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6122" w14:textId="77777777" w:rsidR="00B66323" w:rsidRDefault="00B66323" w:rsidP="00B66323">
      <w:pPr>
        <w:widowControl/>
        <w:ind w:left="6663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Hlk70339955"/>
      <w:bookmarkStart w:id="1" w:name="_Hlk70340083"/>
      <w:bookmarkStart w:id="2" w:name="_Hlk70340606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ПОГОДЖЕНО</w:t>
      </w:r>
    </w:p>
    <w:p w14:paraId="19123749" w14:textId="69A0FA89" w:rsidR="00B66323" w:rsidRDefault="00B66323" w:rsidP="00B66323">
      <w:pPr>
        <w:widowControl/>
        <w:ind w:left="6663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</w:p>
    <w:p w14:paraId="6ADFAE81" w14:textId="77777777" w:rsidR="00B66323" w:rsidRDefault="00B66323" w:rsidP="00B66323">
      <w:pPr>
        <w:widowControl/>
        <w:ind w:left="6663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2236738A" w14:textId="77777777" w:rsidR="00B66323" w:rsidRDefault="00B66323" w:rsidP="00B66323">
      <w:pPr>
        <w:widowControl/>
        <w:ind w:left="6663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від 28.03.2024 р. №68</w:t>
      </w:r>
    </w:p>
    <w:p w14:paraId="4F0D1109" w14:textId="77777777" w:rsidR="00887230" w:rsidRPr="00887230" w:rsidRDefault="00887230" w:rsidP="00887230">
      <w:pPr>
        <w:widowControl/>
        <w:ind w:left="621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3535F22" w14:textId="77777777" w:rsidR="00887230" w:rsidRPr="00887230" w:rsidRDefault="00887230" w:rsidP="0088723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8723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ІНФОРМАЦІЙНА КАРТКА </w:t>
      </w:r>
    </w:p>
    <w:p w14:paraId="70758586" w14:textId="77777777" w:rsidR="00887230" w:rsidRPr="00887230" w:rsidRDefault="00887230" w:rsidP="00887230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87230">
        <w:rPr>
          <w:rFonts w:ascii="Times New Roman" w:eastAsia="Times New Roman" w:hAnsi="Times New Roman" w:cs="Times New Roman"/>
          <w:b/>
          <w:color w:val="auto"/>
          <w:lang w:bidi="ar-SA"/>
        </w:rPr>
        <w:t>адміністративної послуги</w:t>
      </w:r>
    </w:p>
    <w:p w14:paraId="67904E47" w14:textId="6A35865F" w:rsidR="00887230" w:rsidRPr="00887230" w:rsidRDefault="00887230" w:rsidP="00887230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" w:name="n12"/>
      <w:bookmarkEnd w:id="3"/>
      <w:r w:rsidRPr="00887230">
        <w:rPr>
          <w:rFonts w:ascii="Times New Roman" w:eastAsia="Times New Roman" w:hAnsi="Times New Roman" w:cs="Times New Roman"/>
          <w:b/>
          <w:color w:val="auto"/>
          <w:lang w:bidi="ar-SA"/>
        </w:rPr>
        <w:t>«ВИДАЧА ДОЗВОЛУ НА СПЕЦІАЛЬНЕ ВИКОРИСТАННЯ ПРИРОДНИХ РЕСУРСІВ У МЕЖАХ ТЕРИТОРІЙ ТА ОБ’ЄКТІВ ПРИРОДНО-ЗАПОВІДНОГО ФОНДУ»</w:t>
      </w:r>
    </w:p>
    <w:p w14:paraId="7E6619C2" w14:textId="27A3FDF0" w:rsidR="00887230" w:rsidRDefault="00887230" w:rsidP="00887230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87230">
        <w:rPr>
          <w:rFonts w:ascii="Times New Roman" w:eastAsia="Times New Roman" w:hAnsi="Times New Roman" w:cs="Times New Roman"/>
          <w:b/>
          <w:color w:val="auto"/>
          <w:lang w:bidi="ar-SA"/>
        </w:rPr>
        <w:t>11-03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; </w:t>
      </w:r>
      <w:r w:rsidRPr="00887230">
        <w:rPr>
          <w:rFonts w:ascii="Times New Roman" w:eastAsia="Times New Roman" w:hAnsi="Times New Roman" w:cs="Times New Roman"/>
          <w:b/>
          <w:color w:val="auto"/>
          <w:lang w:bidi="ar-SA"/>
        </w:rPr>
        <w:tab/>
        <w:t>01127</w:t>
      </w:r>
    </w:p>
    <w:p w14:paraId="569A0AE6" w14:textId="77777777" w:rsidR="00887230" w:rsidRPr="00887230" w:rsidRDefault="00887230" w:rsidP="00887230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DF71925" w14:textId="77777777" w:rsidR="00887230" w:rsidRPr="00887230" w:rsidRDefault="00887230" w:rsidP="00887230">
      <w:pPr>
        <w:jc w:val="center"/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</w:pPr>
      <w:r w:rsidRPr="00887230">
        <w:rPr>
          <w:rFonts w:ascii="Times New Roman" w:eastAsia="Times New Roman" w:hAnsi="Times New Roman" w:cs="Times New Roman"/>
          <w:b/>
          <w:bCs/>
        </w:rPr>
        <w:t>ДЕПАРТАМЕНТ ЕКОЛОГІЇ ТА ПРИРОДНИХ РЕСУРСІВ ЗАКАРПАТСЬКОЇ ОБЛАСНОЇ ДЕРЖАВНОЇ АДМІНІСТРАЦІЇ-ОБЛАСНОЇ ВІЙСЬКОВОЇ АДМІНІСТРАЦІЇ</w:t>
      </w:r>
    </w:p>
    <w:p w14:paraId="7B8C690B" w14:textId="77777777" w:rsidR="00887230" w:rsidRPr="00887230" w:rsidRDefault="00887230" w:rsidP="00887230">
      <w:pPr>
        <w:widowControl/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887230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>ЦЕНТР НАДАННЯ АДМІНІСТРАТИВНИХ ПОСЛУГ ВИКОНАВЧОГО КОМІТЕТУ ВЕЛИКОБИЧКІВСЬКОЇ СЕЛИЩНОЇ РАДИ</w:t>
      </w:r>
      <w:bookmarkEnd w:id="0"/>
      <w:r w:rsidRPr="0088723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bookmarkEnd w:id="1"/>
    </w:p>
    <w:bookmarkEnd w:id="2"/>
    <w:p w14:paraId="54A6CB92" w14:textId="77777777" w:rsidR="00887230" w:rsidRPr="00887230" w:rsidRDefault="00887230" w:rsidP="00887230">
      <w:pPr>
        <w:widowControl/>
        <w:ind w:right="-28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87230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</w:t>
      </w:r>
    </w:p>
    <w:p w14:paraId="1DDC948E" w14:textId="77777777" w:rsidR="00887230" w:rsidRPr="00887230" w:rsidRDefault="00887230" w:rsidP="00887230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8723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23BD05F" w14:textId="77777777" w:rsidR="00887230" w:rsidRPr="00887230" w:rsidRDefault="00887230" w:rsidP="0088723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610"/>
        <w:gridCol w:w="6486"/>
      </w:tblGrid>
      <w:tr w:rsidR="00887230" w:rsidRPr="00887230" w14:paraId="4145ED2E" w14:textId="77777777" w:rsidTr="00E3378E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59C9C" w14:textId="77777777" w:rsidR="00887230" w:rsidRPr="00887230" w:rsidRDefault="00887230" w:rsidP="0088723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Інформація про центр надання адміністративної послуги</w:t>
            </w:r>
          </w:p>
        </w:tc>
      </w:tr>
      <w:tr w:rsidR="00887230" w:rsidRPr="00887230" w14:paraId="4F1860B5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8D5C1" w14:textId="77777777" w:rsidR="00887230" w:rsidRPr="00887230" w:rsidRDefault="00887230" w:rsidP="0088723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D1100" w14:textId="77777777" w:rsidR="00887230" w:rsidRPr="00887230" w:rsidRDefault="00887230" w:rsidP="00887230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Місцезнаходження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F636" w14:textId="77777777" w:rsidR="00887230" w:rsidRPr="00887230" w:rsidRDefault="00887230" w:rsidP="00887230">
            <w:pPr>
              <w:ind w:left="76"/>
              <w:jc w:val="both"/>
              <w:rPr>
                <w:rFonts w:ascii="Times New Roman" w:hAnsi="Times New Roman" w:cs="Times New Roman"/>
                <w:b/>
              </w:rPr>
            </w:pPr>
            <w:r w:rsidRPr="00887230">
              <w:rPr>
                <w:rFonts w:ascii="Times New Roman" w:hAnsi="Times New Roman" w:cs="Times New Roman"/>
                <w:b/>
              </w:rPr>
              <w:t>ЦНАП Великобичківської селищної ради:</w:t>
            </w:r>
          </w:p>
          <w:p w14:paraId="31EF147D" w14:textId="77777777" w:rsidR="00887230" w:rsidRPr="00887230" w:rsidRDefault="00887230" w:rsidP="00887230">
            <w:pPr>
              <w:ind w:left="76"/>
              <w:jc w:val="both"/>
              <w:rPr>
                <w:rFonts w:ascii="Times New Roman" w:hAnsi="Times New Roman" w:cs="Times New Roman"/>
              </w:rPr>
            </w:pPr>
            <w:bookmarkStart w:id="4" w:name="_heading=h.gjdgxs" w:colFirst="0" w:colLast="0"/>
            <w:bookmarkEnd w:id="4"/>
            <w:r w:rsidRPr="00887230">
              <w:rPr>
                <w:rFonts w:ascii="Times New Roman" w:hAnsi="Times New Roman" w:cs="Times New Roman"/>
              </w:rPr>
              <w:t>вул. Шевченка,10, смт Великий Бичків, Рахівський район, Закарпатська область, 90615</w:t>
            </w:r>
          </w:p>
          <w:p w14:paraId="3BF1D2F5" w14:textId="77777777" w:rsidR="00887230" w:rsidRPr="00887230" w:rsidRDefault="00887230" w:rsidP="0088723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  <w:b/>
              </w:rPr>
              <w:t xml:space="preserve">Територіальний підрозділ с. Верхнє Водяне: </w:t>
            </w:r>
            <w:r w:rsidRPr="00887230">
              <w:rPr>
                <w:rFonts w:ascii="Times New Roman" w:hAnsi="Times New Roman" w:cs="Times New Roman"/>
              </w:rPr>
              <w:t>вул.Центральна, 10, с. Верхнє Водяне, Рахівський район, Закарпатська область, 90611</w:t>
            </w:r>
          </w:p>
          <w:p w14:paraId="4736D72C" w14:textId="77777777" w:rsidR="00887230" w:rsidRPr="00887230" w:rsidRDefault="00887230" w:rsidP="0088723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  <w:b/>
              </w:rPr>
              <w:t xml:space="preserve">Віддалене робоче місце с. Водиця: </w:t>
            </w:r>
            <w:r w:rsidRPr="00887230">
              <w:rPr>
                <w:rFonts w:ascii="Times New Roman" w:hAnsi="Times New Roman" w:cs="Times New Roman"/>
              </w:rPr>
              <w:t>вул. Б. Хмельницького, 2, с. Водиця, Рахівський район, Закарпатська область, 90610</w:t>
            </w:r>
          </w:p>
          <w:p w14:paraId="1DE9887B" w14:textId="77777777" w:rsidR="00887230" w:rsidRPr="00887230" w:rsidRDefault="00887230" w:rsidP="0088723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  <w:b/>
              </w:rPr>
              <w:t xml:space="preserve">Віддалене робоче місце смт Кобилецька Поляна: </w:t>
            </w:r>
            <w:r w:rsidRPr="00887230">
              <w:rPr>
                <w:rFonts w:ascii="Times New Roman" w:hAnsi="Times New Roman" w:cs="Times New Roman"/>
              </w:rPr>
              <w:t>вул.Павлюка, 175, смт Кобилецька Поляна, Рахівський район, Закарпатська область, 90620</w:t>
            </w:r>
          </w:p>
          <w:p w14:paraId="232593D4" w14:textId="77777777" w:rsidR="00887230" w:rsidRPr="00887230" w:rsidRDefault="00887230" w:rsidP="0088723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  <w:b/>
              </w:rPr>
              <w:t xml:space="preserve">Віддалене робоче місце с. Луг: </w:t>
            </w:r>
            <w:r w:rsidRPr="00887230">
              <w:rPr>
                <w:rFonts w:ascii="Times New Roman" w:hAnsi="Times New Roman" w:cs="Times New Roman"/>
              </w:rPr>
              <w:t>буд. 107, с. Луг, Рахівський район, Закарпатська область, 90616</w:t>
            </w:r>
          </w:p>
          <w:p w14:paraId="73A4E7E1" w14:textId="77777777" w:rsidR="00887230" w:rsidRPr="00887230" w:rsidRDefault="00887230" w:rsidP="0088723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  <w:b/>
              </w:rPr>
              <w:t xml:space="preserve">Віддалене робоче місце с. Росішка: </w:t>
            </w:r>
            <w:r w:rsidRPr="00887230">
              <w:rPr>
                <w:rFonts w:ascii="Times New Roman" w:hAnsi="Times New Roman" w:cs="Times New Roman"/>
              </w:rPr>
              <w:t>буд. 108, с. Росішка, Рахівський район, Закарпатська область, 90622</w:t>
            </w:r>
          </w:p>
          <w:p w14:paraId="1860A7F7" w14:textId="77777777" w:rsidR="00887230" w:rsidRPr="00887230" w:rsidRDefault="00887230" w:rsidP="00887230">
            <w:pPr>
              <w:ind w:left="76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  <w:b/>
              </w:rPr>
              <w:t xml:space="preserve">Віддалене робоче місце с. Косівська Поляна: </w:t>
            </w:r>
            <w:r w:rsidRPr="00887230">
              <w:rPr>
                <w:rFonts w:ascii="Times New Roman" w:hAnsi="Times New Roman" w:cs="Times New Roman"/>
              </w:rPr>
              <w:t>буд. 254, с.Косівська Поляна, Рахівський район, Закарпатська область, 90621</w:t>
            </w:r>
          </w:p>
        </w:tc>
      </w:tr>
      <w:tr w:rsidR="00887230" w:rsidRPr="00887230" w14:paraId="1B10A9ED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2DF82" w14:textId="77777777" w:rsidR="00887230" w:rsidRPr="00887230" w:rsidRDefault="00887230" w:rsidP="0088723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8583AD" w14:textId="77777777" w:rsidR="00887230" w:rsidRPr="00887230" w:rsidRDefault="00887230" w:rsidP="00887230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Інформація щодо режиму роботи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4AA8" w14:textId="77777777" w:rsidR="00887230" w:rsidRPr="00887230" w:rsidRDefault="00887230" w:rsidP="0088723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  <w:b/>
              </w:rPr>
              <w:t>Графік роботи ЦНАП</w:t>
            </w:r>
            <w:r w:rsidRPr="00887230">
              <w:rPr>
                <w:rFonts w:ascii="Times New Roman" w:hAnsi="Times New Roman" w:cs="Times New Roman"/>
              </w:rPr>
              <w:t xml:space="preserve"> </w:t>
            </w:r>
          </w:p>
          <w:p w14:paraId="5751DB75" w14:textId="77777777" w:rsidR="00887230" w:rsidRPr="00887230" w:rsidRDefault="00887230" w:rsidP="0088723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</w:rPr>
              <w:t xml:space="preserve">Понеділок – 09:00 – 17:00 </w:t>
            </w:r>
          </w:p>
          <w:p w14:paraId="7A5CFBD4" w14:textId="77777777" w:rsidR="00887230" w:rsidRPr="00887230" w:rsidRDefault="00887230" w:rsidP="0088723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</w:rPr>
              <w:t xml:space="preserve">Вівторок – 09:00 – 17:00 </w:t>
            </w:r>
          </w:p>
          <w:p w14:paraId="5C35FC89" w14:textId="77777777" w:rsidR="00887230" w:rsidRPr="00887230" w:rsidRDefault="00887230" w:rsidP="0088723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</w:rPr>
              <w:t xml:space="preserve">Середа – 09:00 – 17:00 </w:t>
            </w:r>
          </w:p>
          <w:p w14:paraId="1E25EBD0" w14:textId="77777777" w:rsidR="00887230" w:rsidRPr="00887230" w:rsidRDefault="00887230" w:rsidP="0088723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</w:rPr>
              <w:t xml:space="preserve">Четвер – 09:00 – 20:00 </w:t>
            </w:r>
          </w:p>
          <w:p w14:paraId="2FD44E73" w14:textId="77777777" w:rsidR="00887230" w:rsidRPr="00887230" w:rsidRDefault="00887230" w:rsidP="0088723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</w:rPr>
              <w:t xml:space="preserve">П’ятниця – 09:00 – 17:00 </w:t>
            </w:r>
          </w:p>
          <w:p w14:paraId="7ED25AFB" w14:textId="77777777" w:rsidR="00887230" w:rsidRPr="00887230" w:rsidRDefault="00887230" w:rsidP="0088723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</w:rPr>
              <w:t xml:space="preserve">Субота, неділя – вихідні дні </w:t>
            </w:r>
          </w:p>
          <w:p w14:paraId="66F93AC7" w14:textId="77777777" w:rsidR="00887230" w:rsidRPr="00887230" w:rsidRDefault="00887230" w:rsidP="00887230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  <w:b/>
              </w:rPr>
              <w:t>Графік роботи територіального підрозділу с. Верхнє Водяне</w:t>
            </w:r>
            <w:r w:rsidRPr="00887230">
              <w:rPr>
                <w:rFonts w:ascii="Times New Roman" w:hAnsi="Times New Roman" w:cs="Times New Roman"/>
              </w:rPr>
              <w:t xml:space="preserve"> </w:t>
            </w:r>
          </w:p>
          <w:p w14:paraId="0250DE35" w14:textId="77777777" w:rsidR="00887230" w:rsidRPr="00887230" w:rsidRDefault="00887230" w:rsidP="0088723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</w:rPr>
              <w:t xml:space="preserve">Понеділок –п’ятниця– 09:00 – 17:00 </w:t>
            </w:r>
          </w:p>
          <w:p w14:paraId="736938AB" w14:textId="77777777" w:rsidR="00887230" w:rsidRPr="00887230" w:rsidRDefault="00887230" w:rsidP="0088723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</w:rPr>
              <w:t>Субота, неділя – вихідні дні</w:t>
            </w:r>
          </w:p>
          <w:p w14:paraId="26AFF8C7" w14:textId="77777777" w:rsidR="00887230" w:rsidRPr="00887230" w:rsidRDefault="00887230" w:rsidP="00887230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  <w:b/>
              </w:rPr>
              <w:t>Графік роботи ВРМ</w:t>
            </w:r>
            <w:r w:rsidRPr="00887230">
              <w:rPr>
                <w:rFonts w:ascii="Times New Roman" w:hAnsi="Times New Roman" w:cs="Times New Roman"/>
              </w:rPr>
              <w:t xml:space="preserve"> </w:t>
            </w:r>
          </w:p>
          <w:p w14:paraId="47E7B00D" w14:textId="77777777" w:rsidR="00887230" w:rsidRPr="00887230" w:rsidRDefault="00887230" w:rsidP="0088723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</w:rPr>
              <w:t xml:space="preserve">Понеділок –п’ятниця– 08:00 – 17:00 </w:t>
            </w:r>
          </w:p>
          <w:p w14:paraId="1E59C0AF" w14:textId="77777777" w:rsidR="00887230" w:rsidRPr="00887230" w:rsidRDefault="00887230" w:rsidP="0088723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</w:rPr>
              <w:t xml:space="preserve">Обідня перерва 12:00-13:00 </w:t>
            </w:r>
          </w:p>
          <w:p w14:paraId="7441CADE" w14:textId="77777777" w:rsidR="00887230" w:rsidRPr="00887230" w:rsidRDefault="00887230" w:rsidP="00887230">
            <w:pPr>
              <w:ind w:left="76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</w:rPr>
              <w:lastRenderedPageBreak/>
              <w:t>Субота, неділя – вихідні дні</w:t>
            </w:r>
          </w:p>
        </w:tc>
      </w:tr>
      <w:tr w:rsidR="00887230" w:rsidRPr="00887230" w14:paraId="16E6455A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3A590" w14:textId="77777777" w:rsidR="00887230" w:rsidRPr="00887230" w:rsidRDefault="00887230" w:rsidP="0088723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lastRenderedPageBreak/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03758E" w14:textId="77777777" w:rsidR="00887230" w:rsidRPr="00887230" w:rsidRDefault="00887230" w:rsidP="00887230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Телефон, адреса електронної пошти та веб-сайт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887230" w:rsidRPr="00887230" w14:paraId="00DB3BFE" w14:textId="77777777" w:rsidTr="00E3378E">
              <w:tc>
                <w:tcPr>
                  <w:tcW w:w="2775" w:type="dxa"/>
                </w:tcPr>
                <w:p w14:paraId="24C1A62C" w14:textId="77777777" w:rsidR="00887230" w:rsidRPr="00887230" w:rsidRDefault="00887230" w:rsidP="00887230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87230">
                    <w:rPr>
                      <w:rFonts w:ascii="Times New Roman" w:hAnsi="Times New Roman" w:cs="Times New Roman"/>
                      <w:b/>
                    </w:rPr>
                    <w:t>Телефон:</w:t>
                  </w:r>
                </w:p>
              </w:tc>
              <w:tc>
                <w:tcPr>
                  <w:tcW w:w="4125" w:type="dxa"/>
                </w:tcPr>
                <w:p w14:paraId="3410BACE" w14:textId="77777777" w:rsidR="00887230" w:rsidRPr="00887230" w:rsidRDefault="00887230" w:rsidP="00887230">
                  <w:pPr>
                    <w:ind w:left="76"/>
                    <w:jc w:val="both"/>
                    <w:rPr>
                      <w:rFonts w:ascii="Times New Roman" w:hAnsi="Times New Roman" w:cs="Times New Roman"/>
                    </w:rPr>
                  </w:pPr>
                  <w:r w:rsidRPr="00887230">
                    <w:rPr>
                      <w:rFonts w:ascii="Times New Roman" w:hAnsi="Times New Roman" w:cs="Times New Roman"/>
                    </w:rPr>
                    <w:t>+38096 925 84 18</w:t>
                  </w:r>
                </w:p>
              </w:tc>
            </w:tr>
            <w:tr w:rsidR="00887230" w:rsidRPr="00887230" w14:paraId="4EF67CDA" w14:textId="77777777" w:rsidTr="00E3378E">
              <w:tc>
                <w:tcPr>
                  <w:tcW w:w="2775" w:type="dxa"/>
                </w:tcPr>
                <w:p w14:paraId="759939DD" w14:textId="77777777" w:rsidR="00887230" w:rsidRPr="00887230" w:rsidRDefault="00887230" w:rsidP="00887230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87230">
                    <w:rPr>
                      <w:rFonts w:ascii="Times New Roman" w:hAnsi="Times New Roman" w:cs="Times New Roman"/>
                      <w:b/>
                    </w:rPr>
                    <w:t>Електронна пошта:</w:t>
                  </w:r>
                </w:p>
              </w:tc>
              <w:tc>
                <w:tcPr>
                  <w:tcW w:w="4125" w:type="dxa"/>
                </w:tcPr>
                <w:p w14:paraId="124DD524" w14:textId="77777777" w:rsidR="00887230" w:rsidRPr="00887230" w:rsidRDefault="00887230" w:rsidP="00887230">
                  <w:pPr>
                    <w:ind w:left="76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87230">
                    <w:rPr>
                      <w:rFonts w:ascii="Times New Roman" w:hAnsi="Times New Roman" w:cs="Times New Roman"/>
                    </w:rPr>
                    <w:t>cnap@</w:t>
                  </w:r>
                  <w:r w:rsidRPr="00887230">
                    <w:rPr>
                      <w:rFonts w:ascii="Times New Roman" w:hAnsi="Times New Roman" w:cs="Times New Roman"/>
                      <w:lang w:val="en-US"/>
                    </w:rPr>
                    <w:t>bychkivrada.gov.ua</w:t>
                  </w:r>
                </w:p>
              </w:tc>
            </w:tr>
            <w:tr w:rsidR="00887230" w:rsidRPr="00887230" w14:paraId="591C544B" w14:textId="77777777" w:rsidTr="00E3378E">
              <w:tc>
                <w:tcPr>
                  <w:tcW w:w="2775" w:type="dxa"/>
                </w:tcPr>
                <w:p w14:paraId="61208891" w14:textId="77777777" w:rsidR="00887230" w:rsidRPr="00887230" w:rsidRDefault="00887230" w:rsidP="00887230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87230">
                    <w:rPr>
                      <w:rFonts w:ascii="Times New Roman" w:hAnsi="Times New Roman" w:cs="Times New Roman"/>
                      <w:b/>
                    </w:rPr>
                    <w:t>Веб-сайт:</w:t>
                  </w:r>
                </w:p>
              </w:tc>
              <w:tc>
                <w:tcPr>
                  <w:tcW w:w="4125" w:type="dxa"/>
                </w:tcPr>
                <w:p w14:paraId="3824068E" w14:textId="77777777" w:rsidR="00887230" w:rsidRPr="00887230" w:rsidRDefault="00887230" w:rsidP="00887230">
                  <w:pPr>
                    <w:ind w:left="76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87230">
                    <w:rPr>
                      <w:rFonts w:ascii="Times New Roman" w:hAnsi="Times New Roman" w:cs="Times New Roman"/>
                    </w:rPr>
                    <w:t>https://bychkivrada.gov.ua/</w:t>
                  </w:r>
                  <w:r w:rsidRPr="00887230">
                    <w:rPr>
                      <w:rFonts w:ascii="Times New Roman" w:hAnsi="Times New Roman" w:cs="Times New Roman"/>
                      <w:lang w:val="en-US"/>
                    </w:rPr>
                    <w:t>cnap/</w:t>
                  </w:r>
                </w:p>
              </w:tc>
            </w:tr>
          </w:tbl>
          <w:p w14:paraId="2EDAB1DD" w14:textId="77777777" w:rsidR="00887230" w:rsidRPr="00887230" w:rsidRDefault="00887230" w:rsidP="00887230">
            <w:pPr>
              <w:ind w:left="76"/>
              <w:rPr>
                <w:rFonts w:ascii="Times New Roman" w:hAnsi="Times New Roman" w:cs="Times New Roman"/>
              </w:rPr>
            </w:pPr>
          </w:p>
        </w:tc>
      </w:tr>
      <w:tr w:rsidR="00887230" w:rsidRPr="00887230" w14:paraId="4F5CB0AC" w14:textId="77777777" w:rsidTr="00E3378E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F4DE9" w14:textId="77777777" w:rsidR="00887230" w:rsidRPr="00887230" w:rsidRDefault="00887230" w:rsidP="00887230">
            <w:pPr>
              <w:spacing w:line="259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887230" w:rsidRPr="00887230" w14:paraId="686AE4ED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285D6" w14:textId="77777777" w:rsidR="00887230" w:rsidRPr="00887230" w:rsidRDefault="00887230" w:rsidP="0088723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523EE" w14:textId="77777777" w:rsidR="00887230" w:rsidRPr="00887230" w:rsidRDefault="00887230" w:rsidP="00887230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Закони України</w:t>
            </w:r>
          </w:p>
          <w:p w14:paraId="20403C5A" w14:textId="77777777" w:rsidR="00887230" w:rsidRPr="00887230" w:rsidRDefault="00887230" w:rsidP="00887230">
            <w:pPr>
              <w:ind w:left="76" w:right="75"/>
              <w:jc w:val="both"/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08D5" w14:textId="77777777" w:rsidR="00887230" w:rsidRPr="00887230" w:rsidRDefault="00887230" w:rsidP="0088723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 України від 25.06.1991р. № 1264-ХІІ «Про охорону навколишнього природного середовища»</w:t>
            </w:r>
          </w:p>
          <w:p w14:paraId="5B57BFCC" w14:textId="77777777" w:rsidR="00887230" w:rsidRPr="00887230" w:rsidRDefault="00887230" w:rsidP="0088723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 України від 16.06.1992р. № 2456-ХІІ «Про природно-заповідний фонд України»</w:t>
            </w:r>
          </w:p>
          <w:p w14:paraId="5065EEF1" w14:textId="77777777" w:rsidR="00887230" w:rsidRPr="00887230" w:rsidRDefault="00887230" w:rsidP="0088723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 України від 06.09.2005 р. № 2806-IV «Про дозвільну систему у сфері господарської діяльності»</w:t>
            </w:r>
          </w:p>
          <w:p w14:paraId="718C7AB9" w14:textId="77777777" w:rsidR="00887230" w:rsidRPr="00887230" w:rsidRDefault="00887230" w:rsidP="0088723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 України від 19.05.2011 р. № 3392-VI «Про Перелік документів дозвільного характеру у сфері господарської діяльності»</w:t>
            </w:r>
          </w:p>
          <w:p w14:paraId="354D0FFB" w14:textId="77777777" w:rsidR="00887230" w:rsidRPr="00887230" w:rsidRDefault="00887230" w:rsidP="0088723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 України від 06.09.2012 р. № 5203- 17 «Про адміністративні послуги», інші закони України</w:t>
            </w:r>
          </w:p>
        </w:tc>
      </w:tr>
      <w:tr w:rsidR="00887230" w:rsidRPr="00887230" w14:paraId="74CC9280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DD42A5" w14:textId="77777777" w:rsidR="00887230" w:rsidRPr="00887230" w:rsidRDefault="00887230" w:rsidP="0088723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529905" w14:textId="77777777" w:rsidR="00887230" w:rsidRPr="00887230" w:rsidRDefault="00887230" w:rsidP="00887230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Кабінету Міністрів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2FEE" w14:textId="77777777" w:rsidR="00887230" w:rsidRPr="00887230" w:rsidRDefault="00887230" w:rsidP="00887230">
            <w:pPr>
              <w:tabs>
                <w:tab w:val="left" w:pos="1651"/>
                <w:tab w:val="left" w:pos="3154"/>
                <w:tab w:val="left" w:pos="4709"/>
              </w:tabs>
              <w:spacing w:line="264" w:lineRule="auto"/>
              <w:ind w:left="76" w:right="181" w:hanging="76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</w:rPr>
              <w:t>Постанова Кабінету Міністрів України від 10.08.1992р. №459 «Про порядок видачі дозволів на спеціальне використання природних ресурсів і встановлення лімітів використання ресурсів загальнодержавного значення», інші постанови Кабінету Міністрів України</w:t>
            </w:r>
          </w:p>
        </w:tc>
      </w:tr>
      <w:tr w:rsidR="00887230" w:rsidRPr="00887230" w14:paraId="48B2CBBA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D3EEB" w14:textId="77777777" w:rsidR="00887230" w:rsidRPr="00887230" w:rsidRDefault="00887230" w:rsidP="0088723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3B87A" w14:textId="77777777" w:rsidR="00887230" w:rsidRPr="00887230" w:rsidRDefault="00887230" w:rsidP="00887230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центральних органів виконавчої влади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90ADE" w14:textId="77777777" w:rsidR="00887230" w:rsidRPr="00887230" w:rsidRDefault="00887230" w:rsidP="0088723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hAnsi="Times New Roman" w:cs="Times New Roman"/>
              </w:rPr>
              <w:t>Наказ Міністерства захисту довкілля та природних ресурсів України від 06.08.2020 №15 "Про внесення змін до Інструкції про застосування порядку установлення лімітів на використання природних ресурсів у межах територій та об'єктів природно-заповідного фонду загальнодержавного значення</w:t>
            </w:r>
          </w:p>
        </w:tc>
      </w:tr>
      <w:tr w:rsidR="00887230" w:rsidRPr="00887230" w14:paraId="5160414D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E79C3" w14:textId="77777777" w:rsidR="00887230" w:rsidRPr="00887230" w:rsidRDefault="00887230" w:rsidP="0088723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1E37E" w14:textId="77777777" w:rsidR="00887230" w:rsidRPr="00887230" w:rsidRDefault="00887230" w:rsidP="00887230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10E59" w14:textId="77777777" w:rsidR="00887230" w:rsidRPr="00887230" w:rsidRDefault="00887230" w:rsidP="00887230">
            <w:pPr>
              <w:ind w:left="76" w:right="181"/>
              <w:rPr>
                <w:rFonts w:ascii="Times New Roman" w:hAnsi="Times New Roman" w:cs="Times New Roman"/>
              </w:rPr>
            </w:pPr>
            <w:r w:rsidRPr="00887230">
              <w:rPr>
                <w:rFonts w:ascii="Times New Roman" w:hAnsi="Times New Roman" w:cs="Times New Roman"/>
              </w:rPr>
              <w:t>Положення про департамент екології та природних ресурсів Закарпатської обласної державної адміністрації</w:t>
            </w:r>
          </w:p>
        </w:tc>
      </w:tr>
      <w:tr w:rsidR="00887230" w:rsidRPr="00887230" w14:paraId="052D3E88" w14:textId="77777777" w:rsidTr="00E3378E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6000F" w14:textId="77777777" w:rsidR="00887230" w:rsidRPr="00887230" w:rsidRDefault="00887230" w:rsidP="00887230">
            <w:pPr>
              <w:ind w:left="76" w:right="18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Умови отримання адміністративної послуги</w:t>
            </w:r>
          </w:p>
        </w:tc>
      </w:tr>
      <w:tr w:rsidR="00887230" w:rsidRPr="00887230" w14:paraId="218D9617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49D48" w14:textId="77777777" w:rsidR="00887230" w:rsidRPr="00887230" w:rsidRDefault="00887230" w:rsidP="0088723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29DA3" w14:textId="77777777" w:rsidR="00887230" w:rsidRPr="00887230" w:rsidRDefault="00887230" w:rsidP="0088723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Підстава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63ED2" w14:textId="41D55830" w:rsidR="00887230" w:rsidRPr="00887230" w:rsidRDefault="00887230" w:rsidP="0088723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Здійснення діяльності, пов’язаної з використанням природних ресурсів у межах територій та об'єктів природно-заповідного фонду загальнодержавного значення</w:t>
            </w:r>
          </w:p>
          <w:p w14:paraId="49D23D7C" w14:textId="57676355" w:rsidR="00887230" w:rsidRPr="00887230" w:rsidRDefault="00887230" w:rsidP="0088723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887230" w:rsidRPr="00887230" w14:paraId="13D5732B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C3B43D" w14:textId="77777777" w:rsidR="00887230" w:rsidRPr="00887230" w:rsidRDefault="00887230" w:rsidP="0088723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677BB" w14:textId="77777777" w:rsidR="00887230" w:rsidRPr="00887230" w:rsidRDefault="00887230" w:rsidP="0088723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Перелік документів, необхідних для отримання адміністративної послуги, та умови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B7FC" w14:textId="77777777" w:rsidR="00887230" w:rsidRPr="00887230" w:rsidRDefault="00887230" w:rsidP="0088723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Клопотання (заява) природокористувача. у довільній формі;</w:t>
            </w:r>
          </w:p>
          <w:p w14:paraId="218C062B" w14:textId="1AF03EFA" w:rsidR="00887230" w:rsidRPr="00887230" w:rsidRDefault="00887230" w:rsidP="0088723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</w:t>
            </w: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Затверджений центральним органом виконавчої влади, що забезпечує формування і реалізує державну політику у сфері охорони навколишнього природного середовища ліміт на використання природних ресурсів у межах територій та об'єктів природно-заповідного фонду загальнодержавного значення.</w:t>
            </w:r>
          </w:p>
        </w:tc>
      </w:tr>
      <w:tr w:rsidR="00887230" w:rsidRPr="00887230" w14:paraId="027726EA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B00066" w14:textId="77777777" w:rsidR="00887230" w:rsidRPr="00887230" w:rsidRDefault="00887230" w:rsidP="0088723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0C49B5" w14:textId="77777777" w:rsidR="00887230" w:rsidRPr="00887230" w:rsidRDefault="00887230" w:rsidP="0088723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79F3" w14:textId="77777777" w:rsidR="00887230" w:rsidRPr="00887230" w:rsidRDefault="00887230" w:rsidP="00887230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Особисто, через уповноважену особу, поштою або у випадках, передбачених законом, в електронній формі за допомогою засобів телекомунікацій (електронною поштою або через Єдиний державний портал адміністративних послуг)</w:t>
            </w:r>
          </w:p>
        </w:tc>
      </w:tr>
      <w:tr w:rsidR="00887230" w:rsidRPr="00887230" w14:paraId="572B0BD2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C84FF" w14:textId="77777777" w:rsidR="00887230" w:rsidRPr="00887230" w:rsidRDefault="00887230" w:rsidP="0088723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270800" w14:textId="77777777" w:rsidR="00887230" w:rsidRPr="00887230" w:rsidRDefault="00887230" w:rsidP="0088723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Платність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BEEA" w14:textId="77777777" w:rsidR="00887230" w:rsidRPr="00887230" w:rsidRDefault="00887230" w:rsidP="00887230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Безоплатна</w:t>
            </w:r>
          </w:p>
        </w:tc>
      </w:tr>
      <w:tr w:rsidR="00887230" w:rsidRPr="00887230" w14:paraId="43191BB2" w14:textId="77777777" w:rsidTr="00BD4EC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157F3" w14:textId="77777777" w:rsidR="00887230" w:rsidRPr="00887230" w:rsidRDefault="00887230" w:rsidP="0088723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47C4E3" w14:textId="77777777" w:rsidR="00887230" w:rsidRPr="00887230" w:rsidRDefault="00887230" w:rsidP="0088723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Строк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40D5" w14:textId="6E3EB885" w:rsidR="00887230" w:rsidRPr="00887230" w:rsidRDefault="00887230" w:rsidP="00887230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hAnsi="Times New Roman" w:cs="Times New Roman"/>
              </w:rPr>
              <w:t>Протягом 30 календарних днів з дня надходження документів</w:t>
            </w:r>
          </w:p>
        </w:tc>
      </w:tr>
      <w:tr w:rsidR="00887230" w:rsidRPr="00887230" w14:paraId="40577C1E" w14:textId="77777777" w:rsidTr="00BD4EC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486038" w14:textId="77777777" w:rsidR="00887230" w:rsidRPr="00887230" w:rsidRDefault="00887230" w:rsidP="0088723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0150B" w14:textId="77777777" w:rsidR="00887230" w:rsidRPr="00887230" w:rsidRDefault="00887230" w:rsidP="0088723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Перелік підстав відмови у наданні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7E5EE" w14:textId="77777777" w:rsidR="00887230" w:rsidRPr="00887230" w:rsidRDefault="00887230" w:rsidP="00887230">
            <w:pPr>
              <w:pStyle w:val="Other0"/>
              <w:numPr>
                <w:ilvl w:val="0"/>
                <w:numId w:val="2"/>
              </w:numPr>
              <w:tabs>
                <w:tab w:val="left" w:pos="408"/>
              </w:tabs>
              <w:jc w:val="both"/>
              <w:rPr>
                <w:sz w:val="24"/>
                <w:szCs w:val="24"/>
              </w:rPr>
            </w:pPr>
            <w:r w:rsidRPr="00887230">
              <w:rPr>
                <w:sz w:val="24"/>
                <w:szCs w:val="24"/>
              </w:rPr>
              <w:t>Відсутність затвердженого в установленому порядку ліміту;</w:t>
            </w:r>
          </w:p>
          <w:p w14:paraId="392CCB7B" w14:textId="77777777" w:rsidR="00887230" w:rsidRPr="00887230" w:rsidRDefault="00887230" w:rsidP="00887230">
            <w:pPr>
              <w:pStyle w:val="Other0"/>
              <w:numPr>
                <w:ilvl w:val="0"/>
                <w:numId w:val="2"/>
              </w:numPr>
              <w:tabs>
                <w:tab w:val="left" w:pos="408"/>
              </w:tabs>
              <w:jc w:val="both"/>
              <w:rPr>
                <w:sz w:val="24"/>
                <w:szCs w:val="24"/>
              </w:rPr>
            </w:pPr>
            <w:r w:rsidRPr="00887230">
              <w:rPr>
                <w:sz w:val="24"/>
                <w:szCs w:val="24"/>
              </w:rPr>
              <w:t>Виявлення недостовірних відомостей у поданих документах;</w:t>
            </w:r>
          </w:p>
          <w:p w14:paraId="7C541285" w14:textId="0686F671" w:rsidR="00887230" w:rsidRPr="00887230" w:rsidRDefault="00887230" w:rsidP="00887230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hAnsi="Times New Roman" w:cs="Times New Roman"/>
              </w:rPr>
              <w:t>Порушення умов природокористування та режиму території природно-заповідного фонду (діяльність відповідного суб'єкта господарювання не повинна суперечити цільовому призначенню територій та об'єктів природно-заповідного фонду встановленим вимогам щодо охорони. відтворення та використання природних комплексів та окремих об'єктів)</w:t>
            </w:r>
          </w:p>
        </w:tc>
      </w:tr>
      <w:tr w:rsidR="00887230" w:rsidRPr="00887230" w14:paraId="65D5A7EF" w14:textId="77777777" w:rsidTr="00BD4EC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151DA" w14:textId="77777777" w:rsidR="00887230" w:rsidRPr="00887230" w:rsidRDefault="00887230" w:rsidP="0088723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E18ED" w14:textId="77777777" w:rsidR="00887230" w:rsidRPr="00887230" w:rsidRDefault="00887230" w:rsidP="0088723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Результат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B1404" w14:textId="77777777" w:rsidR="00887230" w:rsidRPr="00887230" w:rsidRDefault="00887230" w:rsidP="00887230">
            <w:pPr>
              <w:pStyle w:val="Other0"/>
              <w:numPr>
                <w:ilvl w:val="0"/>
                <w:numId w:val="3"/>
              </w:numPr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887230">
              <w:rPr>
                <w:sz w:val="24"/>
                <w:szCs w:val="24"/>
              </w:rPr>
              <w:t>У разі відсутності зауважень видається дозвіл на спеціальне використання природних ресурсів у межах територій та об'єктів природно-заповідного фонду загальнодержавного значення;</w:t>
            </w:r>
          </w:p>
          <w:p w14:paraId="0C3EF1F9" w14:textId="002BA2FE" w:rsidR="00887230" w:rsidRPr="00887230" w:rsidRDefault="00887230" w:rsidP="00887230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hAnsi="Times New Roman" w:cs="Times New Roman"/>
              </w:rPr>
              <w:t>У разі наявності зауважень документи повертаються суб'єкту господарювання з викладенням змісту зауважень.</w:t>
            </w:r>
          </w:p>
        </w:tc>
      </w:tr>
      <w:tr w:rsidR="00887230" w:rsidRPr="00887230" w14:paraId="2142111B" w14:textId="77777777" w:rsidTr="00BD4EC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86ACB" w14:textId="77777777" w:rsidR="00887230" w:rsidRPr="00887230" w:rsidRDefault="00887230" w:rsidP="0088723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45C7F7" w14:textId="77777777" w:rsidR="00887230" w:rsidRPr="00887230" w:rsidRDefault="00887230" w:rsidP="0088723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Способи отримання відповіді (результату)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4F684" w14:textId="3D5735B1" w:rsidR="00887230" w:rsidRPr="00887230" w:rsidRDefault="00887230" w:rsidP="00887230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hAnsi="Times New Roman" w:cs="Times New Roman"/>
              </w:rPr>
              <w:t>Особисто, через уповноважену особу, поштою.</w:t>
            </w:r>
          </w:p>
        </w:tc>
      </w:tr>
      <w:tr w:rsidR="00887230" w:rsidRPr="00887230" w14:paraId="2BAA34CA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6F98B" w14:textId="77777777" w:rsidR="00887230" w:rsidRPr="00887230" w:rsidRDefault="00887230" w:rsidP="0088723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0474E" w14:textId="77777777" w:rsidR="00887230" w:rsidRPr="00887230" w:rsidRDefault="00887230" w:rsidP="0088723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Примітка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2DEA" w14:textId="77777777" w:rsidR="00887230" w:rsidRPr="00887230" w:rsidRDefault="00887230" w:rsidP="00887230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723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</w:tbl>
    <w:p w14:paraId="3BB7F300" w14:textId="77777777" w:rsidR="00887230" w:rsidRPr="00887230" w:rsidRDefault="00887230" w:rsidP="0088723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88DC5FF" w14:textId="1AEE777F" w:rsidR="0042489E" w:rsidRDefault="0042489E">
      <w:pPr>
        <w:pStyle w:val="a4"/>
        <w:ind w:right="860"/>
        <w:jc w:val="right"/>
      </w:pPr>
      <w:r>
        <w:br w:type="page"/>
      </w:r>
    </w:p>
    <w:p w14:paraId="037AB279" w14:textId="77777777" w:rsidR="00B66323" w:rsidRDefault="00B66323" w:rsidP="00B66323">
      <w:pPr>
        <w:widowControl/>
        <w:ind w:left="6663"/>
        <w:rPr>
          <w:rFonts w:ascii="Times New Roman" w:eastAsia="Times New Roman" w:hAnsi="Times New Roman" w:cs="Times New Roman"/>
          <w:color w:val="auto"/>
          <w:lang w:bidi="ar-SA"/>
        </w:rPr>
      </w:pPr>
      <w:bookmarkStart w:id="5" w:name="bookmark8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ПОГОДЖЕНО</w:t>
      </w:r>
    </w:p>
    <w:p w14:paraId="151D88CE" w14:textId="08D6DC59" w:rsidR="00B66323" w:rsidRDefault="00B66323" w:rsidP="00B66323">
      <w:pPr>
        <w:widowControl/>
        <w:ind w:left="6663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</w:p>
    <w:p w14:paraId="2915FDD3" w14:textId="77777777" w:rsidR="00B66323" w:rsidRDefault="00B66323" w:rsidP="00B66323">
      <w:pPr>
        <w:widowControl/>
        <w:ind w:left="6663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4BB75EAE" w14:textId="77777777" w:rsidR="00B66323" w:rsidRDefault="00B66323" w:rsidP="00B66323">
      <w:pPr>
        <w:widowControl/>
        <w:ind w:left="6663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від 28.03.2024 р. №68</w:t>
      </w:r>
    </w:p>
    <w:p w14:paraId="5082F2D2" w14:textId="77777777" w:rsidR="0042489E" w:rsidRPr="0042489E" w:rsidRDefault="0042489E" w:rsidP="0042489E">
      <w:pPr>
        <w:shd w:val="clear" w:color="auto" w:fill="FFFFFF"/>
        <w:tabs>
          <w:tab w:val="left" w:pos="6570"/>
        </w:tabs>
        <w:rPr>
          <w:rFonts w:ascii="Times New Roman" w:eastAsia="Times New Roman" w:hAnsi="Times New Roman" w:cs="Times New Roman"/>
          <w:b/>
          <w:bCs/>
          <w:spacing w:val="-2"/>
        </w:rPr>
      </w:pPr>
    </w:p>
    <w:p w14:paraId="4AAA4738" w14:textId="77777777" w:rsidR="0042489E" w:rsidRPr="0042489E" w:rsidRDefault="0042489E" w:rsidP="0042489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42489E">
        <w:rPr>
          <w:rFonts w:ascii="Times New Roman" w:eastAsia="Times New Roman" w:hAnsi="Times New Roman" w:cs="Times New Roman"/>
          <w:b/>
          <w:bCs/>
          <w:spacing w:val="-2"/>
        </w:rPr>
        <w:t>ТЕХНОЛОГІЧНА КАРТКА</w:t>
      </w:r>
    </w:p>
    <w:p w14:paraId="017AFC86" w14:textId="77777777" w:rsidR="0042489E" w:rsidRPr="0042489E" w:rsidRDefault="0042489E" w:rsidP="0042489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42489E">
        <w:rPr>
          <w:rFonts w:ascii="Times New Roman" w:eastAsia="Times New Roman" w:hAnsi="Times New Roman" w:cs="Times New Roman"/>
          <w:b/>
          <w:bCs/>
          <w:spacing w:val="-2"/>
        </w:rPr>
        <w:t>адміністративної послуги</w:t>
      </w:r>
    </w:p>
    <w:p w14:paraId="6636579A" w14:textId="77777777" w:rsidR="0042489E" w:rsidRPr="0042489E" w:rsidRDefault="0042489E" w:rsidP="0042489E">
      <w:pPr>
        <w:jc w:val="center"/>
        <w:rPr>
          <w:rFonts w:ascii="Times New Roman" w:eastAsia="Arial" w:hAnsi="Times New Roman" w:cs="Times New Roman"/>
          <w:b/>
          <w:bCs/>
        </w:rPr>
      </w:pPr>
      <w:r w:rsidRPr="0042489E">
        <w:rPr>
          <w:rFonts w:ascii="Times New Roman" w:hAnsi="Times New Roman" w:cs="Times New Roman"/>
          <w:b/>
          <w:bCs/>
        </w:rPr>
        <w:t>«Видача дозволу</w:t>
      </w:r>
      <w:r w:rsidRPr="0042489E">
        <w:rPr>
          <w:rFonts w:ascii="Times New Roman" w:hAnsi="Times New Roman" w:cs="Times New Roman"/>
          <w:b/>
          <w:bCs/>
          <w:lang w:val="en-US" w:eastAsia="en-US" w:bidi="en-US"/>
        </w:rPr>
        <w:t xml:space="preserve"> </w:t>
      </w:r>
      <w:r w:rsidRPr="0042489E">
        <w:rPr>
          <w:rFonts w:ascii="Times New Roman" w:hAnsi="Times New Roman" w:cs="Times New Roman"/>
          <w:b/>
          <w:bCs/>
        </w:rPr>
        <w:t>на спеціальне використання природних ресурсів у межах територій та об’єктів природно-заповідного фонду загальнодержавного значення</w:t>
      </w:r>
      <w:bookmarkEnd w:id="5"/>
      <w:r w:rsidRPr="0042489E">
        <w:rPr>
          <w:rFonts w:ascii="Times New Roman" w:eastAsia="Arial" w:hAnsi="Times New Roman" w:cs="Times New Roman"/>
          <w:b/>
          <w:bCs/>
        </w:rPr>
        <w:t>»</w:t>
      </w:r>
    </w:p>
    <w:p w14:paraId="4DCB8E41" w14:textId="77777777" w:rsidR="0042489E" w:rsidRPr="0042489E" w:rsidRDefault="0042489E" w:rsidP="0042489E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10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685"/>
        <w:gridCol w:w="2136"/>
        <w:gridCol w:w="1987"/>
        <w:gridCol w:w="1152"/>
      </w:tblGrid>
      <w:tr w:rsidR="0042489E" w:rsidRPr="0042489E" w14:paraId="3E4C7BD6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D3AB8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42489E">
              <w:rPr>
                <w:rFonts w:ascii="Times New Roman" w:eastAsia="Arial" w:hAnsi="Times New Roman" w:cs="Times New Roman"/>
                <w:b/>
                <w:bCs/>
              </w:rPr>
              <w:t>№ 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255ED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42489E">
              <w:rPr>
                <w:rFonts w:ascii="Times New Roman" w:eastAsia="Arial" w:hAnsi="Times New Roman" w:cs="Times New Roman"/>
                <w:b/>
                <w:bCs/>
              </w:rPr>
              <w:t xml:space="preserve">Етапи опрацювання звернення про надання </w:t>
            </w:r>
            <w:r w:rsidRPr="0042489E">
              <w:rPr>
                <w:rFonts w:ascii="Times New Roman" w:eastAsia="Arial" w:hAnsi="Times New Roman" w:cs="Times New Roman"/>
                <w:b/>
                <w:bCs/>
                <w:color w:val="auto"/>
                <w:lang w:eastAsia="en-US" w:bidi="ar-SA"/>
              </w:rPr>
              <w:t>адміністративної</w:t>
            </w:r>
            <w:r w:rsidRPr="0042489E">
              <w:rPr>
                <w:rFonts w:ascii="Times New Roman" w:eastAsia="Arial" w:hAnsi="Times New Roman" w:cs="Times New Roman"/>
                <w:b/>
                <w:bCs/>
              </w:rPr>
              <w:t xml:space="preserve"> послуги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871799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42489E">
              <w:rPr>
                <w:rFonts w:ascii="Times New Roman" w:eastAsia="Arial" w:hAnsi="Times New Roman" w:cs="Times New Roman"/>
                <w:b/>
                <w:bCs/>
              </w:rPr>
              <w:t>Відповідальна посадова особа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A132C2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42489E">
              <w:rPr>
                <w:rFonts w:ascii="Times New Roman" w:eastAsia="Arial" w:hAnsi="Times New Roman" w:cs="Times New Roman"/>
                <w:b/>
                <w:bCs/>
              </w:rPr>
              <w:t>структурні підрозділи, відповідальні за етапи (дію, рішення)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FEB6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42489E">
              <w:rPr>
                <w:rFonts w:ascii="Times New Roman" w:eastAsia="Arial" w:hAnsi="Times New Roman" w:cs="Times New Roman"/>
                <w:b/>
                <w:bCs/>
              </w:rPr>
              <w:t>строки виконання етапів (дії, рішення)</w:t>
            </w:r>
          </w:p>
        </w:tc>
      </w:tr>
      <w:tr w:rsidR="0042489E" w:rsidRPr="0042489E" w14:paraId="5A240313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793FE" w14:textId="77777777" w:rsidR="0042489E" w:rsidRPr="0042489E" w:rsidRDefault="0042489E" w:rsidP="0042489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35232E" w14:textId="77777777" w:rsidR="0042489E" w:rsidRPr="0042489E" w:rsidRDefault="0042489E" w:rsidP="0042489E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Надходження заяви про видачу дозволу на спеціальне використання природних ресурсів в .межах територій та об'єктів природно-заповідного фонду загальнодержавного значення (далі - дозвіл).</w:t>
            </w:r>
          </w:p>
          <w:p w14:paraId="7393867B" w14:textId="77777777" w:rsidR="0042489E" w:rsidRPr="0042489E" w:rsidRDefault="0042489E" w:rsidP="0042489E">
            <w:pPr>
              <w:ind w:left="45" w:righ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Реєстрація заяви про анулювання дозвол</w:t>
            </w: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B16AA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Адміністратор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C16CDF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ЦНАП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7D41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1 -й день</w:t>
            </w:r>
          </w:p>
        </w:tc>
      </w:tr>
      <w:tr w:rsidR="0042489E" w:rsidRPr="0042489E" w14:paraId="39D558B9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96CF4A" w14:textId="77777777" w:rsidR="0042489E" w:rsidRPr="0042489E" w:rsidRDefault="0042489E" w:rsidP="0042489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9B0620" w14:textId="77777777" w:rsidR="0042489E" w:rsidRPr="0042489E" w:rsidRDefault="0042489E" w:rsidP="0042489E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 xml:space="preserve">Передача пакету документів до департаменту екології та природних ресурсів Закарпатської облдержадміністрації (далі </w:t>
            </w: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 </w:t>
            </w:r>
            <w:r w:rsidRPr="0042489E">
              <w:rPr>
                <w:rFonts w:ascii="Times New Roman" w:eastAsia="Times New Roman" w:hAnsi="Times New Roman" w:cs="Times New Roman"/>
              </w:rPr>
              <w:t>департамент)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6D4F6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Адміністратор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64CB51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Ц</w:t>
            </w: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8B645" w14:textId="77777777" w:rsidR="0042489E" w:rsidRPr="0042489E" w:rsidRDefault="0042489E" w:rsidP="0042489E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1-2-ий день</w:t>
            </w:r>
          </w:p>
        </w:tc>
      </w:tr>
      <w:tr w:rsidR="0042489E" w:rsidRPr="0042489E" w14:paraId="7BEA9122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97B03" w14:textId="77777777" w:rsidR="0042489E" w:rsidRPr="0042489E" w:rsidRDefault="0042489E" w:rsidP="0042489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0F8B6" w14:textId="77777777" w:rsidR="0042489E" w:rsidRPr="0042489E" w:rsidRDefault="0042489E" w:rsidP="0042489E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Реєстрація в департаме</w:t>
            </w: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нт</w:t>
            </w:r>
            <w:r w:rsidRPr="0042489E">
              <w:rPr>
                <w:rFonts w:ascii="Times New Roman" w:eastAsia="Times New Roman" w:hAnsi="Times New Roman" w:cs="Times New Roman"/>
              </w:rPr>
              <w:t>і пакету документів</w:t>
            </w: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у</w:t>
            </w:r>
            <w:r w:rsidRPr="0042489E">
              <w:rPr>
                <w:rFonts w:ascii="Times New Roman" w:eastAsia="Times New Roman" w:hAnsi="Times New Roman" w:cs="Times New Roman"/>
              </w:rPr>
              <w:t xml:space="preserve"> відповідності до </w:t>
            </w: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інструкції</w:t>
            </w:r>
            <w:r w:rsidRPr="0042489E">
              <w:rPr>
                <w:rFonts w:ascii="Times New Roman" w:eastAsia="Times New Roman" w:hAnsi="Times New Roman" w:cs="Times New Roman"/>
              </w:rPr>
              <w:t xml:space="preserve"> з діловодства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4210B2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Спеціаліст приймальні</w:t>
            </w:r>
            <w:r w:rsidRPr="0042489E">
              <w:rPr>
                <w:rFonts w:ascii="Times New Roman" w:eastAsia="Times New Roman" w:hAnsi="Times New Roman" w:cs="Times New Roman"/>
              </w:rPr>
              <w:t xml:space="preserve"> департаменту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874772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Приймальня департаменту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C9E88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1 -2-ий день</w:t>
            </w:r>
          </w:p>
        </w:tc>
      </w:tr>
      <w:tr w:rsidR="0042489E" w:rsidRPr="0042489E" w14:paraId="0DFABDC4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CEBB5C" w14:textId="77777777" w:rsidR="0042489E" w:rsidRPr="0042489E" w:rsidRDefault="0042489E" w:rsidP="0042489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BBEC" w14:textId="77777777" w:rsidR="0042489E" w:rsidRPr="0042489E" w:rsidRDefault="0042489E" w:rsidP="0042489E">
            <w:pPr>
              <w:ind w:left="45" w:righ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 xml:space="preserve">Надання доручення директором </w:t>
            </w: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департаменту</w:t>
            </w:r>
            <w:r w:rsidRPr="0042489E">
              <w:rPr>
                <w:rFonts w:ascii="Times New Roman" w:eastAsia="Times New Roman" w:hAnsi="Times New Roman" w:cs="Times New Roman"/>
              </w:rPr>
              <w:t xml:space="preserve"> щодо розгляду заяви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41E2F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Директор департаменту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56B58F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Департамент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0098A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1-2-ий день</w:t>
            </w:r>
          </w:p>
        </w:tc>
      </w:tr>
      <w:tr w:rsidR="0042489E" w:rsidRPr="0042489E" w14:paraId="1FC3FD36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4EB861" w14:textId="77777777" w:rsidR="0042489E" w:rsidRPr="0042489E" w:rsidRDefault="0042489E" w:rsidP="0042489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45993" w14:textId="77777777" w:rsidR="0042489E" w:rsidRPr="0042489E" w:rsidRDefault="0042489E" w:rsidP="0042489E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Ознайомлення з документами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ED2B4E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Начальник відділу регулювання</w:t>
            </w:r>
            <w:r w:rsidRPr="0042489E">
              <w:rPr>
                <w:rFonts w:ascii="Times New Roman" w:eastAsia="Times New Roman" w:hAnsi="Times New Roman" w:cs="Times New Roman"/>
              </w:rPr>
              <w:t xml:space="preserve"> природокористування та розвитку заповідної справи департаме</w:t>
            </w: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нт</w:t>
            </w:r>
            <w:r w:rsidRPr="0042489E">
              <w:rPr>
                <w:rFonts w:ascii="Times New Roman" w:eastAsia="Times New Roman" w:hAnsi="Times New Roman" w:cs="Times New Roman"/>
              </w:rPr>
              <w:t>у (далі - відділ)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A30D14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Управління регулювання природокористува</w:t>
            </w: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</w:t>
            </w:r>
            <w:r w:rsidRPr="0042489E">
              <w:rPr>
                <w:rFonts w:ascii="Times New Roman" w:eastAsia="Times New Roman" w:hAnsi="Times New Roman" w:cs="Times New Roman"/>
              </w:rPr>
              <w:t>ня департаменту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8585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1-2-ий день</w:t>
            </w:r>
          </w:p>
        </w:tc>
      </w:tr>
      <w:tr w:rsidR="0042489E" w:rsidRPr="0042489E" w14:paraId="253F4D4D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5B571" w14:textId="77777777" w:rsidR="0042489E" w:rsidRPr="0042489E" w:rsidRDefault="0042489E" w:rsidP="0042489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E8C0F" w14:textId="77777777" w:rsidR="0042489E" w:rsidRPr="0042489E" w:rsidRDefault="0042489E" w:rsidP="0042489E">
            <w:pPr>
              <w:ind w:left="45" w:righ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Розгляд заяви про видачу дозволу та перевірка комплектності документів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701DBF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Начальник/головний/провідний спеціаліст відділу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3223CB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Управління регулювання природокористування департаменту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02E2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Протягом 14 днів з дня надходження заяви</w:t>
            </w:r>
          </w:p>
        </w:tc>
      </w:tr>
      <w:tr w:rsidR="0042489E" w:rsidRPr="0042489E" w14:paraId="6D715724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55B77" w14:textId="77777777" w:rsidR="0042489E" w:rsidRPr="0042489E" w:rsidRDefault="0042489E" w:rsidP="0042489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2AB8F" w14:textId="77777777" w:rsidR="0042489E" w:rsidRPr="0042489E" w:rsidRDefault="0042489E" w:rsidP="0042489E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Підготовка та візування проєкту дозволу чи проєкту листа із зауваженнями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C8A28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Начальник/головний/провідний спеціаліст відділу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5CE817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Управління регулювання природокористування департаменту</w:t>
            </w: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7FBD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28-29-ий день</w:t>
            </w:r>
          </w:p>
        </w:tc>
      </w:tr>
      <w:tr w:rsidR="0042489E" w:rsidRPr="0042489E" w14:paraId="44405B80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8E5FB" w14:textId="77777777" w:rsidR="0042489E" w:rsidRPr="0042489E" w:rsidRDefault="0042489E" w:rsidP="0042489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BA939" w14:textId="77777777" w:rsidR="0042489E" w:rsidRPr="0042489E" w:rsidRDefault="0042489E" w:rsidP="0042489E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Підписання дозволу чи листа із зауваженнями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7BDC8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Директор/заступник директора департаменту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885D5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Департаме</w:t>
            </w: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36F6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28-29-ий день</w:t>
            </w:r>
          </w:p>
        </w:tc>
      </w:tr>
      <w:tr w:rsidR="0042489E" w:rsidRPr="0042489E" w14:paraId="01FAC79A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3190F" w14:textId="77777777" w:rsidR="0042489E" w:rsidRPr="0042489E" w:rsidRDefault="0042489E" w:rsidP="0042489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E5534E" w14:textId="77777777" w:rsidR="0042489E" w:rsidRPr="0042489E" w:rsidRDefault="0042489E" w:rsidP="0042489E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 xml:space="preserve">Передача підписаного дозволу чи листа із зауваженнями адміністратору </w:t>
            </w: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ЦНАП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B99EBE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Начальник/головний/провідний </w:t>
            </w: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спеціаліст відділу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0BBCD6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 xml:space="preserve">Управління регулювання </w:t>
            </w: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природокористування департаменту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211A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lastRenderedPageBreak/>
              <w:t>28-29-ий день</w:t>
            </w:r>
          </w:p>
        </w:tc>
      </w:tr>
      <w:tr w:rsidR="0042489E" w:rsidRPr="0042489E" w14:paraId="04C222FF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81AAB" w14:textId="77777777" w:rsidR="0042489E" w:rsidRPr="0042489E" w:rsidRDefault="0042489E" w:rsidP="0042489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3BCAE" w14:textId="77777777" w:rsidR="0042489E" w:rsidRPr="0042489E" w:rsidRDefault="0042489E" w:rsidP="0042489E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 xml:space="preserve">Реєстрація факту </w:t>
            </w: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здійснення</w:t>
            </w:r>
            <w:r w:rsidRPr="0042489E">
              <w:rPr>
                <w:rFonts w:ascii="Times New Roman" w:eastAsia="Times New Roman" w:hAnsi="Times New Roman" w:cs="Times New Roman"/>
              </w:rPr>
              <w:t xml:space="preserve"> адміністративної послуги та повідомлення про ц</w:t>
            </w: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</w:t>
            </w:r>
            <w:r w:rsidRPr="0042489E">
              <w:rPr>
                <w:rFonts w:ascii="Times New Roman" w:eastAsia="Times New Roman" w:hAnsi="Times New Roman" w:cs="Times New Roman"/>
              </w:rPr>
              <w:t xml:space="preserve"> суб’єкта господарювання</w:t>
            </w: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/ уповноваженої </w:t>
            </w:r>
            <w:r w:rsidRPr="0042489E">
              <w:rPr>
                <w:rFonts w:ascii="Times New Roman" w:eastAsia="Times New Roman" w:hAnsi="Times New Roman" w:cs="Times New Roman"/>
              </w:rPr>
              <w:t>особи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5A56A3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Адміністратор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BA8A74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Ц</w:t>
            </w: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</w:t>
            </w:r>
            <w:r w:rsidRPr="0042489E">
              <w:rPr>
                <w:rFonts w:ascii="Times New Roman" w:eastAsia="Times New Roman" w:hAnsi="Times New Roman" w:cs="Times New Roman"/>
              </w:rPr>
              <w:t>АП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3272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29-30-ий день</w:t>
            </w:r>
          </w:p>
        </w:tc>
      </w:tr>
      <w:tr w:rsidR="0042489E" w:rsidRPr="0042489E" w14:paraId="1F27B775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5537A" w14:textId="77777777" w:rsidR="0042489E" w:rsidRPr="0042489E" w:rsidRDefault="0042489E" w:rsidP="0042489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023B1" w14:textId="77777777" w:rsidR="0042489E" w:rsidRPr="0042489E" w:rsidRDefault="0042489E" w:rsidP="0042489E">
            <w:pPr>
              <w:ind w:left="45" w:righ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Видача дозволу або листа-відмови суб’єкту господарювання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63C3B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Адміністратор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171E2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ЦНАП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CBC2" w14:textId="77777777" w:rsidR="0042489E" w:rsidRPr="0042489E" w:rsidRDefault="0042489E" w:rsidP="0042489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489E">
              <w:rPr>
                <w:rFonts w:ascii="Times New Roman" w:eastAsia="Times New Roman" w:hAnsi="Times New Roman" w:cs="Times New Roman"/>
              </w:rPr>
              <w:t>29-30-ий день</w:t>
            </w:r>
          </w:p>
        </w:tc>
      </w:tr>
    </w:tbl>
    <w:p w14:paraId="51B5BF25" w14:textId="77777777" w:rsidR="0042489E" w:rsidRPr="0042489E" w:rsidRDefault="0042489E" w:rsidP="0042489E">
      <w:r w:rsidRPr="0042489E">
        <w:rPr>
          <w:rFonts w:ascii="Times New Roman" w:eastAsia="Times New Roman" w:hAnsi="Times New Roman" w:cs="Times New Roman"/>
          <w:sz w:val="20"/>
          <w:szCs w:val="20"/>
        </w:rPr>
        <w:t>Результат надання послуги може бути оскаржений у судовому порядку відповідно до чинного законодавства України</w:t>
      </w:r>
    </w:p>
    <w:p w14:paraId="496B030D" w14:textId="77777777" w:rsidR="00887230" w:rsidRDefault="00887230">
      <w:pPr>
        <w:pStyle w:val="a4"/>
        <w:ind w:right="860"/>
        <w:jc w:val="right"/>
      </w:pPr>
    </w:p>
    <w:p w14:paraId="6480A9C8" w14:textId="36FE5877" w:rsidR="00887230" w:rsidRDefault="00887230">
      <w:pPr>
        <w:pStyle w:val="a4"/>
        <w:ind w:right="860"/>
        <w:jc w:val="right"/>
      </w:pPr>
    </w:p>
    <w:p w14:paraId="475F7597" w14:textId="626D4860" w:rsidR="00887230" w:rsidRDefault="00887230" w:rsidP="0017232A">
      <w:pPr>
        <w:pStyle w:val="a4"/>
        <w:ind w:right="860"/>
        <w:jc w:val="left"/>
      </w:pPr>
    </w:p>
    <w:sectPr w:rsidR="00887230">
      <w:pgSz w:w="11900" w:h="16840"/>
      <w:pgMar w:top="883" w:right="569" w:bottom="483" w:left="717" w:header="455" w:footer="5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07FF" w14:textId="77777777" w:rsidR="00D207E2" w:rsidRDefault="00D207E2">
      <w:r>
        <w:separator/>
      </w:r>
    </w:p>
  </w:endnote>
  <w:endnote w:type="continuationSeparator" w:id="0">
    <w:p w14:paraId="2172C021" w14:textId="77777777" w:rsidR="00D207E2" w:rsidRDefault="00D2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7F11" w14:textId="77777777" w:rsidR="00D207E2" w:rsidRDefault="00D207E2"/>
  </w:footnote>
  <w:footnote w:type="continuationSeparator" w:id="0">
    <w:p w14:paraId="772F9ADB" w14:textId="77777777" w:rsidR="00D207E2" w:rsidRDefault="00D207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7F0"/>
    <w:multiLevelType w:val="multilevel"/>
    <w:tmpl w:val="8466B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80107"/>
    <w:multiLevelType w:val="multilevel"/>
    <w:tmpl w:val="35BA6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5F5C74"/>
    <w:multiLevelType w:val="multilevel"/>
    <w:tmpl w:val="32DEF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9B"/>
    <w:rsid w:val="0017232A"/>
    <w:rsid w:val="0028359B"/>
    <w:rsid w:val="0042489E"/>
    <w:rsid w:val="007B0587"/>
    <w:rsid w:val="00887230"/>
    <w:rsid w:val="009113E3"/>
    <w:rsid w:val="00B66323"/>
    <w:rsid w:val="00D2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062B"/>
  <w15:docId w15:val="{CEBFCE35-6172-4852-AE08-217751A1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/>
      <w:iCs/>
      <w:smallCaps w:val="0"/>
      <w:strike w:val="0"/>
      <w:color w:val="394B9A"/>
      <w:sz w:val="15"/>
      <w:szCs w:val="15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a4">
    <w:name w:val="Body Text"/>
    <w:basedOn w:val="a"/>
    <w:link w:val="a3"/>
    <w:qFormat/>
    <w:pPr>
      <w:spacing w:line="259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icturecaption0">
    <w:name w:val="Picture caption"/>
    <w:basedOn w:val="a"/>
    <w:link w:val="Picturecaption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pacing w:after="200" w:line="180" w:lineRule="auto"/>
      <w:jc w:val="center"/>
    </w:pPr>
    <w:rPr>
      <w:rFonts w:ascii="Arial" w:eastAsia="Arial" w:hAnsi="Arial" w:cs="Arial"/>
      <w:i/>
      <w:iCs/>
      <w:color w:val="394B9A"/>
      <w:sz w:val="15"/>
      <w:szCs w:val="15"/>
    </w:rPr>
  </w:style>
  <w:style w:type="paragraph" w:customStyle="1" w:styleId="Other0">
    <w:name w:val="Other"/>
    <w:basedOn w:val="a"/>
    <w:link w:val="Other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pPr>
      <w:spacing w:after="200" w:line="262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5222</Words>
  <Characters>2978</Characters>
  <Application>Microsoft Office Word</Application>
  <DocSecurity>0</DocSecurity>
  <Lines>24</Lines>
  <Paragraphs>16</Paragraphs>
  <ScaleCrop>false</ScaleCrop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ЦНАП</cp:lastModifiedBy>
  <cp:revision>5</cp:revision>
  <dcterms:created xsi:type="dcterms:W3CDTF">2024-03-16T13:35:00Z</dcterms:created>
  <dcterms:modified xsi:type="dcterms:W3CDTF">2024-04-20T12:11:00Z</dcterms:modified>
</cp:coreProperties>
</file>