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3318" w14:textId="216EECD6" w:rsidR="00967687" w:rsidRPr="00967687" w:rsidRDefault="00967687" w:rsidP="00967687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5984671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14:paraId="69222337" w14:textId="16EFD2A2" w:rsidR="00967687" w:rsidRPr="00967687" w:rsidRDefault="00967687" w:rsidP="00967687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76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</w:p>
    <w:p w14:paraId="5DADECCA" w14:textId="77777777" w:rsidR="00967687" w:rsidRPr="00967687" w:rsidRDefault="00967687" w:rsidP="00967687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76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7461EC3A" w14:textId="77777777" w:rsidR="00967687" w:rsidRPr="00967687" w:rsidRDefault="00967687" w:rsidP="00967687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76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№69</w:t>
      </w:r>
    </w:p>
    <w:p w14:paraId="6BB06E05" w14:textId="77777777" w:rsidR="00967687" w:rsidRPr="00967687" w:rsidRDefault="00967687" w:rsidP="00967687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79A6E2" w14:textId="77777777" w:rsidR="00967687" w:rsidRPr="00967687" w:rsidRDefault="00967687" w:rsidP="0096768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76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580409B0" w14:textId="77777777" w:rsidR="00967687" w:rsidRPr="00967687" w:rsidRDefault="00967687" w:rsidP="00967687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7687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5BD8192A" w14:textId="62E505DD" w:rsidR="00E92516" w:rsidRDefault="00541ED2" w:rsidP="00091715">
      <w:pPr>
        <w:pStyle w:val="Heading10"/>
        <w:keepNext/>
        <w:keepLines/>
        <w:spacing w:after="0"/>
        <w:rPr>
          <w:color w:val="333333"/>
        </w:rPr>
      </w:pPr>
      <w:r>
        <w:rPr>
          <w:color w:val="333333"/>
        </w:rPr>
        <w:t>Консультація громадян щодо користування платіжним терміналом</w:t>
      </w:r>
    </w:p>
    <w:p w14:paraId="071ED1F8" w14:textId="77777777" w:rsidR="00541ED2" w:rsidRDefault="00541ED2" w:rsidP="00091715">
      <w:pPr>
        <w:pStyle w:val="Heading10"/>
        <w:keepNext/>
        <w:keepLines/>
        <w:spacing w:after="0"/>
        <w:rPr>
          <w:sz w:val="24"/>
          <w:szCs w:val="24"/>
        </w:rPr>
      </w:pPr>
    </w:p>
    <w:p w14:paraId="1D04DA69" w14:textId="77777777" w:rsidR="00091715" w:rsidRPr="002B5CF6" w:rsidRDefault="00091715" w:rsidP="00091715">
      <w:pPr>
        <w:pStyle w:val="Heading10"/>
        <w:keepNext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ВИКОНАВЧИЙ КОМІТЕТ ВЕЛИКОБИЧКІВСЬКОЇ СЕЛИЩНОЇ РАДИ</w:t>
      </w:r>
    </w:p>
    <w:p w14:paraId="5E3BAF08" w14:textId="77777777" w:rsidR="00091715" w:rsidRPr="002B5CF6" w:rsidRDefault="00091715" w:rsidP="00091715">
      <w:pPr>
        <w:pStyle w:val="Bodytext20"/>
        <w:pBdr>
          <w:top w:val="single" w:sz="4" w:space="0" w:color="auto"/>
        </w:pBdr>
        <w:spacing w:after="560"/>
        <w:jc w:val="center"/>
        <w:rPr>
          <w:sz w:val="24"/>
          <w:szCs w:val="24"/>
        </w:rPr>
      </w:pPr>
      <w:r w:rsidRPr="002B5CF6">
        <w:rPr>
          <w:sz w:val="24"/>
          <w:szCs w:val="24"/>
        </w:rPr>
        <w:t>(найменування суб’єкта надання адміністративної послуги та/або</w:t>
      </w:r>
      <w:r w:rsidRPr="002B5CF6">
        <w:rPr>
          <w:sz w:val="24"/>
          <w:szCs w:val="24"/>
        </w:rPr>
        <w:br/>
        <w:t>центра надання адміністративних послуг)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04"/>
        <w:gridCol w:w="6486"/>
      </w:tblGrid>
      <w:tr w:rsidR="00091715" w:rsidRPr="002B5CF6" w14:paraId="24D5E025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32B6AB4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091715" w:rsidRPr="002B5CF6" w14:paraId="22F11FE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B000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0D18F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17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6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0E145C6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2B5CF6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E2A69AF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proofErr w:type="spellStart"/>
            <w:r w:rsidRPr="002B5CF6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10, с. Верхнє Водяне, Рахівський район, Закарпатська область, 90611</w:t>
            </w:r>
          </w:p>
          <w:p w14:paraId="7C253F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2B5CF6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3BF7A069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proofErr w:type="spellStart"/>
            <w:r w:rsidRPr="002B5CF6">
              <w:rPr>
                <w:rFonts w:ascii="Times New Roman" w:hAnsi="Times New Roman" w:cs="Times New Roman"/>
              </w:rPr>
              <w:t>вул.Павлюка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175, смт Кобилецька Поляна, Рахівський район, Закарпатська область, 90620</w:t>
            </w:r>
          </w:p>
          <w:p w14:paraId="25D1BE3A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2B5CF6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7A7B87FD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</w:t>
            </w:r>
            <w:proofErr w:type="spellStart"/>
            <w:r w:rsidRPr="002B5CF6">
              <w:rPr>
                <w:rFonts w:ascii="Times New Roman" w:hAnsi="Times New Roman" w:cs="Times New Roman"/>
                <w:b/>
              </w:rPr>
              <w:t>Росішка</w:t>
            </w:r>
            <w:proofErr w:type="spellEnd"/>
            <w:r w:rsidRPr="002B5CF6">
              <w:rPr>
                <w:rFonts w:ascii="Times New Roman" w:hAnsi="Times New Roman" w:cs="Times New Roman"/>
                <w:b/>
              </w:rPr>
              <w:t xml:space="preserve">: </w:t>
            </w:r>
            <w:r w:rsidRPr="002B5CF6">
              <w:rPr>
                <w:rFonts w:ascii="Times New Roman" w:hAnsi="Times New Roman" w:cs="Times New Roman"/>
              </w:rPr>
              <w:t xml:space="preserve">буд. 108, с. </w:t>
            </w:r>
            <w:proofErr w:type="spellStart"/>
            <w:r w:rsidRPr="002B5CF6">
              <w:rPr>
                <w:rFonts w:ascii="Times New Roman" w:hAnsi="Times New Roman" w:cs="Times New Roman"/>
              </w:rPr>
              <w:t>Росішка</w:t>
            </w:r>
            <w:proofErr w:type="spellEnd"/>
            <w:r w:rsidRPr="002B5CF6">
              <w:rPr>
                <w:rFonts w:ascii="Times New Roman" w:hAnsi="Times New Roman" w:cs="Times New Roman"/>
              </w:rPr>
              <w:t>, Рахівський район, Закарпатська область, 90622</w:t>
            </w:r>
          </w:p>
          <w:p w14:paraId="701CFBB4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2B5CF6">
              <w:rPr>
                <w:rFonts w:ascii="Times New Roman" w:hAnsi="Times New Roman" w:cs="Times New Roman"/>
              </w:rPr>
              <w:t xml:space="preserve">буд. 254, </w:t>
            </w:r>
            <w:proofErr w:type="spellStart"/>
            <w:r w:rsidRPr="002B5CF6">
              <w:rPr>
                <w:rFonts w:ascii="Times New Roman" w:hAnsi="Times New Roman" w:cs="Times New Roman"/>
              </w:rPr>
              <w:t>с.Косівська</w:t>
            </w:r>
            <w:proofErr w:type="spellEnd"/>
            <w:r w:rsidRPr="002B5CF6">
              <w:rPr>
                <w:rFonts w:ascii="Times New Roman" w:hAnsi="Times New Roman" w:cs="Times New Roman"/>
              </w:rPr>
              <w:t xml:space="preserve"> Поляна, Рахівський район, Закарпатська область, 90621</w:t>
            </w:r>
          </w:p>
        </w:tc>
      </w:tr>
      <w:tr w:rsidR="00091715" w:rsidRPr="002B5CF6" w14:paraId="4F34D698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AFF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888C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8F0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4FF65431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808AFF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4052B014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F39CEF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27C51865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F45A58B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3DECB0F2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3C4CF986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00D59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B3727EE" w14:textId="77777777" w:rsidR="00091715" w:rsidRPr="002B5CF6" w:rsidRDefault="00091715" w:rsidP="00E3378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2B5CF6">
              <w:rPr>
                <w:rFonts w:ascii="Times New Roman" w:hAnsi="Times New Roman" w:cs="Times New Roman"/>
              </w:rPr>
              <w:t xml:space="preserve"> </w:t>
            </w:r>
          </w:p>
          <w:p w14:paraId="1E03B1B3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0EC4EA82" w14:textId="77777777" w:rsidR="00091715" w:rsidRPr="002B5CF6" w:rsidRDefault="00091715" w:rsidP="00E3378E">
            <w:pPr>
              <w:jc w:val="both"/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336545D5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  <w:r w:rsidRPr="002B5CF6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091715" w:rsidRPr="002B5CF6" w14:paraId="73BE1D1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9535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0284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 xml:space="preserve">Телефон, адреса електронної пошти та </w:t>
            </w:r>
            <w:r w:rsidRPr="002B5CF6">
              <w:rPr>
                <w:sz w:val="24"/>
                <w:szCs w:val="24"/>
              </w:rPr>
              <w:lastRenderedPageBreak/>
              <w:t xml:space="preserve">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751"/>
            </w:tblGrid>
            <w:tr w:rsidR="00091715" w:rsidRPr="002B5CF6" w14:paraId="3AA6B562" w14:textId="77777777" w:rsidTr="00E3378E">
              <w:tc>
                <w:tcPr>
                  <w:tcW w:w="3149" w:type="dxa"/>
                </w:tcPr>
                <w:p w14:paraId="6A36BBB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Телефон:</w:t>
                  </w:r>
                </w:p>
              </w:tc>
              <w:tc>
                <w:tcPr>
                  <w:tcW w:w="3751" w:type="dxa"/>
                </w:tcPr>
                <w:p w14:paraId="50CBEF43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091715" w:rsidRPr="002B5CF6" w14:paraId="0E4D3AA3" w14:textId="77777777" w:rsidTr="00E3378E">
              <w:tc>
                <w:tcPr>
                  <w:tcW w:w="3149" w:type="dxa"/>
                </w:tcPr>
                <w:p w14:paraId="2889347D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3751" w:type="dxa"/>
                </w:tcPr>
                <w:p w14:paraId="32AF689E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2B5CF6">
                    <w:rPr>
                      <w:rFonts w:ascii="Times New Roman" w:hAnsi="Times New Roman" w:cs="Times New Roman"/>
                    </w:rPr>
                    <w:t>cnap</w:t>
                  </w:r>
                  <w:proofErr w:type="spellEnd"/>
                  <w:r w:rsidRPr="002B5CF6">
                    <w:rPr>
                      <w:rFonts w:ascii="Times New Roman" w:hAnsi="Times New Roman" w:cs="Times New Roman"/>
                    </w:rPr>
                    <w:t>@</w:t>
                  </w:r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091715" w:rsidRPr="002B5CF6" w14:paraId="23E44808" w14:textId="77777777" w:rsidTr="00E3378E">
              <w:tc>
                <w:tcPr>
                  <w:tcW w:w="3149" w:type="dxa"/>
                </w:tcPr>
                <w:p w14:paraId="43CF2C66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B5CF6">
                    <w:rPr>
                      <w:rFonts w:ascii="Times New Roman" w:hAnsi="Times New Roman" w:cs="Times New Roman"/>
                      <w:b/>
                    </w:rPr>
                    <w:lastRenderedPageBreak/>
                    <w:t>Веб-сайт:</w:t>
                  </w:r>
                </w:p>
              </w:tc>
              <w:tc>
                <w:tcPr>
                  <w:tcW w:w="3751" w:type="dxa"/>
                </w:tcPr>
                <w:p w14:paraId="7DE70CD5" w14:textId="77777777" w:rsidR="00091715" w:rsidRPr="002B5CF6" w:rsidRDefault="00091715" w:rsidP="00E3378E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B5CF6">
                    <w:rPr>
                      <w:rFonts w:ascii="Times New Roman" w:hAnsi="Times New Roman" w:cs="Times New Roman"/>
                    </w:rPr>
                    <w:t>https://bychkivrada.gov.ua/</w:t>
                  </w:r>
                  <w:proofErr w:type="spellStart"/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proofErr w:type="spellEnd"/>
                  <w:r w:rsidRPr="002B5CF6"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</w:p>
              </w:tc>
            </w:tr>
          </w:tbl>
          <w:p w14:paraId="07AC301A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26B10ED6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549E" w14:textId="77777777" w:rsidR="00091715" w:rsidRPr="002B5CF6" w:rsidRDefault="00091715" w:rsidP="00E3378E">
            <w:pPr>
              <w:pStyle w:val="Other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lastRenderedPageBreak/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91715" w:rsidRPr="002B5CF6" w14:paraId="3B750272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EE9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94386" w14:textId="77777777" w:rsidR="00091715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Закони України</w:t>
            </w:r>
          </w:p>
          <w:p w14:paraId="2600259A" w14:textId="77777777" w:rsidR="00091715" w:rsidRPr="00835658" w:rsidRDefault="00091715" w:rsidP="00E3378E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7AD1" w14:textId="7D872A66" w:rsidR="00091715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091715">
              <w:rPr>
                <w:sz w:val="24"/>
                <w:szCs w:val="24"/>
              </w:rPr>
              <w:t>Закон України "Про доступ до публічної інформації" ст. 10</w:t>
            </w:r>
          </w:p>
          <w:p w14:paraId="4572942C" w14:textId="30E697C4" w:rsidR="00E72685" w:rsidRDefault="00E7268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звернення громадян»</w:t>
            </w:r>
          </w:p>
          <w:p w14:paraId="673370A3" w14:textId="00FA9AAC" w:rsidR="00091715" w:rsidRPr="002B5CF6" w:rsidRDefault="00E72685" w:rsidP="00E72685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адміністративну процедуру»</w:t>
            </w:r>
          </w:p>
        </w:tc>
      </w:tr>
      <w:tr w:rsidR="00091715" w:rsidRPr="002B5CF6" w14:paraId="444EAEB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B921A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0BC3E" w14:textId="77777777" w:rsidR="00091715" w:rsidRPr="00835658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8337" w14:textId="0D9B3F93" w:rsidR="00091715" w:rsidRPr="002B5CF6" w:rsidRDefault="00091715" w:rsidP="00E3378E">
            <w:pPr>
              <w:pStyle w:val="Other0"/>
              <w:ind w:firstLine="0"/>
              <w:rPr>
                <w:sz w:val="24"/>
                <w:szCs w:val="24"/>
              </w:rPr>
            </w:pPr>
          </w:p>
        </w:tc>
      </w:tr>
      <w:tr w:rsidR="00091715" w:rsidRPr="002B5CF6" w14:paraId="3EEBC28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2A018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6FD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AEC5" w14:textId="0C4A5812" w:rsidR="00091715" w:rsidRPr="002B5CF6" w:rsidRDefault="00091715" w:rsidP="00E3378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024CE505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1FAAC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A859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6A96" w14:textId="77777777" w:rsidR="00091715" w:rsidRPr="002B5CF6" w:rsidRDefault="00091715" w:rsidP="00E3378E">
            <w:pPr>
              <w:rPr>
                <w:rFonts w:ascii="Times New Roman" w:hAnsi="Times New Roman" w:cs="Times New Roman"/>
              </w:rPr>
            </w:pPr>
          </w:p>
        </w:tc>
      </w:tr>
      <w:tr w:rsidR="00091715" w:rsidRPr="002B5CF6" w14:paraId="5EB9A92F" w14:textId="77777777" w:rsidTr="0009171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334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91715" w:rsidRPr="002B5CF6" w14:paraId="1A095326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C5202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2D9B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03CA" w14:textId="0D86E38C" w:rsidR="00091715" w:rsidRP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Звернення громадянина до центру надання адміністративних послуг</w:t>
            </w:r>
          </w:p>
        </w:tc>
      </w:tr>
      <w:tr w:rsidR="00091715" w:rsidRPr="002B5CF6" w14:paraId="319603C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78875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E6C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8112" w14:textId="77777777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  <w:p w14:paraId="1B4B44AB" w14:textId="17B3DB08" w:rsidR="00091715" w:rsidRPr="002B5CF6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4300CE4F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BB0D9" w14:textId="77777777" w:rsidR="00091715" w:rsidRPr="002B5CF6" w:rsidRDefault="00091715" w:rsidP="00091715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C6094" w14:textId="77777777" w:rsidR="00091715" w:rsidRPr="002B5CF6" w:rsidRDefault="00091715" w:rsidP="00091715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D06" w14:textId="2174EF5B" w:rsidR="00091715" w:rsidRDefault="00091715" w:rsidP="00E72685">
            <w:pPr>
              <w:pStyle w:val="Other0"/>
              <w:ind w:left="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безпосередньо до центру надання адміністративних послуг. </w:t>
            </w:r>
          </w:p>
          <w:p w14:paraId="0974056D" w14:textId="6844D994" w:rsidR="00091715" w:rsidRPr="002B5CF6" w:rsidRDefault="00091715" w:rsidP="00E72685">
            <w:pPr>
              <w:pStyle w:val="Other0"/>
              <w:spacing w:after="280"/>
              <w:ind w:left="76" w:firstLine="0"/>
              <w:jc w:val="both"/>
              <w:rPr>
                <w:sz w:val="24"/>
                <w:szCs w:val="24"/>
              </w:rPr>
            </w:pPr>
          </w:p>
        </w:tc>
      </w:tr>
      <w:tr w:rsidR="00091715" w:rsidRPr="002B5CF6" w14:paraId="2EFFE847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790E2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DDBF6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2622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Адміністративна послуга є безоплатною.</w:t>
            </w:r>
          </w:p>
        </w:tc>
      </w:tr>
      <w:tr w:rsidR="00091715" w:rsidRPr="002B5CF6" w14:paraId="7CCEA484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EC46F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2AB97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B4D3" w14:textId="77777777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bookmarkStart w:id="2" w:name="_Hlk159845388"/>
            <w:r w:rsidRPr="002B5CF6">
              <w:rPr>
                <w:sz w:val="24"/>
                <w:szCs w:val="24"/>
              </w:rPr>
              <w:t>У день звернення.</w:t>
            </w:r>
            <w:bookmarkEnd w:id="2"/>
          </w:p>
        </w:tc>
      </w:tr>
      <w:tr w:rsidR="00091715" w:rsidRPr="002B5CF6" w14:paraId="6F55B2BE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A600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3B58E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FCD0" w14:textId="79EB2511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</w:t>
            </w:r>
          </w:p>
        </w:tc>
      </w:tr>
      <w:tr w:rsidR="00091715" w:rsidRPr="002B5CF6" w14:paraId="6EED3DE1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7148A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D32B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4B7" w14:textId="3DBE0C51" w:rsidR="00091715" w:rsidRPr="002B5CF6" w:rsidRDefault="00091715" w:rsidP="00541ED2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консультації щодо </w:t>
            </w:r>
            <w:r w:rsidR="00541ED2">
              <w:rPr>
                <w:sz w:val="24"/>
                <w:szCs w:val="24"/>
              </w:rPr>
              <w:t>користуванням платіжним терміналом для оплати адміністративних послуг та інших платежів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91715" w:rsidRPr="002B5CF6" w14:paraId="350A9873" w14:textId="77777777" w:rsidTr="00E7268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BD2EE" w14:textId="77777777" w:rsidR="00091715" w:rsidRPr="002B5CF6" w:rsidRDefault="00091715" w:rsidP="00E3378E">
            <w:pPr>
              <w:pStyle w:val="Other0"/>
              <w:ind w:firstLine="320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C769" w14:textId="77777777" w:rsidR="00091715" w:rsidRPr="002B5CF6" w:rsidRDefault="00091715" w:rsidP="00E3378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2B5CF6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5263" w14:textId="4428509B" w:rsidR="00091715" w:rsidRPr="002B5CF6" w:rsidRDefault="00091715" w:rsidP="00E72685">
            <w:pPr>
              <w:pStyle w:val="Other0"/>
              <w:spacing w:after="280"/>
              <w:ind w:left="76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Особисто у ЦНАП</w:t>
            </w:r>
          </w:p>
        </w:tc>
      </w:tr>
    </w:tbl>
    <w:p w14:paraId="0099695B" w14:textId="77777777" w:rsidR="00E92516" w:rsidRDefault="00E92516" w:rsidP="00091715">
      <w:pPr>
        <w:pStyle w:val="a5"/>
        <w:ind w:left="0"/>
        <w:rPr>
          <w:rFonts w:ascii="Times New Roman" w:hAnsi="Times New Roman" w:cs="Times New Roman"/>
        </w:rPr>
      </w:pPr>
    </w:p>
    <w:p w14:paraId="5FC515A9" w14:textId="38DFE678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</w:rPr>
      </w:pPr>
      <w:r w:rsidRPr="00C30C66">
        <w:rPr>
          <w:rFonts w:ascii="Times New Roman" w:hAnsi="Times New Roman" w:cs="Times New Roman"/>
        </w:rPr>
        <w:t>Розробив :</w:t>
      </w:r>
    </w:p>
    <w:p w14:paraId="26DCD86D" w14:textId="77777777" w:rsidR="00091715" w:rsidRPr="00C30C66" w:rsidRDefault="00091715" w:rsidP="00091715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ЦНАП </w:t>
      </w:r>
    </w:p>
    <w:p w14:paraId="7DA1071C" w14:textId="469F5D53" w:rsidR="00091715" w:rsidRPr="00FA0550" w:rsidRDefault="00091715" w:rsidP="00FA0550">
      <w:pPr>
        <w:pStyle w:val="a5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0C66">
        <w:rPr>
          <w:rFonts w:ascii="Times New Roman" w:hAnsi="Times New Roman" w:cs="Times New Roman"/>
          <w:b/>
          <w:bCs/>
          <w:sz w:val="28"/>
          <w:szCs w:val="28"/>
        </w:rPr>
        <w:t>Великобичкіської</w:t>
      </w:r>
      <w:proofErr w:type="spellEnd"/>
      <w:r w:rsidRPr="00C30C66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0C66">
        <w:rPr>
          <w:rFonts w:ascii="Times New Roman" w:hAnsi="Times New Roman" w:cs="Times New Roman"/>
          <w:b/>
          <w:bCs/>
          <w:sz w:val="28"/>
          <w:szCs w:val="28"/>
        </w:rPr>
        <w:tab/>
        <w:t>Михайло ІЛЬЧУК</w:t>
      </w:r>
    </w:p>
    <w:p w14:paraId="56F688D6" w14:textId="77777777" w:rsidR="00BB698D" w:rsidRDefault="00BB698D"/>
    <w:sectPr w:rsidR="00BB6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475"/>
    <w:multiLevelType w:val="multilevel"/>
    <w:tmpl w:val="5EB00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F464F"/>
    <w:multiLevelType w:val="multilevel"/>
    <w:tmpl w:val="EB385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FD"/>
    <w:rsid w:val="00091715"/>
    <w:rsid w:val="00541ED2"/>
    <w:rsid w:val="00967687"/>
    <w:rsid w:val="00BB698D"/>
    <w:rsid w:val="00E172D5"/>
    <w:rsid w:val="00E72685"/>
    <w:rsid w:val="00E92516"/>
    <w:rsid w:val="00EB67FD"/>
    <w:rsid w:val="00F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904"/>
  <w15:chartTrackingRefBased/>
  <w15:docId w15:val="{9EEEB6C0-EB5F-44C6-95D5-4306A74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a0"/>
    <w:link w:val="Heading10"/>
    <w:rsid w:val="00091715"/>
    <w:rPr>
      <w:rFonts w:ascii="Times New Roman" w:eastAsia="Times New Roman" w:hAnsi="Times New Roman" w:cs="Times New Roman"/>
      <w:b/>
      <w:bCs/>
      <w:sz w:val="30"/>
      <w:szCs w:val="30"/>
      <w:u w:val="single"/>
    </w:rPr>
  </w:style>
  <w:style w:type="character" w:customStyle="1" w:styleId="Other">
    <w:name w:val="Other_"/>
    <w:basedOn w:val="a0"/>
    <w:link w:val="Other0"/>
    <w:rsid w:val="00091715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 Знак"/>
    <w:basedOn w:val="a0"/>
    <w:link w:val="a4"/>
    <w:rsid w:val="0009171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091715"/>
    <w:pPr>
      <w:spacing w:after="30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10">
    <w:name w:val="Heading #1"/>
    <w:basedOn w:val="a"/>
    <w:link w:val="Heading1"/>
    <w:rsid w:val="00091715"/>
    <w:pPr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u w:val="single"/>
      <w:lang w:eastAsia="en-US" w:bidi="ar-SA"/>
    </w:rPr>
  </w:style>
  <w:style w:type="paragraph" w:customStyle="1" w:styleId="Other0">
    <w:name w:val="Other"/>
    <w:basedOn w:val="a"/>
    <w:link w:val="Other"/>
    <w:rsid w:val="00091715"/>
    <w:pPr>
      <w:ind w:firstLine="5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ody Text"/>
    <w:basedOn w:val="a"/>
    <w:link w:val="a3"/>
    <w:qFormat/>
    <w:rsid w:val="00091715"/>
    <w:pPr>
      <w:spacing w:line="266" w:lineRule="auto"/>
      <w:ind w:firstLine="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Основний текст Знак1"/>
    <w:basedOn w:val="a0"/>
    <w:uiPriority w:val="99"/>
    <w:semiHidden/>
    <w:rsid w:val="00091715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uiPriority w:val="34"/>
    <w:qFormat/>
    <w:rsid w:val="000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7</cp:revision>
  <dcterms:created xsi:type="dcterms:W3CDTF">2024-03-04T12:43:00Z</dcterms:created>
  <dcterms:modified xsi:type="dcterms:W3CDTF">2024-05-11T10:27:00Z</dcterms:modified>
</cp:coreProperties>
</file>