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DCA0" w14:textId="77777777" w:rsidR="005171A2" w:rsidRDefault="005171A2" w:rsidP="005171A2">
      <w:pPr>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ПОГОДЖЕНО</w:t>
      </w:r>
    </w:p>
    <w:p w14:paraId="2CD4C476" w14:textId="42581A99" w:rsidR="005171A2" w:rsidRDefault="005171A2" w:rsidP="005171A2">
      <w:pPr>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Додаток </w:t>
      </w:r>
      <w:r>
        <w:rPr>
          <w:rFonts w:ascii="Times New Roman" w:eastAsia="Times New Roman" w:hAnsi="Times New Roman" w:cs="Times New Roman"/>
          <w:sz w:val="28"/>
          <w:szCs w:val="28"/>
        </w:rPr>
        <w:t>3</w:t>
      </w:r>
    </w:p>
    <w:p w14:paraId="7981B0A4" w14:textId="77777777" w:rsidR="005171A2" w:rsidRDefault="005171A2" w:rsidP="005171A2">
      <w:pPr>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рішення виконавчого комітету Великобичківської селищної ради  </w:t>
      </w:r>
    </w:p>
    <w:p w14:paraId="7F62723E" w14:textId="77777777" w:rsidR="005171A2" w:rsidRDefault="005171A2" w:rsidP="005171A2">
      <w:pPr>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від 28.03.2024 р. №72</w:t>
      </w:r>
    </w:p>
    <w:p w14:paraId="105B8980" w14:textId="77777777" w:rsidR="004E5EC6" w:rsidRPr="00740665" w:rsidRDefault="004E5EC6" w:rsidP="004E5EC6">
      <w:pPr>
        <w:ind w:left="6804"/>
        <w:rPr>
          <w:rFonts w:ascii="Times New Roman" w:eastAsia="Times New Roman" w:hAnsi="Times New Roman" w:cs="Times New Roman"/>
        </w:rPr>
      </w:pPr>
    </w:p>
    <w:p w14:paraId="22B6ADB9" w14:textId="77777777" w:rsidR="004E5EC6" w:rsidRPr="00740665" w:rsidRDefault="004E5EC6" w:rsidP="004E5EC6">
      <w:pPr>
        <w:spacing w:line="259" w:lineRule="auto"/>
        <w:jc w:val="center"/>
        <w:rPr>
          <w:rFonts w:ascii="Times New Roman" w:eastAsia="Times New Roman" w:hAnsi="Times New Roman" w:cs="Times New Roman"/>
          <w:b/>
        </w:rPr>
      </w:pPr>
      <w:r w:rsidRPr="00740665">
        <w:rPr>
          <w:rFonts w:ascii="Times New Roman" w:eastAsia="Times New Roman" w:hAnsi="Times New Roman" w:cs="Times New Roman"/>
          <w:b/>
        </w:rPr>
        <w:t xml:space="preserve">ІНФОРМАЦІЙНА КАРТКА </w:t>
      </w:r>
    </w:p>
    <w:p w14:paraId="55334ADA" w14:textId="77777777" w:rsidR="004E5EC6" w:rsidRPr="00740665" w:rsidRDefault="004E5EC6" w:rsidP="004E5EC6">
      <w:pPr>
        <w:tabs>
          <w:tab w:val="left" w:pos="0"/>
        </w:tabs>
        <w:spacing w:line="100" w:lineRule="atLeast"/>
        <w:jc w:val="center"/>
        <w:rPr>
          <w:rFonts w:ascii="Times New Roman" w:eastAsia="Times New Roman" w:hAnsi="Times New Roman" w:cs="Times New Roman"/>
          <w:b/>
        </w:rPr>
      </w:pPr>
      <w:r w:rsidRPr="00740665">
        <w:rPr>
          <w:rFonts w:ascii="Times New Roman" w:eastAsia="Times New Roman" w:hAnsi="Times New Roman" w:cs="Times New Roman"/>
          <w:b/>
        </w:rPr>
        <w:t>адміністративної послуги</w:t>
      </w:r>
    </w:p>
    <w:p w14:paraId="2BCB7353" w14:textId="4FD79267" w:rsidR="004E5EC6" w:rsidRPr="00740665" w:rsidRDefault="004E5EC6" w:rsidP="004E5EC6">
      <w:pPr>
        <w:tabs>
          <w:tab w:val="left" w:pos="0"/>
        </w:tabs>
        <w:spacing w:line="100" w:lineRule="atLeast"/>
        <w:jc w:val="center"/>
        <w:rPr>
          <w:rFonts w:ascii="Times New Roman" w:eastAsia="Times New Roman" w:hAnsi="Times New Roman" w:cs="Times New Roman"/>
          <w:b/>
        </w:rPr>
      </w:pPr>
      <w:bookmarkStart w:id="0" w:name="n12"/>
      <w:bookmarkEnd w:id="0"/>
      <w:r w:rsidRPr="00740665">
        <w:rPr>
          <w:rFonts w:ascii="Times New Roman" w:eastAsia="Times New Roman" w:hAnsi="Times New Roman" w:cs="Times New Roman"/>
          <w:b/>
        </w:rPr>
        <w:t>«</w:t>
      </w:r>
      <w:r w:rsidRPr="004E5EC6">
        <w:rPr>
          <w:rFonts w:ascii="Times New Roman" w:eastAsia="Times New Roman" w:hAnsi="Times New Roman" w:cs="Times New Roman"/>
          <w:b/>
        </w:rPr>
        <w:t>ВСТАНОВЛЕННЯ СТАТУСУ УЧАСНИКА БОЙОВИХ ДІЙ, ВИДАЧА ПОСВІДЧЕННЯ</w:t>
      </w:r>
      <w:r w:rsidRPr="00740665">
        <w:rPr>
          <w:rFonts w:ascii="Times New Roman" w:eastAsia="Times New Roman" w:hAnsi="Times New Roman" w:cs="Times New Roman"/>
          <w:b/>
        </w:rPr>
        <w:t>»</w:t>
      </w:r>
    </w:p>
    <w:p w14:paraId="156CEE03" w14:textId="55B8050A" w:rsidR="004E5EC6" w:rsidRDefault="004E5EC6" w:rsidP="004E5EC6">
      <w:pPr>
        <w:tabs>
          <w:tab w:val="left" w:pos="0"/>
        </w:tabs>
        <w:spacing w:line="100" w:lineRule="atLeast"/>
        <w:jc w:val="center"/>
        <w:rPr>
          <w:rFonts w:ascii="Times New Roman" w:eastAsia="Times New Roman" w:hAnsi="Times New Roman" w:cs="Times New Roman"/>
          <w:b/>
        </w:rPr>
      </w:pPr>
      <w:r w:rsidRPr="004E5EC6">
        <w:rPr>
          <w:rFonts w:ascii="Times New Roman" w:eastAsia="Times New Roman" w:hAnsi="Times New Roman" w:cs="Times New Roman"/>
          <w:b/>
        </w:rPr>
        <w:t>17</w:t>
      </w:r>
      <w:r>
        <w:rPr>
          <w:rFonts w:ascii="Times New Roman" w:eastAsia="Times New Roman" w:hAnsi="Times New Roman" w:cs="Times New Roman"/>
          <w:b/>
        </w:rPr>
        <w:t>-</w:t>
      </w:r>
      <w:r w:rsidRPr="004E5EC6">
        <w:rPr>
          <w:rFonts w:ascii="Times New Roman" w:eastAsia="Times New Roman" w:hAnsi="Times New Roman" w:cs="Times New Roman"/>
          <w:b/>
        </w:rPr>
        <w:t>03</w:t>
      </w:r>
      <w:r>
        <w:rPr>
          <w:rFonts w:ascii="Times New Roman" w:eastAsia="Times New Roman" w:hAnsi="Times New Roman" w:cs="Times New Roman"/>
          <w:b/>
        </w:rPr>
        <w:t xml:space="preserve">; </w:t>
      </w:r>
      <w:r w:rsidRPr="004E5EC6">
        <w:rPr>
          <w:rFonts w:ascii="Times New Roman" w:eastAsia="Times New Roman" w:hAnsi="Times New Roman" w:cs="Times New Roman"/>
          <w:b/>
        </w:rPr>
        <w:tab/>
        <w:t>01286</w:t>
      </w:r>
    </w:p>
    <w:p w14:paraId="6A305974" w14:textId="77777777" w:rsidR="004E5EC6" w:rsidRPr="00740665" w:rsidRDefault="004E5EC6" w:rsidP="004E5EC6">
      <w:pPr>
        <w:tabs>
          <w:tab w:val="left" w:pos="0"/>
        </w:tabs>
        <w:spacing w:line="100" w:lineRule="atLeast"/>
        <w:jc w:val="center"/>
        <w:rPr>
          <w:rFonts w:ascii="Times New Roman" w:eastAsia="Times New Roman" w:hAnsi="Times New Roman" w:cs="Times New Roman"/>
          <w:b/>
        </w:rPr>
      </w:pPr>
    </w:p>
    <w:p w14:paraId="0EF3A808" w14:textId="77777777" w:rsidR="004E5EC6" w:rsidRDefault="004E5EC6" w:rsidP="004E5EC6">
      <w:pPr>
        <w:tabs>
          <w:tab w:val="left" w:pos="3969"/>
        </w:tabs>
        <w:jc w:val="center"/>
        <w:rPr>
          <w:rFonts w:ascii="Times New Roman" w:eastAsia="Times New Roman" w:hAnsi="Times New Roman" w:cs="Times New Roman"/>
          <w:b/>
        </w:rPr>
      </w:pPr>
      <w:r w:rsidRPr="00E3180C">
        <w:rPr>
          <w:rFonts w:ascii="Times New Roman" w:eastAsia="Times New Roman" w:hAnsi="Times New Roman" w:cs="Times New Roman"/>
          <w:b/>
        </w:rPr>
        <w:t xml:space="preserve">МІНІСТЕРСТВО У СПРАВАХ ВЕТЕРАНІВ УКРАЇНИ </w:t>
      </w:r>
    </w:p>
    <w:p w14:paraId="34820490" w14:textId="77777777" w:rsidR="004E5EC6" w:rsidRPr="00740665" w:rsidRDefault="004E5EC6" w:rsidP="004E5EC6">
      <w:pPr>
        <w:tabs>
          <w:tab w:val="left" w:pos="3969"/>
        </w:tabs>
        <w:jc w:val="center"/>
        <w:rPr>
          <w:rFonts w:ascii="Times New Roman" w:eastAsia="Times New Roman" w:hAnsi="Times New Roman" w:cs="Times New Roman"/>
          <w:b/>
          <w:bCs/>
          <w:lang w:eastAsia="en-US"/>
        </w:rPr>
      </w:pPr>
      <w:r w:rsidRPr="00740665">
        <w:rPr>
          <w:rFonts w:ascii="Times New Roman" w:eastAsia="Times New Roman" w:hAnsi="Times New Roman" w:cs="Times New Roman"/>
          <w:b/>
          <w:bCs/>
          <w:lang w:val="ru-RU" w:eastAsia="ru-RU"/>
        </w:rPr>
        <w:t>ЦЕНТР НАДАННЯ АДМІНІСТРАТИВНИХ ПОСЛУГ ВИКОНАВЧОГО КОМІТЕТУ ВЕЛИКОБИЧКІВСЬКОЇ СЕЛИЩНОЇ РАДИ</w:t>
      </w:r>
      <w:r w:rsidRPr="00740665">
        <w:rPr>
          <w:rFonts w:ascii="Times New Roman" w:eastAsia="Times New Roman" w:hAnsi="Times New Roman" w:cs="Times New Roman"/>
          <w:b/>
          <w:bCs/>
        </w:rPr>
        <w:t xml:space="preserve"> </w:t>
      </w:r>
    </w:p>
    <w:p w14:paraId="7AF5D0FD" w14:textId="77777777" w:rsidR="004E5EC6" w:rsidRPr="00740665" w:rsidRDefault="004E5EC6" w:rsidP="004E5EC6">
      <w:pPr>
        <w:ind w:right="-284"/>
        <w:jc w:val="center"/>
        <w:rPr>
          <w:rFonts w:ascii="Times New Roman" w:eastAsia="Times New Roman" w:hAnsi="Times New Roman" w:cs="Times New Roman"/>
        </w:rPr>
      </w:pPr>
      <w:r w:rsidRPr="00740665">
        <w:rPr>
          <w:rFonts w:ascii="Times New Roman" w:eastAsia="Times New Roman" w:hAnsi="Times New Roman" w:cs="Times New Roman"/>
        </w:rPr>
        <w:t>_______________________________________________________________________________</w:t>
      </w:r>
    </w:p>
    <w:p w14:paraId="435F8175" w14:textId="77777777" w:rsidR="004E5EC6" w:rsidRDefault="004E5EC6" w:rsidP="004E5EC6">
      <w:pPr>
        <w:jc w:val="center"/>
        <w:rPr>
          <w:rFonts w:ascii="Times New Roman" w:eastAsia="Times New Roman" w:hAnsi="Times New Roman" w:cs="Times New Roman"/>
          <w:sz w:val="20"/>
          <w:szCs w:val="20"/>
        </w:rPr>
      </w:pPr>
      <w:r w:rsidRPr="00740665">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41F62F9C" w14:textId="77777777" w:rsidR="004E5EC6" w:rsidRPr="00A47216" w:rsidRDefault="004E5EC6" w:rsidP="004E5EC6">
      <w:pPr>
        <w:jc w:val="center"/>
        <w:rPr>
          <w:rFonts w:ascii="Times New Roman" w:eastAsia="Times New Roman" w:hAnsi="Times New Roman" w:cs="Times New Roman"/>
          <w:sz w:val="20"/>
          <w:szCs w:val="20"/>
        </w:rPr>
      </w:pPr>
    </w:p>
    <w:tbl>
      <w:tblPr>
        <w:tblW w:w="9832"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11"/>
        <w:gridCol w:w="2880"/>
        <w:gridCol w:w="6300"/>
      </w:tblGrid>
      <w:tr w:rsidR="004E5EC6" w:rsidRPr="00740665" w14:paraId="7821E9D3" w14:textId="77777777" w:rsidTr="004E5EC6">
        <w:tc>
          <w:tcPr>
            <w:tcW w:w="9832" w:type="dxa"/>
            <w:gridSpan w:val="4"/>
            <w:tcBorders>
              <w:top w:val="single" w:sz="6" w:space="0" w:color="000000"/>
              <w:left w:val="single" w:sz="6" w:space="0" w:color="000000"/>
              <w:bottom w:val="single" w:sz="6" w:space="0" w:color="000000"/>
              <w:right w:val="single" w:sz="6" w:space="0" w:color="000000"/>
            </w:tcBorders>
          </w:tcPr>
          <w:p w14:paraId="489786F9" w14:textId="77777777" w:rsidR="004E5EC6" w:rsidRPr="004E5EC6" w:rsidRDefault="004E5EC6" w:rsidP="004E5EC6">
            <w:pPr>
              <w:jc w:val="center"/>
              <w:rPr>
                <w:rFonts w:ascii="Times New Roman" w:eastAsia="Times New Roman" w:hAnsi="Times New Roman" w:cs="Times New Roman"/>
                <w:b/>
              </w:rPr>
            </w:pPr>
            <w:r w:rsidRPr="004E5EC6">
              <w:rPr>
                <w:rFonts w:ascii="Times New Roman" w:eastAsia="Times New Roman" w:hAnsi="Times New Roman" w:cs="Times New Roman"/>
                <w:b/>
              </w:rPr>
              <w:t>Інформація про центр надання адміністративної послуги</w:t>
            </w:r>
          </w:p>
        </w:tc>
      </w:tr>
      <w:tr w:rsidR="004E5EC6" w:rsidRPr="00A47216" w14:paraId="4FCE0707" w14:textId="77777777" w:rsidTr="004E5EC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942"/>
        </w:trPr>
        <w:tc>
          <w:tcPr>
            <w:tcW w:w="652" w:type="dxa"/>
            <w:gridSpan w:val="2"/>
            <w:tcBorders>
              <w:top w:val="single" w:sz="4" w:space="0" w:color="auto"/>
              <w:left w:val="single" w:sz="4" w:space="0" w:color="auto"/>
            </w:tcBorders>
            <w:shd w:val="clear" w:color="auto" w:fill="auto"/>
          </w:tcPr>
          <w:p w14:paraId="48144F05" w14:textId="77777777" w:rsidR="004E5EC6" w:rsidRPr="00740665" w:rsidRDefault="004E5EC6" w:rsidP="00C2708D">
            <w:pPr>
              <w:jc w:val="center"/>
              <w:rPr>
                <w:rFonts w:ascii="Times New Roman" w:eastAsia="Times New Roman" w:hAnsi="Times New Roman" w:cs="Times New Roman"/>
              </w:rPr>
            </w:pPr>
            <w:r w:rsidRPr="00105150">
              <w:rPr>
                <w:rFonts w:ascii="Times New Roman" w:eastAsia="Times New Roman" w:hAnsi="Times New Roman" w:cs="Times New Roman"/>
                <w:lang w:val="en-US"/>
              </w:rPr>
              <w:t>1</w:t>
            </w:r>
          </w:p>
        </w:tc>
        <w:tc>
          <w:tcPr>
            <w:tcW w:w="2880" w:type="dxa"/>
            <w:tcBorders>
              <w:top w:val="single" w:sz="4" w:space="0" w:color="auto"/>
              <w:left w:val="single" w:sz="4" w:space="0" w:color="auto"/>
            </w:tcBorders>
            <w:shd w:val="clear" w:color="auto" w:fill="auto"/>
            <w:vAlign w:val="center"/>
          </w:tcPr>
          <w:p w14:paraId="4E2846F6" w14:textId="77777777" w:rsidR="004E5EC6" w:rsidRPr="00740665" w:rsidRDefault="004E5EC6" w:rsidP="00C2708D">
            <w:pPr>
              <w:rPr>
                <w:rFonts w:ascii="Times New Roman" w:eastAsia="Times New Roman" w:hAnsi="Times New Roman" w:cs="Times New Roman"/>
              </w:rPr>
            </w:pPr>
            <w:r w:rsidRPr="00105150">
              <w:rPr>
                <w:rFonts w:ascii="Times New Roman" w:eastAsia="Times New Roman" w:hAnsi="Times New Roman" w:cs="Times New Roman"/>
              </w:rPr>
              <w:t xml:space="preserve">Місцезнаходження </w:t>
            </w:r>
          </w:p>
        </w:tc>
        <w:tc>
          <w:tcPr>
            <w:tcW w:w="6300" w:type="dxa"/>
            <w:tcBorders>
              <w:top w:val="single" w:sz="4" w:space="0" w:color="auto"/>
              <w:left w:val="single" w:sz="4" w:space="0" w:color="auto"/>
              <w:right w:val="single" w:sz="4" w:space="0" w:color="auto"/>
            </w:tcBorders>
            <w:shd w:val="clear" w:color="auto" w:fill="auto"/>
            <w:vAlign w:val="center"/>
          </w:tcPr>
          <w:p w14:paraId="7A372487" w14:textId="77777777" w:rsidR="004E5EC6" w:rsidRPr="00105150" w:rsidRDefault="004E5EC6" w:rsidP="00C2708D">
            <w:pPr>
              <w:widowControl w:val="0"/>
              <w:ind w:left="76" w:right="91"/>
              <w:jc w:val="both"/>
              <w:rPr>
                <w:rFonts w:ascii="Times New Roman" w:eastAsia="Courier New" w:hAnsi="Times New Roman" w:cs="Times New Roman"/>
                <w:b/>
                <w:color w:val="000000"/>
                <w:lang w:bidi="uk-UA"/>
              </w:rPr>
            </w:pPr>
            <w:r w:rsidRPr="00105150">
              <w:rPr>
                <w:rFonts w:ascii="Times New Roman" w:eastAsia="Courier New" w:hAnsi="Times New Roman" w:cs="Times New Roman"/>
                <w:b/>
                <w:color w:val="000000"/>
                <w:lang w:bidi="uk-UA"/>
              </w:rPr>
              <w:t>ЦНАП Великобичківської селищної ради:</w:t>
            </w:r>
          </w:p>
          <w:p w14:paraId="30815517" w14:textId="77777777" w:rsidR="004E5EC6" w:rsidRPr="00105150" w:rsidRDefault="004E5EC6" w:rsidP="00C2708D">
            <w:pPr>
              <w:widowControl w:val="0"/>
              <w:ind w:left="76" w:right="91"/>
              <w:jc w:val="both"/>
              <w:rPr>
                <w:rFonts w:ascii="Times New Roman" w:eastAsia="Courier New" w:hAnsi="Times New Roman" w:cs="Times New Roman"/>
                <w:color w:val="000000"/>
                <w:lang w:bidi="uk-UA"/>
              </w:rPr>
            </w:pPr>
            <w:bookmarkStart w:id="1" w:name="_heading=h.gjdgxs" w:colFirst="0" w:colLast="0"/>
            <w:bookmarkEnd w:id="1"/>
            <w:r w:rsidRPr="00105150">
              <w:rPr>
                <w:rFonts w:ascii="Times New Roman" w:eastAsia="Courier New" w:hAnsi="Times New Roman" w:cs="Times New Roman"/>
                <w:color w:val="000000"/>
                <w:lang w:bidi="uk-UA"/>
              </w:rPr>
              <w:t>вул. Шевченка,10, смт Великий Бичків, Рахівський район, Закарпатська область, 90615</w:t>
            </w:r>
          </w:p>
          <w:p w14:paraId="6CAA2B8B" w14:textId="77777777" w:rsidR="004E5EC6" w:rsidRPr="00105150" w:rsidRDefault="004E5EC6" w:rsidP="00C2708D">
            <w:pPr>
              <w:widowControl w:val="0"/>
              <w:ind w:left="76" w:right="91"/>
              <w:jc w:val="both"/>
              <w:rPr>
                <w:rFonts w:ascii="Times New Roman" w:eastAsia="Courier New" w:hAnsi="Times New Roman" w:cs="Times New Roman"/>
                <w:color w:val="000000"/>
                <w:lang w:bidi="uk-UA"/>
              </w:rPr>
            </w:pPr>
            <w:r w:rsidRPr="00105150">
              <w:rPr>
                <w:rFonts w:ascii="Times New Roman" w:eastAsia="Courier New" w:hAnsi="Times New Roman" w:cs="Times New Roman"/>
                <w:b/>
                <w:color w:val="000000"/>
                <w:lang w:bidi="uk-UA"/>
              </w:rPr>
              <w:t xml:space="preserve">Територіальний підрозділ с. Верхнє Водяне: </w:t>
            </w:r>
            <w:r w:rsidRPr="00105150">
              <w:rPr>
                <w:rFonts w:ascii="Times New Roman" w:eastAsia="Courier New" w:hAnsi="Times New Roman" w:cs="Times New Roman"/>
                <w:color w:val="000000"/>
                <w:lang w:bidi="uk-UA"/>
              </w:rPr>
              <w:t>вул.Центральна, 10, с. Верхнє Водяне, Рахівський район, Закарпатська область, 90611</w:t>
            </w:r>
          </w:p>
          <w:p w14:paraId="57556BAE" w14:textId="77777777" w:rsidR="004E5EC6" w:rsidRPr="00105150" w:rsidRDefault="004E5EC6" w:rsidP="00C2708D">
            <w:pPr>
              <w:widowControl w:val="0"/>
              <w:ind w:left="76" w:right="91"/>
              <w:jc w:val="both"/>
              <w:rPr>
                <w:rFonts w:ascii="Times New Roman" w:eastAsia="Courier New" w:hAnsi="Times New Roman" w:cs="Times New Roman"/>
                <w:color w:val="000000"/>
                <w:lang w:bidi="uk-UA"/>
              </w:rPr>
            </w:pPr>
            <w:r w:rsidRPr="00105150">
              <w:rPr>
                <w:rFonts w:ascii="Times New Roman" w:eastAsia="Courier New" w:hAnsi="Times New Roman" w:cs="Times New Roman"/>
                <w:b/>
                <w:color w:val="000000"/>
                <w:lang w:bidi="uk-UA"/>
              </w:rPr>
              <w:t xml:space="preserve">Віддалене робоче місце с. Водиця: </w:t>
            </w:r>
            <w:r w:rsidRPr="00105150">
              <w:rPr>
                <w:rFonts w:ascii="Times New Roman" w:eastAsia="Courier New" w:hAnsi="Times New Roman" w:cs="Times New Roman"/>
                <w:color w:val="000000"/>
                <w:lang w:bidi="uk-UA"/>
              </w:rPr>
              <w:t>вул. Б. Хмельницького, 2, с. Водиця, Рахівський район, Закарпатська область, 90610</w:t>
            </w:r>
          </w:p>
          <w:p w14:paraId="0310D98B" w14:textId="77777777" w:rsidR="004E5EC6" w:rsidRPr="00105150" w:rsidRDefault="004E5EC6" w:rsidP="00C2708D">
            <w:pPr>
              <w:widowControl w:val="0"/>
              <w:ind w:left="76" w:right="91"/>
              <w:jc w:val="both"/>
              <w:rPr>
                <w:rFonts w:ascii="Times New Roman" w:eastAsia="Courier New" w:hAnsi="Times New Roman" w:cs="Times New Roman"/>
                <w:color w:val="000000"/>
                <w:lang w:bidi="uk-UA"/>
              </w:rPr>
            </w:pPr>
            <w:r w:rsidRPr="00105150">
              <w:rPr>
                <w:rFonts w:ascii="Times New Roman" w:eastAsia="Courier New" w:hAnsi="Times New Roman" w:cs="Times New Roman"/>
                <w:b/>
                <w:color w:val="000000"/>
                <w:lang w:bidi="uk-UA"/>
              </w:rPr>
              <w:t xml:space="preserve">Віддалене робоче місце смт Кобилецька Поляна: </w:t>
            </w:r>
            <w:r w:rsidRPr="00105150">
              <w:rPr>
                <w:rFonts w:ascii="Times New Roman" w:eastAsia="Courier New" w:hAnsi="Times New Roman" w:cs="Times New Roman"/>
                <w:color w:val="000000"/>
                <w:lang w:bidi="uk-UA"/>
              </w:rPr>
              <w:t>вул.Павлюка, 175, смт Кобилецька Поляна, Рахівський район, Закарпатська область, 90620</w:t>
            </w:r>
          </w:p>
          <w:p w14:paraId="3876491E" w14:textId="77777777" w:rsidR="004E5EC6" w:rsidRPr="00105150" w:rsidRDefault="004E5EC6" w:rsidP="00C2708D">
            <w:pPr>
              <w:widowControl w:val="0"/>
              <w:ind w:left="76" w:right="91"/>
              <w:jc w:val="both"/>
              <w:rPr>
                <w:rFonts w:ascii="Times New Roman" w:eastAsia="Courier New" w:hAnsi="Times New Roman" w:cs="Times New Roman"/>
                <w:color w:val="000000"/>
                <w:lang w:bidi="uk-UA"/>
              </w:rPr>
            </w:pPr>
            <w:r w:rsidRPr="00105150">
              <w:rPr>
                <w:rFonts w:ascii="Times New Roman" w:eastAsia="Courier New" w:hAnsi="Times New Roman" w:cs="Times New Roman"/>
                <w:b/>
                <w:color w:val="000000"/>
                <w:lang w:bidi="uk-UA"/>
              </w:rPr>
              <w:t xml:space="preserve">Віддалене робоче місце с. Луг: </w:t>
            </w:r>
            <w:r w:rsidRPr="00105150">
              <w:rPr>
                <w:rFonts w:ascii="Times New Roman" w:eastAsia="Courier New" w:hAnsi="Times New Roman" w:cs="Times New Roman"/>
                <w:color w:val="000000"/>
                <w:lang w:bidi="uk-UA"/>
              </w:rPr>
              <w:t>буд. 107, с. Луг, Рахівський район, Закарпатська область, 90616</w:t>
            </w:r>
          </w:p>
          <w:p w14:paraId="2CDFD067" w14:textId="77777777" w:rsidR="004E5EC6" w:rsidRDefault="004E5EC6" w:rsidP="00C2708D">
            <w:pPr>
              <w:widowControl w:val="0"/>
              <w:ind w:left="76" w:right="91"/>
              <w:jc w:val="both"/>
              <w:rPr>
                <w:rFonts w:ascii="Times New Roman" w:eastAsia="Courier New" w:hAnsi="Times New Roman" w:cs="Times New Roman"/>
                <w:color w:val="000000"/>
                <w:lang w:bidi="uk-UA"/>
              </w:rPr>
            </w:pPr>
            <w:r w:rsidRPr="00105150">
              <w:rPr>
                <w:rFonts w:ascii="Times New Roman" w:eastAsia="Courier New" w:hAnsi="Times New Roman" w:cs="Times New Roman"/>
                <w:b/>
                <w:color w:val="000000"/>
                <w:lang w:bidi="uk-UA"/>
              </w:rPr>
              <w:t xml:space="preserve">Віддалене робоче місце с. Росішка: </w:t>
            </w:r>
            <w:r w:rsidRPr="00105150">
              <w:rPr>
                <w:rFonts w:ascii="Times New Roman" w:eastAsia="Courier New" w:hAnsi="Times New Roman" w:cs="Times New Roman"/>
                <w:color w:val="000000"/>
                <w:lang w:bidi="uk-UA"/>
              </w:rPr>
              <w:t>буд. 108, с. Росішка, Рахівський район, Закарпатська область, 90622</w:t>
            </w:r>
          </w:p>
          <w:p w14:paraId="214ADB5B" w14:textId="77777777" w:rsidR="004E5EC6" w:rsidRPr="00A47216" w:rsidRDefault="004E5EC6" w:rsidP="00C2708D">
            <w:pPr>
              <w:widowControl w:val="0"/>
              <w:ind w:left="76" w:right="91"/>
              <w:jc w:val="both"/>
              <w:rPr>
                <w:rFonts w:ascii="Times New Roman" w:eastAsia="Courier New" w:hAnsi="Times New Roman" w:cs="Times New Roman"/>
                <w:color w:val="000000"/>
                <w:lang w:bidi="uk-UA"/>
              </w:rPr>
            </w:pPr>
            <w:r w:rsidRPr="00105150">
              <w:rPr>
                <w:rFonts w:ascii="Times New Roman" w:eastAsia="Courier New" w:hAnsi="Times New Roman" w:cs="Times New Roman"/>
                <w:b/>
                <w:color w:val="000000"/>
                <w:lang w:bidi="uk-UA"/>
              </w:rPr>
              <w:t xml:space="preserve">Віддалене робоче місце с. Косівська Поляна: </w:t>
            </w:r>
            <w:r w:rsidRPr="00105150">
              <w:rPr>
                <w:rFonts w:ascii="Times New Roman" w:eastAsia="Courier New" w:hAnsi="Times New Roman" w:cs="Times New Roman"/>
                <w:color w:val="000000"/>
                <w:lang w:bidi="uk-UA"/>
              </w:rPr>
              <w:t>буд. 254, с.Косівська Поляна, Рахівський район, Закарпатська область, 90621</w:t>
            </w:r>
          </w:p>
        </w:tc>
      </w:tr>
      <w:tr w:rsidR="004E5EC6" w:rsidRPr="00740665" w14:paraId="4D71B265" w14:textId="77777777" w:rsidTr="004E5EC6">
        <w:trPr>
          <w:trHeight w:val="942"/>
        </w:trPr>
        <w:tc>
          <w:tcPr>
            <w:tcW w:w="652" w:type="dxa"/>
            <w:gridSpan w:val="2"/>
            <w:tcBorders>
              <w:top w:val="single" w:sz="4" w:space="0" w:color="auto"/>
              <w:left w:val="single" w:sz="4" w:space="0" w:color="auto"/>
              <w:bottom w:val="single" w:sz="4" w:space="0" w:color="auto"/>
            </w:tcBorders>
            <w:shd w:val="clear" w:color="auto" w:fill="auto"/>
          </w:tcPr>
          <w:p w14:paraId="2DF070A2" w14:textId="77777777" w:rsidR="004E5EC6" w:rsidRPr="00740665" w:rsidRDefault="004E5EC6" w:rsidP="00C2708D">
            <w:pPr>
              <w:jc w:val="center"/>
              <w:rPr>
                <w:rFonts w:ascii="Times New Roman" w:eastAsia="Times New Roman" w:hAnsi="Times New Roman" w:cs="Times New Roman"/>
              </w:rPr>
            </w:pPr>
            <w:r w:rsidRPr="00105150">
              <w:rPr>
                <w:rFonts w:ascii="Times New Roman" w:eastAsia="Times New Roman" w:hAnsi="Times New Roman" w:cs="Times New Roman"/>
                <w:lang w:val="en-US"/>
              </w:rPr>
              <w:t>2</w:t>
            </w:r>
          </w:p>
        </w:tc>
        <w:tc>
          <w:tcPr>
            <w:tcW w:w="2880" w:type="dxa"/>
            <w:tcBorders>
              <w:top w:val="single" w:sz="4" w:space="0" w:color="auto"/>
              <w:left w:val="single" w:sz="4" w:space="0" w:color="auto"/>
              <w:bottom w:val="single" w:sz="4" w:space="0" w:color="auto"/>
            </w:tcBorders>
            <w:shd w:val="clear" w:color="auto" w:fill="auto"/>
            <w:vAlign w:val="center"/>
          </w:tcPr>
          <w:p w14:paraId="7C1DCF90" w14:textId="77777777" w:rsidR="004E5EC6" w:rsidRPr="00740665" w:rsidRDefault="004E5EC6" w:rsidP="00C2708D">
            <w:pPr>
              <w:rPr>
                <w:rFonts w:ascii="Times New Roman" w:eastAsia="Times New Roman" w:hAnsi="Times New Roman" w:cs="Times New Roman"/>
              </w:rPr>
            </w:pPr>
            <w:r w:rsidRPr="00105150">
              <w:rPr>
                <w:rFonts w:ascii="Times New Roman" w:eastAsia="Times New Roman" w:hAnsi="Times New Roman" w:cs="Times New Roman"/>
              </w:rPr>
              <w:t xml:space="preserve">Інформація щодо режиму роботи </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1EB0C9EA" w14:textId="77777777" w:rsidR="004E5EC6" w:rsidRPr="00105150" w:rsidRDefault="004E5EC6" w:rsidP="00C2708D">
            <w:pPr>
              <w:widowControl w:val="0"/>
              <w:ind w:left="76"/>
              <w:jc w:val="both"/>
              <w:rPr>
                <w:rFonts w:ascii="Times New Roman" w:eastAsia="Courier New" w:hAnsi="Times New Roman" w:cs="Times New Roman"/>
                <w:color w:val="000000"/>
                <w:lang w:bidi="uk-UA"/>
              </w:rPr>
            </w:pPr>
            <w:r w:rsidRPr="00105150">
              <w:rPr>
                <w:rFonts w:ascii="Times New Roman" w:eastAsia="Courier New" w:hAnsi="Times New Roman" w:cs="Times New Roman"/>
                <w:b/>
                <w:color w:val="000000"/>
                <w:lang w:bidi="uk-UA"/>
              </w:rPr>
              <w:t>Графік роботи ЦНАП</w:t>
            </w:r>
            <w:r w:rsidRPr="00105150">
              <w:rPr>
                <w:rFonts w:ascii="Times New Roman" w:eastAsia="Courier New" w:hAnsi="Times New Roman" w:cs="Times New Roman"/>
                <w:color w:val="000000"/>
                <w:lang w:bidi="uk-UA"/>
              </w:rPr>
              <w:t xml:space="preserve"> </w:t>
            </w:r>
          </w:p>
          <w:p w14:paraId="7F3EE08F" w14:textId="77777777" w:rsidR="004E5EC6" w:rsidRPr="00105150" w:rsidRDefault="004E5EC6" w:rsidP="00C2708D">
            <w:pPr>
              <w:widowControl w:val="0"/>
              <w:ind w:left="76"/>
              <w:jc w:val="both"/>
              <w:rPr>
                <w:rFonts w:ascii="Times New Roman" w:eastAsia="Courier New" w:hAnsi="Times New Roman" w:cs="Times New Roman"/>
                <w:color w:val="000000"/>
                <w:lang w:bidi="uk-UA"/>
              </w:rPr>
            </w:pPr>
            <w:r w:rsidRPr="00105150">
              <w:rPr>
                <w:rFonts w:ascii="Times New Roman" w:eastAsia="Courier New" w:hAnsi="Times New Roman" w:cs="Times New Roman"/>
                <w:color w:val="000000"/>
                <w:lang w:bidi="uk-UA"/>
              </w:rPr>
              <w:t xml:space="preserve">Понеділок – 09:00 – 17:00 </w:t>
            </w:r>
          </w:p>
          <w:p w14:paraId="2A39C3E3" w14:textId="77777777" w:rsidR="004E5EC6" w:rsidRPr="00105150" w:rsidRDefault="004E5EC6" w:rsidP="00C2708D">
            <w:pPr>
              <w:widowControl w:val="0"/>
              <w:ind w:left="76"/>
              <w:jc w:val="both"/>
              <w:rPr>
                <w:rFonts w:ascii="Times New Roman" w:eastAsia="Courier New" w:hAnsi="Times New Roman" w:cs="Times New Roman"/>
                <w:color w:val="000000"/>
                <w:lang w:bidi="uk-UA"/>
              </w:rPr>
            </w:pPr>
            <w:r w:rsidRPr="00105150">
              <w:rPr>
                <w:rFonts w:ascii="Times New Roman" w:eastAsia="Courier New" w:hAnsi="Times New Roman" w:cs="Times New Roman"/>
                <w:color w:val="000000"/>
                <w:lang w:bidi="uk-UA"/>
              </w:rPr>
              <w:t xml:space="preserve">Вівторок – 09:00 – 17:00 </w:t>
            </w:r>
          </w:p>
          <w:p w14:paraId="051CB1B6" w14:textId="77777777" w:rsidR="004E5EC6" w:rsidRPr="00105150" w:rsidRDefault="004E5EC6" w:rsidP="00C2708D">
            <w:pPr>
              <w:widowControl w:val="0"/>
              <w:ind w:left="76"/>
              <w:jc w:val="both"/>
              <w:rPr>
                <w:rFonts w:ascii="Times New Roman" w:eastAsia="Courier New" w:hAnsi="Times New Roman" w:cs="Times New Roman"/>
                <w:color w:val="000000"/>
                <w:lang w:bidi="uk-UA"/>
              </w:rPr>
            </w:pPr>
            <w:r w:rsidRPr="00105150">
              <w:rPr>
                <w:rFonts w:ascii="Times New Roman" w:eastAsia="Courier New" w:hAnsi="Times New Roman" w:cs="Times New Roman"/>
                <w:color w:val="000000"/>
                <w:lang w:bidi="uk-UA"/>
              </w:rPr>
              <w:t xml:space="preserve">Середа – 09:00 – 17:00 </w:t>
            </w:r>
          </w:p>
          <w:p w14:paraId="38DA4937" w14:textId="77777777" w:rsidR="004E5EC6" w:rsidRPr="00105150" w:rsidRDefault="004E5EC6" w:rsidP="00C2708D">
            <w:pPr>
              <w:widowControl w:val="0"/>
              <w:ind w:left="76"/>
              <w:jc w:val="both"/>
              <w:rPr>
                <w:rFonts w:ascii="Times New Roman" w:eastAsia="Courier New" w:hAnsi="Times New Roman" w:cs="Times New Roman"/>
                <w:color w:val="000000"/>
                <w:lang w:bidi="uk-UA"/>
              </w:rPr>
            </w:pPr>
            <w:r w:rsidRPr="00105150">
              <w:rPr>
                <w:rFonts w:ascii="Times New Roman" w:eastAsia="Courier New" w:hAnsi="Times New Roman" w:cs="Times New Roman"/>
                <w:color w:val="000000"/>
                <w:lang w:bidi="uk-UA"/>
              </w:rPr>
              <w:t xml:space="preserve">Четвер – 09:00 – 20:00 </w:t>
            </w:r>
          </w:p>
          <w:p w14:paraId="2937A25E" w14:textId="77777777" w:rsidR="004E5EC6" w:rsidRPr="00105150" w:rsidRDefault="004E5EC6" w:rsidP="00C2708D">
            <w:pPr>
              <w:widowControl w:val="0"/>
              <w:ind w:left="76"/>
              <w:jc w:val="both"/>
              <w:rPr>
                <w:rFonts w:ascii="Times New Roman" w:eastAsia="Courier New" w:hAnsi="Times New Roman" w:cs="Times New Roman"/>
                <w:color w:val="000000"/>
                <w:lang w:bidi="uk-UA"/>
              </w:rPr>
            </w:pPr>
            <w:r w:rsidRPr="00105150">
              <w:rPr>
                <w:rFonts w:ascii="Times New Roman" w:eastAsia="Courier New" w:hAnsi="Times New Roman" w:cs="Times New Roman"/>
                <w:color w:val="000000"/>
                <w:lang w:bidi="uk-UA"/>
              </w:rPr>
              <w:t xml:space="preserve">П’ятниця – 09:00 – 17:00 </w:t>
            </w:r>
          </w:p>
          <w:p w14:paraId="565CAC64" w14:textId="77777777" w:rsidR="004E5EC6" w:rsidRPr="00105150" w:rsidRDefault="004E5EC6" w:rsidP="00C2708D">
            <w:pPr>
              <w:widowControl w:val="0"/>
              <w:ind w:left="76"/>
              <w:jc w:val="both"/>
              <w:rPr>
                <w:rFonts w:ascii="Times New Roman" w:eastAsia="Courier New" w:hAnsi="Times New Roman" w:cs="Times New Roman"/>
                <w:color w:val="000000"/>
                <w:lang w:bidi="uk-UA"/>
              </w:rPr>
            </w:pPr>
            <w:r w:rsidRPr="00105150">
              <w:rPr>
                <w:rFonts w:ascii="Times New Roman" w:eastAsia="Courier New" w:hAnsi="Times New Roman" w:cs="Times New Roman"/>
                <w:color w:val="000000"/>
                <w:lang w:bidi="uk-UA"/>
              </w:rPr>
              <w:t xml:space="preserve">Субота, неділя – вихідні дні </w:t>
            </w:r>
          </w:p>
          <w:p w14:paraId="3C4E53AB" w14:textId="77777777" w:rsidR="004E5EC6" w:rsidRPr="00105150" w:rsidRDefault="004E5EC6" w:rsidP="00C2708D">
            <w:pPr>
              <w:widowControl w:val="0"/>
              <w:spacing w:before="240"/>
              <w:ind w:left="76"/>
              <w:jc w:val="both"/>
              <w:rPr>
                <w:rFonts w:ascii="Times New Roman" w:eastAsia="Courier New" w:hAnsi="Times New Roman" w:cs="Times New Roman"/>
                <w:color w:val="000000"/>
                <w:lang w:bidi="uk-UA"/>
              </w:rPr>
            </w:pPr>
            <w:r w:rsidRPr="00105150">
              <w:rPr>
                <w:rFonts w:ascii="Times New Roman" w:eastAsia="Courier New" w:hAnsi="Times New Roman" w:cs="Times New Roman"/>
                <w:b/>
                <w:color w:val="000000"/>
                <w:lang w:bidi="uk-UA"/>
              </w:rPr>
              <w:t>Графік роботи територіального підрозділу с. Верхнє Водяне</w:t>
            </w:r>
            <w:r w:rsidRPr="00105150">
              <w:rPr>
                <w:rFonts w:ascii="Times New Roman" w:eastAsia="Courier New" w:hAnsi="Times New Roman" w:cs="Times New Roman"/>
                <w:color w:val="000000"/>
                <w:lang w:bidi="uk-UA"/>
              </w:rPr>
              <w:t xml:space="preserve"> </w:t>
            </w:r>
          </w:p>
          <w:p w14:paraId="23EC8AB5" w14:textId="77777777" w:rsidR="004E5EC6" w:rsidRPr="00105150" w:rsidRDefault="004E5EC6" w:rsidP="00C2708D">
            <w:pPr>
              <w:widowControl w:val="0"/>
              <w:ind w:left="76"/>
              <w:jc w:val="both"/>
              <w:rPr>
                <w:rFonts w:ascii="Times New Roman" w:eastAsia="Courier New" w:hAnsi="Times New Roman" w:cs="Times New Roman"/>
                <w:color w:val="000000"/>
                <w:lang w:bidi="uk-UA"/>
              </w:rPr>
            </w:pPr>
            <w:r w:rsidRPr="00105150">
              <w:rPr>
                <w:rFonts w:ascii="Times New Roman" w:eastAsia="Courier New" w:hAnsi="Times New Roman" w:cs="Times New Roman"/>
                <w:color w:val="000000"/>
                <w:lang w:bidi="uk-UA"/>
              </w:rPr>
              <w:t xml:space="preserve">Понеділок –п’ятниця– 09:00 – 17:00 </w:t>
            </w:r>
          </w:p>
          <w:p w14:paraId="44921573" w14:textId="77777777" w:rsidR="004E5EC6" w:rsidRPr="00105150" w:rsidRDefault="004E5EC6" w:rsidP="00C2708D">
            <w:pPr>
              <w:widowControl w:val="0"/>
              <w:ind w:left="76"/>
              <w:jc w:val="both"/>
              <w:rPr>
                <w:rFonts w:ascii="Times New Roman" w:eastAsia="Courier New" w:hAnsi="Times New Roman" w:cs="Times New Roman"/>
                <w:color w:val="000000"/>
                <w:lang w:bidi="uk-UA"/>
              </w:rPr>
            </w:pPr>
            <w:r w:rsidRPr="00105150">
              <w:rPr>
                <w:rFonts w:ascii="Times New Roman" w:eastAsia="Courier New" w:hAnsi="Times New Roman" w:cs="Times New Roman"/>
                <w:color w:val="000000"/>
                <w:lang w:bidi="uk-UA"/>
              </w:rPr>
              <w:t>Субота, неділя – вихідні дні</w:t>
            </w:r>
          </w:p>
          <w:p w14:paraId="334DB27F" w14:textId="77777777" w:rsidR="004E5EC6" w:rsidRPr="00105150" w:rsidRDefault="004E5EC6" w:rsidP="00C2708D">
            <w:pPr>
              <w:widowControl w:val="0"/>
              <w:spacing w:before="240"/>
              <w:ind w:left="76"/>
              <w:jc w:val="both"/>
              <w:rPr>
                <w:rFonts w:ascii="Times New Roman" w:eastAsia="Courier New" w:hAnsi="Times New Roman" w:cs="Times New Roman"/>
                <w:color w:val="000000"/>
                <w:lang w:bidi="uk-UA"/>
              </w:rPr>
            </w:pPr>
            <w:r w:rsidRPr="00105150">
              <w:rPr>
                <w:rFonts w:ascii="Times New Roman" w:eastAsia="Courier New" w:hAnsi="Times New Roman" w:cs="Times New Roman"/>
                <w:b/>
                <w:color w:val="000000"/>
                <w:lang w:bidi="uk-UA"/>
              </w:rPr>
              <w:t>Графік роботи ВРМ</w:t>
            </w:r>
            <w:r w:rsidRPr="00105150">
              <w:rPr>
                <w:rFonts w:ascii="Times New Roman" w:eastAsia="Courier New" w:hAnsi="Times New Roman" w:cs="Times New Roman"/>
                <w:color w:val="000000"/>
                <w:lang w:bidi="uk-UA"/>
              </w:rPr>
              <w:t xml:space="preserve"> </w:t>
            </w:r>
          </w:p>
          <w:p w14:paraId="46C5842F" w14:textId="77777777" w:rsidR="004E5EC6" w:rsidRDefault="004E5EC6" w:rsidP="00C2708D">
            <w:pPr>
              <w:widowControl w:val="0"/>
              <w:ind w:left="76"/>
              <w:jc w:val="both"/>
              <w:rPr>
                <w:rFonts w:ascii="Times New Roman" w:eastAsia="Courier New" w:hAnsi="Times New Roman" w:cs="Times New Roman"/>
                <w:color w:val="000000"/>
                <w:lang w:bidi="uk-UA"/>
              </w:rPr>
            </w:pPr>
            <w:r w:rsidRPr="00105150">
              <w:rPr>
                <w:rFonts w:ascii="Times New Roman" w:eastAsia="Courier New" w:hAnsi="Times New Roman" w:cs="Times New Roman"/>
                <w:color w:val="000000"/>
                <w:lang w:bidi="uk-UA"/>
              </w:rPr>
              <w:t xml:space="preserve">Понеділок –п’ятниця– 08:00 – 17:00 </w:t>
            </w:r>
          </w:p>
          <w:p w14:paraId="226CD4F2" w14:textId="77777777" w:rsidR="004E5EC6" w:rsidRPr="0054475A" w:rsidRDefault="004E5EC6" w:rsidP="00C2708D">
            <w:pPr>
              <w:widowControl w:val="0"/>
              <w:ind w:left="76"/>
              <w:jc w:val="both"/>
              <w:rPr>
                <w:rFonts w:ascii="Times New Roman" w:eastAsia="Courier New" w:hAnsi="Times New Roman" w:cs="Times New Roman"/>
                <w:color w:val="000000"/>
                <w:lang w:bidi="uk-UA"/>
              </w:rPr>
            </w:pPr>
            <w:r w:rsidRPr="0054475A">
              <w:rPr>
                <w:rFonts w:ascii="Times New Roman" w:eastAsia="Courier New" w:hAnsi="Times New Roman" w:cs="Times New Roman"/>
                <w:color w:val="000000"/>
                <w:lang w:bidi="uk-UA"/>
              </w:rPr>
              <w:lastRenderedPageBreak/>
              <w:t xml:space="preserve">Обідня перерва 12:00-13:00 </w:t>
            </w:r>
          </w:p>
          <w:p w14:paraId="44320189" w14:textId="77777777" w:rsidR="004E5EC6" w:rsidRPr="00740665" w:rsidRDefault="004E5EC6" w:rsidP="00C2708D">
            <w:pPr>
              <w:ind w:right="31"/>
              <w:rPr>
                <w:rFonts w:ascii="Times New Roman" w:hAnsi="Times New Roman" w:cs="Times New Roman"/>
              </w:rPr>
            </w:pPr>
            <w:r w:rsidRPr="0054475A">
              <w:rPr>
                <w:rFonts w:ascii="Times New Roman" w:eastAsia="Courier New" w:hAnsi="Times New Roman" w:cs="Times New Roman"/>
                <w:color w:val="000000"/>
                <w:lang w:bidi="uk-UA"/>
              </w:rPr>
              <w:t>Субота, неділя – вихідні дні</w:t>
            </w:r>
          </w:p>
        </w:tc>
      </w:tr>
      <w:tr w:rsidR="004E5EC6" w:rsidRPr="00740665" w14:paraId="007D7901" w14:textId="77777777" w:rsidTr="004E5EC6">
        <w:trPr>
          <w:trHeight w:val="942"/>
        </w:trPr>
        <w:tc>
          <w:tcPr>
            <w:tcW w:w="652" w:type="dxa"/>
            <w:gridSpan w:val="2"/>
            <w:tcBorders>
              <w:top w:val="single" w:sz="4" w:space="0" w:color="auto"/>
              <w:left w:val="single" w:sz="4" w:space="0" w:color="auto"/>
            </w:tcBorders>
            <w:shd w:val="clear" w:color="auto" w:fill="auto"/>
          </w:tcPr>
          <w:p w14:paraId="1DD5AD6D" w14:textId="77777777" w:rsidR="004E5EC6" w:rsidRPr="00740665" w:rsidRDefault="004E5EC6" w:rsidP="00C2708D">
            <w:pPr>
              <w:jc w:val="center"/>
              <w:rPr>
                <w:rFonts w:ascii="Times New Roman" w:eastAsia="Times New Roman" w:hAnsi="Times New Roman" w:cs="Times New Roman"/>
              </w:rPr>
            </w:pPr>
            <w:r w:rsidRPr="00105150">
              <w:rPr>
                <w:rFonts w:ascii="Times New Roman" w:eastAsia="Times New Roman" w:hAnsi="Times New Roman" w:cs="Times New Roman"/>
                <w:lang w:val="en-US"/>
              </w:rPr>
              <w:lastRenderedPageBreak/>
              <w:t>3</w:t>
            </w:r>
          </w:p>
        </w:tc>
        <w:tc>
          <w:tcPr>
            <w:tcW w:w="2880" w:type="dxa"/>
            <w:tcBorders>
              <w:top w:val="single" w:sz="4" w:space="0" w:color="auto"/>
              <w:left w:val="single" w:sz="4" w:space="0" w:color="auto"/>
            </w:tcBorders>
            <w:shd w:val="clear" w:color="auto" w:fill="auto"/>
            <w:vAlign w:val="center"/>
          </w:tcPr>
          <w:p w14:paraId="296AF52F" w14:textId="77777777" w:rsidR="004E5EC6" w:rsidRPr="00740665" w:rsidRDefault="004E5EC6" w:rsidP="00C2708D">
            <w:pPr>
              <w:rPr>
                <w:rFonts w:ascii="Times New Roman" w:eastAsia="Times New Roman" w:hAnsi="Times New Roman" w:cs="Times New Roman"/>
              </w:rPr>
            </w:pPr>
            <w:r w:rsidRPr="00105150">
              <w:rPr>
                <w:rFonts w:ascii="Times New Roman" w:eastAsia="Times New Roman" w:hAnsi="Times New Roman" w:cs="Times New Roman"/>
              </w:rPr>
              <w:t xml:space="preserve">Телефон, адреса електронної пошти та веб-сайт </w:t>
            </w:r>
          </w:p>
        </w:tc>
        <w:tc>
          <w:tcPr>
            <w:tcW w:w="6300" w:type="dxa"/>
            <w:tcBorders>
              <w:top w:val="single" w:sz="4" w:space="0" w:color="auto"/>
              <w:left w:val="single" w:sz="4" w:space="0" w:color="auto"/>
              <w:right w:val="single" w:sz="4" w:space="0" w:color="auto"/>
            </w:tcBorders>
            <w:shd w:val="clear" w:color="auto" w:fill="auto"/>
            <w:vAlign w:val="center"/>
          </w:tcPr>
          <w:tbl>
            <w:tblPr>
              <w:tblW w:w="6900" w:type="dxa"/>
              <w:tblBorders>
                <w:top w:val="nil"/>
                <w:left w:val="nil"/>
                <w:bottom w:val="nil"/>
                <w:right w:val="nil"/>
                <w:insideH w:val="nil"/>
                <w:insideV w:val="nil"/>
              </w:tblBorders>
              <w:tblLayout w:type="fixed"/>
              <w:tblLook w:val="0400" w:firstRow="0" w:lastRow="0" w:firstColumn="0" w:lastColumn="0" w:noHBand="0" w:noVBand="1"/>
            </w:tblPr>
            <w:tblGrid>
              <w:gridCol w:w="2775"/>
              <w:gridCol w:w="4125"/>
            </w:tblGrid>
            <w:tr w:rsidR="004E5EC6" w:rsidRPr="00105150" w14:paraId="288F61AE" w14:textId="77777777" w:rsidTr="00C2708D">
              <w:tc>
                <w:tcPr>
                  <w:tcW w:w="2775" w:type="dxa"/>
                </w:tcPr>
                <w:p w14:paraId="074CC39A" w14:textId="77777777" w:rsidR="004E5EC6" w:rsidRPr="00105150" w:rsidRDefault="004E5EC6" w:rsidP="00C2708D">
                  <w:pPr>
                    <w:widowControl w:val="0"/>
                    <w:ind w:left="76"/>
                    <w:jc w:val="both"/>
                    <w:rPr>
                      <w:rFonts w:ascii="Times New Roman" w:eastAsia="Courier New" w:hAnsi="Times New Roman" w:cs="Times New Roman"/>
                      <w:b/>
                      <w:color w:val="000000"/>
                      <w:lang w:bidi="uk-UA"/>
                    </w:rPr>
                  </w:pPr>
                  <w:r w:rsidRPr="00105150">
                    <w:rPr>
                      <w:rFonts w:ascii="Times New Roman" w:eastAsia="Courier New" w:hAnsi="Times New Roman" w:cs="Times New Roman"/>
                      <w:b/>
                      <w:color w:val="000000"/>
                      <w:lang w:bidi="uk-UA"/>
                    </w:rPr>
                    <w:t>Телефон:</w:t>
                  </w:r>
                </w:p>
              </w:tc>
              <w:tc>
                <w:tcPr>
                  <w:tcW w:w="4125" w:type="dxa"/>
                </w:tcPr>
                <w:p w14:paraId="26F88EEA" w14:textId="77777777" w:rsidR="004E5EC6" w:rsidRPr="00105150" w:rsidRDefault="004E5EC6" w:rsidP="00C2708D">
                  <w:pPr>
                    <w:widowControl w:val="0"/>
                    <w:ind w:left="76"/>
                    <w:jc w:val="both"/>
                    <w:rPr>
                      <w:rFonts w:ascii="Times New Roman" w:eastAsia="Courier New" w:hAnsi="Times New Roman" w:cs="Times New Roman"/>
                      <w:color w:val="000000"/>
                      <w:lang w:bidi="uk-UA"/>
                    </w:rPr>
                  </w:pPr>
                  <w:r w:rsidRPr="00105150">
                    <w:rPr>
                      <w:rFonts w:ascii="Times New Roman" w:eastAsia="Courier New" w:hAnsi="Times New Roman" w:cs="Times New Roman"/>
                      <w:color w:val="000000"/>
                      <w:lang w:bidi="uk-UA"/>
                    </w:rPr>
                    <w:t>+38096 925 84 18</w:t>
                  </w:r>
                </w:p>
              </w:tc>
            </w:tr>
            <w:tr w:rsidR="004E5EC6" w:rsidRPr="00105150" w14:paraId="407CF37D" w14:textId="77777777" w:rsidTr="00C2708D">
              <w:tc>
                <w:tcPr>
                  <w:tcW w:w="2775" w:type="dxa"/>
                </w:tcPr>
                <w:p w14:paraId="1FA30C4E" w14:textId="77777777" w:rsidR="004E5EC6" w:rsidRPr="00105150" w:rsidRDefault="004E5EC6" w:rsidP="00C2708D">
                  <w:pPr>
                    <w:widowControl w:val="0"/>
                    <w:ind w:left="76"/>
                    <w:jc w:val="both"/>
                    <w:rPr>
                      <w:rFonts w:ascii="Times New Roman" w:eastAsia="Courier New" w:hAnsi="Times New Roman" w:cs="Times New Roman"/>
                      <w:b/>
                      <w:color w:val="000000"/>
                      <w:lang w:bidi="uk-UA"/>
                    </w:rPr>
                  </w:pPr>
                  <w:r w:rsidRPr="00105150">
                    <w:rPr>
                      <w:rFonts w:ascii="Times New Roman" w:eastAsia="Courier New" w:hAnsi="Times New Roman" w:cs="Times New Roman"/>
                      <w:b/>
                      <w:color w:val="000000"/>
                      <w:lang w:bidi="uk-UA"/>
                    </w:rPr>
                    <w:t>Електронна пошта:</w:t>
                  </w:r>
                </w:p>
              </w:tc>
              <w:tc>
                <w:tcPr>
                  <w:tcW w:w="4125" w:type="dxa"/>
                </w:tcPr>
                <w:p w14:paraId="4D1BD9BD" w14:textId="77777777" w:rsidR="004E5EC6" w:rsidRPr="00105150" w:rsidRDefault="004E5EC6" w:rsidP="00C2708D">
                  <w:pPr>
                    <w:widowControl w:val="0"/>
                    <w:ind w:left="76"/>
                    <w:jc w:val="both"/>
                    <w:rPr>
                      <w:rFonts w:ascii="Times New Roman" w:eastAsia="Courier New" w:hAnsi="Times New Roman" w:cs="Times New Roman"/>
                      <w:color w:val="000000"/>
                      <w:lang w:val="en-US" w:bidi="uk-UA"/>
                    </w:rPr>
                  </w:pPr>
                  <w:r w:rsidRPr="00105150">
                    <w:rPr>
                      <w:rFonts w:ascii="Times New Roman" w:eastAsia="Courier New" w:hAnsi="Times New Roman" w:cs="Times New Roman"/>
                      <w:color w:val="000000"/>
                      <w:lang w:bidi="uk-UA"/>
                    </w:rPr>
                    <w:t>cnap@</w:t>
                  </w:r>
                  <w:r w:rsidRPr="00105150">
                    <w:rPr>
                      <w:rFonts w:ascii="Times New Roman" w:eastAsia="Courier New" w:hAnsi="Times New Roman" w:cs="Times New Roman"/>
                      <w:color w:val="000000"/>
                      <w:lang w:val="en-US" w:bidi="uk-UA"/>
                    </w:rPr>
                    <w:t>bychkivrada.gov.ua</w:t>
                  </w:r>
                </w:p>
              </w:tc>
            </w:tr>
            <w:tr w:rsidR="004E5EC6" w:rsidRPr="00105150" w14:paraId="158BAD30" w14:textId="77777777" w:rsidTr="00C2708D">
              <w:tc>
                <w:tcPr>
                  <w:tcW w:w="2775" w:type="dxa"/>
                </w:tcPr>
                <w:p w14:paraId="1495D55C" w14:textId="77777777" w:rsidR="004E5EC6" w:rsidRPr="00105150" w:rsidRDefault="004E5EC6" w:rsidP="00C2708D">
                  <w:pPr>
                    <w:widowControl w:val="0"/>
                    <w:ind w:left="76"/>
                    <w:jc w:val="both"/>
                    <w:rPr>
                      <w:rFonts w:ascii="Times New Roman" w:eastAsia="Courier New" w:hAnsi="Times New Roman" w:cs="Times New Roman"/>
                      <w:b/>
                      <w:color w:val="000000"/>
                      <w:lang w:bidi="uk-UA"/>
                    </w:rPr>
                  </w:pPr>
                  <w:r w:rsidRPr="00105150">
                    <w:rPr>
                      <w:rFonts w:ascii="Times New Roman" w:eastAsia="Courier New" w:hAnsi="Times New Roman" w:cs="Times New Roman"/>
                      <w:b/>
                      <w:color w:val="000000"/>
                      <w:lang w:bidi="uk-UA"/>
                    </w:rPr>
                    <w:t>Веб-сайт:</w:t>
                  </w:r>
                </w:p>
              </w:tc>
              <w:tc>
                <w:tcPr>
                  <w:tcW w:w="4125" w:type="dxa"/>
                </w:tcPr>
                <w:p w14:paraId="5326E0D2" w14:textId="77777777" w:rsidR="004E5EC6" w:rsidRPr="00105150" w:rsidRDefault="004E5EC6" w:rsidP="00C2708D">
                  <w:pPr>
                    <w:widowControl w:val="0"/>
                    <w:ind w:left="76"/>
                    <w:jc w:val="both"/>
                    <w:rPr>
                      <w:rFonts w:ascii="Times New Roman" w:eastAsia="Courier New" w:hAnsi="Times New Roman" w:cs="Times New Roman"/>
                      <w:color w:val="000000"/>
                      <w:lang w:val="en-US" w:bidi="uk-UA"/>
                    </w:rPr>
                  </w:pPr>
                  <w:r w:rsidRPr="00105150">
                    <w:rPr>
                      <w:rFonts w:ascii="Times New Roman" w:eastAsia="Courier New" w:hAnsi="Times New Roman" w:cs="Times New Roman"/>
                      <w:color w:val="000000"/>
                      <w:lang w:bidi="uk-UA"/>
                    </w:rPr>
                    <w:t>https://bychkivrada.gov.ua/</w:t>
                  </w:r>
                  <w:r w:rsidRPr="00105150">
                    <w:rPr>
                      <w:rFonts w:ascii="Times New Roman" w:eastAsia="Courier New" w:hAnsi="Times New Roman" w:cs="Times New Roman"/>
                      <w:color w:val="000000"/>
                      <w:lang w:val="en-US" w:bidi="uk-UA"/>
                    </w:rPr>
                    <w:t>cnap/</w:t>
                  </w:r>
                </w:p>
              </w:tc>
            </w:tr>
          </w:tbl>
          <w:p w14:paraId="2A7FB633" w14:textId="77777777" w:rsidR="004E5EC6" w:rsidRPr="00740665" w:rsidRDefault="004E5EC6" w:rsidP="00C2708D">
            <w:pPr>
              <w:ind w:right="31"/>
              <w:rPr>
                <w:rFonts w:ascii="Times New Roman" w:hAnsi="Times New Roman" w:cs="Times New Roman"/>
              </w:rPr>
            </w:pPr>
          </w:p>
        </w:tc>
      </w:tr>
      <w:tr w:rsidR="00BC5A22" w:rsidRPr="004E5EC6" w14:paraId="59D797B8" w14:textId="77777777" w:rsidTr="004E5EC6">
        <w:tc>
          <w:tcPr>
            <w:tcW w:w="9832" w:type="dxa"/>
            <w:gridSpan w:val="4"/>
            <w:tcBorders>
              <w:top w:val="single" w:sz="6" w:space="0" w:color="000000"/>
              <w:left w:val="single" w:sz="6" w:space="0" w:color="000000"/>
              <w:bottom w:val="single" w:sz="6" w:space="0" w:color="000000"/>
              <w:right w:val="single" w:sz="6" w:space="0" w:color="000000"/>
            </w:tcBorders>
          </w:tcPr>
          <w:p w14:paraId="246BE25C" w14:textId="77777777" w:rsidR="00BC5A22" w:rsidRPr="004E5EC6" w:rsidRDefault="00BC5A22" w:rsidP="0069429F">
            <w:pPr>
              <w:jc w:val="center"/>
              <w:rPr>
                <w:rFonts w:ascii="Times New Roman" w:eastAsia="Times New Roman" w:hAnsi="Times New Roman" w:cs="Times New Roman"/>
                <w:b/>
              </w:rPr>
            </w:pPr>
            <w:r w:rsidRPr="004E5EC6">
              <w:rPr>
                <w:rFonts w:ascii="Times New Roman" w:eastAsia="Times New Roman" w:hAnsi="Times New Roman" w:cs="Times New Roman"/>
                <w:b/>
              </w:rPr>
              <w:t>Нормативні акти, якими регламентується надання адміністративної послуги</w:t>
            </w:r>
          </w:p>
        </w:tc>
      </w:tr>
      <w:tr w:rsidR="00BC5A22" w:rsidRPr="004E5EC6" w14:paraId="5FB64B87" w14:textId="77777777" w:rsidTr="004E5EC6">
        <w:trPr>
          <w:trHeight w:val="170"/>
        </w:trPr>
        <w:tc>
          <w:tcPr>
            <w:tcW w:w="641" w:type="dxa"/>
            <w:tcBorders>
              <w:top w:val="single" w:sz="6" w:space="0" w:color="000000"/>
              <w:left w:val="single" w:sz="6" w:space="0" w:color="000000"/>
              <w:bottom w:val="single" w:sz="6" w:space="0" w:color="000000"/>
              <w:right w:val="single" w:sz="6" w:space="0" w:color="000000"/>
            </w:tcBorders>
          </w:tcPr>
          <w:p w14:paraId="3EE465CE" w14:textId="77777777" w:rsidR="00BC5A22" w:rsidRPr="004E5EC6" w:rsidRDefault="00BC5A22" w:rsidP="0069429F">
            <w:pPr>
              <w:jc w:val="center"/>
              <w:rPr>
                <w:rFonts w:ascii="Times New Roman" w:eastAsia="Times New Roman" w:hAnsi="Times New Roman" w:cs="Times New Roman"/>
              </w:rPr>
            </w:pPr>
            <w:r w:rsidRPr="004E5EC6">
              <w:rPr>
                <w:rFonts w:ascii="Times New Roman" w:eastAsia="Times New Roman" w:hAnsi="Times New Roman" w:cs="Times New Roman"/>
              </w:rPr>
              <w:t>4</w:t>
            </w:r>
          </w:p>
        </w:tc>
        <w:tc>
          <w:tcPr>
            <w:tcW w:w="2891" w:type="dxa"/>
            <w:gridSpan w:val="2"/>
            <w:tcBorders>
              <w:top w:val="single" w:sz="6" w:space="0" w:color="000000"/>
              <w:left w:val="single" w:sz="6" w:space="0" w:color="000000"/>
              <w:bottom w:val="single" w:sz="6" w:space="0" w:color="000000"/>
              <w:right w:val="single" w:sz="6" w:space="0" w:color="000000"/>
            </w:tcBorders>
          </w:tcPr>
          <w:p w14:paraId="5B226241" w14:textId="77777777" w:rsidR="00BC5A22" w:rsidRPr="004E5EC6" w:rsidRDefault="00BC5A22" w:rsidP="0069429F">
            <w:pPr>
              <w:rPr>
                <w:rFonts w:ascii="Times New Roman" w:eastAsia="Times New Roman" w:hAnsi="Times New Roman" w:cs="Times New Roman"/>
              </w:rPr>
            </w:pPr>
            <w:r w:rsidRPr="004E5EC6">
              <w:rPr>
                <w:rFonts w:ascii="Times New Roman" w:eastAsia="Times New Roman" w:hAnsi="Times New Roman" w:cs="Times New Roman"/>
              </w:rPr>
              <w:t>Закони України</w:t>
            </w:r>
          </w:p>
        </w:tc>
        <w:tc>
          <w:tcPr>
            <w:tcW w:w="6300" w:type="dxa"/>
            <w:tcBorders>
              <w:top w:val="single" w:sz="6" w:space="0" w:color="000000"/>
              <w:left w:val="single" w:sz="6" w:space="0" w:color="000000"/>
              <w:bottom w:val="single" w:sz="6" w:space="0" w:color="000000"/>
              <w:right w:val="single" w:sz="6" w:space="0" w:color="000000"/>
            </w:tcBorders>
          </w:tcPr>
          <w:p w14:paraId="51205052" w14:textId="77777777" w:rsidR="00BC5A22" w:rsidRPr="004E5EC6" w:rsidRDefault="00BC5A22" w:rsidP="00D11AE1">
            <w:pPr>
              <w:ind w:right="7"/>
              <w:jc w:val="both"/>
              <w:rPr>
                <w:rFonts w:ascii="Times New Roman" w:eastAsia="Times New Roman" w:hAnsi="Times New Roman" w:cs="Times New Roman"/>
                <w:color w:val="333333"/>
                <w:highlight w:val="white"/>
              </w:rPr>
            </w:pPr>
            <w:r w:rsidRPr="004E5EC6">
              <w:rPr>
                <w:rFonts w:ascii="Times New Roman" w:hAnsi="Times New Roman" w:cs="Times New Roman"/>
              </w:rPr>
              <w:t>Закон України “Про статус ветеранів війни, гарантії їх соціального захисту”</w:t>
            </w:r>
          </w:p>
        </w:tc>
      </w:tr>
      <w:tr w:rsidR="00BC5A22" w:rsidRPr="004E5EC6" w14:paraId="0C11543E" w14:textId="77777777" w:rsidTr="004E5EC6">
        <w:trPr>
          <w:trHeight w:val="884"/>
        </w:trPr>
        <w:tc>
          <w:tcPr>
            <w:tcW w:w="641" w:type="dxa"/>
            <w:tcBorders>
              <w:top w:val="single" w:sz="6" w:space="0" w:color="000000"/>
              <w:left w:val="single" w:sz="6" w:space="0" w:color="000000"/>
              <w:bottom w:val="single" w:sz="6" w:space="0" w:color="000000"/>
              <w:right w:val="single" w:sz="6" w:space="0" w:color="000000"/>
            </w:tcBorders>
          </w:tcPr>
          <w:p w14:paraId="6F7C6FE7" w14:textId="77777777" w:rsidR="00BC5A22" w:rsidRPr="004E5EC6" w:rsidRDefault="00BC5A22" w:rsidP="0069429F">
            <w:pPr>
              <w:jc w:val="center"/>
              <w:rPr>
                <w:rFonts w:ascii="Times New Roman" w:eastAsia="Times New Roman" w:hAnsi="Times New Roman" w:cs="Times New Roman"/>
              </w:rPr>
            </w:pPr>
            <w:r w:rsidRPr="004E5EC6">
              <w:rPr>
                <w:rFonts w:ascii="Times New Roman" w:eastAsia="Times New Roman" w:hAnsi="Times New Roman" w:cs="Times New Roman"/>
              </w:rPr>
              <w:t>5</w:t>
            </w:r>
          </w:p>
        </w:tc>
        <w:tc>
          <w:tcPr>
            <w:tcW w:w="2891" w:type="dxa"/>
            <w:gridSpan w:val="2"/>
            <w:tcBorders>
              <w:top w:val="single" w:sz="6" w:space="0" w:color="000000"/>
              <w:left w:val="single" w:sz="6" w:space="0" w:color="000000"/>
              <w:bottom w:val="single" w:sz="6" w:space="0" w:color="000000"/>
              <w:right w:val="single" w:sz="6" w:space="0" w:color="000000"/>
            </w:tcBorders>
          </w:tcPr>
          <w:p w14:paraId="13DDE669" w14:textId="77777777" w:rsidR="00BC5A22" w:rsidRPr="004E5EC6" w:rsidRDefault="00BC5A22" w:rsidP="0069429F">
            <w:pPr>
              <w:rPr>
                <w:rFonts w:ascii="Times New Roman" w:eastAsia="Times New Roman" w:hAnsi="Times New Roman" w:cs="Times New Roman"/>
              </w:rPr>
            </w:pPr>
            <w:r w:rsidRPr="004E5EC6">
              <w:rPr>
                <w:rFonts w:ascii="Times New Roman" w:eastAsia="Times New Roman" w:hAnsi="Times New Roman" w:cs="Times New Roman"/>
              </w:rPr>
              <w:t>Акти Кабінету Міністрів України</w:t>
            </w:r>
          </w:p>
        </w:tc>
        <w:tc>
          <w:tcPr>
            <w:tcW w:w="6300" w:type="dxa"/>
            <w:tcBorders>
              <w:top w:val="single" w:sz="6" w:space="0" w:color="000000"/>
              <w:left w:val="single" w:sz="6" w:space="0" w:color="000000"/>
              <w:bottom w:val="single" w:sz="6" w:space="0" w:color="000000"/>
              <w:right w:val="single" w:sz="6" w:space="0" w:color="000000"/>
            </w:tcBorders>
          </w:tcPr>
          <w:p w14:paraId="42DCF66D" w14:textId="77777777" w:rsidR="00BC5A22" w:rsidRPr="004E5EC6" w:rsidRDefault="00BC5A22" w:rsidP="00D11AE1">
            <w:pPr>
              <w:ind w:right="7"/>
              <w:jc w:val="both"/>
              <w:rPr>
                <w:rFonts w:ascii="Times New Roman" w:hAnsi="Times New Roman" w:cs="Times New Roman"/>
              </w:rPr>
            </w:pPr>
            <w:r w:rsidRPr="004E5EC6">
              <w:rPr>
                <w:rFonts w:ascii="Times New Roman" w:hAnsi="Times New Roman" w:cs="Times New Roman"/>
              </w:rPr>
              <w:t>Постанова Кабінету Міністрів України від 12.05.1994 № 302 “Про порядок видачі посвідчень і нагрудних знаків ветеранів війни”;</w:t>
            </w:r>
          </w:p>
          <w:p w14:paraId="76CF5C35" w14:textId="02E725F5" w:rsidR="00BC5A22" w:rsidRPr="004E5EC6" w:rsidRDefault="004E5EC6" w:rsidP="00D11AE1">
            <w:pPr>
              <w:ind w:right="7"/>
              <w:jc w:val="both"/>
              <w:rPr>
                <w:rFonts w:ascii="Times New Roman" w:eastAsia="Times New Roman" w:hAnsi="Times New Roman" w:cs="Times New Roman"/>
              </w:rPr>
            </w:pPr>
            <w:r>
              <w:rPr>
                <w:rFonts w:ascii="Times New Roman" w:eastAsia="Times New Roman" w:hAnsi="Times New Roman" w:cs="Times New Roman"/>
              </w:rPr>
              <w:t>П</w:t>
            </w:r>
            <w:r w:rsidR="00BC5A22" w:rsidRPr="004E5EC6">
              <w:rPr>
                <w:rFonts w:ascii="Times New Roman" w:eastAsia="Times New Roman" w:hAnsi="Times New Roman" w:cs="Times New Roman"/>
              </w:rPr>
              <w:t>останова Кабінету Міністрів України 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BC5A22" w:rsidRPr="004E5EC6" w14:paraId="28F433D5" w14:textId="77777777" w:rsidTr="004E5EC6">
        <w:trPr>
          <w:trHeight w:val="1749"/>
        </w:trPr>
        <w:tc>
          <w:tcPr>
            <w:tcW w:w="641" w:type="dxa"/>
            <w:tcBorders>
              <w:top w:val="single" w:sz="6" w:space="0" w:color="000000"/>
              <w:left w:val="single" w:sz="6" w:space="0" w:color="000000"/>
              <w:bottom w:val="single" w:sz="6" w:space="0" w:color="000000"/>
              <w:right w:val="single" w:sz="6" w:space="0" w:color="000000"/>
            </w:tcBorders>
          </w:tcPr>
          <w:p w14:paraId="0FD99316" w14:textId="77777777" w:rsidR="00BC5A22" w:rsidRPr="004E5EC6" w:rsidRDefault="00BC5A22" w:rsidP="0069429F">
            <w:pPr>
              <w:jc w:val="center"/>
              <w:rPr>
                <w:rFonts w:ascii="Times New Roman" w:eastAsia="Times New Roman" w:hAnsi="Times New Roman" w:cs="Times New Roman"/>
              </w:rPr>
            </w:pPr>
            <w:r w:rsidRPr="004E5EC6">
              <w:rPr>
                <w:rFonts w:ascii="Times New Roman" w:eastAsia="Times New Roman" w:hAnsi="Times New Roman" w:cs="Times New Roman"/>
              </w:rPr>
              <w:t>6</w:t>
            </w:r>
          </w:p>
        </w:tc>
        <w:tc>
          <w:tcPr>
            <w:tcW w:w="2891" w:type="dxa"/>
            <w:gridSpan w:val="2"/>
            <w:tcBorders>
              <w:top w:val="single" w:sz="6" w:space="0" w:color="000000"/>
              <w:left w:val="single" w:sz="6" w:space="0" w:color="000000"/>
              <w:bottom w:val="single" w:sz="6" w:space="0" w:color="000000"/>
              <w:right w:val="single" w:sz="6" w:space="0" w:color="000000"/>
            </w:tcBorders>
          </w:tcPr>
          <w:p w14:paraId="28EC6E30" w14:textId="77777777" w:rsidR="00BC5A22" w:rsidRPr="004E5EC6" w:rsidRDefault="00BC5A22" w:rsidP="0069429F">
            <w:pPr>
              <w:rPr>
                <w:rFonts w:ascii="Times New Roman" w:eastAsia="Times New Roman" w:hAnsi="Times New Roman" w:cs="Times New Roman"/>
              </w:rPr>
            </w:pPr>
            <w:r w:rsidRPr="004E5EC6">
              <w:rPr>
                <w:rFonts w:ascii="Times New Roman" w:eastAsia="Times New Roman" w:hAnsi="Times New Roman" w:cs="Times New Roman"/>
              </w:rPr>
              <w:t>Акти центральних органів виконавчої влади</w:t>
            </w:r>
          </w:p>
        </w:tc>
        <w:tc>
          <w:tcPr>
            <w:tcW w:w="6300" w:type="dxa"/>
            <w:tcBorders>
              <w:top w:val="single" w:sz="6" w:space="0" w:color="000000"/>
              <w:left w:val="single" w:sz="6" w:space="0" w:color="000000"/>
              <w:bottom w:val="single" w:sz="6" w:space="0" w:color="000000"/>
              <w:right w:val="single" w:sz="6" w:space="0" w:color="000000"/>
            </w:tcBorders>
          </w:tcPr>
          <w:p w14:paraId="114BEDF3" w14:textId="77777777" w:rsidR="00BC5A22" w:rsidRPr="004E5EC6" w:rsidRDefault="00BC5A22" w:rsidP="0069429F">
            <w:pPr>
              <w:tabs>
                <w:tab w:val="left" w:pos="0"/>
              </w:tabs>
              <w:ind w:right="7"/>
              <w:jc w:val="both"/>
              <w:rPr>
                <w:rFonts w:ascii="Times New Roman" w:eastAsia="Times New Roman" w:hAnsi="Times New Roman" w:cs="Times New Roman"/>
                <w:i/>
                <w:color w:val="FF0000"/>
                <w:highlight w:val="white"/>
              </w:rPr>
            </w:pPr>
            <w:r w:rsidRPr="004E5EC6">
              <w:rPr>
                <w:rFonts w:ascii="Times New Roman" w:eastAsia="Times New Roman" w:hAnsi="Times New Roman" w:cs="Times New Roman"/>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BC5A22" w:rsidRPr="004E5EC6" w14:paraId="1C44E5AD" w14:textId="77777777" w:rsidTr="004E5EC6">
        <w:tc>
          <w:tcPr>
            <w:tcW w:w="9832" w:type="dxa"/>
            <w:gridSpan w:val="4"/>
            <w:tcBorders>
              <w:top w:val="single" w:sz="6" w:space="0" w:color="000000"/>
              <w:left w:val="single" w:sz="6" w:space="0" w:color="000000"/>
              <w:bottom w:val="single" w:sz="6" w:space="0" w:color="000000"/>
              <w:right w:val="single" w:sz="6" w:space="0" w:color="000000"/>
            </w:tcBorders>
          </w:tcPr>
          <w:p w14:paraId="3B7540D4" w14:textId="77777777" w:rsidR="00BC5A22" w:rsidRPr="004E5EC6" w:rsidRDefault="00BC5A22" w:rsidP="0069429F">
            <w:pPr>
              <w:jc w:val="center"/>
              <w:rPr>
                <w:rFonts w:ascii="Times New Roman" w:eastAsia="Times New Roman" w:hAnsi="Times New Roman" w:cs="Times New Roman"/>
                <w:b/>
              </w:rPr>
            </w:pPr>
            <w:r w:rsidRPr="004E5EC6">
              <w:rPr>
                <w:rFonts w:ascii="Times New Roman" w:eastAsia="Times New Roman" w:hAnsi="Times New Roman" w:cs="Times New Roman"/>
                <w:b/>
              </w:rPr>
              <w:t>Умови отримання адміністративної послуги</w:t>
            </w:r>
          </w:p>
        </w:tc>
      </w:tr>
      <w:tr w:rsidR="00BC5A22" w:rsidRPr="004E5EC6" w14:paraId="1644EB12" w14:textId="77777777" w:rsidTr="004E5EC6">
        <w:tc>
          <w:tcPr>
            <w:tcW w:w="641" w:type="dxa"/>
            <w:tcBorders>
              <w:top w:val="single" w:sz="6" w:space="0" w:color="000000"/>
              <w:left w:val="single" w:sz="6" w:space="0" w:color="000000"/>
              <w:bottom w:val="single" w:sz="6" w:space="0" w:color="000000"/>
              <w:right w:val="single" w:sz="6" w:space="0" w:color="000000"/>
            </w:tcBorders>
          </w:tcPr>
          <w:p w14:paraId="1A2BDD77" w14:textId="77777777" w:rsidR="00BC5A22" w:rsidRPr="004E5EC6" w:rsidRDefault="00BC5A22" w:rsidP="0069429F">
            <w:pPr>
              <w:jc w:val="both"/>
              <w:rPr>
                <w:rFonts w:ascii="Times New Roman" w:eastAsia="Times New Roman" w:hAnsi="Times New Roman" w:cs="Times New Roman"/>
              </w:rPr>
            </w:pPr>
            <w:r w:rsidRPr="004E5EC6">
              <w:rPr>
                <w:rFonts w:ascii="Times New Roman" w:eastAsia="Times New Roman" w:hAnsi="Times New Roman" w:cs="Times New Roman"/>
              </w:rPr>
              <w:t>7</w:t>
            </w:r>
          </w:p>
        </w:tc>
        <w:tc>
          <w:tcPr>
            <w:tcW w:w="2891" w:type="dxa"/>
            <w:gridSpan w:val="2"/>
            <w:tcBorders>
              <w:top w:val="single" w:sz="6" w:space="0" w:color="000000"/>
              <w:left w:val="single" w:sz="6" w:space="0" w:color="000000"/>
              <w:bottom w:val="single" w:sz="6" w:space="0" w:color="000000"/>
              <w:right w:val="single" w:sz="6" w:space="0" w:color="000000"/>
            </w:tcBorders>
          </w:tcPr>
          <w:p w14:paraId="1FDBD9E0" w14:textId="77777777" w:rsidR="00BC5A22" w:rsidRPr="004E5EC6" w:rsidRDefault="00BC5A22" w:rsidP="0069429F">
            <w:pPr>
              <w:keepNext/>
              <w:jc w:val="both"/>
              <w:rPr>
                <w:rFonts w:ascii="Times New Roman" w:eastAsia="Times New Roman" w:hAnsi="Times New Roman" w:cs="Times New Roman"/>
              </w:rPr>
            </w:pPr>
            <w:r w:rsidRPr="004E5EC6">
              <w:rPr>
                <w:rFonts w:ascii="Times New Roman" w:eastAsia="Times New Roman" w:hAnsi="Times New Roman" w:cs="Times New Roman"/>
              </w:rPr>
              <w:t>Підстава для отримання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5844DCE4" w14:textId="77777777" w:rsidR="00BC5A22" w:rsidRPr="004E5EC6" w:rsidRDefault="003E4BAD" w:rsidP="0069429F">
            <w:pPr>
              <w:jc w:val="both"/>
              <w:rPr>
                <w:rFonts w:ascii="Times New Roman" w:eastAsia="Times New Roman" w:hAnsi="Times New Roman" w:cs="Times New Roman"/>
              </w:rPr>
            </w:pPr>
            <w:r w:rsidRPr="004E5EC6">
              <w:rPr>
                <w:rFonts w:ascii="Times New Roman" w:eastAsia="Times New Roman" w:hAnsi="Times New Roman" w:cs="Times New Roman"/>
              </w:rPr>
              <w:t>1) у</w:t>
            </w:r>
            <w:r w:rsidR="00BC5A22" w:rsidRPr="004E5EC6">
              <w:rPr>
                <w:rFonts w:ascii="Times New Roman" w:eastAsia="Times New Roman" w:hAnsi="Times New Roman" w:cs="Times New Roman"/>
              </w:rPr>
              <w:t>часть особи у період до 23 лютого 2018 року включно у складі добровольчих формувань, що були утворені або самоорганізувалися для захисту незалежності, суверенітету та територіальної цілісності України, брали безпосередню участь в антитерористичній операції, перебуваючи безпосередньо в районах антитерористичної операції у період її проведення не менше 30 календарних днів, у тому числі за сукупністю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України, Службою безпеки України та іншими утвореними відповідно до законів України військовими формуваннями та правоохоронними органами</w:t>
            </w:r>
            <w:r w:rsidRPr="004E5EC6">
              <w:rPr>
                <w:rFonts w:ascii="Times New Roman" w:eastAsia="Times New Roman" w:hAnsi="Times New Roman" w:cs="Times New Roman"/>
              </w:rPr>
              <w:t>;</w:t>
            </w:r>
          </w:p>
          <w:p w14:paraId="4126E113" w14:textId="77777777" w:rsidR="003E4BAD" w:rsidRPr="004E5EC6" w:rsidRDefault="003E4BAD" w:rsidP="0069429F">
            <w:pPr>
              <w:jc w:val="both"/>
              <w:rPr>
                <w:rFonts w:ascii="Times New Roman" w:eastAsia="Times New Roman" w:hAnsi="Times New Roman" w:cs="Times New Roman"/>
              </w:rPr>
            </w:pPr>
          </w:p>
          <w:p w14:paraId="50423054" w14:textId="0A4A6B51" w:rsidR="003E4BAD" w:rsidRPr="004E5EC6" w:rsidRDefault="003E4BAD" w:rsidP="0069429F">
            <w:pPr>
              <w:jc w:val="both"/>
              <w:rPr>
                <w:rFonts w:ascii="Times New Roman" w:eastAsia="Times New Roman" w:hAnsi="Times New Roman" w:cs="Times New Roman"/>
                <w:strike/>
              </w:rPr>
            </w:pPr>
            <w:r w:rsidRPr="004E5EC6">
              <w:rPr>
                <w:rFonts w:ascii="Times New Roman" w:eastAsia="Times New Roman" w:hAnsi="Times New Roman" w:cs="Times New Roman"/>
              </w:rPr>
              <w:t xml:space="preserve">2) участь працівника підприємства, установи, організації, який у порядку, встановленому законодавством, залучався </w:t>
            </w:r>
            <w:r w:rsidRPr="004E5EC6">
              <w:rPr>
                <w:rFonts w:ascii="Times New Roman" w:eastAsia="Times New Roman" w:hAnsi="Times New Roman" w:cs="Times New Roman"/>
              </w:rPr>
              <w:lastRenderedPageBreak/>
              <w:t>та брав безпосередню участь в антитерористичній операції в районах її проведення у період з дня набрання чинності Законом України від 01 липня 2014 року № 1547-VII “Про внесення зміни до статті 6 Закону України “Про статус ветеранів війни, гарантії їх соціального захисту” до набрання чинності Законом України від 07 квітня 2015 року № 291-VIII “Про внесення змін до Закону України “Про статус ветеранів війни, гарантії їх соціального захисту” щодо статусу осіб, які захищали незалежність, суверенітет та територіальну цілісність України”.</w:t>
            </w:r>
          </w:p>
        </w:tc>
      </w:tr>
      <w:tr w:rsidR="00BC5A22" w:rsidRPr="004E5EC6" w14:paraId="2C872199" w14:textId="77777777" w:rsidTr="004E5EC6">
        <w:tc>
          <w:tcPr>
            <w:tcW w:w="641" w:type="dxa"/>
            <w:tcBorders>
              <w:top w:val="single" w:sz="6" w:space="0" w:color="000000"/>
              <w:left w:val="single" w:sz="6" w:space="0" w:color="000000"/>
              <w:bottom w:val="single" w:sz="6" w:space="0" w:color="000000"/>
              <w:right w:val="single" w:sz="6" w:space="0" w:color="000000"/>
            </w:tcBorders>
          </w:tcPr>
          <w:p w14:paraId="6CFAE23C" w14:textId="77777777" w:rsidR="00BC5A22" w:rsidRPr="004E5EC6" w:rsidRDefault="00BC5A22" w:rsidP="0069429F">
            <w:pPr>
              <w:jc w:val="center"/>
              <w:rPr>
                <w:rFonts w:ascii="Times New Roman" w:eastAsia="Times New Roman" w:hAnsi="Times New Roman" w:cs="Times New Roman"/>
              </w:rPr>
            </w:pPr>
            <w:r w:rsidRPr="004E5EC6">
              <w:rPr>
                <w:rFonts w:ascii="Times New Roman" w:eastAsia="Times New Roman" w:hAnsi="Times New Roman" w:cs="Times New Roman"/>
              </w:rPr>
              <w:lastRenderedPageBreak/>
              <w:t>8</w:t>
            </w:r>
          </w:p>
        </w:tc>
        <w:tc>
          <w:tcPr>
            <w:tcW w:w="2891" w:type="dxa"/>
            <w:gridSpan w:val="2"/>
            <w:tcBorders>
              <w:top w:val="single" w:sz="6" w:space="0" w:color="000000"/>
              <w:left w:val="single" w:sz="6" w:space="0" w:color="000000"/>
              <w:bottom w:val="single" w:sz="6" w:space="0" w:color="000000"/>
              <w:right w:val="single" w:sz="6" w:space="0" w:color="000000"/>
            </w:tcBorders>
          </w:tcPr>
          <w:p w14:paraId="6FC609AF" w14:textId="77777777" w:rsidR="00BC5A22" w:rsidRPr="004E5EC6" w:rsidRDefault="00BC5A22" w:rsidP="0069429F">
            <w:pPr>
              <w:keepNext/>
              <w:jc w:val="both"/>
              <w:rPr>
                <w:rFonts w:ascii="Times New Roman" w:eastAsia="Times New Roman" w:hAnsi="Times New Roman" w:cs="Times New Roman"/>
              </w:rPr>
            </w:pPr>
            <w:r w:rsidRPr="004E5EC6">
              <w:rPr>
                <w:rFonts w:ascii="Times New Roman" w:eastAsia="Times New Roman" w:hAnsi="Times New Roman" w:cs="Times New Roman"/>
              </w:rPr>
              <w:t>Перелік документів, необхідних для отримання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1B6E8260" w14:textId="067B89D0" w:rsidR="00BC5A22" w:rsidRPr="004E5EC6" w:rsidRDefault="00BC5A22" w:rsidP="00F03874">
            <w:pPr>
              <w:pStyle w:val="a6"/>
              <w:keepNext/>
              <w:ind w:left="1" w:firstLine="282"/>
              <w:rPr>
                <w:sz w:val="24"/>
                <w:szCs w:val="24"/>
              </w:rPr>
            </w:pPr>
            <w:r w:rsidRPr="004E5EC6">
              <w:rPr>
                <w:sz w:val="24"/>
                <w:szCs w:val="24"/>
              </w:rPr>
              <w:t>1</w:t>
            </w:r>
            <w:r w:rsidR="009D4A02" w:rsidRPr="004E5EC6">
              <w:rPr>
                <w:sz w:val="24"/>
                <w:szCs w:val="24"/>
              </w:rPr>
              <w:t>.</w:t>
            </w:r>
            <w:r w:rsidRPr="004E5EC6">
              <w:rPr>
                <w:sz w:val="24"/>
                <w:szCs w:val="24"/>
              </w:rPr>
              <w:t xml:space="preserve"> Заява про видачу посвідчення</w:t>
            </w:r>
            <w:r w:rsidRPr="004E5EC6">
              <w:rPr>
                <w:b/>
                <w:bCs/>
                <w:sz w:val="24"/>
                <w:szCs w:val="24"/>
              </w:rPr>
              <w:t xml:space="preserve"> </w:t>
            </w:r>
            <w:r w:rsidRPr="004E5EC6">
              <w:rPr>
                <w:sz w:val="24"/>
                <w:szCs w:val="24"/>
              </w:rPr>
              <w:t>(довільної форми)</w:t>
            </w:r>
            <w:r w:rsidR="009D4A02" w:rsidRPr="004E5EC6">
              <w:rPr>
                <w:sz w:val="24"/>
                <w:szCs w:val="24"/>
              </w:rPr>
              <w:t>.</w:t>
            </w:r>
          </w:p>
          <w:p w14:paraId="798C63D4" w14:textId="4BEDB701" w:rsidR="00BC5A22" w:rsidRPr="004E5EC6" w:rsidRDefault="00BC5A22" w:rsidP="00F03874">
            <w:pPr>
              <w:pStyle w:val="a6"/>
              <w:keepNext/>
              <w:ind w:left="1" w:firstLine="282"/>
              <w:rPr>
                <w:sz w:val="24"/>
                <w:szCs w:val="24"/>
              </w:rPr>
            </w:pPr>
            <w:r w:rsidRPr="004E5EC6">
              <w:rPr>
                <w:sz w:val="24"/>
                <w:szCs w:val="24"/>
              </w:rPr>
              <w:t>2</w:t>
            </w:r>
            <w:r w:rsidR="009D4A02" w:rsidRPr="004E5EC6">
              <w:rPr>
                <w:sz w:val="24"/>
                <w:szCs w:val="24"/>
              </w:rPr>
              <w:t>. Ф</w:t>
            </w:r>
            <w:r w:rsidRPr="004E5EC6">
              <w:rPr>
                <w:sz w:val="24"/>
                <w:szCs w:val="24"/>
              </w:rPr>
              <w:t>отокартка (кольорова) 3х4 см</w:t>
            </w:r>
            <w:r w:rsidR="009D4A02" w:rsidRPr="004E5EC6">
              <w:rPr>
                <w:sz w:val="24"/>
                <w:szCs w:val="24"/>
              </w:rPr>
              <w:t>.</w:t>
            </w:r>
          </w:p>
          <w:p w14:paraId="19DEBCBF" w14:textId="32A14E66" w:rsidR="00BC5A22" w:rsidRPr="004E5EC6" w:rsidRDefault="00BC5A22" w:rsidP="00F03874">
            <w:pPr>
              <w:pStyle w:val="a6"/>
              <w:keepNext/>
              <w:ind w:left="1" w:firstLine="282"/>
              <w:rPr>
                <w:sz w:val="24"/>
                <w:szCs w:val="24"/>
              </w:rPr>
            </w:pPr>
            <w:r w:rsidRPr="004E5EC6">
              <w:rPr>
                <w:sz w:val="24"/>
                <w:szCs w:val="24"/>
              </w:rPr>
              <w:t>3</w:t>
            </w:r>
            <w:r w:rsidR="009D4A02" w:rsidRPr="004E5EC6">
              <w:rPr>
                <w:sz w:val="24"/>
                <w:szCs w:val="24"/>
              </w:rPr>
              <w:t>.</w:t>
            </w:r>
            <w:r w:rsidRPr="004E5EC6">
              <w:rPr>
                <w:sz w:val="24"/>
                <w:szCs w:val="24"/>
              </w:rPr>
              <w:t xml:space="preserve"> </w:t>
            </w:r>
            <w:r w:rsidR="009D4A02" w:rsidRPr="004E5EC6">
              <w:rPr>
                <w:sz w:val="24"/>
                <w:szCs w:val="24"/>
              </w:rPr>
              <w:t>К</w:t>
            </w:r>
            <w:r w:rsidRPr="004E5EC6">
              <w:rPr>
                <w:sz w:val="24"/>
                <w:szCs w:val="24"/>
              </w:rPr>
              <w:t>опія паспорта громадянина України або документа, що посвідчує особу іноземця або особу без громадянства, або особу, яку визнано в Україні біженцем або особою, яка потребує додаткового захисту</w:t>
            </w:r>
            <w:r w:rsidR="009D4A02" w:rsidRPr="004E5EC6">
              <w:rPr>
                <w:sz w:val="24"/>
                <w:szCs w:val="24"/>
              </w:rPr>
              <w:t>.</w:t>
            </w:r>
          </w:p>
          <w:p w14:paraId="10FBA143" w14:textId="7818D22C" w:rsidR="00BC5A22" w:rsidRPr="004E5EC6" w:rsidRDefault="00BC5A22" w:rsidP="00F03874">
            <w:pPr>
              <w:pStyle w:val="a6"/>
              <w:keepNext/>
              <w:ind w:left="1" w:firstLine="282"/>
              <w:rPr>
                <w:sz w:val="24"/>
                <w:szCs w:val="24"/>
              </w:rPr>
            </w:pPr>
            <w:r w:rsidRPr="004E5EC6">
              <w:rPr>
                <w:sz w:val="24"/>
                <w:szCs w:val="24"/>
              </w:rPr>
              <w:t>4</w:t>
            </w:r>
            <w:r w:rsidR="009D4A02" w:rsidRPr="004E5EC6">
              <w:rPr>
                <w:sz w:val="24"/>
                <w:szCs w:val="24"/>
              </w:rPr>
              <w:t>.</w:t>
            </w:r>
            <w:r w:rsidRPr="004E5EC6">
              <w:rPr>
                <w:sz w:val="24"/>
                <w:szCs w:val="24"/>
              </w:rPr>
              <w:t xml:space="preserve"> </w:t>
            </w:r>
            <w:r w:rsidR="009D4A02" w:rsidRPr="004E5EC6">
              <w:rPr>
                <w:sz w:val="24"/>
                <w:szCs w:val="24"/>
              </w:rPr>
              <w:t>Д</w:t>
            </w:r>
            <w:r w:rsidRPr="004E5EC6">
              <w:rPr>
                <w:sz w:val="24"/>
                <w:szCs w:val="24"/>
              </w:rPr>
              <w:t>овідка органів, які згідно із Законом України “Про боротьбу з тероризмом” визначені суб’єктами, які безпосередньо здійснюють боротьбу з тероризмом, про період безпосереднього виконання особою бойових завдань в районах проведення антитерористичної операції у взаємодії із ЗСУ, МВС, Національною поліцією, Національною гвардією, СБУ та іншими утвореними відповідно до законів України військовими формуваннями.</w:t>
            </w:r>
          </w:p>
          <w:p w14:paraId="206651D2" w14:textId="77777777" w:rsidR="00BC5A22" w:rsidRPr="004E5EC6" w:rsidRDefault="00BC5A22" w:rsidP="00F03874">
            <w:pPr>
              <w:pStyle w:val="a6"/>
              <w:keepNext/>
              <w:ind w:left="1" w:firstLine="282"/>
              <w:rPr>
                <w:sz w:val="24"/>
                <w:szCs w:val="24"/>
              </w:rPr>
            </w:pPr>
            <w:r w:rsidRPr="004E5EC6">
              <w:rPr>
                <w:sz w:val="24"/>
                <w:szCs w:val="24"/>
              </w:rPr>
              <w:t>5. Витяг з наказу Антитерористичного центру при СБУ про залучення особи до проведення антитерористичної операції.</w:t>
            </w:r>
          </w:p>
          <w:p w14:paraId="105DADE6" w14:textId="47C26B4D" w:rsidR="00BC5A22" w:rsidRPr="004E5EC6" w:rsidRDefault="00BC5A22" w:rsidP="00F03874">
            <w:pPr>
              <w:pStyle w:val="a6"/>
              <w:keepNext/>
              <w:ind w:left="1" w:firstLine="282"/>
              <w:rPr>
                <w:sz w:val="24"/>
                <w:szCs w:val="24"/>
              </w:rPr>
            </w:pPr>
            <w:r w:rsidRPr="004E5EC6">
              <w:rPr>
                <w:sz w:val="24"/>
                <w:szCs w:val="24"/>
              </w:rPr>
              <w:t>6. У разі відсутності документів, зазначених у 4 та 5 пунктах, подаються</w:t>
            </w:r>
            <w:r w:rsidR="003E4BAD" w:rsidRPr="004E5EC6">
              <w:rPr>
                <w:sz w:val="24"/>
                <w:szCs w:val="24"/>
              </w:rPr>
              <w:t xml:space="preserve"> (лише для осіб, які у період до 23 лютого 2018 року брали участь в антитерористичній операції у складі добровольчих формувань)</w:t>
            </w:r>
            <w:r w:rsidRPr="004E5EC6">
              <w:rPr>
                <w:sz w:val="24"/>
                <w:szCs w:val="24"/>
              </w:rPr>
              <w:t xml:space="preserve">: </w:t>
            </w:r>
          </w:p>
          <w:p w14:paraId="74E50467" w14:textId="77777777" w:rsidR="00BC5A22" w:rsidRPr="004E5EC6" w:rsidRDefault="00BC5A22" w:rsidP="00F03874">
            <w:pPr>
              <w:pStyle w:val="a6"/>
              <w:keepNext/>
              <w:ind w:left="1" w:firstLine="282"/>
              <w:rPr>
                <w:sz w:val="24"/>
                <w:szCs w:val="24"/>
              </w:rPr>
            </w:pPr>
            <w:r w:rsidRPr="004E5EC6">
              <w:rPr>
                <w:sz w:val="24"/>
                <w:szCs w:val="24"/>
              </w:rPr>
              <w:t>1) для осіб, які брали безпосередню участь в антитерористичній операції:</w:t>
            </w:r>
          </w:p>
          <w:p w14:paraId="10E6D7EF" w14:textId="66835E77" w:rsidR="00BC5A22" w:rsidRPr="004E5EC6" w:rsidRDefault="00BC5A22" w:rsidP="00F03874">
            <w:pPr>
              <w:pStyle w:val="a6"/>
              <w:keepNext/>
              <w:ind w:left="1" w:firstLine="282"/>
              <w:rPr>
                <w:sz w:val="24"/>
                <w:szCs w:val="24"/>
              </w:rPr>
            </w:pPr>
            <w:r w:rsidRPr="004E5EC6">
              <w:rPr>
                <w:sz w:val="24"/>
                <w:szCs w:val="24"/>
              </w:rPr>
              <w:t>- засвідчені нотаріально свідчення (заяв</w:t>
            </w:r>
            <w:r w:rsidR="009D4A02" w:rsidRPr="004E5EC6">
              <w:rPr>
                <w:sz w:val="24"/>
                <w:szCs w:val="24"/>
              </w:rPr>
              <w:t>и</w:t>
            </w:r>
            <w:r w:rsidRPr="004E5EC6">
              <w:rPr>
                <w:sz w:val="24"/>
                <w:szCs w:val="24"/>
              </w:rPr>
              <w:t xml:space="preserve">) не менше ніж трьох свідків про період безпосередньої участі особи у виконанні завдань в районах проведення антитерористичної операції (оригінали); </w:t>
            </w:r>
          </w:p>
          <w:p w14:paraId="02F6B0B0" w14:textId="77777777" w:rsidR="00BC5A22" w:rsidRPr="004E5EC6" w:rsidRDefault="00BC5A22" w:rsidP="00F03874">
            <w:pPr>
              <w:pStyle w:val="a6"/>
              <w:keepNext/>
              <w:ind w:left="1" w:firstLine="282"/>
              <w:rPr>
                <w:sz w:val="24"/>
                <w:szCs w:val="24"/>
              </w:rPr>
            </w:pPr>
            <w:r w:rsidRPr="004E5EC6">
              <w:rPr>
                <w:sz w:val="24"/>
                <w:szCs w:val="24"/>
              </w:rPr>
              <w:t>- копії посвідчень свідків (учасники бойових дій та/або особи з інвалідністю внаслідок війни) та довідок про їх участь в антитерористичній операції за період, про який вони свідчать.</w:t>
            </w:r>
          </w:p>
          <w:p w14:paraId="4CE500A4" w14:textId="77777777" w:rsidR="00BC5A22" w:rsidRPr="004E5EC6" w:rsidRDefault="00BC5A22" w:rsidP="00F03874">
            <w:pPr>
              <w:pStyle w:val="a6"/>
              <w:keepNext/>
              <w:ind w:left="1" w:firstLine="282"/>
              <w:rPr>
                <w:sz w:val="24"/>
                <w:szCs w:val="24"/>
              </w:rPr>
            </w:pPr>
            <w:r w:rsidRPr="004E5EC6">
              <w:rPr>
                <w:sz w:val="24"/>
                <w:szCs w:val="24"/>
              </w:rPr>
              <w:t>2) для осіб, які отримали поранення, контузії, каліцтва:</w:t>
            </w:r>
          </w:p>
          <w:p w14:paraId="08566FF9" w14:textId="231812E8" w:rsidR="00BC5A22" w:rsidRPr="004E5EC6" w:rsidRDefault="00BC5A22" w:rsidP="00F03874">
            <w:pPr>
              <w:pStyle w:val="a6"/>
              <w:keepNext/>
              <w:ind w:left="1" w:firstLine="282"/>
              <w:rPr>
                <w:sz w:val="24"/>
                <w:szCs w:val="24"/>
              </w:rPr>
            </w:pPr>
            <w:r w:rsidRPr="004E5EC6">
              <w:rPr>
                <w:sz w:val="24"/>
                <w:szCs w:val="24"/>
              </w:rPr>
              <w:t>- засвідчені нотаріально свідчення (заяв</w:t>
            </w:r>
            <w:r w:rsidR="009D4A02" w:rsidRPr="004E5EC6">
              <w:rPr>
                <w:sz w:val="24"/>
                <w:szCs w:val="24"/>
              </w:rPr>
              <w:t>и</w:t>
            </w:r>
            <w:r w:rsidRPr="004E5EC6">
              <w:rPr>
                <w:sz w:val="24"/>
                <w:szCs w:val="24"/>
              </w:rPr>
              <w:t>) не менше ніж двох свідків про період безпосередньої участі такої особи у виконанні завдань в районах проведення антитерористичної операції (оригінали);</w:t>
            </w:r>
          </w:p>
          <w:p w14:paraId="77124625" w14:textId="496A53D4" w:rsidR="00BC5A22" w:rsidRPr="004E5EC6" w:rsidRDefault="00BC5A22" w:rsidP="00F03874">
            <w:pPr>
              <w:pStyle w:val="a6"/>
              <w:keepNext/>
              <w:ind w:left="1" w:firstLine="282"/>
              <w:rPr>
                <w:sz w:val="24"/>
                <w:szCs w:val="24"/>
              </w:rPr>
            </w:pPr>
            <w:r w:rsidRPr="004E5EC6">
              <w:rPr>
                <w:sz w:val="24"/>
                <w:szCs w:val="24"/>
              </w:rPr>
              <w:t>- копії посвідчень свідків (учасник</w:t>
            </w:r>
            <w:r w:rsidR="009D4A02" w:rsidRPr="004E5EC6">
              <w:rPr>
                <w:sz w:val="24"/>
                <w:szCs w:val="24"/>
              </w:rPr>
              <w:t>а</w:t>
            </w:r>
            <w:r w:rsidRPr="004E5EC6">
              <w:rPr>
                <w:sz w:val="24"/>
                <w:szCs w:val="24"/>
              </w:rPr>
              <w:t xml:space="preserve"> бойових дій та/або особи з інвалідністю внаслідок війни) та довідок про їх участь в антитерористичній операції за період, про який вони свідчать;</w:t>
            </w:r>
          </w:p>
          <w:p w14:paraId="1319FD78" w14:textId="77777777" w:rsidR="00BC5A22" w:rsidRPr="004E5EC6" w:rsidRDefault="00BC5A22" w:rsidP="00F03874">
            <w:pPr>
              <w:pStyle w:val="a6"/>
              <w:keepNext/>
              <w:ind w:left="1" w:firstLine="282"/>
              <w:rPr>
                <w:sz w:val="24"/>
                <w:szCs w:val="24"/>
              </w:rPr>
            </w:pPr>
            <w:r w:rsidRPr="004E5EC6">
              <w:rPr>
                <w:sz w:val="24"/>
                <w:szCs w:val="24"/>
              </w:rPr>
              <w:t xml:space="preserve">- медичні документи, що підтверджують отримання особою поранення, контузії, каліцтва під час </w:t>
            </w:r>
            <w:r w:rsidRPr="004E5EC6">
              <w:rPr>
                <w:sz w:val="24"/>
                <w:szCs w:val="24"/>
              </w:rPr>
              <w:lastRenderedPageBreak/>
              <w:t xml:space="preserve">безпосереднього залучення до виконання завдань антитерористичної операції. </w:t>
            </w:r>
          </w:p>
          <w:p w14:paraId="671D9A2A" w14:textId="77777777" w:rsidR="00BC5A22" w:rsidRPr="004E5EC6" w:rsidRDefault="00BC5A22" w:rsidP="00F03874">
            <w:pPr>
              <w:pStyle w:val="a6"/>
              <w:keepNext/>
              <w:ind w:left="1" w:firstLine="282"/>
              <w:rPr>
                <w:sz w:val="24"/>
                <w:szCs w:val="24"/>
              </w:rPr>
            </w:pPr>
            <w:r w:rsidRPr="004E5EC6">
              <w:rPr>
                <w:sz w:val="24"/>
                <w:szCs w:val="24"/>
              </w:rPr>
              <w:t>УВАГА!!! До уваги беруться свідчення (заяви) осіб, яким встановлено статус учасника бойових дій відповідно до пункту 19 частини першої статті 6 Закону України “Про статус ветеранів війни, гарантії їх соціального захисту” та/або статус особи з інвалідністю внаслідок війни відповідно до пункту 11 частини другої статті 7 Закону України “Про статус ветеранів війни, гарантії їх соціального захисту”</w:t>
            </w:r>
          </w:p>
          <w:p w14:paraId="75B03896" w14:textId="77777777" w:rsidR="00BC5A22" w:rsidRPr="004E5EC6" w:rsidRDefault="00BC5A22" w:rsidP="00F03874">
            <w:pPr>
              <w:pStyle w:val="a6"/>
              <w:keepNext/>
              <w:ind w:left="1" w:firstLine="282"/>
              <w:rPr>
                <w:sz w:val="24"/>
                <w:szCs w:val="24"/>
              </w:rPr>
            </w:pPr>
            <w:r w:rsidRPr="004E5EC6">
              <w:rPr>
                <w:sz w:val="24"/>
                <w:szCs w:val="24"/>
              </w:rPr>
              <w:t>7. Особи, яким було надано статус особи з інвалідністю внаслідок війни відповідно до пункту 13 частини другої статті 7 Закону України “Про статус ветеранів війни, гарантії їх соціального захисту”, але після повторного огляду МСЕК не встановлено інвалідність, набувають статусу учасника бойових дій за спрощеним порядком на підставі (але не виключно):</w:t>
            </w:r>
          </w:p>
          <w:p w14:paraId="0477D1F3" w14:textId="77777777" w:rsidR="00BC5A22" w:rsidRPr="004E5EC6" w:rsidRDefault="00BC5A22" w:rsidP="00F03874">
            <w:pPr>
              <w:pStyle w:val="a6"/>
              <w:keepNext/>
              <w:ind w:left="1" w:firstLine="282"/>
              <w:rPr>
                <w:sz w:val="24"/>
                <w:szCs w:val="24"/>
              </w:rPr>
            </w:pPr>
            <w:r w:rsidRPr="004E5EC6">
              <w:rPr>
                <w:sz w:val="24"/>
                <w:szCs w:val="24"/>
              </w:rPr>
              <w:t>1) копії посвідчення особи з інвалідністю внаслідок війни;</w:t>
            </w:r>
          </w:p>
          <w:p w14:paraId="03BE09B5" w14:textId="77777777" w:rsidR="00BC5A22" w:rsidRPr="004E5EC6" w:rsidRDefault="00BC5A22" w:rsidP="00F03874">
            <w:pPr>
              <w:pStyle w:val="a6"/>
              <w:keepNext/>
              <w:ind w:left="1" w:firstLine="282"/>
              <w:rPr>
                <w:sz w:val="24"/>
                <w:szCs w:val="24"/>
              </w:rPr>
            </w:pPr>
            <w:r w:rsidRPr="004E5EC6">
              <w:rPr>
                <w:sz w:val="24"/>
                <w:szCs w:val="24"/>
              </w:rPr>
              <w:t>2) копії витягу з наказу Антитерористичного центру при СБУ про залучення особи до проведення антитерористичної операції.</w:t>
            </w:r>
          </w:p>
        </w:tc>
      </w:tr>
      <w:tr w:rsidR="00BC5A22" w:rsidRPr="004E5EC6" w14:paraId="3EC7FCFE" w14:textId="77777777" w:rsidTr="004E5EC6">
        <w:tc>
          <w:tcPr>
            <w:tcW w:w="641" w:type="dxa"/>
            <w:tcBorders>
              <w:top w:val="single" w:sz="6" w:space="0" w:color="000000"/>
              <w:left w:val="single" w:sz="6" w:space="0" w:color="000000"/>
              <w:bottom w:val="single" w:sz="6" w:space="0" w:color="000000"/>
              <w:right w:val="single" w:sz="6" w:space="0" w:color="000000"/>
            </w:tcBorders>
          </w:tcPr>
          <w:p w14:paraId="5720B0F0" w14:textId="77777777" w:rsidR="00BC5A22" w:rsidRPr="004E5EC6" w:rsidRDefault="00BC5A22" w:rsidP="0069429F">
            <w:pPr>
              <w:jc w:val="center"/>
              <w:rPr>
                <w:rFonts w:ascii="Times New Roman" w:eastAsia="Times New Roman" w:hAnsi="Times New Roman" w:cs="Times New Roman"/>
              </w:rPr>
            </w:pPr>
            <w:r w:rsidRPr="004E5EC6">
              <w:rPr>
                <w:rFonts w:ascii="Times New Roman" w:eastAsia="Times New Roman" w:hAnsi="Times New Roman" w:cs="Times New Roman"/>
              </w:rPr>
              <w:lastRenderedPageBreak/>
              <w:t>9</w:t>
            </w:r>
          </w:p>
        </w:tc>
        <w:tc>
          <w:tcPr>
            <w:tcW w:w="2891" w:type="dxa"/>
            <w:gridSpan w:val="2"/>
            <w:tcBorders>
              <w:top w:val="single" w:sz="6" w:space="0" w:color="000000"/>
              <w:left w:val="single" w:sz="6" w:space="0" w:color="000000"/>
              <w:bottom w:val="single" w:sz="6" w:space="0" w:color="000000"/>
              <w:right w:val="single" w:sz="6" w:space="0" w:color="000000"/>
            </w:tcBorders>
          </w:tcPr>
          <w:p w14:paraId="1C30D689" w14:textId="77777777" w:rsidR="00BC5A22" w:rsidRPr="004E5EC6" w:rsidRDefault="00BC5A22" w:rsidP="0069429F">
            <w:pPr>
              <w:rPr>
                <w:rFonts w:ascii="Times New Roman" w:eastAsia="Times New Roman" w:hAnsi="Times New Roman" w:cs="Times New Roman"/>
              </w:rPr>
            </w:pPr>
            <w:r w:rsidRPr="004E5EC6">
              <w:rPr>
                <w:rFonts w:ascii="Times New Roman" w:eastAsia="Times New Roman" w:hAnsi="Times New Roman" w:cs="Times New Roman"/>
              </w:rPr>
              <w:t>Спосіб подання документів, необхідних для отримання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18A2F61A" w14:textId="77777777" w:rsidR="00BC5A22" w:rsidRPr="004E5EC6" w:rsidRDefault="00BC5A22" w:rsidP="00F03874">
            <w:pPr>
              <w:jc w:val="both"/>
              <w:rPr>
                <w:rFonts w:ascii="Times New Roman" w:eastAsia="Times New Roman" w:hAnsi="Times New Roman" w:cs="Times New Roman"/>
              </w:rPr>
            </w:pPr>
            <w:r w:rsidRPr="004E5EC6">
              <w:rPr>
                <w:rFonts w:ascii="Times New Roman" w:eastAsia="Times New Roman" w:hAnsi="Times New Roman" w:cs="Times New Roman"/>
              </w:rPr>
              <w:t>Особисто або поштою через центр надання адміністративних послуг</w:t>
            </w:r>
          </w:p>
        </w:tc>
      </w:tr>
      <w:tr w:rsidR="00BC5A22" w:rsidRPr="004E5EC6" w14:paraId="6251FE55" w14:textId="77777777" w:rsidTr="004E5EC6">
        <w:tc>
          <w:tcPr>
            <w:tcW w:w="641" w:type="dxa"/>
            <w:tcBorders>
              <w:top w:val="single" w:sz="6" w:space="0" w:color="000000"/>
              <w:left w:val="single" w:sz="6" w:space="0" w:color="000000"/>
              <w:bottom w:val="single" w:sz="6" w:space="0" w:color="000000"/>
              <w:right w:val="single" w:sz="6" w:space="0" w:color="000000"/>
            </w:tcBorders>
          </w:tcPr>
          <w:p w14:paraId="194162EF" w14:textId="77777777" w:rsidR="00BC5A22" w:rsidRPr="004E5EC6" w:rsidRDefault="00BC5A22" w:rsidP="0069429F">
            <w:pPr>
              <w:jc w:val="center"/>
              <w:rPr>
                <w:rFonts w:ascii="Times New Roman" w:eastAsia="Times New Roman" w:hAnsi="Times New Roman" w:cs="Times New Roman"/>
              </w:rPr>
            </w:pPr>
            <w:r w:rsidRPr="004E5EC6">
              <w:rPr>
                <w:rFonts w:ascii="Times New Roman" w:eastAsia="Times New Roman" w:hAnsi="Times New Roman" w:cs="Times New Roman"/>
              </w:rPr>
              <w:t>10</w:t>
            </w:r>
          </w:p>
        </w:tc>
        <w:tc>
          <w:tcPr>
            <w:tcW w:w="2891" w:type="dxa"/>
            <w:gridSpan w:val="2"/>
            <w:tcBorders>
              <w:top w:val="single" w:sz="6" w:space="0" w:color="000000"/>
              <w:left w:val="single" w:sz="6" w:space="0" w:color="000000"/>
              <w:bottom w:val="single" w:sz="6" w:space="0" w:color="000000"/>
              <w:right w:val="single" w:sz="6" w:space="0" w:color="000000"/>
            </w:tcBorders>
          </w:tcPr>
          <w:p w14:paraId="7C7D2950" w14:textId="77777777" w:rsidR="00BC5A22" w:rsidRPr="004E5EC6" w:rsidRDefault="00BC5A22" w:rsidP="0069429F">
            <w:pPr>
              <w:rPr>
                <w:rFonts w:ascii="Times New Roman" w:eastAsia="Times New Roman" w:hAnsi="Times New Roman" w:cs="Times New Roman"/>
              </w:rPr>
            </w:pPr>
            <w:r w:rsidRPr="004E5EC6">
              <w:rPr>
                <w:rFonts w:ascii="Times New Roman" w:eastAsia="Times New Roman" w:hAnsi="Times New Roman" w:cs="Times New Roman"/>
              </w:rPr>
              <w:t>Платність (безоплатність) надання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68A6CEA2" w14:textId="77777777" w:rsidR="00BC5A22" w:rsidRPr="004E5EC6" w:rsidRDefault="00BC5A22" w:rsidP="00F03874">
            <w:pPr>
              <w:jc w:val="both"/>
              <w:rPr>
                <w:rFonts w:ascii="Times New Roman" w:eastAsia="Times New Roman" w:hAnsi="Times New Roman" w:cs="Times New Roman"/>
              </w:rPr>
            </w:pPr>
            <w:r w:rsidRPr="004E5EC6">
              <w:rPr>
                <w:rFonts w:ascii="Times New Roman" w:eastAsia="Times New Roman" w:hAnsi="Times New Roman" w:cs="Times New Roman"/>
              </w:rPr>
              <w:t>Безоплатно</w:t>
            </w:r>
          </w:p>
        </w:tc>
      </w:tr>
      <w:tr w:rsidR="00BC5A22" w:rsidRPr="004E5EC6" w14:paraId="4A389BC9" w14:textId="77777777" w:rsidTr="004E5EC6">
        <w:tc>
          <w:tcPr>
            <w:tcW w:w="641" w:type="dxa"/>
            <w:tcBorders>
              <w:top w:val="single" w:sz="6" w:space="0" w:color="000000"/>
              <w:left w:val="single" w:sz="6" w:space="0" w:color="000000"/>
              <w:bottom w:val="single" w:sz="6" w:space="0" w:color="000000"/>
              <w:right w:val="single" w:sz="6" w:space="0" w:color="000000"/>
            </w:tcBorders>
          </w:tcPr>
          <w:p w14:paraId="7E96E8C7" w14:textId="77777777" w:rsidR="00BC5A22" w:rsidRPr="004E5EC6" w:rsidRDefault="00BC5A22" w:rsidP="0069429F">
            <w:pPr>
              <w:jc w:val="center"/>
              <w:rPr>
                <w:rFonts w:ascii="Times New Roman" w:eastAsia="Times New Roman" w:hAnsi="Times New Roman" w:cs="Times New Roman"/>
              </w:rPr>
            </w:pPr>
            <w:r w:rsidRPr="004E5EC6">
              <w:rPr>
                <w:rFonts w:ascii="Times New Roman" w:eastAsia="Times New Roman" w:hAnsi="Times New Roman" w:cs="Times New Roman"/>
              </w:rPr>
              <w:t>11</w:t>
            </w:r>
          </w:p>
        </w:tc>
        <w:tc>
          <w:tcPr>
            <w:tcW w:w="2891" w:type="dxa"/>
            <w:gridSpan w:val="2"/>
            <w:tcBorders>
              <w:top w:val="single" w:sz="6" w:space="0" w:color="000000"/>
              <w:left w:val="single" w:sz="6" w:space="0" w:color="000000"/>
              <w:bottom w:val="single" w:sz="6" w:space="0" w:color="000000"/>
              <w:right w:val="single" w:sz="6" w:space="0" w:color="000000"/>
            </w:tcBorders>
          </w:tcPr>
          <w:p w14:paraId="7E6D1BB1" w14:textId="77777777" w:rsidR="00BC5A22" w:rsidRPr="004E5EC6" w:rsidRDefault="00BC5A22" w:rsidP="0069429F">
            <w:pPr>
              <w:rPr>
                <w:rFonts w:ascii="Times New Roman" w:eastAsia="Times New Roman" w:hAnsi="Times New Roman" w:cs="Times New Roman"/>
              </w:rPr>
            </w:pPr>
            <w:r w:rsidRPr="004E5EC6">
              <w:rPr>
                <w:rFonts w:ascii="Times New Roman" w:eastAsia="Times New Roman" w:hAnsi="Times New Roman" w:cs="Times New Roman"/>
              </w:rPr>
              <w:t>Строк надання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3ACC49D1" w14:textId="734B1A8E" w:rsidR="00BC5A22" w:rsidRPr="004E5EC6" w:rsidRDefault="003E4BAD" w:rsidP="00F03874">
            <w:pPr>
              <w:shd w:val="clear" w:color="auto" w:fill="FFFFFF"/>
              <w:spacing w:after="150"/>
              <w:jc w:val="both"/>
              <w:rPr>
                <w:rFonts w:ascii="Times New Roman" w:eastAsia="Times New Roman" w:hAnsi="Times New Roman" w:cs="Times New Roman"/>
                <w:strike/>
              </w:rPr>
            </w:pPr>
            <w:r w:rsidRPr="004E5EC6">
              <w:rPr>
                <w:rFonts w:ascii="Times New Roman" w:hAnsi="Times New Roman" w:cs="Times New Roman"/>
              </w:rPr>
              <w:t>30 календарних днів з дня надходження заяви (уточненої інформації)</w:t>
            </w:r>
          </w:p>
        </w:tc>
      </w:tr>
      <w:tr w:rsidR="00BC5A22" w:rsidRPr="004E5EC6" w14:paraId="43C63B34" w14:textId="77777777" w:rsidTr="004E5EC6">
        <w:tc>
          <w:tcPr>
            <w:tcW w:w="641" w:type="dxa"/>
            <w:tcBorders>
              <w:top w:val="single" w:sz="6" w:space="0" w:color="000000"/>
              <w:left w:val="single" w:sz="6" w:space="0" w:color="000000"/>
              <w:bottom w:val="single" w:sz="6" w:space="0" w:color="000000"/>
              <w:right w:val="single" w:sz="6" w:space="0" w:color="000000"/>
            </w:tcBorders>
          </w:tcPr>
          <w:p w14:paraId="78BD4515" w14:textId="77777777" w:rsidR="00BC5A22" w:rsidRPr="004E5EC6" w:rsidRDefault="00BC5A22" w:rsidP="0069429F">
            <w:pPr>
              <w:rPr>
                <w:rFonts w:ascii="Times New Roman" w:eastAsia="Times New Roman" w:hAnsi="Times New Roman" w:cs="Times New Roman"/>
              </w:rPr>
            </w:pPr>
            <w:r w:rsidRPr="004E5EC6">
              <w:rPr>
                <w:rFonts w:ascii="Times New Roman" w:eastAsia="Times New Roman" w:hAnsi="Times New Roman" w:cs="Times New Roman"/>
              </w:rPr>
              <w:t>12</w:t>
            </w:r>
          </w:p>
        </w:tc>
        <w:tc>
          <w:tcPr>
            <w:tcW w:w="2891" w:type="dxa"/>
            <w:gridSpan w:val="2"/>
            <w:tcBorders>
              <w:top w:val="single" w:sz="6" w:space="0" w:color="000000"/>
              <w:left w:val="single" w:sz="6" w:space="0" w:color="000000"/>
              <w:bottom w:val="single" w:sz="6" w:space="0" w:color="000000"/>
              <w:right w:val="single" w:sz="6" w:space="0" w:color="000000"/>
            </w:tcBorders>
          </w:tcPr>
          <w:p w14:paraId="10103962" w14:textId="77777777" w:rsidR="00BC5A22" w:rsidRPr="004E5EC6" w:rsidRDefault="00BC5A22" w:rsidP="0069429F">
            <w:pPr>
              <w:rPr>
                <w:rFonts w:ascii="Times New Roman" w:eastAsia="Times New Roman" w:hAnsi="Times New Roman" w:cs="Times New Roman"/>
              </w:rPr>
            </w:pPr>
            <w:r w:rsidRPr="004E5EC6">
              <w:rPr>
                <w:rFonts w:ascii="Times New Roman" w:eastAsia="Times New Roman" w:hAnsi="Times New Roman" w:cs="Times New Roman"/>
              </w:rPr>
              <w:t>Перелік підстав для відмови у наданні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597616BA" w14:textId="77777777" w:rsidR="00BC5A22" w:rsidRPr="004E5EC6" w:rsidRDefault="00BC5A22" w:rsidP="00F03874">
            <w:pPr>
              <w:pStyle w:val="a6"/>
              <w:keepNext/>
              <w:ind w:left="1" w:firstLine="281"/>
              <w:rPr>
                <w:sz w:val="24"/>
                <w:szCs w:val="24"/>
              </w:rPr>
            </w:pPr>
            <w:r w:rsidRPr="004E5EC6">
              <w:rPr>
                <w:sz w:val="24"/>
                <w:szCs w:val="24"/>
              </w:rPr>
              <w:t>1. Відсутність правових підстав для надання статусу учасника бойових дій.</w:t>
            </w:r>
          </w:p>
          <w:p w14:paraId="2252CB44" w14:textId="77777777" w:rsidR="00BC5A22" w:rsidRPr="004E5EC6" w:rsidRDefault="00BC5A22" w:rsidP="00F03874">
            <w:pPr>
              <w:pStyle w:val="a6"/>
              <w:keepNext/>
              <w:ind w:left="1" w:firstLine="281"/>
              <w:rPr>
                <w:sz w:val="24"/>
                <w:szCs w:val="24"/>
              </w:rPr>
            </w:pPr>
            <w:r w:rsidRPr="004E5EC6">
              <w:rPr>
                <w:sz w:val="24"/>
                <w:szCs w:val="24"/>
              </w:rPr>
              <w:t>2. Відсутність документів, що містять достатні докази безпосередньої участі особи у виконанні завдань в районах проведення антитерористичної операції.</w:t>
            </w:r>
          </w:p>
          <w:p w14:paraId="5D4CC68B" w14:textId="77777777" w:rsidR="00BC5A22" w:rsidRPr="004E5EC6" w:rsidRDefault="00BC5A22" w:rsidP="00F03874">
            <w:pPr>
              <w:pStyle w:val="a6"/>
              <w:keepNext/>
              <w:ind w:left="1" w:firstLine="282"/>
              <w:rPr>
                <w:sz w:val="24"/>
                <w:szCs w:val="24"/>
              </w:rPr>
            </w:pPr>
            <w:r w:rsidRPr="004E5EC6">
              <w:rPr>
                <w:sz w:val="24"/>
                <w:szCs w:val="24"/>
              </w:rPr>
              <w:t>3. Виявлення факту подання недостовірної інформації про участь в антитерористичній операції або подання недостовірних даних про особу.</w:t>
            </w:r>
          </w:p>
          <w:p w14:paraId="6569B057" w14:textId="77777777" w:rsidR="00BC5A22" w:rsidRPr="004E5EC6" w:rsidRDefault="00BC5A22" w:rsidP="00F03874">
            <w:pPr>
              <w:pStyle w:val="a6"/>
              <w:keepNext/>
              <w:ind w:left="1" w:firstLine="282"/>
              <w:rPr>
                <w:sz w:val="24"/>
                <w:szCs w:val="24"/>
              </w:rPr>
            </w:pPr>
            <w:r w:rsidRPr="004E5EC6">
              <w:rPr>
                <w:sz w:val="24"/>
                <w:szCs w:val="24"/>
              </w:rPr>
              <w:t>4. Виявлення факту підробки поданих документів.</w:t>
            </w:r>
          </w:p>
          <w:p w14:paraId="229EDE63" w14:textId="77777777" w:rsidR="00BC5A22" w:rsidRPr="004E5EC6" w:rsidRDefault="00BC5A22" w:rsidP="00F03874">
            <w:pPr>
              <w:pStyle w:val="a6"/>
              <w:keepNext/>
              <w:ind w:left="1" w:firstLine="282"/>
              <w:rPr>
                <w:sz w:val="24"/>
                <w:szCs w:val="24"/>
              </w:rPr>
            </w:pPr>
            <w:r w:rsidRPr="004E5EC6">
              <w:rPr>
                <w:sz w:val="24"/>
                <w:szCs w:val="24"/>
              </w:rPr>
              <w:t>5. Наявність обвинувального вироку суду, який набрав законної сили, за вчинення особою умисного тяжкого або особливо тяжкого злочину в період участі в антитерористичній операції.</w:t>
            </w:r>
          </w:p>
        </w:tc>
      </w:tr>
      <w:tr w:rsidR="00BC5A22" w:rsidRPr="004E5EC6" w14:paraId="017B95E3" w14:textId="77777777" w:rsidTr="004E5EC6">
        <w:tc>
          <w:tcPr>
            <w:tcW w:w="641" w:type="dxa"/>
            <w:tcBorders>
              <w:top w:val="single" w:sz="6" w:space="0" w:color="000000"/>
              <w:left w:val="single" w:sz="6" w:space="0" w:color="000000"/>
              <w:bottom w:val="single" w:sz="6" w:space="0" w:color="000000"/>
              <w:right w:val="single" w:sz="6" w:space="0" w:color="000000"/>
            </w:tcBorders>
          </w:tcPr>
          <w:p w14:paraId="26DA1F6C" w14:textId="77777777" w:rsidR="00BC5A22" w:rsidRPr="004E5EC6" w:rsidRDefault="00BC5A22" w:rsidP="0069429F">
            <w:pPr>
              <w:rPr>
                <w:rFonts w:ascii="Times New Roman" w:eastAsia="Times New Roman" w:hAnsi="Times New Roman" w:cs="Times New Roman"/>
              </w:rPr>
            </w:pPr>
            <w:r w:rsidRPr="004E5EC6">
              <w:rPr>
                <w:rFonts w:ascii="Times New Roman" w:eastAsia="Times New Roman" w:hAnsi="Times New Roman" w:cs="Times New Roman"/>
              </w:rPr>
              <w:t>13</w:t>
            </w:r>
          </w:p>
        </w:tc>
        <w:tc>
          <w:tcPr>
            <w:tcW w:w="2891" w:type="dxa"/>
            <w:gridSpan w:val="2"/>
            <w:tcBorders>
              <w:top w:val="single" w:sz="6" w:space="0" w:color="000000"/>
              <w:left w:val="single" w:sz="6" w:space="0" w:color="000000"/>
              <w:bottom w:val="single" w:sz="6" w:space="0" w:color="000000"/>
              <w:right w:val="single" w:sz="6" w:space="0" w:color="000000"/>
            </w:tcBorders>
          </w:tcPr>
          <w:p w14:paraId="18F42A6F" w14:textId="77777777" w:rsidR="00BC5A22" w:rsidRPr="004E5EC6" w:rsidRDefault="00BC5A22" w:rsidP="0069429F">
            <w:pPr>
              <w:rPr>
                <w:rFonts w:ascii="Times New Roman" w:eastAsia="Times New Roman" w:hAnsi="Times New Roman" w:cs="Times New Roman"/>
              </w:rPr>
            </w:pPr>
            <w:r w:rsidRPr="004E5EC6">
              <w:rPr>
                <w:rFonts w:ascii="Times New Roman" w:eastAsia="Times New Roman" w:hAnsi="Times New Roman" w:cs="Times New Roman"/>
              </w:rPr>
              <w:t>Результат надання адміністративної послуги</w:t>
            </w:r>
          </w:p>
        </w:tc>
        <w:tc>
          <w:tcPr>
            <w:tcW w:w="6300" w:type="dxa"/>
            <w:tcBorders>
              <w:top w:val="single" w:sz="6" w:space="0" w:color="000000"/>
              <w:left w:val="single" w:sz="6" w:space="0" w:color="000000"/>
              <w:bottom w:val="single" w:sz="6" w:space="0" w:color="000000"/>
              <w:right w:val="single" w:sz="6" w:space="0" w:color="000000"/>
            </w:tcBorders>
          </w:tcPr>
          <w:p w14:paraId="6A0CA0A4" w14:textId="77777777" w:rsidR="00BC5A22" w:rsidRPr="004E5EC6" w:rsidRDefault="00BC5A22" w:rsidP="00F03874">
            <w:pPr>
              <w:tabs>
                <w:tab w:val="left" w:pos="358"/>
                <w:tab w:val="left" w:pos="449"/>
              </w:tabs>
              <w:ind w:hanging="13"/>
              <w:jc w:val="both"/>
              <w:rPr>
                <w:rFonts w:ascii="Times New Roman" w:eastAsia="Times New Roman" w:hAnsi="Times New Roman" w:cs="Times New Roman"/>
              </w:rPr>
            </w:pPr>
            <w:r w:rsidRPr="004E5EC6">
              <w:rPr>
                <w:rFonts w:ascii="Times New Roman" w:eastAsia="Times New Roman" w:hAnsi="Times New Roman" w:cs="Times New Roman"/>
              </w:rPr>
              <w:t>Видача відповідного посвідчення</w:t>
            </w:r>
            <w:bookmarkStart w:id="2" w:name="bookmark=id.3znysh7" w:colFirst="0" w:colLast="0"/>
            <w:bookmarkEnd w:id="2"/>
            <w:r w:rsidRPr="004E5EC6">
              <w:rPr>
                <w:rFonts w:ascii="Times New Roman" w:eastAsia="Times New Roman" w:hAnsi="Times New Roman" w:cs="Times New Roman"/>
              </w:rPr>
              <w:t>/відмова у видачі відповідного посвідчення</w:t>
            </w:r>
          </w:p>
        </w:tc>
      </w:tr>
      <w:tr w:rsidR="00BC5A22" w:rsidRPr="004E5EC6" w14:paraId="0DD4909A" w14:textId="77777777" w:rsidTr="004E5EC6">
        <w:tc>
          <w:tcPr>
            <w:tcW w:w="641" w:type="dxa"/>
            <w:tcBorders>
              <w:top w:val="single" w:sz="6" w:space="0" w:color="000000"/>
              <w:left w:val="single" w:sz="6" w:space="0" w:color="000000"/>
              <w:bottom w:val="single" w:sz="6" w:space="0" w:color="000000"/>
              <w:right w:val="single" w:sz="6" w:space="0" w:color="000000"/>
            </w:tcBorders>
          </w:tcPr>
          <w:p w14:paraId="7D31E4ED" w14:textId="77777777" w:rsidR="00BC5A22" w:rsidRPr="004E5EC6" w:rsidRDefault="00BC5A22" w:rsidP="0069429F">
            <w:pPr>
              <w:rPr>
                <w:rFonts w:ascii="Times New Roman" w:eastAsia="Times New Roman" w:hAnsi="Times New Roman" w:cs="Times New Roman"/>
              </w:rPr>
            </w:pPr>
            <w:r w:rsidRPr="004E5EC6">
              <w:rPr>
                <w:rFonts w:ascii="Times New Roman" w:eastAsia="Times New Roman" w:hAnsi="Times New Roman" w:cs="Times New Roman"/>
              </w:rPr>
              <w:t>14</w:t>
            </w:r>
          </w:p>
        </w:tc>
        <w:tc>
          <w:tcPr>
            <w:tcW w:w="2891" w:type="dxa"/>
            <w:gridSpan w:val="2"/>
            <w:tcBorders>
              <w:top w:val="single" w:sz="6" w:space="0" w:color="000000"/>
              <w:left w:val="single" w:sz="6" w:space="0" w:color="000000"/>
              <w:bottom w:val="single" w:sz="6" w:space="0" w:color="000000"/>
              <w:right w:val="single" w:sz="6" w:space="0" w:color="000000"/>
            </w:tcBorders>
          </w:tcPr>
          <w:p w14:paraId="7E285287" w14:textId="77777777" w:rsidR="00BC5A22" w:rsidRPr="004E5EC6" w:rsidRDefault="00BC5A22" w:rsidP="0069429F">
            <w:pPr>
              <w:rPr>
                <w:rFonts w:ascii="Times New Roman" w:eastAsia="Times New Roman" w:hAnsi="Times New Roman" w:cs="Times New Roman"/>
              </w:rPr>
            </w:pPr>
            <w:r w:rsidRPr="004E5EC6">
              <w:rPr>
                <w:rFonts w:ascii="Times New Roman" w:eastAsia="Times New Roman" w:hAnsi="Times New Roman" w:cs="Times New Roman"/>
              </w:rPr>
              <w:t>Способи отримання відповіді (результату)</w:t>
            </w:r>
          </w:p>
        </w:tc>
        <w:tc>
          <w:tcPr>
            <w:tcW w:w="6300" w:type="dxa"/>
            <w:tcBorders>
              <w:top w:val="single" w:sz="6" w:space="0" w:color="000000"/>
              <w:left w:val="single" w:sz="6" w:space="0" w:color="000000"/>
              <w:bottom w:val="single" w:sz="6" w:space="0" w:color="000000"/>
              <w:right w:val="single" w:sz="6" w:space="0" w:color="000000"/>
            </w:tcBorders>
          </w:tcPr>
          <w:p w14:paraId="6BF30924" w14:textId="7F60A59D" w:rsidR="00BC5A22" w:rsidRPr="004E5EC6" w:rsidRDefault="00BC5A22" w:rsidP="00F03874">
            <w:pPr>
              <w:pStyle w:val="a6"/>
              <w:numPr>
                <w:ilvl w:val="0"/>
                <w:numId w:val="1"/>
              </w:numPr>
              <w:ind w:left="-13" w:firstLine="284"/>
              <w:rPr>
                <w:sz w:val="24"/>
                <w:szCs w:val="24"/>
              </w:rPr>
            </w:pPr>
            <w:r w:rsidRPr="004E5EC6">
              <w:rPr>
                <w:sz w:val="24"/>
                <w:szCs w:val="24"/>
              </w:rPr>
              <w:t xml:space="preserve">Посвідчення вручаються особисто </w:t>
            </w:r>
            <w:r w:rsidR="003E4BAD" w:rsidRPr="004E5EC6">
              <w:rPr>
                <w:sz w:val="24"/>
                <w:szCs w:val="24"/>
              </w:rPr>
              <w:t xml:space="preserve">заявникам </w:t>
            </w:r>
            <w:r w:rsidRPr="004E5EC6">
              <w:rPr>
                <w:sz w:val="24"/>
                <w:szCs w:val="24"/>
              </w:rPr>
              <w:t>або за їх дорученням, оформленим в установленому законом порядку, уповноваженим особам у центрі надання адміністративних послуг, що забезпечує видачу результатів адміністративних послуг.</w:t>
            </w:r>
          </w:p>
          <w:p w14:paraId="65B28CE8" w14:textId="74E66AEC" w:rsidR="00BC5A22" w:rsidRPr="004E5EC6" w:rsidRDefault="00BC5A22" w:rsidP="00F03874">
            <w:pPr>
              <w:pStyle w:val="a6"/>
              <w:numPr>
                <w:ilvl w:val="0"/>
                <w:numId w:val="1"/>
              </w:numPr>
              <w:ind w:left="-13" w:firstLine="284"/>
              <w:rPr>
                <w:sz w:val="24"/>
                <w:szCs w:val="24"/>
              </w:rPr>
            </w:pPr>
            <w:r w:rsidRPr="004E5EC6">
              <w:rPr>
                <w:sz w:val="24"/>
                <w:szCs w:val="24"/>
              </w:rPr>
              <w:lastRenderedPageBreak/>
              <w:t xml:space="preserve">Посвідчення вручаються особисто </w:t>
            </w:r>
            <w:r w:rsidR="003E4BAD" w:rsidRPr="004E5EC6">
              <w:rPr>
                <w:sz w:val="24"/>
                <w:szCs w:val="24"/>
              </w:rPr>
              <w:t xml:space="preserve">заявникам </w:t>
            </w:r>
            <w:r w:rsidRPr="004E5EC6">
              <w:rPr>
                <w:sz w:val="24"/>
                <w:szCs w:val="24"/>
              </w:rPr>
              <w:t>або за їх дорученням, оформленим в установленому законом порядку, уповноваженим особам безпосередньо в Міністерстві у справах ветеранів України.</w:t>
            </w:r>
          </w:p>
        </w:tc>
      </w:tr>
    </w:tbl>
    <w:p w14:paraId="2EBC2223" w14:textId="77777777" w:rsidR="00BC5A22" w:rsidRPr="004E5EC6" w:rsidRDefault="00BC5A22" w:rsidP="00BC5A22">
      <w:pPr>
        <w:pBdr>
          <w:top w:val="nil"/>
          <w:left w:val="nil"/>
          <w:bottom w:val="nil"/>
          <w:right w:val="nil"/>
          <w:between w:val="nil"/>
        </w:pBdr>
        <w:rPr>
          <w:rFonts w:ascii="Times New Roman" w:eastAsia="Times New Roman" w:hAnsi="Times New Roman" w:cs="Times New Roman"/>
          <w:b/>
          <w:i/>
          <w:strike/>
          <w:color w:val="000000"/>
        </w:rPr>
      </w:pPr>
    </w:p>
    <w:p w14:paraId="2A3B9AF5" w14:textId="77777777" w:rsidR="005863CC" w:rsidRPr="004E5EC6" w:rsidRDefault="005863CC" w:rsidP="00BC5A22"/>
    <w:sectPr w:rsidR="005863CC" w:rsidRPr="004E5EC6" w:rsidSect="005171A2">
      <w:headerReference w:type="default" r:id="rId9"/>
      <w:pgSz w:w="11906" w:h="16838"/>
      <w:pgMar w:top="851" w:right="849" w:bottom="851" w:left="1134"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1AD3" w14:textId="77777777" w:rsidR="00A6083B" w:rsidRDefault="00A6083B" w:rsidP="003E4BAD">
      <w:r>
        <w:separator/>
      </w:r>
    </w:p>
  </w:endnote>
  <w:endnote w:type="continuationSeparator" w:id="0">
    <w:p w14:paraId="749DAF71" w14:textId="77777777" w:rsidR="00A6083B" w:rsidRDefault="00A6083B" w:rsidP="003E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4E3D" w14:textId="77777777" w:rsidR="00A6083B" w:rsidRDefault="00A6083B" w:rsidP="003E4BAD">
      <w:r>
        <w:separator/>
      </w:r>
    </w:p>
  </w:footnote>
  <w:footnote w:type="continuationSeparator" w:id="0">
    <w:p w14:paraId="550EC5B1" w14:textId="77777777" w:rsidR="00A6083B" w:rsidRDefault="00A6083B" w:rsidP="003E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8"/>
        <w:szCs w:val="28"/>
      </w:rPr>
      <w:id w:val="-206489539"/>
      <w:docPartObj>
        <w:docPartGallery w:val="Page Numbers (Top of Page)"/>
        <w:docPartUnique/>
      </w:docPartObj>
    </w:sdtPr>
    <w:sdtEndPr/>
    <w:sdtContent>
      <w:p w14:paraId="7B20D625" w14:textId="673BBD47" w:rsidR="003E4BAD" w:rsidRPr="003E4BAD" w:rsidRDefault="003E4BAD">
        <w:pPr>
          <w:pStyle w:val="af0"/>
          <w:jc w:val="center"/>
          <w:rPr>
            <w:rFonts w:asciiTheme="majorBidi" w:hAnsiTheme="majorBidi" w:cstheme="majorBidi"/>
            <w:sz w:val="28"/>
            <w:szCs w:val="28"/>
          </w:rPr>
        </w:pPr>
        <w:r w:rsidRPr="003E4BAD">
          <w:rPr>
            <w:rFonts w:asciiTheme="majorBidi" w:hAnsiTheme="majorBidi" w:cstheme="majorBidi"/>
            <w:sz w:val="28"/>
            <w:szCs w:val="28"/>
          </w:rPr>
          <w:fldChar w:fldCharType="begin"/>
        </w:r>
        <w:r w:rsidRPr="003E4BAD">
          <w:rPr>
            <w:rFonts w:asciiTheme="majorBidi" w:hAnsiTheme="majorBidi" w:cstheme="majorBidi"/>
            <w:sz w:val="28"/>
            <w:szCs w:val="28"/>
          </w:rPr>
          <w:instrText>PAGE   \* MERGEFORMAT</w:instrText>
        </w:r>
        <w:r w:rsidRPr="003E4BAD">
          <w:rPr>
            <w:rFonts w:asciiTheme="majorBidi" w:hAnsiTheme="majorBidi" w:cstheme="majorBidi"/>
            <w:sz w:val="28"/>
            <w:szCs w:val="28"/>
          </w:rPr>
          <w:fldChar w:fldCharType="separate"/>
        </w:r>
        <w:r w:rsidRPr="003E4BAD">
          <w:rPr>
            <w:rFonts w:asciiTheme="majorBidi" w:hAnsiTheme="majorBidi" w:cstheme="majorBidi"/>
            <w:sz w:val="28"/>
            <w:szCs w:val="28"/>
          </w:rPr>
          <w:t>2</w:t>
        </w:r>
        <w:r w:rsidRPr="003E4BAD">
          <w:rPr>
            <w:rFonts w:asciiTheme="majorBidi" w:hAnsiTheme="majorBidi" w:cstheme="majorBidi"/>
            <w:sz w:val="28"/>
            <w:szCs w:val="28"/>
          </w:rPr>
          <w:fldChar w:fldCharType="end"/>
        </w:r>
      </w:p>
    </w:sdtContent>
  </w:sdt>
  <w:p w14:paraId="1353003C" w14:textId="77777777" w:rsidR="003E4BAD" w:rsidRPr="003E4BAD" w:rsidRDefault="003E4BAD">
    <w:pPr>
      <w:pStyle w:val="af0"/>
      <w:rPr>
        <w:rFonts w:asciiTheme="majorBidi" w:hAnsiTheme="majorBidi" w:cstheme="majorBid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3DB0"/>
    <w:multiLevelType w:val="hybridMultilevel"/>
    <w:tmpl w:val="86B2DE0E"/>
    <w:lvl w:ilvl="0" w:tplc="53429BB2">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 w15:restartNumberingAfterBreak="0">
    <w:nsid w:val="1C9B255A"/>
    <w:multiLevelType w:val="hybridMultilevel"/>
    <w:tmpl w:val="65AE1A86"/>
    <w:lvl w:ilvl="0" w:tplc="F4DA1122">
      <w:start w:val="1"/>
      <w:numFmt w:val="decimal"/>
      <w:lvlText w:val="%1."/>
      <w:lvlJc w:val="left"/>
      <w:pPr>
        <w:ind w:left="720" w:hanging="360"/>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10E2BD6"/>
    <w:multiLevelType w:val="hybridMultilevel"/>
    <w:tmpl w:val="86B2DE0E"/>
    <w:lvl w:ilvl="0" w:tplc="53429BB2">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CC"/>
    <w:rsid w:val="000266D8"/>
    <w:rsid w:val="000B0F7C"/>
    <w:rsid w:val="000F34C2"/>
    <w:rsid w:val="001014FA"/>
    <w:rsid w:val="00290F8B"/>
    <w:rsid w:val="00313ED8"/>
    <w:rsid w:val="0034773E"/>
    <w:rsid w:val="003E4BAD"/>
    <w:rsid w:val="003F6A49"/>
    <w:rsid w:val="004553FF"/>
    <w:rsid w:val="00467A79"/>
    <w:rsid w:val="004A28E2"/>
    <w:rsid w:val="004E5EC6"/>
    <w:rsid w:val="005171A2"/>
    <w:rsid w:val="00537076"/>
    <w:rsid w:val="00545BF2"/>
    <w:rsid w:val="00577DE7"/>
    <w:rsid w:val="005863CC"/>
    <w:rsid w:val="005B0A4C"/>
    <w:rsid w:val="005B5432"/>
    <w:rsid w:val="005C162B"/>
    <w:rsid w:val="005D1238"/>
    <w:rsid w:val="00653508"/>
    <w:rsid w:val="0067455B"/>
    <w:rsid w:val="006C4AFF"/>
    <w:rsid w:val="0071267D"/>
    <w:rsid w:val="0072259D"/>
    <w:rsid w:val="00764E8E"/>
    <w:rsid w:val="00766EAF"/>
    <w:rsid w:val="007D0117"/>
    <w:rsid w:val="00821C58"/>
    <w:rsid w:val="008565B8"/>
    <w:rsid w:val="0090322E"/>
    <w:rsid w:val="0090695E"/>
    <w:rsid w:val="00916306"/>
    <w:rsid w:val="009D4A02"/>
    <w:rsid w:val="009E4118"/>
    <w:rsid w:val="009F5348"/>
    <w:rsid w:val="009F7532"/>
    <w:rsid w:val="00A2098E"/>
    <w:rsid w:val="00A37890"/>
    <w:rsid w:val="00A6083B"/>
    <w:rsid w:val="00AB55D3"/>
    <w:rsid w:val="00AB5720"/>
    <w:rsid w:val="00B2037E"/>
    <w:rsid w:val="00B42F44"/>
    <w:rsid w:val="00B4471C"/>
    <w:rsid w:val="00BA7699"/>
    <w:rsid w:val="00BC5A22"/>
    <w:rsid w:val="00BD7EDA"/>
    <w:rsid w:val="00C118CA"/>
    <w:rsid w:val="00C1234A"/>
    <w:rsid w:val="00C163CB"/>
    <w:rsid w:val="00C624DC"/>
    <w:rsid w:val="00C77680"/>
    <w:rsid w:val="00D11AE1"/>
    <w:rsid w:val="00D14508"/>
    <w:rsid w:val="00D2095C"/>
    <w:rsid w:val="00DD0F62"/>
    <w:rsid w:val="00E37B26"/>
    <w:rsid w:val="00E85BCC"/>
    <w:rsid w:val="00EA6DCD"/>
    <w:rsid w:val="00ED015C"/>
    <w:rsid w:val="00EE2E87"/>
    <w:rsid w:val="00F03874"/>
    <w:rsid w:val="00F36E61"/>
    <w:rsid w:val="00F44B16"/>
    <w:rsid w:val="00F7169D"/>
    <w:rsid w:val="00F86E0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8B4D"/>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0"/>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3E4BAD"/>
    <w:pPr>
      <w:tabs>
        <w:tab w:val="center" w:pos="4677"/>
        <w:tab w:val="right" w:pos="9355"/>
      </w:tabs>
    </w:pPr>
  </w:style>
  <w:style w:type="character" w:customStyle="1" w:styleId="af1">
    <w:name w:val="Верхній колонтитул Знак"/>
    <w:basedOn w:val="a0"/>
    <w:link w:val="af0"/>
    <w:uiPriority w:val="99"/>
    <w:rsid w:val="003E4BAD"/>
  </w:style>
  <w:style w:type="paragraph" w:styleId="af2">
    <w:name w:val="footer"/>
    <w:basedOn w:val="a"/>
    <w:link w:val="af3"/>
    <w:uiPriority w:val="99"/>
    <w:unhideWhenUsed/>
    <w:rsid w:val="003E4BAD"/>
    <w:pPr>
      <w:tabs>
        <w:tab w:val="center" w:pos="4677"/>
        <w:tab w:val="right" w:pos="9355"/>
      </w:tabs>
    </w:pPr>
  </w:style>
  <w:style w:type="character" w:customStyle="1" w:styleId="af3">
    <w:name w:val="Нижній колонтитул Знак"/>
    <w:basedOn w:val="a0"/>
    <w:link w:val="af2"/>
    <w:uiPriority w:val="99"/>
    <w:rsid w:val="003E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4218">
      <w:bodyDiv w:val="1"/>
      <w:marLeft w:val="0"/>
      <w:marRight w:val="0"/>
      <w:marTop w:val="0"/>
      <w:marBottom w:val="0"/>
      <w:divBdr>
        <w:top w:val="none" w:sz="0" w:space="0" w:color="auto"/>
        <w:left w:val="none" w:sz="0" w:space="0" w:color="auto"/>
        <w:bottom w:val="none" w:sz="0" w:space="0" w:color="auto"/>
        <w:right w:val="none" w:sz="0" w:space="0" w:color="auto"/>
      </w:divBdr>
    </w:div>
    <w:div w:id="327680784">
      <w:bodyDiv w:val="1"/>
      <w:marLeft w:val="0"/>
      <w:marRight w:val="0"/>
      <w:marTop w:val="0"/>
      <w:marBottom w:val="0"/>
      <w:divBdr>
        <w:top w:val="none" w:sz="0" w:space="0" w:color="auto"/>
        <w:left w:val="none" w:sz="0" w:space="0" w:color="auto"/>
        <w:bottom w:val="none" w:sz="0" w:space="0" w:color="auto"/>
        <w:right w:val="none" w:sz="0" w:space="0" w:color="auto"/>
      </w:divBdr>
    </w:div>
    <w:div w:id="388696529">
      <w:bodyDiv w:val="1"/>
      <w:marLeft w:val="0"/>
      <w:marRight w:val="0"/>
      <w:marTop w:val="0"/>
      <w:marBottom w:val="0"/>
      <w:divBdr>
        <w:top w:val="none" w:sz="0" w:space="0" w:color="auto"/>
        <w:left w:val="none" w:sz="0" w:space="0" w:color="auto"/>
        <w:bottom w:val="none" w:sz="0" w:space="0" w:color="auto"/>
        <w:right w:val="none" w:sz="0" w:space="0" w:color="auto"/>
      </w:divBdr>
    </w:div>
    <w:div w:id="421033496">
      <w:bodyDiv w:val="1"/>
      <w:marLeft w:val="0"/>
      <w:marRight w:val="0"/>
      <w:marTop w:val="0"/>
      <w:marBottom w:val="0"/>
      <w:divBdr>
        <w:top w:val="none" w:sz="0" w:space="0" w:color="auto"/>
        <w:left w:val="none" w:sz="0" w:space="0" w:color="auto"/>
        <w:bottom w:val="none" w:sz="0" w:space="0" w:color="auto"/>
        <w:right w:val="none" w:sz="0" w:space="0" w:color="auto"/>
      </w:divBdr>
    </w:div>
    <w:div w:id="1500734206">
      <w:bodyDiv w:val="1"/>
      <w:marLeft w:val="0"/>
      <w:marRight w:val="0"/>
      <w:marTop w:val="0"/>
      <w:marBottom w:val="0"/>
      <w:divBdr>
        <w:top w:val="none" w:sz="0" w:space="0" w:color="auto"/>
        <w:left w:val="none" w:sz="0" w:space="0" w:color="auto"/>
        <w:bottom w:val="none" w:sz="0" w:space="0" w:color="auto"/>
        <w:right w:val="none" w:sz="0" w:space="0" w:color="auto"/>
      </w:divBdr>
    </w:div>
    <w:div w:id="2140495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sLm7VPwawLdLmdrtg5H8puaDg==">CgMxLjAyCWlkLmdqZGd4czIKaWQuMzBqMHpsbDIKaWQuMWZvYjl0ZTIKaWQuM3pueXNoNzIKaWQuMmV0OTJwMDgAciExaVVQeDB3Q2g4eVN3Q3NyMl9ueWMyZ1FBTnZETzN2ek4=</go:docsCustomData>
</go:gDocsCustomXmlDataStorage>
</file>

<file path=customXml/itemProps1.xml><?xml version="1.0" encoding="utf-8"?>
<ds:datastoreItem xmlns:ds="http://schemas.openxmlformats.org/officeDocument/2006/customXml" ds:itemID="{485CB807-7CDF-48EB-AFCB-32E78A164FA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6150</Words>
  <Characters>3506</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ЦНАП</cp:lastModifiedBy>
  <cp:revision>11</cp:revision>
  <dcterms:created xsi:type="dcterms:W3CDTF">2023-06-13T10:27:00Z</dcterms:created>
  <dcterms:modified xsi:type="dcterms:W3CDTF">2024-05-11T13:41:00Z</dcterms:modified>
</cp:coreProperties>
</file>