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F76C" w14:textId="77777777" w:rsidR="000B070F" w:rsidRDefault="000B070F" w:rsidP="000B070F">
      <w:pPr>
        <w:pStyle w:val="a4"/>
        <w:spacing w:before="180" w:beforeAutospacing="0" w:after="180" w:afterAutospacing="0"/>
        <w:jc w:val="center"/>
        <w:rPr>
          <w:rStyle w:val="a3"/>
          <w:sz w:val="28"/>
          <w:szCs w:val="28"/>
        </w:rPr>
      </w:pPr>
      <w:r w:rsidRPr="00173016">
        <w:rPr>
          <w:rStyle w:val="a3"/>
          <w:sz w:val="28"/>
          <w:szCs w:val="28"/>
        </w:rPr>
        <w:t>Пояснювальна записка</w:t>
      </w:r>
    </w:p>
    <w:p w14:paraId="20420683" w14:textId="4CDF780E" w:rsidR="00E90368" w:rsidRDefault="00E90368" w:rsidP="00E90368">
      <w:pPr>
        <w:pStyle w:val="4"/>
        <w:ind w:firstLine="0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27ABF">
        <w:rPr>
          <w:rStyle w:val="a3"/>
          <w:rFonts w:ascii="Times New Roman" w:hAnsi="Times New Roman"/>
          <w:sz w:val="28"/>
          <w:szCs w:val="28"/>
        </w:rPr>
        <w:t xml:space="preserve">до рішення селищної ради від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19</w:t>
      </w:r>
      <w:r w:rsidRPr="004C2920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сеп</w:t>
      </w:r>
      <w:r w:rsidRPr="004C2920">
        <w:rPr>
          <w:rStyle w:val="a3"/>
          <w:rFonts w:ascii="Times New Roman" w:hAnsi="Times New Roman"/>
          <w:sz w:val="28"/>
          <w:szCs w:val="28"/>
        </w:rPr>
        <w:t>ня 2025 року</w:t>
      </w:r>
      <w:r w:rsidRPr="00C36EE6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627ABF">
        <w:rPr>
          <w:rStyle w:val="a3"/>
          <w:rFonts w:ascii="Times New Roman" w:hAnsi="Times New Roman"/>
          <w:sz w:val="28"/>
          <w:szCs w:val="28"/>
        </w:rPr>
        <w:t>„</w:t>
      </w:r>
      <w:r w:rsidRPr="00627ABF">
        <w:rPr>
          <w:rStyle w:val="a3"/>
          <w:rFonts w:ascii="Times New Roman" w:hAnsi="Times New Roman"/>
          <w:sz w:val="28"/>
          <w:szCs w:val="28"/>
          <w:lang w:val="uk-UA"/>
        </w:rPr>
        <w:t>Про внесення змін до</w:t>
      </w:r>
      <w:r w:rsidRPr="00627ABF"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E90368">
        <w:rPr>
          <w:rFonts w:ascii="Times New Roman" w:hAnsi="Times New Roman"/>
          <w:b/>
          <w:bCs/>
          <w:sz w:val="28"/>
          <w:szCs w:val="28"/>
          <w:lang w:val="uk-UA"/>
        </w:rPr>
        <w:t>««Програму розвитку та підтримки комунального некомерційного підприємства  «Великобичківський Центр первинної медико-санітарної допомоги» Великобичківської селищної ради на 2025 рік»»</w:t>
      </w:r>
      <w:r w:rsidRPr="00627ABF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затвердженої рішенням 37-ї сесії 8-го скликання №148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627ABF"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 18.12.2024р.</w:t>
      </w:r>
    </w:p>
    <w:p w14:paraId="5093DF1F" w14:textId="7BD81350" w:rsidR="00E90368" w:rsidRPr="00E90368" w:rsidRDefault="00E90368" w:rsidP="00E90368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368">
        <w:rPr>
          <w:rFonts w:ascii="Times New Roman" w:hAnsi="Times New Roman" w:cs="Times New Roman"/>
          <w:sz w:val="28"/>
          <w:szCs w:val="28"/>
          <w:lang w:eastAsia="ru-RU"/>
        </w:rPr>
        <w:t xml:space="preserve">В межах запланованих коштів здійснити перерозподіл з </w:t>
      </w:r>
      <w:r w:rsidRPr="00E90368">
        <w:rPr>
          <w:rFonts w:ascii="Times New Roman" w:hAnsi="Times New Roman" w:cs="Times New Roman"/>
          <w:sz w:val="28"/>
          <w:szCs w:val="28"/>
        </w:rPr>
        <w:t xml:space="preserve">КЕКВ </w:t>
      </w:r>
      <w:r w:rsidRPr="00E90368">
        <w:rPr>
          <w:rFonts w:ascii="Times New Roman" w:hAnsi="Times New Roman" w:cs="Times New Roman"/>
          <w:sz w:val="28"/>
          <w:szCs w:val="28"/>
        </w:rPr>
        <w:t>2275</w:t>
      </w:r>
      <w:r w:rsidRPr="00E90368">
        <w:rPr>
          <w:rFonts w:ascii="Times New Roman" w:hAnsi="Times New Roman" w:cs="Times New Roman"/>
          <w:sz w:val="28"/>
          <w:szCs w:val="28"/>
        </w:rPr>
        <w:t xml:space="preserve"> «Оплата </w:t>
      </w:r>
      <w:r w:rsidRPr="00E90368">
        <w:rPr>
          <w:rFonts w:ascii="Times New Roman" w:hAnsi="Times New Roman" w:cs="Times New Roman"/>
          <w:sz w:val="28"/>
          <w:szCs w:val="28"/>
        </w:rPr>
        <w:t>за інші енергоносії та інші комунальні послуги</w:t>
      </w:r>
      <w:r w:rsidRPr="00E90368">
        <w:rPr>
          <w:rFonts w:ascii="Times New Roman" w:hAnsi="Times New Roman" w:cs="Times New Roman"/>
          <w:sz w:val="28"/>
          <w:szCs w:val="28"/>
        </w:rPr>
        <w:t>» - 1</w:t>
      </w:r>
      <w:r w:rsidRPr="00E90368">
        <w:rPr>
          <w:rFonts w:ascii="Times New Roman" w:hAnsi="Times New Roman" w:cs="Times New Roman"/>
          <w:sz w:val="28"/>
          <w:szCs w:val="28"/>
        </w:rPr>
        <w:t>40</w:t>
      </w:r>
      <w:r w:rsidRPr="00E90368">
        <w:rPr>
          <w:rFonts w:ascii="Times New Roman" w:hAnsi="Times New Roman" w:cs="Times New Roman"/>
          <w:sz w:val="28"/>
          <w:szCs w:val="28"/>
        </w:rPr>
        <w:t> 000,00 грн.</w:t>
      </w:r>
      <w:r w:rsidRPr="00E90368">
        <w:rPr>
          <w:rFonts w:ascii="Times New Roman" w:hAnsi="Times New Roman" w:cs="Times New Roman"/>
          <w:sz w:val="28"/>
          <w:szCs w:val="28"/>
        </w:rPr>
        <w:t xml:space="preserve">, на </w:t>
      </w:r>
      <w:r w:rsidRPr="00E90368">
        <w:rPr>
          <w:rFonts w:ascii="Times New Roman" w:hAnsi="Times New Roman" w:cs="Times New Roman"/>
          <w:sz w:val="28"/>
          <w:szCs w:val="28"/>
        </w:rPr>
        <w:t>КЕКВ 22</w:t>
      </w:r>
      <w:r w:rsidRPr="00E90368">
        <w:rPr>
          <w:rFonts w:ascii="Times New Roman" w:hAnsi="Times New Roman" w:cs="Times New Roman"/>
          <w:sz w:val="28"/>
          <w:szCs w:val="28"/>
        </w:rPr>
        <w:t>40</w:t>
      </w:r>
      <w:r w:rsidRPr="00E90368">
        <w:rPr>
          <w:rFonts w:ascii="Times New Roman" w:hAnsi="Times New Roman" w:cs="Times New Roman"/>
          <w:sz w:val="28"/>
          <w:szCs w:val="28"/>
        </w:rPr>
        <w:t xml:space="preserve"> «Оплата послуг</w:t>
      </w:r>
      <w:r w:rsidRPr="00E90368">
        <w:rPr>
          <w:rFonts w:ascii="Times New Roman" w:hAnsi="Times New Roman" w:cs="Times New Roman"/>
          <w:sz w:val="28"/>
          <w:szCs w:val="28"/>
        </w:rPr>
        <w:t xml:space="preserve"> (крім комунальних)</w:t>
      </w:r>
      <w:r w:rsidRPr="00E903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E90368">
        <w:rPr>
          <w:rFonts w:ascii="Times New Roman" w:hAnsi="Times New Roman" w:cs="Times New Roman"/>
          <w:sz w:val="28"/>
          <w:szCs w:val="28"/>
        </w:rPr>
        <w:t>140 000,00 грн.</w:t>
      </w:r>
    </w:p>
    <w:p w14:paraId="59910E57" w14:textId="2A611CBA" w:rsidR="000B070F" w:rsidRDefault="00627ABF" w:rsidP="000B070F">
      <w:pPr>
        <w:pStyle w:val="4"/>
        <w:ind w:firstLine="0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27ABF">
        <w:rPr>
          <w:rStyle w:val="a3"/>
          <w:rFonts w:ascii="Times New Roman" w:hAnsi="Times New Roman"/>
          <w:sz w:val="28"/>
          <w:szCs w:val="28"/>
        </w:rPr>
        <w:t xml:space="preserve">до рішення селищної ради від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19</w:t>
      </w:r>
      <w:r w:rsidRPr="004C2920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сеп</w:t>
      </w:r>
      <w:r w:rsidRPr="004C2920">
        <w:rPr>
          <w:rStyle w:val="a3"/>
          <w:rFonts w:ascii="Times New Roman" w:hAnsi="Times New Roman"/>
          <w:sz w:val="28"/>
          <w:szCs w:val="28"/>
        </w:rPr>
        <w:t>ня 2025 року</w:t>
      </w:r>
      <w:r w:rsidRPr="00C36EE6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627ABF">
        <w:rPr>
          <w:rStyle w:val="a3"/>
          <w:rFonts w:ascii="Times New Roman" w:hAnsi="Times New Roman"/>
          <w:sz w:val="28"/>
          <w:szCs w:val="28"/>
        </w:rPr>
        <w:t>„</w:t>
      </w:r>
      <w:r w:rsidRPr="00627ABF">
        <w:rPr>
          <w:rStyle w:val="a3"/>
          <w:rFonts w:ascii="Times New Roman" w:hAnsi="Times New Roman"/>
          <w:sz w:val="28"/>
          <w:szCs w:val="28"/>
          <w:lang w:val="uk-UA"/>
        </w:rPr>
        <w:t>Про внесення змін до</w:t>
      </w:r>
      <w:r w:rsidRPr="00627ABF"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627ABF">
        <w:rPr>
          <w:rFonts w:ascii="Times New Roman" w:hAnsi="Times New Roman"/>
          <w:b/>
          <w:bCs/>
          <w:sz w:val="28"/>
          <w:szCs w:val="28"/>
          <w:lang w:val="uk-UA"/>
        </w:rPr>
        <w:t>«Програми фінансової підтримки комунального некомерційного підприємства «Великобичківська міська лікарня» Великобичківської селищної ради на 2025 рік» затвердженої рішенням 37-ї сесії 8-го скликання №1483 від 18.12.2024р.</w:t>
      </w:r>
    </w:p>
    <w:p w14:paraId="3FCEA79D" w14:textId="0847D712" w:rsidR="00627ABF" w:rsidRPr="000D6D96" w:rsidRDefault="00627ABF" w:rsidP="000D6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D96">
        <w:rPr>
          <w:rFonts w:ascii="Times New Roman" w:hAnsi="Times New Roman" w:cs="Times New Roman"/>
          <w:sz w:val="28"/>
          <w:szCs w:val="28"/>
        </w:rPr>
        <w:t>Додано пункт</w:t>
      </w:r>
      <w:r w:rsidR="000D6D96" w:rsidRPr="000D6D96">
        <w:rPr>
          <w:rFonts w:ascii="Times New Roman" w:hAnsi="Times New Roman" w:cs="Times New Roman"/>
          <w:sz w:val="28"/>
          <w:szCs w:val="28"/>
        </w:rPr>
        <w:t xml:space="preserve"> 3</w:t>
      </w:r>
      <w:r w:rsidRPr="000D6D96">
        <w:rPr>
          <w:rFonts w:ascii="Times New Roman" w:hAnsi="Times New Roman" w:cs="Times New Roman"/>
          <w:sz w:val="28"/>
          <w:szCs w:val="28"/>
        </w:rPr>
        <w:t xml:space="preserve"> «Послуги з проведення радіаційного контролю, а саме:</w:t>
      </w:r>
    </w:p>
    <w:p w14:paraId="7601189C" w14:textId="77777777" w:rsidR="00627ABF" w:rsidRPr="000D6D96" w:rsidRDefault="00627ABF" w:rsidP="000D6D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6">
        <w:rPr>
          <w:rFonts w:ascii="Times New Roman" w:hAnsi="Times New Roman" w:cs="Times New Roman"/>
          <w:sz w:val="28"/>
          <w:szCs w:val="28"/>
        </w:rPr>
        <w:t>Проведення розрахунку радіаційного (біологічного)  стаціонарного захисту кабінету для встановлення та влаштування рентгенівського кабінету з двома апаратами;</w:t>
      </w:r>
    </w:p>
    <w:p w14:paraId="231A0C10" w14:textId="77777777" w:rsidR="00627ABF" w:rsidRPr="000D6D96" w:rsidRDefault="00627ABF" w:rsidP="000D6D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6">
        <w:rPr>
          <w:rFonts w:ascii="Times New Roman" w:hAnsi="Times New Roman" w:cs="Times New Roman"/>
          <w:sz w:val="28"/>
          <w:szCs w:val="28"/>
        </w:rPr>
        <w:t>Контроль потужності доз випромінювання на робочих місцяхперсоналу, у приміщеннях і на території, суміжних з процедурною  рентгенівського кабінету з оформленням протоколу дозиметричного контролю для 2-х рентгенівських апарати;</w:t>
      </w:r>
    </w:p>
    <w:p w14:paraId="394D912A" w14:textId="77777777" w:rsidR="00627ABF" w:rsidRPr="000D6D96" w:rsidRDefault="00627ABF" w:rsidP="000D6D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6">
        <w:rPr>
          <w:rFonts w:ascii="Times New Roman" w:hAnsi="Times New Roman" w:cs="Times New Roman"/>
          <w:sz w:val="28"/>
          <w:szCs w:val="28"/>
        </w:rPr>
        <w:t>Оформлення та видача технічного паспорту кабінету;</w:t>
      </w:r>
    </w:p>
    <w:p w14:paraId="6A97CB42" w14:textId="2EBDC7AA" w:rsidR="00627ABF" w:rsidRPr="000D6D96" w:rsidRDefault="00627ABF" w:rsidP="000D6D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6">
        <w:rPr>
          <w:rFonts w:ascii="Times New Roman" w:hAnsi="Times New Roman" w:cs="Times New Roman"/>
          <w:sz w:val="28"/>
          <w:szCs w:val="28"/>
        </w:rPr>
        <w:t>Надання консультаційної допомоги з питань радіаційної безпеки.» + 52</w:t>
      </w:r>
      <w:r w:rsidR="000D6D96" w:rsidRPr="000D6D96">
        <w:rPr>
          <w:rFonts w:ascii="Times New Roman" w:hAnsi="Times New Roman" w:cs="Times New Roman"/>
          <w:sz w:val="28"/>
          <w:szCs w:val="28"/>
        </w:rPr>
        <w:t xml:space="preserve"> </w:t>
      </w:r>
      <w:r w:rsidRPr="000D6D96">
        <w:rPr>
          <w:rFonts w:ascii="Times New Roman" w:hAnsi="Times New Roman" w:cs="Times New Roman"/>
          <w:sz w:val="28"/>
          <w:szCs w:val="28"/>
        </w:rPr>
        <w:t>850,00 грн.</w:t>
      </w:r>
    </w:p>
    <w:p w14:paraId="36AAE243" w14:textId="77777777" w:rsidR="000D6D96" w:rsidRPr="000D6D96" w:rsidRDefault="00627ABF" w:rsidP="000D6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D96">
        <w:rPr>
          <w:rFonts w:ascii="Times New Roman" w:hAnsi="Times New Roman" w:cs="Times New Roman"/>
          <w:sz w:val="28"/>
          <w:szCs w:val="28"/>
        </w:rPr>
        <w:t xml:space="preserve">За рахунок зменшення </w:t>
      </w:r>
      <w:r w:rsidR="000D6D96" w:rsidRPr="000D6D96">
        <w:rPr>
          <w:rFonts w:ascii="Times New Roman" w:hAnsi="Times New Roman" w:cs="Times New Roman"/>
          <w:sz w:val="28"/>
          <w:szCs w:val="28"/>
        </w:rPr>
        <w:t>п. 2 Програми «Виготовлення проектно-кошторисної документації; послуги з проведення експертизи  проектно-кошторисної документації; консультаційні послуги;</w:t>
      </w:r>
    </w:p>
    <w:p w14:paraId="63B5AE77" w14:textId="79FEC4B8" w:rsidR="00627ABF" w:rsidRPr="000D6D96" w:rsidRDefault="000D6D96" w:rsidP="000D6D96">
      <w:pPr>
        <w:jc w:val="both"/>
        <w:rPr>
          <w:rFonts w:ascii="Times New Roman" w:hAnsi="Times New Roman" w:cs="Times New Roman"/>
          <w:sz w:val="28"/>
          <w:szCs w:val="28"/>
        </w:rPr>
      </w:pPr>
      <w:r w:rsidRPr="000D6D96">
        <w:rPr>
          <w:rFonts w:ascii="Times New Roman" w:hAnsi="Times New Roman" w:cs="Times New Roman"/>
          <w:sz w:val="28"/>
          <w:szCs w:val="28"/>
        </w:rPr>
        <w:t xml:space="preserve"> по об’єкту: «Реконструкція з влаштуванням рентгенологічного кабінету в приміщенні існуючої нежитлової будівлі стаціонару КНП «Великобичківська міська лікарня» по вул. Грушевського, 65, смт. Великий Бичків, Рахівського району, Закарпатської області»» - 52 850,00 грн.</w:t>
      </w:r>
    </w:p>
    <w:p w14:paraId="04A64835" w14:textId="12F1FC37" w:rsidR="000B070F" w:rsidRPr="00051525" w:rsidRDefault="000B070F" w:rsidP="000B070F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173016">
        <w:rPr>
          <w:rStyle w:val="a3"/>
          <w:rFonts w:ascii="Times New Roman" w:hAnsi="Times New Roman"/>
          <w:sz w:val="28"/>
          <w:szCs w:val="28"/>
        </w:rPr>
        <w:t xml:space="preserve">до рішення селищної ради від </w:t>
      </w:r>
      <w:r w:rsidR="00627ABF">
        <w:rPr>
          <w:rStyle w:val="a3"/>
          <w:rFonts w:ascii="Times New Roman" w:hAnsi="Times New Roman"/>
          <w:sz w:val="28"/>
          <w:szCs w:val="28"/>
          <w:lang w:val="uk-UA"/>
        </w:rPr>
        <w:t>19</w:t>
      </w:r>
      <w:r w:rsidRPr="004C2920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627ABF">
        <w:rPr>
          <w:rStyle w:val="a3"/>
          <w:rFonts w:ascii="Times New Roman" w:hAnsi="Times New Roman"/>
          <w:sz w:val="28"/>
          <w:szCs w:val="28"/>
          <w:lang w:val="uk-UA"/>
        </w:rPr>
        <w:t>сеп</w:t>
      </w:r>
      <w:r w:rsidRPr="004C2920">
        <w:rPr>
          <w:rStyle w:val="a3"/>
          <w:rFonts w:ascii="Times New Roman" w:hAnsi="Times New Roman"/>
          <w:sz w:val="28"/>
          <w:szCs w:val="28"/>
        </w:rPr>
        <w:t>ня 2025 року</w:t>
      </w:r>
      <w:r w:rsidRPr="00C36EE6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173016">
        <w:rPr>
          <w:rStyle w:val="a3"/>
          <w:rFonts w:ascii="Times New Roman" w:hAnsi="Times New Roman"/>
          <w:sz w:val="28"/>
          <w:szCs w:val="28"/>
        </w:rPr>
        <w:t xml:space="preserve">„Про внесення змін до рішення тридцять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дев’ят</w:t>
      </w:r>
      <w:r w:rsidRPr="00173016">
        <w:rPr>
          <w:rStyle w:val="a3"/>
          <w:rFonts w:ascii="Times New Roman" w:hAnsi="Times New Roman"/>
          <w:sz w:val="28"/>
          <w:szCs w:val="28"/>
        </w:rPr>
        <w:t xml:space="preserve">ої  сесії селищної ради восьмого скликання від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26</w:t>
      </w:r>
      <w:r w:rsidRPr="00173016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лютого</w:t>
      </w:r>
      <w:r w:rsidRPr="00173016">
        <w:rPr>
          <w:rStyle w:val="a3"/>
          <w:rFonts w:ascii="Times New Roman" w:hAnsi="Times New Roman"/>
          <w:sz w:val="28"/>
          <w:szCs w:val="28"/>
        </w:rPr>
        <w:t xml:space="preserve"> 202</w:t>
      </w:r>
      <w:r>
        <w:rPr>
          <w:rStyle w:val="a3"/>
          <w:rFonts w:ascii="Times New Roman" w:hAnsi="Times New Roman"/>
          <w:sz w:val="28"/>
          <w:szCs w:val="28"/>
          <w:lang w:val="uk-UA"/>
        </w:rPr>
        <w:t>5</w:t>
      </w:r>
      <w:r w:rsidRPr="00173016">
        <w:rPr>
          <w:rStyle w:val="a3"/>
          <w:rFonts w:ascii="Times New Roman" w:hAnsi="Times New Roman"/>
          <w:sz w:val="28"/>
          <w:szCs w:val="28"/>
        </w:rPr>
        <w:t xml:space="preserve"> року № 15</w:t>
      </w:r>
      <w:r>
        <w:rPr>
          <w:rStyle w:val="a3"/>
          <w:rFonts w:ascii="Times New Roman" w:hAnsi="Times New Roman"/>
          <w:sz w:val="28"/>
          <w:szCs w:val="28"/>
          <w:lang w:val="uk-UA"/>
        </w:rPr>
        <w:t>43</w:t>
      </w:r>
      <w:r w:rsidRPr="00173016">
        <w:rPr>
          <w:rStyle w:val="a3"/>
          <w:rFonts w:ascii="Times New Roman" w:hAnsi="Times New Roman"/>
          <w:sz w:val="28"/>
          <w:szCs w:val="28"/>
        </w:rPr>
        <w:t> «</w:t>
      </w:r>
      <w:r w:rsidRPr="0005152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37-ї сесії </w:t>
      </w:r>
    </w:p>
    <w:p w14:paraId="7A2CCCF4" w14:textId="77777777" w:rsidR="000B070F" w:rsidRPr="00F04464" w:rsidRDefault="000B070F" w:rsidP="000B070F">
      <w:pPr>
        <w:jc w:val="both"/>
        <w:rPr>
          <w:rFonts w:ascii="Times New Roman" w:hAnsi="Times New Roman"/>
          <w:sz w:val="28"/>
          <w:szCs w:val="28"/>
        </w:rPr>
      </w:pPr>
      <w:r w:rsidRPr="00051525">
        <w:rPr>
          <w:rFonts w:ascii="Times New Roman" w:hAnsi="Times New Roman" w:cs="Times New Roman"/>
          <w:b/>
          <w:sz w:val="28"/>
          <w:szCs w:val="28"/>
        </w:rPr>
        <w:t>Великобичківської селищної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525">
        <w:rPr>
          <w:rFonts w:ascii="Times New Roman" w:hAnsi="Times New Roman" w:cs="Times New Roman"/>
          <w:b/>
          <w:sz w:val="28"/>
          <w:szCs w:val="28"/>
        </w:rPr>
        <w:t>№ 1501 від 18.12.2024 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525">
        <w:rPr>
          <w:rFonts w:ascii="Times New Roman" w:hAnsi="Times New Roman" w:cs="Times New Roman"/>
          <w:b/>
          <w:sz w:val="28"/>
          <w:szCs w:val="28"/>
        </w:rPr>
        <w:t>«Про бюджет Великобичківської селищної  територіальної громади на 2025 рік»</w:t>
      </w:r>
    </w:p>
    <w:p w14:paraId="76AB1883" w14:textId="55E8E905" w:rsidR="00462596" w:rsidRDefault="000B070F" w:rsidP="000B070F">
      <w:pPr>
        <w:rPr>
          <w:sz w:val="28"/>
          <w:szCs w:val="28"/>
        </w:rPr>
      </w:pPr>
      <w:r>
        <w:rPr>
          <w:sz w:val="28"/>
          <w:szCs w:val="28"/>
        </w:rPr>
        <w:t xml:space="preserve">Затвердження розпорядження селищного голови </w:t>
      </w:r>
      <w:r w:rsidR="00A14C5B">
        <w:rPr>
          <w:sz w:val="28"/>
          <w:szCs w:val="28"/>
        </w:rPr>
        <w:t>:</w:t>
      </w:r>
    </w:p>
    <w:p w14:paraId="6340385C" w14:textId="4775D416" w:rsidR="00A14C5B" w:rsidRPr="00A14C5B" w:rsidRDefault="00A14C5B" w:rsidP="00A14C5B">
      <w:pPr>
        <w:pStyle w:val="a5"/>
        <w:numPr>
          <w:ilvl w:val="0"/>
          <w:numId w:val="1"/>
        </w:numPr>
        <w:rPr>
          <w:sz w:val="28"/>
          <w:szCs w:val="28"/>
        </w:rPr>
      </w:pPr>
      <w:r w:rsidRPr="00A14C5B">
        <w:rPr>
          <w:sz w:val="28"/>
          <w:szCs w:val="28"/>
        </w:rPr>
        <w:lastRenderedPageBreak/>
        <w:t>від  28.07.2025 р. № 118/02.1-07</w:t>
      </w:r>
      <w:r>
        <w:rPr>
          <w:sz w:val="28"/>
          <w:szCs w:val="28"/>
        </w:rPr>
        <w:t xml:space="preserve">: </w:t>
      </w:r>
      <w:r w:rsidRPr="00732E2C">
        <w:rPr>
          <w:rFonts w:ascii="Times New Roman" w:hAnsi="Times New Roman" w:cs="Times New Roman"/>
          <w:sz w:val="28"/>
          <w:szCs w:val="28"/>
        </w:rPr>
        <w:t xml:space="preserve">Збільшено бюджетні призначення </w:t>
      </w:r>
      <w:r>
        <w:rPr>
          <w:rFonts w:ascii="Times New Roman" w:hAnsi="Times New Roman" w:cs="Times New Roman"/>
          <w:sz w:val="28"/>
          <w:szCs w:val="28"/>
        </w:rPr>
        <w:t>спеціального</w:t>
      </w:r>
      <w:r w:rsidRPr="00732E2C">
        <w:rPr>
          <w:rFonts w:ascii="Times New Roman" w:hAnsi="Times New Roman" w:cs="Times New Roman"/>
          <w:sz w:val="28"/>
          <w:szCs w:val="28"/>
        </w:rPr>
        <w:t xml:space="preserve"> фонду селищного бюджету за рахунок КПКВК  0</w:t>
      </w:r>
      <w:r>
        <w:rPr>
          <w:rFonts w:ascii="Times New Roman" w:hAnsi="Times New Roman" w:cs="Times New Roman"/>
          <w:sz w:val="28"/>
          <w:szCs w:val="28"/>
        </w:rPr>
        <w:t>611031</w:t>
      </w:r>
      <w:r w:rsidRPr="00732E2C">
        <w:rPr>
          <w:rFonts w:ascii="Times New Roman" w:hAnsi="Times New Roman" w:cs="Times New Roman"/>
          <w:sz w:val="28"/>
          <w:szCs w:val="28"/>
        </w:rPr>
        <w:t xml:space="preserve"> «</w:t>
      </w:r>
      <w:r w:rsidRPr="00A14C5B">
        <w:rPr>
          <w:rFonts w:ascii="Times New Roman" w:hAnsi="Times New Roman" w:cs="Times New Roman"/>
          <w:sz w:val="28"/>
          <w:szCs w:val="28"/>
        </w:rPr>
        <w:t>Надання загальної середньої освіти закладами загальної середньої освіти за рахунок освітньої субвенції</w:t>
      </w:r>
      <w:r w:rsidRPr="00732E2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39 202</w:t>
      </w:r>
      <w:r w:rsidRPr="00732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32E2C">
        <w:rPr>
          <w:rFonts w:ascii="Times New Roman" w:hAnsi="Times New Roman" w:cs="Times New Roman"/>
          <w:sz w:val="28"/>
          <w:szCs w:val="28"/>
        </w:rPr>
        <w:t xml:space="preserve"> тис. грн</w:t>
      </w:r>
    </w:p>
    <w:p w14:paraId="0D491B1F" w14:textId="4FABF4A2" w:rsidR="00A14C5B" w:rsidRPr="00A14C5B" w:rsidRDefault="00A14C5B" w:rsidP="00A14C5B">
      <w:pPr>
        <w:pStyle w:val="a5"/>
        <w:numPr>
          <w:ilvl w:val="0"/>
          <w:numId w:val="1"/>
        </w:numPr>
        <w:rPr>
          <w:sz w:val="28"/>
          <w:szCs w:val="28"/>
        </w:rPr>
      </w:pPr>
      <w:r w:rsidRPr="00A14C5B">
        <w:rPr>
          <w:rFonts w:ascii="Times New Roman" w:hAnsi="Times New Roman" w:cs="Times New Roman"/>
          <w:sz w:val="28"/>
          <w:szCs w:val="28"/>
        </w:rPr>
        <w:t xml:space="preserve">від  30.07.2025 р. № 119/02.1-07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2E2C">
        <w:rPr>
          <w:rFonts w:ascii="Times New Roman" w:hAnsi="Times New Roman" w:cs="Times New Roman"/>
          <w:sz w:val="28"/>
          <w:szCs w:val="28"/>
        </w:rPr>
        <w:t xml:space="preserve">Збільшено бюджетні призначення </w:t>
      </w:r>
      <w:r>
        <w:rPr>
          <w:rFonts w:ascii="Times New Roman" w:hAnsi="Times New Roman" w:cs="Times New Roman"/>
          <w:sz w:val="28"/>
          <w:szCs w:val="28"/>
        </w:rPr>
        <w:t>спеціального</w:t>
      </w:r>
      <w:r w:rsidRPr="00732E2C">
        <w:rPr>
          <w:rFonts w:ascii="Times New Roman" w:hAnsi="Times New Roman" w:cs="Times New Roman"/>
          <w:sz w:val="28"/>
          <w:szCs w:val="28"/>
        </w:rPr>
        <w:t xml:space="preserve"> фонду селищного бюджету за рахунок КПКВК  0</w:t>
      </w:r>
      <w:r>
        <w:rPr>
          <w:rFonts w:ascii="Times New Roman" w:hAnsi="Times New Roman" w:cs="Times New Roman"/>
          <w:sz w:val="28"/>
          <w:szCs w:val="28"/>
        </w:rPr>
        <w:t>61152</w:t>
      </w:r>
      <w:r w:rsidRPr="00732E2C">
        <w:rPr>
          <w:rFonts w:ascii="Times New Roman" w:hAnsi="Times New Roman" w:cs="Times New Roman"/>
          <w:sz w:val="28"/>
          <w:szCs w:val="28"/>
        </w:rPr>
        <w:t xml:space="preserve"> «</w:t>
      </w:r>
      <w:r w:rsidRPr="00A14C5B">
        <w:rPr>
          <w:rFonts w:ascii="Times New Roman" w:hAnsi="Times New Roman" w:cs="Times New Roman"/>
          <w:sz w:val="28"/>
          <w:szCs w:val="28"/>
        </w:rPr>
        <w:t>Забезпечення діяльності інклюзивно-ресурсних центрів за рахунок освітньої субвенції</w:t>
      </w:r>
      <w:r w:rsidRPr="00732E2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552</w:t>
      </w:r>
      <w:r w:rsidRPr="00732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32E2C">
        <w:rPr>
          <w:rFonts w:ascii="Times New Roman" w:hAnsi="Times New Roman" w:cs="Times New Roman"/>
          <w:sz w:val="28"/>
          <w:szCs w:val="28"/>
        </w:rPr>
        <w:t xml:space="preserve"> тис. грн</w:t>
      </w:r>
    </w:p>
    <w:p w14:paraId="5E971B91" w14:textId="525050E4" w:rsidR="000B070F" w:rsidRPr="00627ABF" w:rsidRDefault="00A14C5B" w:rsidP="000B070F">
      <w:pPr>
        <w:pStyle w:val="a5"/>
        <w:numPr>
          <w:ilvl w:val="0"/>
          <w:numId w:val="1"/>
        </w:numPr>
        <w:rPr>
          <w:sz w:val="28"/>
          <w:szCs w:val="28"/>
        </w:rPr>
      </w:pPr>
      <w:r w:rsidRPr="00A14C5B">
        <w:rPr>
          <w:rFonts w:ascii="Times New Roman" w:hAnsi="Times New Roman" w:cs="Times New Roman"/>
          <w:sz w:val="28"/>
          <w:szCs w:val="28"/>
        </w:rPr>
        <w:t xml:space="preserve">від  31.07.2025 р. № 121/02.1-07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2E2C">
        <w:rPr>
          <w:rFonts w:ascii="Times New Roman" w:hAnsi="Times New Roman" w:cs="Times New Roman"/>
          <w:sz w:val="28"/>
          <w:szCs w:val="28"/>
        </w:rPr>
        <w:t xml:space="preserve">Збільшено бюджетні призначення </w:t>
      </w:r>
      <w:r>
        <w:rPr>
          <w:rFonts w:ascii="Times New Roman" w:hAnsi="Times New Roman" w:cs="Times New Roman"/>
          <w:sz w:val="28"/>
          <w:szCs w:val="28"/>
        </w:rPr>
        <w:t>спеціального</w:t>
      </w:r>
      <w:r w:rsidRPr="00732E2C">
        <w:rPr>
          <w:rFonts w:ascii="Times New Roman" w:hAnsi="Times New Roman" w:cs="Times New Roman"/>
          <w:sz w:val="28"/>
          <w:szCs w:val="28"/>
        </w:rPr>
        <w:t xml:space="preserve"> фонду селищного бюджету за рахунок КПКВК  0</w:t>
      </w:r>
      <w:r>
        <w:rPr>
          <w:rFonts w:ascii="Times New Roman" w:hAnsi="Times New Roman" w:cs="Times New Roman"/>
          <w:sz w:val="28"/>
          <w:szCs w:val="28"/>
        </w:rPr>
        <w:t>813193</w:t>
      </w:r>
      <w:r w:rsidRPr="00732E2C">
        <w:rPr>
          <w:rFonts w:ascii="Times New Roman" w:hAnsi="Times New Roman" w:cs="Times New Roman"/>
          <w:sz w:val="28"/>
          <w:szCs w:val="28"/>
        </w:rPr>
        <w:t xml:space="preserve"> «</w:t>
      </w:r>
      <w:r w:rsidR="00E15243" w:rsidRPr="00E15243">
        <w:rPr>
          <w:rFonts w:ascii="Times New Roman" w:hAnsi="Times New Roman" w:cs="Times New Roman"/>
          <w:sz w:val="28"/>
          <w:szCs w:val="28"/>
        </w:rPr>
        <w:t>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Pr="00732E2C">
        <w:rPr>
          <w:rFonts w:ascii="Times New Roman" w:hAnsi="Times New Roman" w:cs="Times New Roman"/>
          <w:sz w:val="28"/>
          <w:szCs w:val="28"/>
        </w:rPr>
        <w:t>» - 1</w:t>
      </w:r>
      <w:r w:rsidR="00E15243">
        <w:rPr>
          <w:rFonts w:ascii="Times New Roman" w:hAnsi="Times New Roman" w:cs="Times New Roman"/>
          <w:sz w:val="28"/>
          <w:szCs w:val="28"/>
        </w:rPr>
        <w:t>30</w:t>
      </w:r>
      <w:r w:rsidRPr="00732E2C">
        <w:rPr>
          <w:rFonts w:ascii="Times New Roman" w:hAnsi="Times New Roman" w:cs="Times New Roman"/>
          <w:sz w:val="28"/>
          <w:szCs w:val="28"/>
        </w:rPr>
        <w:t>,</w:t>
      </w:r>
      <w:r w:rsidR="00E152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2E2C">
        <w:rPr>
          <w:rFonts w:ascii="Times New Roman" w:hAnsi="Times New Roman" w:cs="Times New Roman"/>
          <w:sz w:val="28"/>
          <w:szCs w:val="28"/>
        </w:rPr>
        <w:t xml:space="preserve"> тис. грн</w:t>
      </w:r>
    </w:p>
    <w:p w14:paraId="6E3C0B13" w14:textId="46B89D73" w:rsidR="00627ABF" w:rsidRDefault="00627ABF" w:rsidP="00627ABF">
      <w:pPr>
        <w:rPr>
          <w:sz w:val="28"/>
          <w:szCs w:val="28"/>
        </w:rPr>
      </w:pPr>
      <w:r>
        <w:rPr>
          <w:sz w:val="28"/>
          <w:szCs w:val="28"/>
        </w:rPr>
        <w:t>Перерозподіл коштів згідно звернення відділу освіти, культури, молоді та спорту великобичківської селищної ради № 01-02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364 від 13.08.2025 р., в межах загального фонду :</w:t>
      </w:r>
    </w:p>
    <w:p w14:paraId="337D2C1B" w14:textId="1909D342" w:rsidR="00627ABF" w:rsidRDefault="00627ABF" w:rsidP="00627ABF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 КПКВК 0610160 «</w:t>
      </w:r>
      <w:r w:rsidRPr="00627ABF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sz w:val="28"/>
          <w:szCs w:val="28"/>
        </w:rPr>
        <w:t>» КЕКВ 2111 та КЕКВ 2120 «Оплата заробітної плати та нарахування на неї» - 122 000,00 грн.;</w:t>
      </w:r>
    </w:p>
    <w:p w14:paraId="28FA4B6B" w14:textId="7EB2D20C" w:rsidR="00627ABF" w:rsidRPr="00627ABF" w:rsidRDefault="00627ABF" w:rsidP="00627ABF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КПКВК 0611141 «</w:t>
      </w:r>
      <w:r w:rsidRPr="00627ABF">
        <w:rPr>
          <w:sz w:val="28"/>
          <w:szCs w:val="28"/>
        </w:rPr>
        <w:t>Забезпечення діяльності інших закладів у сфері освіти</w:t>
      </w:r>
      <w:r>
        <w:rPr>
          <w:sz w:val="28"/>
          <w:szCs w:val="28"/>
        </w:rPr>
        <w:t>» КЕКВ 2111 та КЕКВ 2120 «Оплата заробітної плати та нарахування на неї» + 122 000,00 грн.</w:t>
      </w:r>
    </w:p>
    <w:p w14:paraId="1116324F" w14:textId="1B94C2F0" w:rsidR="000B070F" w:rsidRDefault="000B070F" w:rsidP="000B070F">
      <w:pPr>
        <w:rPr>
          <w:sz w:val="28"/>
          <w:szCs w:val="28"/>
        </w:rPr>
      </w:pPr>
    </w:p>
    <w:p w14:paraId="715DB9AA" w14:textId="77777777" w:rsidR="000B070F" w:rsidRPr="00173016" w:rsidRDefault="000B070F" w:rsidP="000B070F">
      <w:pPr>
        <w:pStyle w:val="a4"/>
        <w:spacing w:before="180" w:beforeAutospacing="0" w:after="180" w:afterAutospacing="0"/>
        <w:jc w:val="both"/>
        <w:rPr>
          <w:sz w:val="28"/>
          <w:szCs w:val="28"/>
        </w:rPr>
      </w:pPr>
      <w:r w:rsidRPr="00173016">
        <w:rPr>
          <w:sz w:val="28"/>
          <w:szCs w:val="28"/>
        </w:rPr>
        <w:t>Начальник фінансового відділу</w:t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</w:r>
      <w:r w:rsidRPr="00173016">
        <w:rPr>
          <w:sz w:val="28"/>
          <w:szCs w:val="28"/>
        </w:rPr>
        <w:tab/>
        <w:t xml:space="preserve"> Василь ПАВЛЮК</w:t>
      </w:r>
    </w:p>
    <w:p w14:paraId="35073A8B" w14:textId="77777777" w:rsidR="000B070F" w:rsidRDefault="000B070F" w:rsidP="000B070F"/>
    <w:sectPr w:rsidR="000B0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3FF7"/>
    <w:multiLevelType w:val="hybridMultilevel"/>
    <w:tmpl w:val="DDDCE322"/>
    <w:lvl w:ilvl="0" w:tplc="939E9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22106"/>
    <w:multiLevelType w:val="hybridMultilevel"/>
    <w:tmpl w:val="20B4F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35D4"/>
    <w:multiLevelType w:val="hybridMultilevel"/>
    <w:tmpl w:val="DB525F2E"/>
    <w:lvl w:ilvl="0" w:tplc="14F20C78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603A6866"/>
    <w:multiLevelType w:val="hybridMultilevel"/>
    <w:tmpl w:val="75F0F99E"/>
    <w:lvl w:ilvl="0" w:tplc="B05C2C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43"/>
    <w:rsid w:val="000B070F"/>
    <w:rsid w:val="000D6D96"/>
    <w:rsid w:val="00462596"/>
    <w:rsid w:val="00627ABF"/>
    <w:rsid w:val="00A14C5B"/>
    <w:rsid w:val="00D83343"/>
    <w:rsid w:val="00E15243"/>
    <w:rsid w:val="00E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A05D"/>
  <w15:chartTrackingRefBased/>
  <w15:docId w15:val="{011C5F33-77D8-47B4-B195-C608E03E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70F"/>
    <w:rPr>
      <w:b/>
      <w:bCs/>
    </w:rPr>
  </w:style>
  <w:style w:type="paragraph" w:customStyle="1" w:styleId="4">
    <w:name w:val="заголовок 4"/>
    <w:basedOn w:val="a"/>
    <w:next w:val="a"/>
    <w:rsid w:val="000B070F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0B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1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Фінансовий відділ</dc:creator>
  <cp:keywords/>
  <dc:description/>
  <cp:lastModifiedBy>Василь Павлюк</cp:lastModifiedBy>
  <cp:revision>6</cp:revision>
  <dcterms:created xsi:type="dcterms:W3CDTF">2025-08-13T04:23:00Z</dcterms:created>
  <dcterms:modified xsi:type="dcterms:W3CDTF">2025-08-15T08:43:00Z</dcterms:modified>
</cp:coreProperties>
</file>