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ADB22" w14:textId="690D2444" w:rsidR="007A3773" w:rsidRPr="007A3773" w:rsidRDefault="007A3773" w:rsidP="007A3773">
      <w:pPr>
        <w:ind w:left="6379"/>
        <w:jc w:val="right"/>
        <w:rPr>
          <w:rFonts w:ascii="Times New Roman" w:hAnsi="Times New Roman" w:cs="Times New Roman"/>
          <w:sz w:val="28"/>
          <w:szCs w:val="28"/>
          <w:lang w:val="ru-RU"/>
        </w:rPr>
      </w:pPr>
      <w:r>
        <w:rPr>
          <w:rFonts w:ascii="Times New Roman" w:hAnsi="Times New Roman" w:cs="Times New Roman"/>
          <w:sz w:val="28"/>
          <w:szCs w:val="28"/>
        </w:rPr>
        <w:t>Додаток 1</w:t>
      </w:r>
      <w:r>
        <w:rPr>
          <w:rFonts w:ascii="Times New Roman" w:hAnsi="Times New Roman" w:cs="Times New Roman"/>
          <w:sz w:val="28"/>
          <w:szCs w:val="28"/>
          <w:lang w:val="ru-RU"/>
        </w:rPr>
        <w:t>.3</w:t>
      </w:r>
      <w:bookmarkStart w:id="0" w:name="_GoBack"/>
      <w:bookmarkEnd w:id="0"/>
    </w:p>
    <w:p w14:paraId="11C57954" w14:textId="77777777" w:rsidR="007A3773" w:rsidRDefault="007A3773" w:rsidP="007A3773">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5FCC340D" w14:textId="77777777" w:rsidR="007A3773" w:rsidRDefault="007A3773" w:rsidP="007A3773">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71A35ADF" w:rsidR="00F37AF2" w:rsidRPr="006275EE" w:rsidRDefault="00F37AF2" w:rsidP="00C72357">
      <w:pPr>
        <w:tabs>
          <w:tab w:val="left" w:pos="3828"/>
        </w:tabs>
        <w:ind w:firstLine="3828"/>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4ACE051E" w:rsidR="00F37AF2" w:rsidRPr="00283931" w:rsidRDefault="00F37AF2" w:rsidP="00F37AF2">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4972DF">
        <w:rPr>
          <w:rFonts w:ascii="Times New Roman" w:hAnsi="Times New Roman" w:cs="Times New Roman"/>
          <w:b/>
          <w:bCs/>
          <w:sz w:val="28"/>
          <w:szCs w:val="28"/>
          <w:lang w:val="ru-RU"/>
        </w:rPr>
        <w:t>1217</w:t>
      </w:r>
    </w:p>
    <w:p w14:paraId="42FAFA15" w14:textId="59626475" w:rsidR="00E43A7E" w:rsidRPr="004972DF" w:rsidRDefault="00E43A7E" w:rsidP="00E43A7E">
      <w:pPr>
        <w:tabs>
          <w:tab w:val="left" w:pos="3828"/>
        </w:tabs>
        <w:jc w:val="center"/>
        <w:rPr>
          <w:rFonts w:ascii="Times New Roman" w:eastAsia="Times New Roman" w:hAnsi="Times New Roman" w:cs="Times New Roman"/>
          <w:b/>
          <w:bCs/>
          <w:sz w:val="28"/>
          <w:szCs w:val="28"/>
          <w:lang w:val="ru-RU" w:eastAsia="ru-RU"/>
        </w:rPr>
      </w:pPr>
      <w:r w:rsidRPr="00E43A7E">
        <w:rPr>
          <w:rFonts w:ascii="Times New Roman" w:eastAsia="Times New Roman" w:hAnsi="Times New Roman" w:cs="Times New Roman"/>
          <w:b/>
          <w:bCs/>
          <w:sz w:val="28"/>
          <w:szCs w:val="28"/>
          <w:lang w:eastAsia="ru-RU"/>
        </w:rPr>
        <w:t xml:space="preserve">Реєстрація місця проживання </w:t>
      </w:r>
      <w:r w:rsidR="004972DF">
        <w:rPr>
          <w:rFonts w:ascii="Times New Roman" w:eastAsia="Times New Roman" w:hAnsi="Times New Roman" w:cs="Times New Roman"/>
          <w:b/>
          <w:bCs/>
          <w:sz w:val="28"/>
          <w:szCs w:val="28"/>
          <w:lang w:val="ru-RU" w:eastAsia="ru-RU"/>
        </w:rPr>
        <w:t>дитини до 14 років</w:t>
      </w:r>
    </w:p>
    <w:p w14:paraId="6343AF82" w14:textId="47527FBB"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61532CB" w14:textId="77777777" w:rsidR="00E43A7E" w:rsidRDefault="00076618" w:rsidP="00E43A7E">
            <w:pPr>
              <w:widowControl w:val="0"/>
              <w:autoSpaceDE w:val="0"/>
              <w:autoSpaceDN w:val="0"/>
              <w:spacing w:line="270" w:lineRule="atLeast"/>
              <w:ind w:right="92"/>
              <w:jc w:val="both"/>
              <w:rPr>
                <w:rFonts w:ascii="Times New Roman" w:eastAsia="Times New Roman" w:hAnsi="Times New Roman" w:cs="Times New Roman"/>
              </w:rPr>
            </w:pPr>
            <w:r w:rsidRPr="00076618">
              <w:rPr>
                <w:rFonts w:ascii="Times New Roman" w:eastAsia="Times New Roman" w:hAnsi="Times New Roman" w:cs="Times New Roman"/>
              </w:rPr>
              <w:t xml:space="preserve"> </w:t>
            </w:r>
            <w:r w:rsidR="00E43A7E" w:rsidRPr="00E43A7E">
              <w:rPr>
                <w:rFonts w:ascii="Times New Roman" w:eastAsia="Times New Roman" w:hAnsi="Times New Roman" w:cs="Times New Roman"/>
              </w:rPr>
              <w:t xml:space="preserve">Закон України «Про надання публічних (електронних публічних) послуг щодо декларування та реєстрації місця проживання в Україні» </w:t>
            </w:r>
          </w:p>
          <w:p w14:paraId="5F03F20B"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свободу пересування та вільний вибір місця проживання в Україні» </w:t>
            </w:r>
          </w:p>
          <w:p w14:paraId="6DD94287"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місцеве самоврядування» </w:t>
            </w:r>
          </w:p>
          <w:p w14:paraId="488A000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адміністративні послуги» </w:t>
            </w:r>
          </w:p>
          <w:p w14:paraId="3F95AD66"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адміністративну процедуру» </w:t>
            </w:r>
          </w:p>
          <w:p w14:paraId="221E8CF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порядок виїзду з України і в’їзду в Україну громадян України» </w:t>
            </w:r>
          </w:p>
          <w:p w14:paraId="16DCF6C8"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військовий обов'язок і військову службу» </w:t>
            </w:r>
          </w:p>
          <w:p w14:paraId="6F0A4273"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Закон України «Про державну реєстрацію речових прав на нерухоме майно та їх обтяжень» </w:t>
            </w:r>
          </w:p>
          <w:p w14:paraId="71F12D57" w14:textId="77777777" w:rsid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lastRenderedPageBreak/>
              <w:t>Закон України «Про іпотеку»</w:t>
            </w:r>
          </w:p>
          <w:p w14:paraId="5D2BE65A" w14:textId="77A4377A" w:rsidR="00E43A7E" w:rsidRPr="00E43A7E" w:rsidRDefault="00E43A7E" w:rsidP="00E43A7E">
            <w:pPr>
              <w:widowControl w:val="0"/>
              <w:autoSpaceDE w:val="0"/>
              <w:autoSpaceDN w:val="0"/>
              <w:spacing w:line="270" w:lineRule="atLeast"/>
              <w:ind w:right="92"/>
              <w:jc w:val="both"/>
              <w:rPr>
                <w:rFonts w:ascii="Times New Roman" w:eastAsia="Times New Roman" w:hAnsi="Times New Roman" w:cs="Times New Roman"/>
              </w:rPr>
            </w:pPr>
            <w:r w:rsidRPr="00E43A7E">
              <w:rPr>
                <w:rFonts w:ascii="Times New Roman" w:eastAsia="Times New Roman" w:hAnsi="Times New Roman" w:cs="Times New Roman"/>
              </w:rPr>
              <w:t xml:space="preserve">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44425DCD" w14:textId="7830F983" w:rsidR="00F37AF2" w:rsidRPr="00E43A7E" w:rsidRDefault="00F37AF2" w:rsidP="00E43A7E">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B05F16B" w14:textId="77777777" w:rsidR="00E43A7E" w:rsidRDefault="00E43A7E" w:rsidP="00E43A7E">
            <w:pPr>
              <w:shd w:val="clear" w:color="auto" w:fill="FFFFFF"/>
              <w:spacing w:line="240" w:lineRule="auto"/>
              <w:ind w:right="235"/>
              <w:jc w:val="both"/>
              <w:rPr>
                <w:rFonts w:ascii="Times New Roman" w:hAnsi="Times New Roman" w:cs="Times New Roman"/>
                <w:sz w:val="24"/>
                <w:szCs w:val="24"/>
              </w:rPr>
            </w:pPr>
            <w:r w:rsidRPr="00E43A7E">
              <w:rPr>
                <w:rFonts w:ascii="Times New Roman" w:hAnsi="Times New Roman" w:cs="Times New Roman"/>
                <w:sz w:val="24"/>
                <w:szCs w:val="24"/>
              </w:rPr>
              <w:t>Постанова Кабінету Міністрів України від 07.02.2022 № 265 «Деякі питання декларування і реєстрації місця проживання та ведення реєстрів</w:t>
            </w:r>
            <w:r>
              <w:rPr>
                <w:rFonts w:ascii="Times New Roman" w:hAnsi="Times New Roman" w:cs="Times New Roman"/>
                <w:sz w:val="24"/>
                <w:szCs w:val="24"/>
                <w:lang w:val="ru-RU"/>
              </w:rPr>
              <w:t xml:space="preserve"> </w:t>
            </w:r>
            <w:r w:rsidRPr="00E43A7E">
              <w:rPr>
                <w:rFonts w:ascii="Times New Roman" w:hAnsi="Times New Roman" w:cs="Times New Roman"/>
                <w:sz w:val="24"/>
                <w:szCs w:val="24"/>
              </w:rPr>
              <w:t xml:space="preserve">територіальних громад» </w:t>
            </w:r>
          </w:p>
          <w:p w14:paraId="2EE66CE4" w14:textId="2E0B8956" w:rsidR="00E43A7E" w:rsidRPr="00E43A7E" w:rsidRDefault="00E43A7E" w:rsidP="00E43A7E">
            <w:pPr>
              <w:shd w:val="clear" w:color="auto" w:fill="FFFFFF"/>
              <w:spacing w:line="240" w:lineRule="auto"/>
              <w:ind w:right="235"/>
              <w:jc w:val="both"/>
              <w:rPr>
                <w:rFonts w:ascii="Times New Roman" w:hAnsi="Times New Roman" w:cs="Times New Roman"/>
                <w:sz w:val="24"/>
                <w:szCs w:val="24"/>
              </w:rPr>
            </w:pPr>
            <w:r w:rsidRPr="00E43A7E">
              <w:rPr>
                <w:rFonts w:ascii="Times New Roman" w:hAnsi="Times New Roman" w:cs="Times New Roman"/>
                <w:sz w:val="24"/>
                <w:szCs w:val="24"/>
              </w:rPr>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 Постанова Кабінету Міністрів України від 04.12.2019 № 1137 «Питання Єдиного державного вебпорталу електронних послуг та Реєстру адміністративних послуг» </w:t>
            </w:r>
          </w:p>
          <w:p w14:paraId="759D7F42" w14:textId="1CB7EF1A" w:rsidR="00F37AF2" w:rsidRPr="00E43A7E" w:rsidRDefault="00F37AF2" w:rsidP="00E43A7E">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08EF86A0" w14:textId="77777777" w:rsidR="00B952A2" w:rsidRDefault="00B952A2" w:rsidP="00283931">
            <w:pPr>
              <w:tabs>
                <w:tab w:val="left" w:pos="3828"/>
              </w:tabs>
              <w:spacing w:line="240" w:lineRule="auto"/>
              <w:jc w:val="both"/>
              <w:rPr>
                <w:rFonts w:ascii="Times New Roman" w:hAnsi="Times New Roman" w:cs="Times New Roman"/>
                <w:sz w:val="24"/>
                <w:szCs w:val="24"/>
              </w:rPr>
            </w:pPr>
          </w:p>
          <w:p w14:paraId="57987542" w14:textId="49136AA8" w:rsidR="00E43A7E" w:rsidRPr="00076618" w:rsidRDefault="00E43A7E" w:rsidP="00283931">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544AFB">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5A65B22B"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612AD372" w14:textId="77777777" w:rsidR="004972DF" w:rsidRPr="004972DF" w:rsidRDefault="004972DF" w:rsidP="004972DF">
            <w:pPr>
              <w:spacing w:line="240" w:lineRule="auto"/>
              <w:ind w:firstLine="20"/>
              <w:jc w:val="both"/>
              <w:rPr>
                <w:rFonts w:ascii="Times New Roman" w:eastAsia="Times New Roman" w:hAnsi="Times New Roman" w:cs="Times New Roman"/>
                <w:color w:val="000000"/>
                <w:lang w:eastAsia="uk-UA"/>
              </w:rPr>
            </w:pPr>
            <w:r w:rsidRPr="004972DF">
              <w:rPr>
                <w:rFonts w:ascii="Times New Roman" w:eastAsia="Times New Roman" w:hAnsi="Times New Roman" w:cs="Times New Roman"/>
                <w:color w:val="000000"/>
                <w:lang w:eastAsia="uk-UA"/>
              </w:rPr>
              <w:t>Заява одного з батьків дитини віком до 14 років або інших законних представників</w:t>
            </w:r>
          </w:p>
          <w:p w14:paraId="22D4D2E7" w14:textId="4B51C2D3" w:rsidR="00E43A7E" w:rsidRPr="004972DF" w:rsidRDefault="00E43A7E" w:rsidP="004972DF">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6A3D817F" w:rsidR="00F37AF2"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504D5C"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Для реєстрації місця проживання дитини віком до 14 років один з її законних представників подає: </w:t>
            </w:r>
          </w:p>
          <w:p w14:paraId="0F36AA54"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1) заяву за формою згідно з додатком 3,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 </w:t>
            </w:r>
          </w:p>
          <w:p w14:paraId="5635F17F"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2) свідоцтво про народження, крім іноземців та осіб без громадянства, або документ про реєстрацію народження, виданий 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 </w:t>
            </w:r>
          </w:p>
          <w:p w14:paraId="514C6340"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3) 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 </w:t>
            </w:r>
          </w:p>
          <w:p w14:paraId="61556643"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4) згоду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 </w:t>
            </w:r>
          </w:p>
          <w:p w14:paraId="00AA2C0A" w14:textId="7A887DF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5) документ, що посвідчує особу законного представника*;</w:t>
            </w:r>
          </w:p>
          <w:p w14:paraId="1B68218D"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6) відомості або документ, що підтверджує сплату адміністративного збору.</w:t>
            </w:r>
          </w:p>
          <w:p w14:paraId="6E2F76FF"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lastRenderedPageBreak/>
              <w:t xml:space="preserve">У разі здійснення реєстрації місця проживання дитини віком від 10 до 14 років не за адресою задекларованого/зареєстрованого місця проживання її батьків або інших законних представників чи одного з них, з яким проживає дитина додатково подаються: </w:t>
            </w:r>
          </w:p>
          <w:p w14:paraId="2BF42776" w14:textId="77777777" w:rsid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документи, що підтверджують: </w:t>
            </w:r>
          </w:p>
          <w:p w14:paraId="04DBCE42" w14:textId="2DF50601"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w:t>
            </w:r>
          </w:p>
          <w:p w14:paraId="7F846325"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малолітніх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14:paraId="6A693ACA" w14:textId="5212905E"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надавала соціальних послуг за формою згідно з додатком 4 до Порядку), копія посвідчення про взяття на облік бездомної особи, форма якого затверджується Міністерством соціальної політики (у разі здійснення реєстрації за адресою відповідної установи, закладу);</w:t>
            </w:r>
          </w:p>
          <w:p w14:paraId="62014800"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У разі перебування житла в іпотеці, довірчій власності як способу забезпечення виконання зобов’язань для реєстрації місця проживання додатково подається письмова згода відповідного іпотеко держателя або довірчого власника.</w:t>
            </w:r>
          </w:p>
          <w:p w14:paraId="66340210"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14:paraId="74400663"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 xml:space="preserve">У разі влаштування дитини-сироти, дитини, позбавленої батьківського піклування, </w:t>
            </w:r>
            <w:proofErr w:type="gramStart"/>
            <w:r w:rsidRPr="004972DF">
              <w:rPr>
                <w:rFonts w:ascii="Times New Roman" w:eastAsia="Calibri" w:hAnsi="Times New Roman" w:cs="Times New Roman"/>
              </w:rPr>
              <w:t>до закладу</w:t>
            </w:r>
            <w:proofErr w:type="gramEnd"/>
            <w:r w:rsidRPr="004972DF">
              <w:rPr>
                <w:rFonts w:ascii="Times New Roman" w:eastAsia="Calibri" w:hAnsi="Times New Roman" w:cs="Times New Roman"/>
              </w:rPr>
              <w:t xml:space="preserve">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14:paraId="5741F75A"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18BB2D69" w14:textId="77777777" w:rsidR="004972DF" w:rsidRPr="004972DF" w:rsidRDefault="004972DF" w:rsidP="004972DF">
            <w:pPr>
              <w:shd w:val="clear" w:color="auto" w:fill="FFFFFF"/>
              <w:spacing w:line="240" w:lineRule="auto"/>
              <w:jc w:val="both"/>
              <w:rPr>
                <w:rFonts w:ascii="Times New Roman" w:eastAsia="Calibri" w:hAnsi="Times New Roman" w:cs="Times New Roman"/>
              </w:rPr>
            </w:pPr>
            <w:r w:rsidRPr="004972DF">
              <w:rPr>
                <w:rFonts w:ascii="Times New Roman" w:eastAsia="Calibri" w:hAnsi="Times New Roman" w:cs="Times New Roman"/>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14:paraId="6F8036AD" w14:textId="77777777" w:rsidR="00E43A7E" w:rsidRPr="00E43A7E" w:rsidRDefault="00E43A7E" w:rsidP="00076618">
            <w:pPr>
              <w:shd w:val="clear" w:color="auto" w:fill="FFFFFF"/>
              <w:spacing w:line="240" w:lineRule="auto"/>
              <w:jc w:val="both"/>
              <w:rPr>
                <w:rFonts w:ascii="Times New Roman" w:eastAsia="Calibri" w:hAnsi="Times New Roman" w:cs="Times New Roman"/>
                <w:b/>
                <w:bCs/>
              </w:rPr>
            </w:pPr>
          </w:p>
          <w:p w14:paraId="12F987BD" w14:textId="75351AD0" w:rsidR="00E43A7E" w:rsidRPr="00076618" w:rsidRDefault="00E43A7E" w:rsidP="00076618">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2ED01B29" w:rsidR="00F37AF2"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C0E643" w14:textId="77777777" w:rsidR="00DB4EDA" w:rsidRPr="00DB4EDA" w:rsidRDefault="00DB4EDA" w:rsidP="00DB4EDA">
            <w:pPr>
              <w:autoSpaceDE w:val="0"/>
              <w:autoSpaceDN w:val="0"/>
              <w:adjustRightInd w:val="0"/>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Заявник для одержання адміністративної послуги звертається </w:t>
            </w:r>
            <w:proofErr w:type="gramStart"/>
            <w:r w:rsidRPr="00DB4EDA">
              <w:rPr>
                <w:rFonts w:ascii="Times New Roman" w:hAnsi="Times New Roman" w:cs="Times New Roman"/>
                <w:sz w:val="24"/>
                <w:szCs w:val="24"/>
              </w:rPr>
              <w:t>до органу</w:t>
            </w:r>
            <w:proofErr w:type="gramEnd"/>
            <w:r w:rsidRPr="00DB4EDA">
              <w:rPr>
                <w:rFonts w:ascii="Times New Roman" w:hAnsi="Times New Roman" w:cs="Times New Roman"/>
                <w:sz w:val="24"/>
                <w:szCs w:val="24"/>
              </w:rPr>
              <w:t xml:space="preserve">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p w14:paraId="27552606" w14:textId="2D9C160D" w:rsidR="00F37AF2" w:rsidRPr="00DB4EDA" w:rsidRDefault="00F37AF2" w:rsidP="00DB4EDA">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5B40338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2D7D22C7"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Адміністративна послуга є платною</w:t>
            </w:r>
          </w:p>
        </w:tc>
      </w:tr>
      <w:tr w:rsidR="00DB4EDA" w14:paraId="492A321F" w14:textId="77777777" w:rsidTr="00544AFB">
        <w:tc>
          <w:tcPr>
            <w:tcW w:w="1135" w:type="dxa"/>
            <w:tcBorders>
              <w:top w:val="single" w:sz="4" w:space="0" w:color="auto"/>
              <w:left w:val="single" w:sz="4" w:space="0" w:color="auto"/>
              <w:bottom w:val="single" w:sz="4" w:space="0" w:color="auto"/>
              <w:right w:val="single" w:sz="4" w:space="0" w:color="auto"/>
            </w:tcBorders>
          </w:tcPr>
          <w:p w14:paraId="1E8A95FD" w14:textId="6671A071" w:rsidR="00DB4EDA"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10.1</w:t>
            </w:r>
          </w:p>
        </w:tc>
        <w:tc>
          <w:tcPr>
            <w:tcW w:w="3544" w:type="dxa"/>
            <w:tcBorders>
              <w:top w:val="single" w:sz="4" w:space="0" w:color="auto"/>
              <w:left w:val="single" w:sz="4" w:space="0" w:color="auto"/>
              <w:bottom w:val="single" w:sz="4" w:space="0" w:color="auto"/>
              <w:right w:val="single" w:sz="4" w:space="0" w:color="auto"/>
            </w:tcBorders>
          </w:tcPr>
          <w:p w14:paraId="7F3F29C5" w14:textId="5D1ADA6A" w:rsidR="00DB4EDA" w:rsidRPr="00DB4EDA" w:rsidRDefault="00DB4EDA" w:rsidP="00DB4EDA">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lang w:val="ru-RU"/>
              </w:rPr>
              <w:t>Нормативно-правові акти, на підставі яких стягується плата</w:t>
            </w:r>
          </w:p>
          <w:p w14:paraId="45A8DD8E" w14:textId="35326779" w:rsidR="00DB4EDA" w:rsidRPr="00DB4EDA" w:rsidRDefault="00DB4EDA">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79E445FC"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Закон України «Про надання публічних (електронних публічних) послуг щодо декларування та реєстрації місця проживання в Україні» </w:t>
            </w:r>
          </w:p>
          <w:p w14:paraId="7A4877D5" w14:textId="331CFB5F" w:rsidR="00DB4EDA" w:rsidRDefault="00DB4EDA" w:rsidP="00DB4EDA">
            <w:pPr>
              <w:tabs>
                <w:tab w:val="left" w:pos="3828"/>
              </w:tabs>
              <w:spacing w:line="240" w:lineRule="auto"/>
              <w:jc w:val="both"/>
              <w:rPr>
                <w:rFonts w:ascii="Times New Roman" w:hAnsi="Times New Roman" w:cs="Times New Roman"/>
                <w:sz w:val="24"/>
                <w:szCs w:val="24"/>
                <w:lang w:val="ru-RU"/>
              </w:rPr>
            </w:pPr>
            <w:r w:rsidRPr="00DB4EDA">
              <w:rPr>
                <w:rFonts w:ascii="Times New Roman" w:hAnsi="Times New Roman" w:cs="Times New Roman"/>
                <w:sz w:val="24"/>
                <w:szCs w:val="24"/>
              </w:rPr>
              <w:t>Закон України «Про адміністративні послуги»</w:t>
            </w:r>
          </w:p>
        </w:tc>
      </w:tr>
      <w:tr w:rsidR="00DB4EDA" w14:paraId="0CAF4600" w14:textId="77777777" w:rsidTr="00544AFB">
        <w:tc>
          <w:tcPr>
            <w:tcW w:w="1135" w:type="dxa"/>
            <w:tcBorders>
              <w:top w:val="single" w:sz="4" w:space="0" w:color="auto"/>
              <w:left w:val="single" w:sz="4" w:space="0" w:color="auto"/>
              <w:bottom w:val="single" w:sz="4" w:space="0" w:color="auto"/>
              <w:right w:val="single" w:sz="4" w:space="0" w:color="auto"/>
            </w:tcBorders>
          </w:tcPr>
          <w:p w14:paraId="2198E8A6" w14:textId="21D26BB9" w:rsidR="00DB4EDA" w:rsidRDefault="00DB4EDA">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10.2</w:t>
            </w:r>
          </w:p>
        </w:tc>
        <w:tc>
          <w:tcPr>
            <w:tcW w:w="3544" w:type="dxa"/>
            <w:tcBorders>
              <w:top w:val="single" w:sz="4" w:space="0" w:color="auto"/>
              <w:left w:val="single" w:sz="4" w:space="0" w:color="auto"/>
              <w:bottom w:val="single" w:sz="4" w:space="0" w:color="auto"/>
              <w:right w:val="single" w:sz="4" w:space="0" w:color="auto"/>
            </w:tcBorders>
          </w:tcPr>
          <w:p w14:paraId="07453EA1" w14:textId="77777777" w:rsidR="00DB4EDA" w:rsidRPr="00DB4EDA" w:rsidRDefault="00DB4EDA" w:rsidP="00DB4EDA">
            <w:pPr>
              <w:tabs>
                <w:tab w:val="left" w:pos="3828"/>
              </w:tabs>
              <w:spacing w:line="240" w:lineRule="auto"/>
              <w:rPr>
                <w:rFonts w:ascii="Times New Roman" w:hAnsi="Times New Roman" w:cs="Times New Roman"/>
                <w:sz w:val="24"/>
                <w:szCs w:val="24"/>
              </w:rPr>
            </w:pPr>
            <w:r w:rsidRPr="00DB4EDA">
              <w:rPr>
                <w:rFonts w:ascii="Times New Roman" w:hAnsi="Times New Roman" w:cs="Times New Roman"/>
                <w:sz w:val="24"/>
                <w:szCs w:val="24"/>
              </w:rPr>
              <w:t>Розмір та порядок внесення плати за адміністративну послугу</w:t>
            </w:r>
          </w:p>
          <w:p w14:paraId="0221F257" w14:textId="77777777" w:rsidR="00DB4EDA" w:rsidRPr="00DB4EDA" w:rsidRDefault="00DB4EDA" w:rsidP="00DB4EDA">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06A2A9B9" w14:textId="38F85A73" w:rsidR="00DB4EDA" w:rsidRPr="00DB4EDA" w:rsidRDefault="00DB4EDA" w:rsidP="00DB4EDA">
            <w:pPr>
              <w:tabs>
                <w:tab w:val="left" w:pos="3828"/>
              </w:tabs>
              <w:spacing w:line="240" w:lineRule="auto"/>
              <w:jc w:val="both"/>
              <w:rPr>
                <w:rFonts w:ascii="Times New Roman" w:hAnsi="Times New Roman" w:cs="Times New Roman"/>
                <w:b/>
                <w:bCs/>
                <w:sz w:val="24"/>
                <w:szCs w:val="24"/>
              </w:rPr>
            </w:pPr>
            <w:r w:rsidRPr="00DB4EDA">
              <w:rPr>
                <w:rFonts w:ascii="Times New Roman" w:hAnsi="Times New Roman" w:cs="Times New Roman"/>
                <w:sz w:val="24"/>
                <w:szCs w:val="24"/>
              </w:rPr>
              <w:t xml:space="preserve">За реєстрацію місця проживання </w:t>
            </w:r>
            <w:r w:rsidRPr="00DB4EDA">
              <w:rPr>
                <w:rFonts w:ascii="Times New Roman" w:hAnsi="Times New Roman" w:cs="Times New Roman"/>
                <w:b/>
                <w:bCs/>
                <w:sz w:val="24"/>
                <w:szCs w:val="24"/>
              </w:rPr>
              <w:t>справляється</w:t>
            </w:r>
            <w:r>
              <w:rPr>
                <w:rFonts w:ascii="Times New Roman" w:hAnsi="Times New Roman" w:cs="Times New Roman"/>
                <w:b/>
                <w:bCs/>
                <w:sz w:val="24"/>
                <w:szCs w:val="24"/>
                <w:lang w:val="ru-RU"/>
              </w:rPr>
              <w:t xml:space="preserve"> </w:t>
            </w:r>
            <w:r w:rsidRPr="00DB4EDA">
              <w:rPr>
                <w:rFonts w:ascii="Times New Roman" w:hAnsi="Times New Roman" w:cs="Times New Roman"/>
                <w:b/>
                <w:bCs/>
                <w:sz w:val="24"/>
                <w:szCs w:val="24"/>
              </w:rPr>
              <w:t xml:space="preserve">адміністративний збір </w:t>
            </w:r>
            <w:r w:rsidRPr="00DB4EDA">
              <w:rPr>
                <w:rFonts w:ascii="Times New Roman" w:hAnsi="Times New Roman" w:cs="Times New Roman"/>
                <w:sz w:val="24"/>
                <w:szCs w:val="24"/>
              </w:rPr>
              <w:t>у розмірі:</w:t>
            </w:r>
          </w:p>
          <w:p w14:paraId="23D535C9"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1) 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w:t>
            </w:r>
            <w:proofErr w:type="gramStart"/>
            <w:r w:rsidRPr="00DB4EDA">
              <w:rPr>
                <w:rFonts w:ascii="Times New Roman" w:hAnsi="Times New Roman" w:cs="Times New Roman"/>
                <w:sz w:val="24"/>
                <w:szCs w:val="24"/>
              </w:rPr>
              <w:t>Закон)строку</w:t>
            </w:r>
            <w:proofErr w:type="gramEnd"/>
            <w:r w:rsidRPr="00DB4EDA">
              <w:rPr>
                <w:rFonts w:ascii="Times New Roman" w:hAnsi="Times New Roman" w:cs="Times New Roman"/>
                <w:sz w:val="24"/>
                <w:szCs w:val="24"/>
              </w:rPr>
              <w:t xml:space="preserve">; </w:t>
            </w:r>
          </w:p>
          <w:p w14:paraId="2955D86E" w14:textId="2AB2AE4B"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2) 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14:paraId="60BC3E44" w14:textId="63D673F9"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За реєстрацію місця проживання одночасно із зняттям з попереднього місця проживання адміністративний збір </w:t>
            </w:r>
            <w:r w:rsidRPr="00DB4EDA">
              <w:rPr>
                <w:rFonts w:ascii="Times New Roman" w:hAnsi="Times New Roman" w:cs="Times New Roman"/>
                <w:b/>
                <w:bCs/>
                <w:sz w:val="24"/>
                <w:szCs w:val="24"/>
              </w:rPr>
              <w:t xml:space="preserve">справляється лише за одну адміністративну послугу </w:t>
            </w:r>
            <w:r w:rsidRPr="00DB4EDA">
              <w:rPr>
                <w:rFonts w:ascii="Times New Roman" w:hAnsi="Times New Roman" w:cs="Times New Roman"/>
                <w:sz w:val="24"/>
                <w:szCs w:val="24"/>
              </w:rPr>
              <w:t>(реєстрація місця</w:t>
            </w:r>
            <w:r>
              <w:rPr>
                <w:rFonts w:ascii="Times New Roman" w:hAnsi="Times New Roman" w:cs="Times New Roman"/>
                <w:sz w:val="24"/>
                <w:szCs w:val="24"/>
                <w:lang w:val="ru-RU"/>
              </w:rPr>
              <w:t xml:space="preserve"> </w:t>
            </w:r>
            <w:r w:rsidRPr="00DB4EDA">
              <w:rPr>
                <w:rFonts w:ascii="Times New Roman" w:hAnsi="Times New Roman" w:cs="Times New Roman"/>
                <w:sz w:val="24"/>
                <w:szCs w:val="24"/>
              </w:rPr>
              <w:t>проживання).</w:t>
            </w:r>
          </w:p>
          <w:p w14:paraId="76C8693F"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Адміністративний збір </w:t>
            </w:r>
            <w:r w:rsidRPr="00DB4EDA">
              <w:rPr>
                <w:rFonts w:ascii="Times New Roman" w:hAnsi="Times New Roman" w:cs="Times New Roman"/>
                <w:b/>
                <w:bCs/>
                <w:sz w:val="24"/>
                <w:szCs w:val="24"/>
              </w:rPr>
              <w:t xml:space="preserve">не справляється </w:t>
            </w:r>
            <w:r w:rsidRPr="00DB4EDA">
              <w:rPr>
                <w:rFonts w:ascii="Times New Roman" w:hAnsi="Times New Roman" w:cs="Times New Roman"/>
                <w:sz w:val="24"/>
                <w:szCs w:val="24"/>
              </w:rPr>
              <w:t xml:space="preserve">за: </w:t>
            </w:r>
          </w:p>
          <w:p w14:paraId="54A67BA7" w14:textId="77777777" w:rsid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 xml:space="preserve">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 </w:t>
            </w:r>
          </w:p>
          <w:p w14:paraId="30AD9EC8" w14:textId="017A8755" w:rsidR="00DB4EDA" w:rsidRPr="00DB4EDA" w:rsidRDefault="00DB4EDA" w:rsidP="00DB4EDA">
            <w:pPr>
              <w:tabs>
                <w:tab w:val="left" w:pos="3828"/>
              </w:tabs>
              <w:spacing w:line="240" w:lineRule="auto"/>
              <w:jc w:val="both"/>
              <w:rPr>
                <w:rFonts w:ascii="Times New Roman" w:hAnsi="Times New Roman" w:cs="Times New Roman"/>
                <w:sz w:val="24"/>
                <w:szCs w:val="24"/>
              </w:rPr>
            </w:pPr>
            <w:r w:rsidRPr="00DB4EDA">
              <w:rPr>
                <w:rFonts w:ascii="Times New Roman" w:hAnsi="Times New Roman" w:cs="Times New Roman"/>
                <w:sz w:val="24"/>
                <w:szCs w:val="24"/>
              </w:rPr>
              <w:t>2) за реєстрацію місця перебування.</w:t>
            </w:r>
          </w:p>
          <w:p w14:paraId="6B5A9266" w14:textId="77777777" w:rsidR="00DB4EDA" w:rsidRPr="00DB4EDA" w:rsidRDefault="00DB4EDA" w:rsidP="00DB4EDA">
            <w:pPr>
              <w:tabs>
                <w:tab w:val="left" w:pos="3828"/>
              </w:tabs>
              <w:spacing w:line="240" w:lineRule="auto"/>
              <w:jc w:val="both"/>
              <w:rPr>
                <w:rFonts w:ascii="Times New Roman" w:hAnsi="Times New Roman" w:cs="Times New Roman"/>
                <w:sz w:val="24"/>
                <w:szCs w:val="24"/>
              </w:rPr>
            </w:pP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3E9C495A"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7EE3D6D" w14:textId="77777777" w:rsidR="004972DF" w:rsidRPr="004972DF" w:rsidRDefault="004972DF" w:rsidP="004972DF">
            <w:pPr>
              <w:shd w:val="clear" w:color="auto" w:fill="FFFFFF"/>
              <w:spacing w:line="240" w:lineRule="auto"/>
              <w:jc w:val="both"/>
              <w:rPr>
                <w:rFonts w:ascii="Times New Roman" w:eastAsia="Times New Roman" w:hAnsi="Times New Roman" w:cs="Times New Roman"/>
                <w:color w:val="000000"/>
                <w:sz w:val="24"/>
                <w:szCs w:val="24"/>
              </w:rPr>
            </w:pPr>
            <w:proofErr w:type="gramStart"/>
            <w:r w:rsidRPr="004972DF">
              <w:rPr>
                <w:rFonts w:ascii="Times New Roman" w:eastAsia="Times New Roman" w:hAnsi="Times New Roman" w:cs="Times New Roman"/>
                <w:color w:val="000000"/>
                <w:sz w:val="24"/>
                <w:szCs w:val="24"/>
              </w:rPr>
              <w:t>У день</w:t>
            </w:r>
            <w:proofErr w:type="gramEnd"/>
            <w:r w:rsidRPr="004972DF">
              <w:rPr>
                <w:rFonts w:ascii="Times New Roman" w:eastAsia="Times New Roman" w:hAnsi="Times New Roman" w:cs="Times New Roman"/>
                <w:color w:val="000000"/>
                <w:sz w:val="24"/>
                <w:szCs w:val="24"/>
              </w:rPr>
              <w:t xml:space="preserve"> звернення законного представника дитини віком до 14 років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p w14:paraId="0E3D37EF" w14:textId="135DFF55" w:rsidR="008D000F" w:rsidRPr="004972DF" w:rsidRDefault="008D000F" w:rsidP="00DB4EDA">
            <w:pPr>
              <w:shd w:val="clear" w:color="auto" w:fill="FFFFFF"/>
              <w:spacing w:line="240" w:lineRule="auto"/>
              <w:jc w:val="both"/>
              <w:rPr>
                <w:rFonts w:ascii="Times New Roman" w:eastAsia="Times New Roman" w:hAnsi="Times New Roman" w:cs="Times New Roman"/>
                <w:color w:val="000000"/>
                <w:sz w:val="24"/>
                <w:szCs w:val="24"/>
              </w:rPr>
            </w:pPr>
          </w:p>
        </w:tc>
      </w:tr>
      <w:tr w:rsidR="00083BEE" w14:paraId="7FA71AE1" w14:textId="77777777" w:rsidTr="00544AFB">
        <w:tc>
          <w:tcPr>
            <w:tcW w:w="1135" w:type="dxa"/>
            <w:tcBorders>
              <w:top w:val="single" w:sz="4" w:space="0" w:color="auto"/>
              <w:left w:val="single" w:sz="4" w:space="0" w:color="auto"/>
              <w:bottom w:val="single" w:sz="4" w:space="0" w:color="auto"/>
              <w:right w:val="single" w:sz="4" w:space="0" w:color="auto"/>
            </w:tcBorders>
          </w:tcPr>
          <w:p w14:paraId="7B9C6F03" w14:textId="62C53513" w:rsidR="00083BEE" w:rsidRDefault="00083BEE">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DB4EDA">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B5BC77E" w14:textId="1AEED95C" w:rsidR="00083BEE" w:rsidRPr="00083BEE" w:rsidRDefault="00083BEE">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C83CFB0"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Орган реєстрації </w:t>
            </w:r>
            <w:r w:rsidRPr="00DB4EDA">
              <w:rPr>
                <w:rFonts w:ascii="Times New Roman" w:eastAsia="Times New Roman" w:hAnsi="Times New Roman" w:cs="Times New Roman"/>
                <w:b/>
                <w:bCs/>
                <w:color w:val="000000"/>
                <w:sz w:val="24"/>
                <w:szCs w:val="24"/>
              </w:rPr>
              <w:t xml:space="preserve">відмовляє </w:t>
            </w:r>
            <w:r w:rsidRPr="00DB4EDA">
              <w:rPr>
                <w:rFonts w:ascii="Times New Roman" w:eastAsia="Times New Roman" w:hAnsi="Times New Roman" w:cs="Times New Roman"/>
                <w:color w:val="000000"/>
                <w:sz w:val="24"/>
                <w:szCs w:val="24"/>
              </w:rPr>
              <w:t xml:space="preserve">у реєстрації місця проживання (перебування) у разі коли: </w:t>
            </w:r>
          </w:p>
          <w:p w14:paraId="0F1CC0E0"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w:t>
            </w:r>
            <w:r w:rsidRPr="00DB4EDA">
              <w:rPr>
                <w:rFonts w:ascii="Times New Roman" w:eastAsia="Times New Roman" w:hAnsi="Times New Roman" w:cs="Times New Roman"/>
                <w:color w:val="000000"/>
                <w:sz w:val="24"/>
                <w:szCs w:val="24"/>
              </w:rPr>
              <w:lastRenderedPageBreak/>
              <w:t xml:space="preserve">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 </w:t>
            </w:r>
          </w:p>
          <w:p w14:paraId="2EE8A212"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відомості Державного реєстру речових прав на нерухоме майно не відповідають відомостям, зазначеним у поданих особою документах або даних; </w:t>
            </w:r>
          </w:p>
          <w:p w14:paraId="2C9FF8E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особа не подала або подала не в повному обсязі необхідні документи або відомості;</w:t>
            </w:r>
          </w:p>
          <w:p w14:paraId="209BC845"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 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 </w:t>
            </w:r>
          </w:p>
          <w:p w14:paraId="36EB028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звернулася дитина віком до 14 років або особа, не уповноважена на подання документів; </w:t>
            </w:r>
          </w:p>
          <w:p w14:paraId="6B4EE7E4"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житлу, в якому особа реєструє своє місце проживання (перебування), не присвоєна адреса у встановленому порядку; </w:t>
            </w:r>
          </w:p>
          <w:p w14:paraId="51A4759B" w14:textId="77777777" w:rsid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xml:space="preserve">- за адресою житла, в якому особа реєструє своє місце проживання (перебування), наявний об’єкт нерухомого майна, який не належить до житла. </w:t>
            </w:r>
          </w:p>
          <w:p w14:paraId="2E4BC932" w14:textId="4D22F882" w:rsidR="00DB4EDA" w:rsidRP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color w:val="000000"/>
                <w:sz w:val="24"/>
                <w:szCs w:val="24"/>
              </w:rPr>
              <w:t>-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14:paraId="383ED9DE" w14:textId="247DE3C2" w:rsidR="00DB4EDA" w:rsidRPr="00DB4EDA" w:rsidRDefault="00DB4EDA" w:rsidP="00DB4EDA">
            <w:pPr>
              <w:shd w:val="clear" w:color="auto" w:fill="FFFFFF"/>
              <w:spacing w:line="240" w:lineRule="auto"/>
              <w:jc w:val="both"/>
              <w:rPr>
                <w:rFonts w:ascii="Times New Roman" w:eastAsia="Times New Roman" w:hAnsi="Times New Roman" w:cs="Times New Roman"/>
                <w:color w:val="000000"/>
                <w:sz w:val="24"/>
                <w:szCs w:val="24"/>
              </w:rPr>
            </w:pPr>
            <w:r w:rsidRPr="00DB4EDA">
              <w:rPr>
                <w:rFonts w:ascii="Times New Roman" w:eastAsia="Times New Roman" w:hAnsi="Times New Roman" w:cs="Times New Roman"/>
                <w:b/>
                <w:bCs/>
                <w:color w:val="000000"/>
                <w:sz w:val="24"/>
                <w:szCs w:val="24"/>
              </w:rPr>
              <w:t xml:space="preserve">Не може бути підставою для відмови </w:t>
            </w:r>
            <w:r w:rsidRPr="00DB4EDA">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lang w:val="ru-RU"/>
              </w:rPr>
              <w:t xml:space="preserve"> </w:t>
            </w:r>
            <w:r w:rsidRPr="00DB4EDA">
              <w:rPr>
                <w:rFonts w:ascii="Times New Roman" w:eastAsia="Times New Roman" w:hAnsi="Times New Roman" w:cs="Times New Roman"/>
                <w:color w:val="000000"/>
                <w:sz w:val="24"/>
                <w:szCs w:val="24"/>
              </w:rPr>
              <w:t>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p w14:paraId="4B00FAEC" w14:textId="7310CCE2" w:rsidR="00083BEE" w:rsidRPr="00DB4EDA" w:rsidRDefault="00083BEE" w:rsidP="00DB4EDA">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DB4EDA">
        <w:trPr>
          <w:trHeight w:val="1113"/>
        </w:trPr>
        <w:tc>
          <w:tcPr>
            <w:tcW w:w="1135" w:type="dxa"/>
            <w:tcBorders>
              <w:top w:val="single" w:sz="4" w:space="0" w:color="auto"/>
              <w:left w:val="single" w:sz="4" w:space="0" w:color="auto"/>
              <w:bottom w:val="single" w:sz="4" w:space="0" w:color="auto"/>
              <w:right w:val="single" w:sz="4" w:space="0" w:color="auto"/>
            </w:tcBorders>
            <w:hideMark/>
          </w:tcPr>
          <w:p w14:paraId="2F84CA21" w14:textId="42921084"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DB4EDA">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3586948" w14:textId="77777777" w:rsidR="004972DF" w:rsidRPr="004972DF" w:rsidRDefault="004972DF" w:rsidP="004972DF">
            <w:pPr>
              <w:shd w:val="clear" w:color="auto" w:fill="FFFFFF"/>
              <w:spacing w:line="240" w:lineRule="auto"/>
              <w:ind w:right="235"/>
              <w:jc w:val="both"/>
              <w:rPr>
                <w:rFonts w:ascii="Times New Roman" w:eastAsia="Times New Roman" w:hAnsi="Times New Roman" w:cs="Times New Roman"/>
                <w:sz w:val="24"/>
                <w:szCs w:val="24"/>
                <w:lang w:eastAsia="ru-RU"/>
              </w:rPr>
            </w:pPr>
            <w:r w:rsidRPr="004972DF">
              <w:rPr>
                <w:rFonts w:ascii="Times New Roman" w:eastAsia="Times New Roman" w:hAnsi="Times New Roman" w:cs="Times New Roman"/>
                <w:sz w:val="24"/>
                <w:szCs w:val="24"/>
                <w:lang w:eastAsia="ru-RU"/>
              </w:rPr>
              <w:t>Рішення про реєстрацію місця проживання дитини віком до 14 років або про відмову у реєстрації місця проживання.</w:t>
            </w:r>
          </w:p>
          <w:p w14:paraId="1E980453" w14:textId="0DDC28E2" w:rsidR="006006CA" w:rsidRPr="004972DF" w:rsidRDefault="006006CA" w:rsidP="004972DF">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4EA2AB0D"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83BEE">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2C218468" w14:textId="77777777" w:rsidR="00DB4EDA" w:rsidRPr="00DB4EDA" w:rsidRDefault="006006CA" w:rsidP="00DB4EDA">
            <w:pPr>
              <w:tabs>
                <w:tab w:val="left" w:pos="3828"/>
              </w:tabs>
              <w:spacing w:line="240" w:lineRule="auto"/>
              <w:jc w:val="both"/>
              <w:rPr>
                <w:rFonts w:ascii="Times New Roman" w:hAnsi="Times New Roman" w:cs="Times New Roman"/>
                <w:sz w:val="24"/>
                <w:szCs w:val="24"/>
              </w:rPr>
            </w:pPr>
            <w:r w:rsidRPr="006006CA">
              <w:rPr>
                <w:rFonts w:ascii="Times New Roman" w:hAnsi="Times New Roman" w:cs="Times New Roman"/>
                <w:sz w:val="24"/>
                <w:szCs w:val="24"/>
              </w:rPr>
              <w:t xml:space="preserve"> </w:t>
            </w:r>
            <w:r w:rsidR="00DB4EDA" w:rsidRPr="00DB4EDA">
              <w:rPr>
                <w:rFonts w:ascii="Times New Roman" w:hAnsi="Times New Roman" w:cs="Times New Roman"/>
                <w:sz w:val="24"/>
                <w:szCs w:val="24"/>
              </w:rPr>
              <w:t xml:space="preserve">Засобами поштового, телефонного або електронного зв'язку. </w:t>
            </w:r>
          </w:p>
          <w:p w14:paraId="0D2EC77B" w14:textId="1CE153BD" w:rsidR="0039622F" w:rsidRPr="00DB4EDA" w:rsidRDefault="0039622F" w:rsidP="00F25F5D">
            <w:pPr>
              <w:tabs>
                <w:tab w:val="left" w:pos="3828"/>
              </w:tabs>
              <w:spacing w:line="240" w:lineRule="auto"/>
              <w:jc w:val="both"/>
              <w:rPr>
                <w:rFonts w:ascii="Times New Roman" w:hAnsi="Times New Roman" w:cs="Times New Roman"/>
                <w:sz w:val="24"/>
                <w:szCs w:val="24"/>
              </w:rPr>
            </w:pPr>
          </w:p>
          <w:p w14:paraId="3C20B359" w14:textId="27FBD115" w:rsidR="00F37AF2" w:rsidRPr="00B14709" w:rsidRDefault="00F37AF2" w:rsidP="00B14709">
            <w:pPr>
              <w:tabs>
                <w:tab w:val="left" w:pos="3828"/>
              </w:tabs>
              <w:spacing w:line="240" w:lineRule="auto"/>
              <w:jc w:val="both"/>
              <w:rPr>
                <w:rFonts w:ascii="Times New Roman" w:hAnsi="Times New Roman" w:cs="Times New Roman"/>
                <w:sz w:val="24"/>
                <w:szCs w:val="24"/>
              </w:rPr>
            </w:pPr>
          </w:p>
        </w:tc>
      </w:tr>
      <w:tr w:rsidR="00DB4EDA" w14:paraId="7A314647" w14:textId="77777777" w:rsidTr="00544AFB">
        <w:tc>
          <w:tcPr>
            <w:tcW w:w="1135" w:type="dxa"/>
            <w:tcBorders>
              <w:top w:val="single" w:sz="4" w:space="0" w:color="auto"/>
              <w:left w:val="single" w:sz="4" w:space="0" w:color="auto"/>
              <w:bottom w:val="single" w:sz="4" w:space="0" w:color="auto"/>
              <w:right w:val="single" w:sz="4" w:space="0" w:color="auto"/>
            </w:tcBorders>
          </w:tcPr>
          <w:p w14:paraId="3F908B0A" w14:textId="07507ED1" w:rsidR="00DB4EDA" w:rsidRDefault="00DB4EDA"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3544" w:type="dxa"/>
            <w:tcBorders>
              <w:top w:val="single" w:sz="4" w:space="0" w:color="auto"/>
              <w:left w:val="single" w:sz="4" w:space="0" w:color="auto"/>
              <w:bottom w:val="single" w:sz="4" w:space="0" w:color="auto"/>
              <w:right w:val="single" w:sz="4" w:space="0" w:color="auto"/>
            </w:tcBorders>
          </w:tcPr>
          <w:p w14:paraId="2732D208" w14:textId="2B8C4ADA" w:rsidR="00DB4EDA" w:rsidRPr="00DB4EDA" w:rsidRDefault="00DB4EDA" w:rsidP="006275EE">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75EE034F" w14:textId="43CCF938" w:rsidR="004972DF" w:rsidRPr="004972DF" w:rsidRDefault="004972DF" w:rsidP="004972DF">
            <w:pPr>
              <w:tabs>
                <w:tab w:val="left" w:pos="3828"/>
              </w:tabs>
              <w:spacing w:line="240" w:lineRule="auto"/>
              <w:jc w:val="both"/>
              <w:rPr>
                <w:rFonts w:ascii="Times New Roman" w:hAnsi="Times New Roman" w:cs="Times New Roman"/>
                <w:b/>
                <w:bCs/>
                <w:sz w:val="24"/>
                <w:szCs w:val="24"/>
              </w:rPr>
            </w:pPr>
            <w:r w:rsidRPr="004972DF">
              <w:rPr>
                <w:rFonts w:ascii="Times New Roman" w:hAnsi="Times New Roman" w:cs="Times New Roman"/>
                <w:b/>
                <w:bCs/>
                <w:sz w:val="24"/>
                <w:szCs w:val="24"/>
              </w:rPr>
              <w:t>Батьки або інші законні представники зобов’язані зареєструвати місце проживання новонародженої дитини протягом трьох місяців 3 дня державної реєстрації її народження.</w:t>
            </w:r>
          </w:p>
          <w:p w14:paraId="2FD9EB0C" w14:textId="6DF238B2" w:rsidR="004972DF" w:rsidRPr="004972DF" w:rsidRDefault="004972DF" w:rsidP="004972DF">
            <w:pPr>
              <w:tabs>
                <w:tab w:val="left" w:pos="3828"/>
              </w:tabs>
              <w:spacing w:line="240" w:lineRule="auto"/>
              <w:jc w:val="both"/>
              <w:rPr>
                <w:rFonts w:ascii="Times New Roman" w:hAnsi="Times New Roman" w:cs="Times New Roman"/>
                <w:b/>
                <w:bCs/>
                <w:sz w:val="24"/>
                <w:szCs w:val="24"/>
              </w:rPr>
            </w:pPr>
            <w:r w:rsidRPr="004972DF">
              <w:rPr>
                <w:rFonts w:ascii="Times New Roman" w:hAnsi="Times New Roman" w:cs="Times New Roman"/>
                <w:b/>
                <w:bCs/>
                <w:sz w:val="24"/>
                <w:szCs w:val="24"/>
              </w:rPr>
              <w:t xml:space="preserve">Іноземець, особа без громадянства зобов’язані задекларувати або зареєструвати своє місце проживання та місце проживання дітей віком до 14 років </w:t>
            </w:r>
            <w:r w:rsidRPr="004972DF">
              <w:rPr>
                <w:rFonts w:ascii="Times New Roman" w:hAnsi="Times New Roman" w:cs="Times New Roman"/>
                <w:sz w:val="24"/>
                <w:szCs w:val="24"/>
              </w:rPr>
              <w:t xml:space="preserve">(у тому числі новонароджених дітей), батьками </w:t>
            </w:r>
            <w:r w:rsidRPr="004972DF">
              <w:rPr>
                <w:rFonts w:ascii="Times New Roman" w:hAnsi="Times New Roman" w:cs="Times New Roman"/>
                <w:sz w:val="24"/>
                <w:szCs w:val="24"/>
              </w:rPr>
              <w:lastRenderedPageBreak/>
              <w:t xml:space="preserve">або іншими законними представниками яких вони є, </w:t>
            </w:r>
            <w:r w:rsidRPr="004972DF">
              <w:rPr>
                <w:rFonts w:ascii="Times New Roman" w:hAnsi="Times New Roman" w:cs="Times New Roman"/>
                <w:b/>
                <w:bCs/>
                <w:sz w:val="24"/>
                <w:szCs w:val="24"/>
              </w:rPr>
              <w:t xml:space="preserve">протягом ЗО календарних днів </w:t>
            </w:r>
            <w:r w:rsidRPr="004972DF">
              <w:rPr>
                <w:rFonts w:ascii="Times New Roman" w:hAnsi="Times New Roman" w:cs="Times New Roman"/>
                <w:sz w:val="24"/>
                <w:szCs w:val="24"/>
              </w:rPr>
              <w:t>з дня отримання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або після зняття із задекларованого або зареєстрованого місця проживання.</w:t>
            </w:r>
          </w:p>
          <w:p w14:paraId="561B0652" w14:textId="77777777" w:rsidR="004972DF" w:rsidRPr="004972DF" w:rsidRDefault="004972DF" w:rsidP="004972DF">
            <w:pPr>
              <w:tabs>
                <w:tab w:val="left" w:pos="3828"/>
              </w:tabs>
              <w:spacing w:line="240" w:lineRule="auto"/>
              <w:jc w:val="both"/>
              <w:rPr>
                <w:rFonts w:ascii="Times New Roman" w:hAnsi="Times New Roman" w:cs="Times New Roman"/>
                <w:sz w:val="24"/>
                <w:szCs w:val="24"/>
              </w:rPr>
            </w:pPr>
            <w:r w:rsidRPr="004972DF">
              <w:rPr>
                <w:rFonts w:ascii="Times New Roman" w:hAnsi="Times New Roman" w:cs="Times New Roman"/>
                <w:sz w:val="24"/>
                <w:szCs w:val="24"/>
              </w:rPr>
              <w:t xml:space="preserve">Задекларованим або зареєстрованим місцем проживання (перебування) </w:t>
            </w:r>
            <w:r w:rsidRPr="004972DF">
              <w:rPr>
                <w:rFonts w:ascii="Times New Roman" w:hAnsi="Times New Roman" w:cs="Times New Roman"/>
                <w:b/>
                <w:bCs/>
                <w:sz w:val="24"/>
                <w:szCs w:val="24"/>
              </w:rPr>
              <w:t xml:space="preserve">дитини віком до 10 років </w:t>
            </w:r>
            <w:r w:rsidRPr="004972DF">
              <w:rPr>
                <w:rFonts w:ascii="Times New Roman" w:hAnsi="Times New Roman" w:cs="Times New Roman"/>
                <w:sz w:val="24"/>
                <w:szCs w:val="24"/>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w:t>
            </w:r>
          </w:p>
          <w:p w14:paraId="65CE6542" w14:textId="77777777" w:rsidR="004972DF" w:rsidRPr="004972DF" w:rsidRDefault="004972DF" w:rsidP="004972DF">
            <w:pPr>
              <w:tabs>
                <w:tab w:val="left" w:pos="3828"/>
              </w:tabs>
              <w:spacing w:line="240" w:lineRule="auto"/>
              <w:jc w:val="both"/>
              <w:rPr>
                <w:rFonts w:ascii="Times New Roman" w:hAnsi="Times New Roman" w:cs="Times New Roman"/>
                <w:sz w:val="24"/>
                <w:szCs w:val="24"/>
              </w:rPr>
            </w:pPr>
            <w:r w:rsidRPr="004972DF">
              <w:rPr>
                <w:rFonts w:ascii="Times New Roman" w:hAnsi="Times New Roman" w:cs="Times New Roman"/>
                <w:sz w:val="24"/>
                <w:szCs w:val="24"/>
              </w:rPr>
              <w:t xml:space="preserve">Задекларованим або зареєстрованим місцем проживання (перебування) </w:t>
            </w:r>
            <w:r w:rsidRPr="004972DF">
              <w:rPr>
                <w:rFonts w:ascii="Times New Roman" w:hAnsi="Times New Roman" w:cs="Times New Roman"/>
                <w:b/>
                <w:bCs/>
                <w:sz w:val="24"/>
                <w:szCs w:val="24"/>
              </w:rPr>
              <w:t xml:space="preserve">дитини віком від 10 до 14 років </w:t>
            </w:r>
            <w:r w:rsidRPr="004972DF">
              <w:rPr>
                <w:rFonts w:ascii="Times New Roman" w:hAnsi="Times New Roman" w:cs="Times New Roman"/>
                <w:sz w:val="24"/>
                <w:szCs w:val="24"/>
              </w:rPr>
              <w:t>є задеклароване або зареєстроване місце проживання (перебування) її батьків або інших законних представників чи одного з них. з яким проживає дитина, за згодою іншого з батьків або законних представників, якщо інше місце проживання не встановлено за згодою між дитиною та батьками (усиновлювачами, опікуном) або організацією, яка виконує стосовно дитини функції опікуна.</w:t>
            </w:r>
          </w:p>
          <w:p w14:paraId="3A0F7D47" w14:textId="77777777" w:rsidR="004972DF" w:rsidRPr="004972DF" w:rsidRDefault="004972DF" w:rsidP="004972DF">
            <w:pPr>
              <w:tabs>
                <w:tab w:val="left" w:pos="3828"/>
              </w:tabs>
              <w:spacing w:line="240" w:lineRule="auto"/>
              <w:jc w:val="both"/>
              <w:rPr>
                <w:rFonts w:ascii="Times New Roman" w:hAnsi="Times New Roman" w:cs="Times New Roman"/>
                <w:sz w:val="24"/>
                <w:szCs w:val="24"/>
              </w:rPr>
            </w:pPr>
            <w:r w:rsidRPr="004972DF">
              <w:rPr>
                <w:rFonts w:ascii="Times New Roman" w:hAnsi="Times New Roman" w:cs="Times New Roman"/>
                <w:sz w:val="24"/>
                <w:szCs w:val="24"/>
              </w:rPr>
              <w:t>Видані компетентними органами іноземної держави документи,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14:paraId="47BA4D38" w14:textId="388F0E2D" w:rsidR="004972DF" w:rsidRPr="004972DF" w:rsidRDefault="004972DF" w:rsidP="004972DF">
            <w:pPr>
              <w:tabs>
                <w:tab w:val="left" w:pos="3828"/>
              </w:tabs>
              <w:spacing w:line="240" w:lineRule="auto"/>
              <w:jc w:val="both"/>
              <w:rPr>
                <w:rFonts w:ascii="Times New Roman" w:hAnsi="Times New Roman" w:cs="Times New Roman"/>
                <w:sz w:val="24"/>
                <w:szCs w:val="24"/>
              </w:rPr>
            </w:pPr>
            <w:r w:rsidRPr="004972DF">
              <w:rPr>
                <w:rFonts w:ascii="Times New Roman" w:hAnsi="Times New Roman" w:cs="Times New Roman"/>
                <w:b/>
                <w:bCs/>
                <w:sz w:val="24"/>
                <w:szCs w:val="24"/>
              </w:rPr>
              <w:t xml:space="preserve">На період тимчасової окупації Російською Федерацією території України, </w:t>
            </w:r>
            <w:r w:rsidRPr="004972DF">
              <w:rPr>
                <w:rFonts w:ascii="Times New Roman" w:hAnsi="Times New Roman" w:cs="Times New Roman"/>
                <w:sz w:val="24"/>
                <w:szCs w:val="24"/>
              </w:rPr>
              <w:t>а також на період</w:t>
            </w:r>
            <w:r>
              <w:rPr>
                <w:rFonts w:ascii="Times New Roman" w:hAnsi="Times New Roman" w:cs="Times New Roman"/>
                <w:sz w:val="24"/>
                <w:szCs w:val="24"/>
                <w:lang w:val="ru-RU"/>
              </w:rPr>
              <w:t xml:space="preserve"> в</w:t>
            </w:r>
            <w:r w:rsidRPr="004972DF">
              <w:rPr>
                <w:rFonts w:ascii="Times New Roman" w:hAnsi="Times New Roman" w:cs="Times New Roman"/>
                <w:sz w:val="24"/>
                <w:szCs w:val="24"/>
              </w:rPr>
              <w:t xml:space="preserve">іднесення </w:t>
            </w:r>
            <w:proofErr w:type="gramStart"/>
            <w:r w:rsidRPr="004972DF">
              <w:rPr>
                <w:rFonts w:ascii="Times New Roman" w:hAnsi="Times New Roman" w:cs="Times New Roman"/>
                <w:sz w:val="24"/>
                <w:szCs w:val="24"/>
              </w:rPr>
              <w:t>у порядку</w:t>
            </w:r>
            <w:proofErr w:type="gramEnd"/>
            <w:r w:rsidRPr="004972DF">
              <w:rPr>
                <w:rFonts w:ascii="Times New Roman" w:hAnsi="Times New Roman" w:cs="Times New Roman"/>
                <w:sz w:val="24"/>
                <w:szCs w:val="24"/>
              </w:rPr>
              <w:t>, встановленому Кабінетом Міністрів України, територіальних громад до територій, на яких ведуться (велися) бойові дії,</w:t>
            </w:r>
            <w:r>
              <w:rPr>
                <w:rFonts w:ascii="Times New Roman" w:hAnsi="Times New Roman" w:cs="Times New Roman"/>
                <w:sz w:val="24"/>
                <w:szCs w:val="24"/>
                <w:lang w:val="ru-RU"/>
              </w:rPr>
              <w:t xml:space="preserve"> </w:t>
            </w:r>
            <w:r w:rsidRPr="004972DF">
              <w:rPr>
                <w:rFonts w:ascii="Times New Roman" w:hAnsi="Times New Roman" w:cs="Times New Roman"/>
                <w:b/>
                <w:bCs/>
                <w:sz w:val="24"/>
                <w:szCs w:val="24"/>
              </w:rPr>
              <w:t>зареєстрованим або задекларованим місцем проживання дитини вважати зареєстроване або задеклароване місце проживання її батьків або</w:t>
            </w:r>
            <w:r>
              <w:rPr>
                <w:rFonts w:ascii="Times New Roman" w:hAnsi="Times New Roman" w:cs="Times New Roman"/>
                <w:b/>
                <w:bCs/>
                <w:sz w:val="24"/>
                <w:szCs w:val="24"/>
                <w:lang w:val="ru-RU"/>
              </w:rPr>
              <w:t xml:space="preserve"> </w:t>
            </w:r>
            <w:r w:rsidRPr="004972DF">
              <w:rPr>
                <w:rFonts w:ascii="Times New Roman" w:hAnsi="Times New Roman" w:cs="Times New Roman"/>
                <w:b/>
                <w:bCs/>
                <w:sz w:val="24"/>
                <w:szCs w:val="24"/>
              </w:rPr>
              <w:t>інших законних представників чи одного з них, з яким проживає дитина.</w:t>
            </w:r>
          </w:p>
          <w:p w14:paraId="190D30CB" w14:textId="2238B193" w:rsidR="004972DF" w:rsidRPr="004972DF" w:rsidRDefault="004972DF" w:rsidP="004972DF">
            <w:pPr>
              <w:tabs>
                <w:tab w:val="left" w:pos="3828"/>
              </w:tabs>
              <w:spacing w:line="240" w:lineRule="auto"/>
              <w:jc w:val="both"/>
              <w:rPr>
                <w:rFonts w:ascii="Times New Roman" w:hAnsi="Times New Roman" w:cs="Times New Roman"/>
                <w:sz w:val="24"/>
                <w:szCs w:val="24"/>
              </w:rPr>
            </w:pPr>
            <w:r w:rsidRPr="004972DF">
              <w:rPr>
                <w:rFonts w:ascii="Times New Roman" w:hAnsi="Times New Roman" w:cs="Times New Roman"/>
                <w:b/>
                <w:bCs/>
                <w:sz w:val="24"/>
                <w:szCs w:val="24"/>
              </w:rPr>
              <w:t xml:space="preserve">Відомості про зареєстроване місце проживання дитини на тимчасово окупованій Російською Федерацією території України, </w:t>
            </w:r>
            <w:r w:rsidRPr="004972DF">
              <w:rPr>
                <w:rFonts w:ascii="Times New Roman" w:hAnsi="Times New Roman" w:cs="Times New Roman"/>
                <w:sz w:val="24"/>
                <w:szCs w:val="24"/>
              </w:rPr>
              <w:t>а також на</w:t>
            </w:r>
            <w:r>
              <w:rPr>
                <w:rFonts w:ascii="Times New Roman" w:hAnsi="Times New Roman" w:cs="Times New Roman"/>
                <w:sz w:val="24"/>
                <w:szCs w:val="24"/>
                <w:lang w:val="ru-RU"/>
              </w:rPr>
              <w:t xml:space="preserve"> </w:t>
            </w:r>
            <w:r w:rsidRPr="004972DF">
              <w:rPr>
                <w:rFonts w:ascii="Times New Roman" w:hAnsi="Times New Roman" w:cs="Times New Roman"/>
                <w:sz w:val="24"/>
                <w:szCs w:val="24"/>
              </w:rPr>
              <w:t>територіях, на яких ведуться (велися) бойові дії, визначених у порядку, встановленому Кабінетом</w:t>
            </w:r>
            <w:r>
              <w:rPr>
                <w:rFonts w:ascii="Times New Roman" w:hAnsi="Times New Roman" w:cs="Times New Roman"/>
                <w:sz w:val="24"/>
                <w:szCs w:val="24"/>
                <w:lang w:val="ru-RU"/>
              </w:rPr>
              <w:t xml:space="preserve"> </w:t>
            </w:r>
            <w:r w:rsidRPr="004972DF">
              <w:rPr>
                <w:rFonts w:ascii="Times New Roman" w:hAnsi="Times New Roman" w:cs="Times New Roman"/>
                <w:sz w:val="24"/>
                <w:szCs w:val="24"/>
              </w:rPr>
              <w:t xml:space="preserve">Міністрів України, </w:t>
            </w:r>
            <w:r w:rsidRPr="004972DF">
              <w:rPr>
                <w:rFonts w:ascii="Times New Roman" w:hAnsi="Times New Roman" w:cs="Times New Roman"/>
                <w:b/>
                <w:bCs/>
                <w:sz w:val="24"/>
                <w:szCs w:val="24"/>
              </w:rPr>
              <w:t>за заявою батьків або інших законних представників чи одного з них вносяться до реєстру територіальної громади відповідним</w:t>
            </w:r>
            <w:r>
              <w:rPr>
                <w:rFonts w:ascii="Times New Roman" w:hAnsi="Times New Roman" w:cs="Times New Roman"/>
                <w:b/>
                <w:bCs/>
                <w:sz w:val="24"/>
                <w:szCs w:val="24"/>
                <w:lang w:val="ru-RU"/>
              </w:rPr>
              <w:t xml:space="preserve"> </w:t>
            </w:r>
            <w:r w:rsidRPr="004972DF">
              <w:rPr>
                <w:rFonts w:ascii="Times New Roman" w:hAnsi="Times New Roman" w:cs="Times New Roman"/>
                <w:b/>
                <w:bCs/>
                <w:sz w:val="24"/>
                <w:szCs w:val="24"/>
              </w:rPr>
              <w:t xml:space="preserve">органом </w:t>
            </w:r>
            <w:r w:rsidRPr="004972DF">
              <w:rPr>
                <w:rFonts w:ascii="Times New Roman" w:hAnsi="Times New Roman" w:cs="Times New Roman"/>
                <w:sz w:val="24"/>
                <w:szCs w:val="24"/>
              </w:rPr>
              <w:t xml:space="preserve">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w:t>
            </w:r>
            <w:r w:rsidRPr="004972DF">
              <w:rPr>
                <w:rFonts w:ascii="Times New Roman" w:hAnsi="Times New Roman" w:cs="Times New Roman"/>
                <w:sz w:val="24"/>
                <w:szCs w:val="24"/>
              </w:rPr>
              <w:lastRenderedPageBreak/>
              <w:t>таку дитину міститься в реєстрі цієї територіальної громади.</w:t>
            </w:r>
          </w:p>
          <w:p w14:paraId="63B036C0" w14:textId="77777777" w:rsidR="00DB4EDA" w:rsidRPr="004972DF" w:rsidRDefault="00DB4EDA" w:rsidP="004972DF">
            <w:pPr>
              <w:tabs>
                <w:tab w:val="left" w:pos="3828"/>
              </w:tabs>
              <w:spacing w:line="240" w:lineRule="auto"/>
              <w:jc w:val="both"/>
              <w:rPr>
                <w:rFonts w:ascii="Times New Roman" w:hAnsi="Times New Roman" w:cs="Times New Roman"/>
                <w:sz w:val="24"/>
                <w:szCs w:val="24"/>
              </w:rPr>
            </w:pPr>
          </w:p>
        </w:tc>
      </w:tr>
    </w:tbl>
    <w:p w14:paraId="12895D90" w14:textId="77777777" w:rsidR="00FB7363" w:rsidRDefault="00FB7363" w:rsidP="00FB7363">
      <w:pPr>
        <w:jc w:val="both"/>
        <w:rPr>
          <w:rFonts w:ascii="Times New Roman" w:hAnsi="Times New Roman" w:cs="Times New Roman"/>
        </w:rPr>
      </w:pPr>
      <w:r w:rsidRPr="00FB7363">
        <w:rPr>
          <w:rFonts w:ascii="Times New Roman" w:hAnsi="Times New Roman" w:cs="Times New Roman"/>
        </w:rPr>
        <w:lastRenderedPageBreak/>
        <w:t xml:space="preserve">*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 </w:t>
      </w:r>
    </w:p>
    <w:p w14:paraId="68D119DC"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 </w:t>
      </w:r>
    </w:p>
    <w:p w14:paraId="2064543B" w14:textId="77777777" w:rsidR="00FB7363" w:rsidRDefault="00FB7363" w:rsidP="00FB7363">
      <w:pPr>
        <w:jc w:val="both"/>
        <w:rPr>
          <w:rFonts w:ascii="Times New Roman" w:hAnsi="Times New Roman" w:cs="Times New Roman"/>
        </w:rPr>
      </w:pPr>
      <w:r w:rsidRPr="00FB7363">
        <w:rPr>
          <w:rFonts w:ascii="Times New Roman" w:hAnsi="Times New Roman" w:cs="Times New Roman"/>
        </w:rPr>
        <w:t xml:space="preserve">- 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 </w:t>
      </w:r>
    </w:p>
    <w:p w14:paraId="32BD05A9" w14:textId="38DA0E53" w:rsidR="00FB7363" w:rsidRPr="00FB7363" w:rsidRDefault="00FB7363" w:rsidP="00FB7363">
      <w:pPr>
        <w:jc w:val="both"/>
        <w:rPr>
          <w:rFonts w:ascii="Times New Roman" w:hAnsi="Times New Roman" w:cs="Times New Roman"/>
        </w:rPr>
      </w:pPr>
      <w:r w:rsidRPr="00FB7363">
        <w:rPr>
          <w:rFonts w:ascii="Times New Roman" w:hAnsi="Times New Roman" w:cs="Times New Roman"/>
        </w:rPr>
        <w:t>- 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7824"/>
    <w:rsid w:val="000352E5"/>
    <w:rsid w:val="00035AA8"/>
    <w:rsid w:val="0007580F"/>
    <w:rsid w:val="00076618"/>
    <w:rsid w:val="00083BEE"/>
    <w:rsid w:val="0008738D"/>
    <w:rsid w:val="000A1879"/>
    <w:rsid w:val="000E0C50"/>
    <w:rsid w:val="00117C50"/>
    <w:rsid w:val="001507B8"/>
    <w:rsid w:val="001835D8"/>
    <w:rsid w:val="001A75EF"/>
    <w:rsid w:val="001C2228"/>
    <w:rsid w:val="00282E98"/>
    <w:rsid w:val="00283931"/>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59C9"/>
    <w:rsid w:val="00533CC1"/>
    <w:rsid w:val="00544AFB"/>
    <w:rsid w:val="005C53DC"/>
    <w:rsid w:val="006006CA"/>
    <w:rsid w:val="0060277F"/>
    <w:rsid w:val="00611783"/>
    <w:rsid w:val="006275EE"/>
    <w:rsid w:val="0065422C"/>
    <w:rsid w:val="006F15B3"/>
    <w:rsid w:val="007547CC"/>
    <w:rsid w:val="007862C4"/>
    <w:rsid w:val="00795714"/>
    <w:rsid w:val="007A2214"/>
    <w:rsid w:val="007A3773"/>
    <w:rsid w:val="007A575F"/>
    <w:rsid w:val="007F164A"/>
    <w:rsid w:val="007F3408"/>
    <w:rsid w:val="008967B8"/>
    <w:rsid w:val="00896839"/>
    <w:rsid w:val="008A62E8"/>
    <w:rsid w:val="008B5A71"/>
    <w:rsid w:val="008D000F"/>
    <w:rsid w:val="008D1AD4"/>
    <w:rsid w:val="00907B31"/>
    <w:rsid w:val="00986CD1"/>
    <w:rsid w:val="009A655B"/>
    <w:rsid w:val="009D5F1F"/>
    <w:rsid w:val="00A04D96"/>
    <w:rsid w:val="00A07D4A"/>
    <w:rsid w:val="00A115C5"/>
    <w:rsid w:val="00AF3ED8"/>
    <w:rsid w:val="00B14709"/>
    <w:rsid w:val="00B26933"/>
    <w:rsid w:val="00B663B4"/>
    <w:rsid w:val="00B952A2"/>
    <w:rsid w:val="00B95765"/>
    <w:rsid w:val="00BB07B8"/>
    <w:rsid w:val="00C24F33"/>
    <w:rsid w:val="00C26188"/>
    <w:rsid w:val="00C5219B"/>
    <w:rsid w:val="00C63B53"/>
    <w:rsid w:val="00C72357"/>
    <w:rsid w:val="00C972C0"/>
    <w:rsid w:val="00D27428"/>
    <w:rsid w:val="00DA3E0C"/>
    <w:rsid w:val="00DB4EDA"/>
    <w:rsid w:val="00DE5230"/>
    <w:rsid w:val="00E018D6"/>
    <w:rsid w:val="00E07C33"/>
    <w:rsid w:val="00E26C02"/>
    <w:rsid w:val="00E271D0"/>
    <w:rsid w:val="00E305BE"/>
    <w:rsid w:val="00E43A7E"/>
    <w:rsid w:val="00E86756"/>
    <w:rsid w:val="00F25F5D"/>
    <w:rsid w:val="00F37AF2"/>
    <w:rsid w:val="00F7236D"/>
    <w:rsid w:val="00FB7363"/>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85123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8898-8DEB-4300-9092-E778F735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7</Pages>
  <Words>2326</Words>
  <Characters>13261</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128</cp:revision>
  <cp:lastPrinted>2023-11-27T12:28:00Z</cp:lastPrinted>
  <dcterms:created xsi:type="dcterms:W3CDTF">2023-09-27T12:41:00Z</dcterms:created>
  <dcterms:modified xsi:type="dcterms:W3CDTF">2025-12-17T08:29:00Z</dcterms:modified>
</cp:coreProperties>
</file>