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70995" w14:textId="50F5635B" w:rsidR="00D714F4" w:rsidRPr="00D714F4" w:rsidRDefault="004D59C9" w:rsidP="00D714F4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D714F4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="00D714F4">
        <w:rPr>
          <w:rFonts w:ascii="Times New Roman" w:hAnsi="Times New Roman" w:cs="Times New Roman"/>
          <w:sz w:val="28"/>
          <w:szCs w:val="28"/>
        </w:rPr>
        <w:t xml:space="preserve"> 1</w:t>
      </w:r>
      <w:r w:rsidR="00D714F4">
        <w:rPr>
          <w:rFonts w:ascii="Times New Roman" w:hAnsi="Times New Roman" w:cs="Times New Roman"/>
          <w:sz w:val="28"/>
          <w:szCs w:val="28"/>
          <w:lang w:val="ru-RU"/>
        </w:rPr>
        <w:t>.9</w:t>
      </w:r>
    </w:p>
    <w:p w14:paraId="1567548D" w14:textId="77777777" w:rsidR="00D714F4" w:rsidRDefault="00D714F4" w:rsidP="00D714F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38235A46" w14:textId="77777777" w:rsidR="00D714F4" w:rsidRDefault="00D714F4" w:rsidP="00D714F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14:paraId="5E3547B3" w14:textId="3F4AF9FC" w:rsidR="00F37AF2" w:rsidRPr="006275EE" w:rsidRDefault="00F37AF2" w:rsidP="00D714F4">
      <w:pPr>
        <w:ind w:left="6379"/>
        <w:jc w:val="right"/>
      </w:pPr>
      <w:r w:rsidRPr="006275EE">
        <w:t xml:space="preserve">         </w:t>
      </w:r>
    </w:p>
    <w:p w14:paraId="3D0C9397" w14:textId="77777777"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14:paraId="2686E179" w14:textId="32523A4C" w:rsidR="00F37AF2" w:rsidRPr="007C4184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4184">
        <w:rPr>
          <w:rFonts w:ascii="Times New Roman" w:hAnsi="Times New Roman" w:cs="Times New Roman"/>
          <w:b/>
          <w:bCs/>
          <w:sz w:val="28"/>
          <w:szCs w:val="28"/>
          <w:lang w:val="ru-RU"/>
        </w:rPr>
        <w:t>0</w:t>
      </w:r>
      <w:r w:rsidR="005A3F24">
        <w:rPr>
          <w:rFonts w:ascii="Times New Roman" w:hAnsi="Times New Roman" w:cs="Times New Roman"/>
          <w:b/>
          <w:bCs/>
          <w:sz w:val="28"/>
          <w:szCs w:val="28"/>
          <w:lang w:val="ru-RU"/>
        </w:rPr>
        <w:t>0257</w:t>
      </w:r>
    </w:p>
    <w:p w14:paraId="6D08AEE6" w14:textId="70F16895" w:rsidR="007C4184" w:rsidRPr="00D714F4" w:rsidRDefault="005A3F24" w:rsidP="00D714F4">
      <w:pPr>
        <w:tabs>
          <w:tab w:val="left" w:pos="3828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Видача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свідочтва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про право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власності</w:t>
      </w:r>
      <w:bookmarkStart w:id="0" w:name="_GoBack"/>
      <w:bookmarkEnd w:id="0"/>
      <w:proofErr w:type="spellEnd"/>
    </w:p>
    <w:p w14:paraId="6343AF82" w14:textId="4D345E0B"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</w:rPr>
        <w:t xml:space="preserve">      </w:t>
      </w:r>
      <w:r w:rsidRPr="006275EE">
        <w:rPr>
          <w:rFonts w:ascii="Times New Roman" w:hAnsi="Times New Roman" w:cs="Times New Roman"/>
          <w:lang w:val="ru-RU"/>
        </w:rPr>
        <w:t>ВІДДІЛ</w:t>
      </w:r>
    </w:p>
    <w:p w14:paraId="36B0FF4B" w14:textId="77777777"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ЦЕНТР НАДАННЯ АДМІНІСТРАТИВНИХ ПОСЛУГ</w:t>
      </w:r>
    </w:p>
    <w:p w14:paraId="3F3EBDC2" w14:textId="77777777"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ВИКОНАВЧОГО КОМІТЕТУ</w:t>
      </w:r>
    </w:p>
    <w:p w14:paraId="4AF3C378" w14:textId="0FE4892A"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ЛЮТЕНСЬКОЇ СІЛЬСЬКОЇ РАДИ</w:t>
      </w: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F37AF2" w14:paraId="55C2D613" w14:textId="77777777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8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суб’єкта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центру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адміністративних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  <w:proofErr w:type="spellEnd"/>
          </w:p>
        </w:tc>
      </w:tr>
      <w:tr w:rsidR="00F37AF2" w14:paraId="428ED32A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22B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83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D72" w14:textId="222010DF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Головний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офіс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Лютенька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</w:t>
            </w:r>
            <w:proofErr w:type="spellEnd"/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7326C837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ВРМ №1: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Рашівка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Миру,50</w:t>
            </w:r>
          </w:p>
          <w:p w14:paraId="31DBE2F6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ВРМ №2: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Соснівка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Миру, 105</w:t>
            </w:r>
          </w:p>
          <w:p w14:paraId="331833FA" w14:textId="5B9ED04E"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ВРМ №3: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Дружби,5</w:t>
            </w:r>
          </w:p>
        </w:tc>
      </w:tr>
      <w:tr w:rsidR="00F37AF2" w14:paraId="38A95541" w14:textId="77777777" w:rsidTr="00544AFB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7D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420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режиму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роботи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4AF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Понеділок-четвер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08:00-17:0</w:t>
            </w:r>
          </w:p>
          <w:p w14:paraId="27285637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п'ятниця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08:00-16:00</w:t>
            </w:r>
          </w:p>
          <w:p w14:paraId="51805140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перерва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12:00-13:00</w:t>
            </w:r>
          </w:p>
          <w:p w14:paraId="1C3BAEB0" w14:textId="6B7E2823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52E1EC00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4BF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DD3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Телефон,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електронної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3" w14:textId="77777777"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Головний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офіс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тел.(05354)53642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5FD9FF8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492D851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23280F5B" w14:textId="44AFB9D8"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</w:tc>
      </w:tr>
      <w:tr w:rsidR="00F37AF2" w14:paraId="4BA33425" w14:textId="77777777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2F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якими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</w:p>
        </w:tc>
      </w:tr>
      <w:tr w:rsidR="00F37AF2" w14:paraId="41154DAD" w14:textId="77777777" w:rsidTr="00544AFB">
        <w:trPr>
          <w:trHeight w:val="9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08C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448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0DBF" w14:textId="77777777" w:rsidR="005A3F24" w:rsidRPr="005A3F24" w:rsidRDefault="00E43A7E" w:rsidP="005A3F24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E43A7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A3F24" w:rsidRPr="005A3F24">
              <w:rPr>
                <w:rFonts w:ascii="Times New Roman" w:eastAsia="Times New Roman" w:hAnsi="Times New Roman" w:cs="Times New Roman"/>
              </w:rPr>
              <w:t>Закони</w:t>
            </w:r>
            <w:proofErr w:type="spellEnd"/>
            <w:r w:rsidR="005A3F24" w:rsidRPr="005A3F2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A3F24" w:rsidRPr="005A3F2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="005A3F24" w:rsidRPr="005A3F24">
              <w:rPr>
                <w:rFonts w:ascii="Times New Roman" w:eastAsia="Times New Roman" w:hAnsi="Times New Roman" w:cs="Times New Roman"/>
              </w:rPr>
              <w:t xml:space="preserve">   «Про </w:t>
            </w:r>
            <w:proofErr w:type="spellStart"/>
            <w:r w:rsidR="005A3F24" w:rsidRPr="005A3F24">
              <w:rPr>
                <w:rFonts w:ascii="Times New Roman" w:eastAsia="Times New Roman" w:hAnsi="Times New Roman" w:cs="Times New Roman"/>
              </w:rPr>
              <w:t>приватизацію</w:t>
            </w:r>
            <w:proofErr w:type="spellEnd"/>
            <w:r w:rsidR="005A3F24" w:rsidRPr="005A3F24">
              <w:rPr>
                <w:rFonts w:ascii="Times New Roman" w:eastAsia="Times New Roman" w:hAnsi="Times New Roman" w:cs="Times New Roman"/>
              </w:rPr>
              <w:t xml:space="preserve"> державного </w:t>
            </w:r>
            <w:proofErr w:type="spellStart"/>
            <w:r w:rsidR="005A3F24" w:rsidRPr="005A3F24">
              <w:rPr>
                <w:rFonts w:ascii="Times New Roman" w:eastAsia="Times New Roman" w:hAnsi="Times New Roman" w:cs="Times New Roman"/>
              </w:rPr>
              <w:t>житлового</w:t>
            </w:r>
            <w:proofErr w:type="spellEnd"/>
            <w:r w:rsidR="005A3F24" w:rsidRPr="005A3F24">
              <w:rPr>
                <w:rFonts w:ascii="Times New Roman" w:eastAsia="Times New Roman" w:hAnsi="Times New Roman" w:cs="Times New Roman"/>
              </w:rPr>
              <w:t xml:space="preserve"> фонду», «Про </w:t>
            </w:r>
            <w:proofErr w:type="spellStart"/>
            <w:r w:rsidR="005A3F24" w:rsidRPr="005A3F24">
              <w:rPr>
                <w:rFonts w:ascii="Times New Roman" w:eastAsia="Times New Roman" w:hAnsi="Times New Roman" w:cs="Times New Roman"/>
              </w:rPr>
              <w:t>державну</w:t>
            </w:r>
            <w:proofErr w:type="spellEnd"/>
            <w:r w:rsidR="005A3F24" w:rsidRPr="005A3F2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A3F24" w:rsidRPr="005A3F24">
              <w:rPr>
                <w:rFonts w:ascii="Times New Roman" w:eastAsia="Times New Roman" w:hAnsi="Times New Roman" w:cs="Times New Roman"/>
              </w:rPr>
              <w:t>реєстрацію</w:t>
            </w:r>
            <w:proofErr w:type="spellEnd"/>
            <w:r w:rsidR="005A3F24" w:rsidRPr="005A3F2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A3F24" w:rsidRPr="005A3F24">
              <w:rPr>
                <w:rFonts w:ascii="Times New Roman" w:eastAsia="Times New Roman" w:hAnsi="Times New Roman" w:cs="Times New Roman"/>
              </w:rPr>
              <w:t>речових</w:t>
            </w:r>
            <w:proofErr w:type="spellEnd"/>
            <w:r w:rsidR="005A3F24" w:rsidRPr="005A3F24">
              <w:rPr>
                <w:rFonts w:ascii="Times New Roman" w:eastAsia="Times New Roman" w:hAnsi="Times New Roman" w:cs="Times New Roman"/>
              </w:rPr>
              <w:t xml:space="preserve"> прав на </w:t>
            </w:r>
            <w:proofErr w:type="spellStart"/>
            <w:r w:rsidR="005A3F24" w:rsidRPr="005A3F24">
              <w:rPr>
                <w:rFonts w:ascii="Times New Roman" w:eastAsia="Times New Roman" w:hAnsi="Times New Roman" w:cs="Times New Roman"/>
              </w:rPr>
              <w:t>нерухоме</w:t>
            </w:r>
            <w:proofErr w:type="spellEnd"/>
            <w:r w:rsidR="005A3F24" w:rsidRPr="005A3F2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A3F24" w:rsidRPr="005A3F24">
              <w:rPr>
                <w:rFonts w:ascii="Times New Roman" w:eastAsia="Times New Roman" w:hAnsi="Times New Roman" w:cs="Times New Roman"/>
              </w:rPr>
              <w:t>майно</w:t>
            </w:r>
            <w:proofErr w:type="spellEnd"/>
            <w:r w:rsidR="005A3F24" w:rsidRPr="005A3F24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="005A3F24" w:rsidRPr="005A3F24">
              <w:rPr>
                <w:rFonts w:ascii="Times New Roman" w:eastAsia="Times New Roman" w:hAnsi="Times New Roman" w:cs="Times New Roman"/>
              </w:rPr>
              <w:t>їх</w:t>
            </w:r>
            <w:proofErr w:type="spellEnd"/>
            <w:r w:rsidR="005A3F24" w:rsidRPr="005A3F2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A3F24" w:rsidRPr="005A3F24">
              <w:rPr>
                <w:rFonts w:ascii="Times New Roman" w:eastAsia="Times New Roman" w:hAnsi="Times New Roman" w:cs="Times New Roman"/>
              </w:rPr>
              <w:t>обтяжень</w:t>
            </w:r>
            <w:proofErr w:type="spellEnd"/>
            <w:r w:rsidR="005A3F24" w:rsidRPr="005A3F24">
              <w:rPr>
                <w:rFonts w:ascii="Times New Roman" w:eastAsia="Times New Roman" w:hAnsi="Times New Roman" w:cs="Times New Roman"/>
              </w:rPr>
              <w:t xml:space="preserve">», «Про </w:t>
            </w:r>
            <w:proofErr w:type="spellStart"/>
            <w:r w:rsidR="005A3F24" w:rsidRPr="005A3F24">
              <w:rPr>
                <w:rFonts w:ascii="Times New Roman" w:eastAsia="Times New Roman" w:hAnsi="Times New Roman" w:cs="Times New Roman"/>
              </w:rPr>
              <w:t>забезпечення</w:t>
            </w:r>
            <w:proofErr w:type="spellEnd"/>
            <w:r w:rsidR="005A3F24" w:rsidRPr="005A3F2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A3F24" w:rsidRPr="005A3F24">
              <w:rPr>
                <w:rFonts w:ascii="Times New Roman" w:eastAsia="Times New Roman" w:hAnsi="Times New Roman" w:cs="Times New Roman"/>
              </w:rPr>
              <w:t>реалізації</w:t>
            </w:r>
            <w:proofErr w:type="spellEnd"/>
            <w:r w:rsidR="005A3F24" w:rsidRPr="005A3F2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A3F24" w:rsidRPr="005A3F24">
              <w:rPr>
                <w:rFonts w:ascii="Times New Roman" w:eastAsia="Times New Roman" w:hAnsi="Times New Roman" w:cs="Times New Roman"/>
              </w:rPr>
              <w:t>житлових</w:t>
            </w:r>
            <w:proofErr w:type="spellEnd"/>
            <w:r w:rsidR="005A3F24" w:rsidRPr="005A3F24">
              <w:rPr>
                <w:rFonts w:ascii="Times New Roman" w:eastAsia="Times New Roman" w:hAnsi="Times New Roman" w:cs="Times New Roman"/>
              </w:rPr>
              <w:t xml:space="preserve"> прав </w:t>
            </w:r>
            <w:proofErr w:type="spellStart"/>
            <w:r w:rsidR="005A3F24" w:rsidRPr="005A3F24">
              <w:rPr>
                <w:rFonts w:ascii="Times New Roman" w:eastAsia="Times New Roman" w:hAnsi="Times New Roman" w:cs="Times New Roman"/>
              </w:rPr>
              <w:t>мешканців</w:t>
            </w:r>
            <w:proofErr w:type="spellEnd"/>
            <w:r w:rsidR="005A3F24" w:rsidRPr="005A3F2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A3F24" w:rsidRPr="005A3F24">
              <w:rPr>
                <w:rFonts w:ascii="Times New Roman" w:eastAsia="Times New Roman" w:hAnsi="Times New Roman" w:cs="Times New Roman"/>
              </w:rPr>
              <w:t>гуртожитків</w:t>
            </w:r>
            <w:proofErr w:type="spellEnd"/>
            <w:r w:rsidR="005A3F24" w:rsidRPr="005A3F24">
              <w:rPr>
                <w:rFonts w:ascii="Times New Roman" w:eastAsia="Times New Roman" w:hAnsi="Times New Roman" w:cs="Times New Roman"/>
              </w:rPr>
              <w:t xml:space="preserve">». </w:t>
            </w:r>
          </w:p>
          <w:p w14:paraId="44425DCD" w14:textId="41773632" w:rsidR="00F37AF2" w:rsidRPr="005A3F24" w:rsidRDefault="00F37AF2" w:rsidP="007C4184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37AF2" w14:paraId="3627EE01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545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95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Кабінету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Міністрів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D98D" w14:textId="77777777" w:rsidR="005A3F24" w:rsidRPr="005A3F24" w:rsidRDefault="005A3F24" w:rsidP="005A3F24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про порядок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передачі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квартир (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будинків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жилих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приміщень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гуртожитках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власність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затверджене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наказом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Міністерства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житлово-комунального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господарства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16.12.2009 р. № 396 </w:t>
            </w:r>
          </w:p>
          <w:p w14:paraId="759D7F42" w14:textId="0BE1DEAE" w:rsidR="00F37AF2" w:rsidRPr="005A3F24" w:rsidRDefault="00F37AF2" w:rsidP="005A3F24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14:paraId="0ED7518D" w14:textId="77777777" w:rsidTr="00E43A7E">
        <w:trPr>
          <w:trHeight w:val="7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C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99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центральних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виконавчої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86A0" w14:textId="763FDC8A" w:rsidR="00B952A2" w:rsidRPr="005A3F24" w:rsidRDefault="005A3F24" w:rsidP="0028393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-----------------------------------</w:t>
            </w:r>
          </w:p>
          <w:p w14:paraId="57987542" w14:textId="49136AA8" w:rsidR="00E43A7E" w:rsidRPr="00076618" w:rsidRDefault="00E43A7E" w:rsidP="0028393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14:paraId="09E794A4" w14:textId="77777777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4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Умови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отримання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послуги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27428" w14:paraId="59ABAD3A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CB58" w14:textId="57AA4A25" w:rsidR="00D27428" w:rsidRDefault="00076618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D274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E24A" w14:textId="5A65B22B" w:rsidR="00D27428" w:rsidRPr="00D27428" w:rsidRDefault="00D27428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428">
              <w:rPr>
                <w:rFonts w:ascii="Times New Roman" w:hAnsi="Times New Roman" w:cs="Times New Roman"/>
                <w:sz w:val="24"/>
                <w:szCs w:val="24"/>
              </w:rPr>
              <w:t>Підстава</w:t>
            </w:r>
            <w:proofErr w:type="spellEnd"/>
            <w:r w:rsidRPr="00D27428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D27428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D27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428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31CF" w14:textId="77777777" w:rsidR="005A3F24" w:rsidRPr="005A3F24" w:rsidRDefault="005A3F24" w:rsidP="005A3F24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A3F2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Заява</w:t>
            </w:r>
            <w:proofErr w:type="spellEnd"/>
            <w:r w:rsidRPr="005A3F2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на </w:t>
            </w:r>
            <w:proofErr w:type="spellStart"/>
            <w:r w:rsidRPr="005A3F2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приватизацію</w:t>
            </w:r>
            <w:proofErr w:type="spellEnd"/>
            <w:r w:rsidRPr="005A3F2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5A3F2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квартири</w:t>
            </w:r>
            <w:proofErr w:type="spellEnd"/>
            <w:r w:rsidRPr="005A3F2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</w:t>
            </w:r>
            <w:proofErr w:type="spellStart"/>
            <w:r w:rsidRPr="005A3F2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будинку</w:t>
            </w:r>
            <w:proofErr w:type="spellEnd"/>
            <w:r w:rsidRPr="005A3F2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), жилого </w:t>
            </w:r>
            <w:proofErr w:type="spellStart"/>
            <w:r w:rsidRPr="005A3F2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приміщення</w:t>
            </w:r>
            <w:proofErr w:type="spellEnd"/>
            <w:r w:rsidRPr="005A3F2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 </w:t>
            </w:r>
            <w:proofErr w:type="spellStart"/>
            <w:r w:rsidRPr="005A3F2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гуртожитку</w:t>
            </w:r>
            <w:proofErr w:type="spellEnd"/>
            <w:r w:rsidRPr="005A3F2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5A3F2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кімнати</w:t>
            </w:r>
            <w:proofErr w:type="spellEnd"/>
            <w:r w:rsidRPr="005A3F2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 </w:t>
            </w:r>
            <w:proofErr w:type="spellStart"/>
            <w:r w:rsidRPr="005A3F2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комунальній</w:t>
            </w:r>
            <w:proofErr w:type="spellEnd"/>
            <w:r w:rsidRPr="005A3F2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5A3F2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квартирі</w:t>
            </w:r>
            <w:proofErr w:type="spellEnd"/>
            <w:r w:rsidRPr="005A3F2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</w:t>
            </w:r>
            <w:proofErr w:type="spellStart"/>
            <w:r w:rsidRPr="005A3F2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передбачений</w:t>
            </w:r>
            <w:proofErr w:type="spellEnd"/>
            <w:r w:rsidRPr="005A3F2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5A3F2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законодавством</w:t>
            </w:r>
            <w:proofErr w:type="spellEnd"/>
            <w:r w:rsidRPr="005A3F2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пакет </w:t>
            </w:r>
            <w:proofErr w:type="spellStart"/>
            <w:r w:rsidRPr="005A3F2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документів</w:t>
            </w:r>
            <w:proofErr w:type="spellEnd"/>
            <w:r w:rsidRPr="005A3F2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</w:p>
          <w:p w14:paraId="22D4D2E7" w14:textId="0AFC94A5" w:rsidR="00E43A7E" w:rsidRPr="005A3F24" w:rsidRDefault="00E43A7E" w:rsidP="007C4184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F37AF2" w14:paraId="09D90A05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89B2" w14:textId="6A3D817F" w:rsidR="00F37AF2" w:rsidRDefault="00076618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F37A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14A3B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Перелік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необхідних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отримання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2D4A" w14:textId="77777777" w:rsidR="005A3F24" w:rsidRDefault="005A3F24" w:rsidP="005A3F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Заява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приватизацію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квартири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будинку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), жилого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приміщення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гуртожитку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кімнати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комунальній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квартирі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зразок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додається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). </w:t>
            </w:r>
          </w:p>
          <w:p w14:paraId="1486C69E" w14:textId="77777777" w:rsidR="005A3F24" w:rsidRDefault="005A3F24" w:rsidP="005A3F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Копії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документів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посвідчують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особу та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підтверджують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громадянство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громадянина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якийподає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заяву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, та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всіх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членів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його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сім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ї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(для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осіб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досягли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14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років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копії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свідоцтв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народження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проживають</w:t>
            </w:r>
            <w:proofErr w:type="spellEnd"/>
            <w:r w:rsidRPr="005A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разом з ним. </w:t>
            </w:r>
          </w:p>
          <w:p w14:paraId="39287092" w14:textId="77777777" w:rsidR="005A3F24" w:rsidRDefault="005A3F24" w:rsidP="005A3F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Копії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довідок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присвоєння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реєстраційного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номера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облікової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картки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платника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податку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громадянина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який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подає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заяву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, та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всіх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членів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його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сім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ї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проживають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разом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з ним (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крім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випадків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, коли через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свої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релігійні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переконання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особи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відмовилися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прийняття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реєстраційного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номера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облікової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картки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платника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податків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повідомили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це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відповідний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контролюючий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орган і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відмітку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паспорті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). </w:t>
            </w:r>
          </w:p>
          <w:p w14:paraId="6631D570" w14:textId="77777777" w:rsidR="005A3F24" w:rsidRDefault="005A3F24" w:rsidP="005A3F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Копії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документів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виданих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органами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державної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реєстрації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актів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цивільного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стану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судом,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підтверджують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родинні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відносини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між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членами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сім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свідоцтва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народження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свідоцтва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шлюб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свідоцтва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про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розірвання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шлюбу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суду про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розірвання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шлюбу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, яке набрало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законної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сили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тощо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). </w:t>
            </w:r>
          </w:p>
          <w:p w14:paraId="527F4818" w14:textId="77777777" w:rsidR="005A3F24" w:rsidRDefault="005A3F24" w:rsidP="005A3F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Довідки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реєстрацію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місця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проживання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громадянина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який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подає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заяву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, та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всіх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членів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його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сім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ї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зареєстрованих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квартирі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будинку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), жилому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приміщенні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гуртожитку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кімнаті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комунальній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квартирі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. </w:t>
            </w:r>
          </w:p>
          <w:p w14:paraId="59CE32B6" w14:textId="77777777" w:rsidR="005A3F24" w:rsidRDefault="005A3F24" w:rsidP="005A3F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Технічний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паспорт на квартиру (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кімнату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жилий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блок,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секцію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) у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житловому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будинку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гуртожитку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), а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одноквартирний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будинок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технічний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паспорт на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садибний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індивідуальний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житловий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будинок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. </w:t>
            </w:r>
          </w:p>
          <w:p w14:paraId="7AFFB8B9" w14:textId="77777777" w:rsidR="005A3F24" w:rsidRDefault="005A3F24" w:rsidP="005A3F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Копія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ордера на жиле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приміщення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ордера на жилу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площу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гуртожитку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. </w:t>
            </w:r>
          </w:p>
          <w:p w14:paraId="279BD64F" w14:textId="77777777" w:rsidR="005A3F24" w:rsidRDefault="005A3F24" w:rsidP="005A3F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8. Документ,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підтверджує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невикористання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ним 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членами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його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сім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ї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житлових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чеків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приватизації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державного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житлового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фонду. </w:t>
            </w:r>
          </w:p>
          <w:p w14:paraId="6D3F198D" w14:textId="77777777" w:rsidR="005A3F24" w:rsidRDefault="005A3F24" w:rsidP="005A3F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9.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Копія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документа,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підтверджує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право на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пільгові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умови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приватизації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відповідно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законодавства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(за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наявності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). </w:t>
            </w:r>
          </w:p>
          <w:p w14:paraId="0B011E6B" w14:textId="77777777" w:rsidR="005A3F24" w:rsidRDefault="005A3F24" w:rsidP="005A3F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10.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Заява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згода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тимчасово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відсутніх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членів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сім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ї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наймача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приватизацію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квартири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будинку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), жилого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приміщення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гуртожитку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кімнати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комунальній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квартирі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. </w:t>
            </w:r>
          </w:p>
          <w:p w14:paraId="520CCCFB" w14:textId="28C43A66" w:rsidR="005A3F24" w:rsidRDefault="005A3F24" w:rsidP="005A3F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11.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Громадяни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проживають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гуртожитку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крім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вищезазначених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документів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, до заяви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також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додають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:</w:t>
            </w:r>
          </w:p>
          <w:p w14:paraId="50209E56" w14:textId="77777777" w:rsidR="005A3F24" w:rsidRDefault="005A3F24" w:rsidP="005A3F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11.1.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Витяг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з Державного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реєстру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речових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прав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нерухоме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майно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наявність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власності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житла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;</w:t>
            </w:r>
          </w:p>
          <w:p w14:paraId="0E672B54" w14:textId="77777777" w:rsidR="005A3F24" w:rsidRDefault="005A3F24" w:rsidP="005A3F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 xml:space="preserve">11.2.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Засвідчена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копія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договору найму жилого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приміщення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та/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копію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договору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оренди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житла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;</w:t>
            </w:r>
          </w:p>
          <w:p w14:paraId="26F5E014" w14:textId="77777777" w:rsidR="005A3F24" w:rsidRDefault="005A3F24" w:rsidP="005A3F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11.3. Форма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первинної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облікової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документації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028/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Консультаційний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висновок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спеціаліста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з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відміткою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про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відсутність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захворювання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туберкульоз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14:paraId="41A21956" w14:textId="77777777" w:rsidR="005A3F24" w:rsidRDefault="005A3F24" w:rsidP="005A3F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За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малолітніх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неповнолітніх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членів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сім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ї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наймача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приватизації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житла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приймають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батьки (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усиновлювачі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опікуни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.</w:t>
            </w:r>
          </w:p>
          <w:p w14:paraId="02B2C952" w14:textId="77777777" w:rsidR="005A3F24" w:rsidRDefault="005A3F24" w:rsidP="005A3F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Згоду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на участь у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приватизації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дітей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батьки (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усиновлювачі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опікуни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засвідчують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своїми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підписами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заяві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біля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прізвища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дитини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.</w:t>
            </w:r>
          </w:p>
          <w:p w14:paraId="1FE1F06F" w14:textId="77777777" w:rsidR="005A3F24" w:rsidRDefault="005A3F24" w:rsidP="005A3F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Якщо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іншим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місцем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реєстрації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один (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декілька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членів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сім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ї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приймали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участь у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приватизації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повністю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використали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житловий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чек, то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додається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заява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відмова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про участь у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приватизації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житла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. </w:t>
            </w:r>
          </w:p>
          <w:p w14:paraId="6F8036AD" w14:textId="77777777" w:rsidR="00E43A7E" w:rsidRPr="005A3F24" w:rsidRDefault="00E43A7E" w:rsidP="0007661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2F987BD" w14:textId="75351AD0" w:rsidR="00E43A7E" w:rsidRPr="00076618" w:rsidRDefault="00E43A7E" w:rsidP="0007661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37AF2" w14:paraId="08A07539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29AC" w14:textId="2ED01B29" w:rsidR="00F37AF2" w:rsidRDefault="00DB4EDA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9</w:t>
            </w:r>
            <w:r w:rsidR="00F37A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8CBD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Спосіб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0E7B" w14:textId="77777777" w:rsidR="005A3F24" w:rsidRPr="005A3F24" w:rsidRDefault="005A3F24" w:rsidP="005A3F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повним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пакетом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подається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особисто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представника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нотаріально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завіреною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довіреністю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( з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пред’явленням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засвідчують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особу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представника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) до ЦНАП </w:t>
            </w:r>
          </w:p>
          <w:p w14:paraId="27552606" w14:textId="2D9C160D" w:rsidR="00F37AF2" w:rsidRPr="007C4184" w:rsidRDefault="00F37AF2" w:rsidP="005A3F2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14:paraId="6DB5CCA4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24C" w14:textId="5B40338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DB4E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F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Платність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безоплатність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3694" w14:textId="36F38A32" w:rsidR="00F37AF2" w:rsidRPr="00DB4EDA" w:rsidRDefault="00DB4EDA" w:rsidP="00DB4E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Адміністративна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є </w:t>
            </w:r>
            <w:proofErr w:type="spellStart"/>
            <w:r w:rsidR="00833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платною</w:t>
            </w:r>
            <w:proofErr w:type="spellEnd"/>
          </w:p>
        </w:tc>
      </w:tr>
      <w:tr w:rsidR="008D000F" w14:paraId="5D977901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F3" w14:textId="3E9C495A" w:rsidR="008D000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DB4E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41C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D6A" w14:textId="10653E57" w:rsidR="008D000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00F">
              <w:rPr>
                <w:rFonts w:ascii="Times New Roman" w:hAnsi="Times New Roman" w:cs="Times New Roman"/>
                <w:sz w:val="24"/>
                <w:szCs w:val="24"/>
              </w:rPr>
              <w:t xml:space="preserve">Строк </w:t>
            </w:r>
            <w:proofErr w:type="spellStart"/>
            <w:r w:rsidRPr="008D000F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8D0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00F"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 w:rsidRPr="008D0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00F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37EF" w14:textId="4E15E22E" w:rsidR="008D000F" w:rsidRPr="005A3F24" w:rsidRDefault="005A3F24" w:rsidP="005A3F2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календарний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день</w:t>
            </w:r>
          </w:p>
        </w:tc>
      </w:tr>
      <w:tr w:rsidR="005A3F24" w14:paraId="7CEC9BAB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2C33" w14:textId="402217FE" w:rsidR="005A3F24" w:rsidRDefault="005A3F24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87E2" w14:textId="77777777" w:rsidR="005A3F24" w:rsidRPr="005A3F24" w:rsidRDefault="005A3F24" w:rsidP="005A3F24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підстав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відмови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наданні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9E6BFB" w14:textId="77777777" w:rsidR="005A3F24" w:rsidRPr="005A3F24" w:rsidRDefault="005A3F24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8673" w14:textId="77777777" w:rsidR="005A3F24" w:rsidRDefault="005A3F24" w:rsidP="005A3F2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5A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Подання</w:t>
            </w:r>
            <w:proofErr w:type="spellEnd"/>
            <w:r w:rsidRPr="005A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заявником</w:t>
            </w:r>
            <w:proofErr w:type="spellEnd"/>
            <w:r w:rsidRPr="005A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неповного</w:t>
            </w:r>
            <w:proofErr w:type="spellEnd"/>
            <w:r w:rsidRPr="005A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 w:rsidRPr="005A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5A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565B0C80" w14:textId="77777777" w:rsidR="005A3F24" w:rsidRDefault="005A3F24" w:rsidP="005A3F2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5A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Виявлення</w:t>
            </w:r>
            <w:proofErr w:type="spellEnd"/>
            <w:r w:rsidRPr="005A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документах </w:t>
            </w:r>
            <w:proofErr w:type="spellStart"/>
            <w:r w:rsidRPr="005A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недостовірних</w:t>
            </w:r>
            <w:proofErr w:type="spellEnd"/>
            <w:r w:rsidRPr="005A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5A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5A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5A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оформлені</w:t>
            </w:r>
            <w:proofErr w:type="spellEnd"/>
            <w:r w:rsidRPr="005A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неналежним</w:t>
            </w:r>
            <w:proofErr w:type="spellEnd"/>
            <w:r w:rsidRPr="005A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чином. </w:t>
            </w:r>
          </w:p>
          <w:p w14:paraId="307EACB1" w14:textId="77777777" w:rsidR="005A3F24" w:rsidRDefault="005A3F24" w:rsidP="005A3F2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5A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Відсутня</w:t>
            </w:r>
            <w:proofErr w:type="spellEnd"/>
            <w:r w:rsidRPr="005A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згода</w:t>
            </w:r>
            <w:proofErr w:type="spellEnd"/>
            <w:r w:rsidRPr="005A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членів</w:t>
            </w:r>
            <w:proofErr w:type="spellEnd"/>
            <w:r w:rsidRPr="005A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сім’ї</w:t>
            </w:r>
            <w:proofErr w:type="spellEnd"/>
            <w:r w:rsidRPr="005A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5A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приватизацію</w:t>
            </w:r>
            <w:proofErr w:type="spellEnd"/>
            <w:r w:rsidRPr="005A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жилого </w:t>
            </w:r>
            <w:proofErr w:type="spellStart"/>
            <w:r w:rsidRPr="005A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приміщення</w:t>
            </w:r>
            <w:proofErr w:type="spellEnd"/>
            <w:r w:rsidRPr="005A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5D6ABB79" w14:textId="7DFB65D6" w:rsidR="005A3F24" w:rsidRPr="005A3F24" w:rsidRDefault="005A3F24" w:rsidP="005A3F2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5A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Громадянин</w:t>
            </w:r>
            <w:proofErr w:type="spellEnd"/>
            <w:r w:rsidRPr="005A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A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використав</w:t>
            </w:r>
            <w:proofErr w:type="spellEnd"/>
            <w:r w:rsidRPr="005A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свій</w:t>
            </w:r>
            <w:proofErr w:type="spellEnd"/>
            <w:r w:rsidRPr="005A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житловий</w:t>
            </w:r>
            <w:proofErr w:type="spellEnd"/>
            <w:r w:rsidRPr="005A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чек у </w:t>
            </w:r>
            <w:proofErr w:type="spellStart"/>
            <w:r w:rsidRPr="005A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повному</w:t>
            </w:r>
            <w:proofErr w:type="spellEnd"/>
            <w:r w:rsidRPr="005A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обсязі</w:t>
            </w:r>
            <w:proofErr w:type="spellEnd"/>
            <w:r w:rsidRPr="005A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39A152A7" w14:textId="77777777" w:rsidR="005A3F24" w:rsidRPr="005A3F24" w:rsidRDefault="005A3F24" w:rsidP="005A3F2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7AF2" w:rsidRPr="00347B05" w14:paraId="48EAB2D4" w14:textId="77777777" w:rsidTr="00DB4EDA">
        <w:trPr>
          <w:trHeight w:val="11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CA21" w14:textId="3C2B2D19" w:rsidR="00F37AF2" w:rsidRPr="007547CC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3F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F56" w14:textId="77777777" w:rsidR="00F37AF2" w:rsidRPr="007547CC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7C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proofErr w:type="spellStart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E439" w14:textId="77777777" w:rsidR="005A3F24" w:rsidRPr="005A3F24" w:rsidRDefault="005A3F24" w:rsidP="005A3F24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1.Свідоцтво про право </w:t>
            </w:r>
            <w:proofErr w:type="spellStart"/>
            <w:r w:rsidRPr="005A3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власності</w:t>
            </w:r>
            <w:proofErr w:type="spellEnd"/>
            <w:r w:rsidRPr="005A3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5A3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</w:t>
            </w:r>
            <w:proofErr w:type="spellEnd"/>
            <w:r w:rsidRPr="005A3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5A3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двох</w:t>
            </w:r>
            <w:proofErr w:type="spellEnd"/>
            <w:r w:rsidRPr="005A3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примірниках</w:t>
            </w:r>
            <w:proofErr w:type="spellEnd"/>
            <w:r w:rsidRPr="005A3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1E980453" w14:textId="27FDF777" w:rsidR="006006CA" w:rsidRPr="005A3F24" w:rsidRDefault="006006CA" w:rsidP="005A3F24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AF2" w14:paraId="4D8D4329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B3E36" w14:textId="157F9816" w:rsidR="00F37AF2" w:rsidRPr="00E26C02" w:rsidRDefault="00E26C02" w:rsidP="00E26C0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5A3F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9D98" w14:textId="77777777" w:rsidR="00F37AF2" w:rsidRPr="007547CC" w:rsidRDefault="00F37AF2" w:rsidP="006275E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Способи</w:t>
            </w:r>
            <w:proofErr w:type="spellEnd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49D1" w14:textId="77777777" w:rsidR="005A3F24" w:rsidRPr="005A3F24" w:rsidRDefault="005A3F24" w:rsidP="005A3F2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1.Свідоцтво про право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житло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двох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примірниках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5F57753" w14:textId="63249B53" w:rsidR="007C4184" w:rsidRPr="005A3F24" w:rsidRDefault="007C4184" w:rsidP="007C418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0B359" w14:textId="27FBD115" w:rsidR="00F37AF2" w:rsidRPr="007C4184" w:rsidRDefault="00F37AF2" w:rsidP="007C418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D87D44" w14:textId="71584AB0" w:rsidR="00E26C02" w:rsidRPr="00FB7363" w:rsidRDefault="00E26C02" w:rsidP="00E26C02">
      <w:pPr>
        <w:jc w:val="both"/>
        <w:rPr>
          <w:rFonts w:ascii="Times New Roman" w:hAnsi="Times New Roman" w:cs="Times New Roman"/>
        </w:rPr>
      </w:pPr>
    </w:p>
    <w:p w14:paraId="2719742D" w14:textId="67268C50"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616B5E"/>
    <w:multiLevelType w:val="hybridMultilevel"/>
    <w:tmpl w:val="15D01B7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E8"/>
    <w:rsid w:val="00017824"/>
    <w:rsid w:val="00024EDC"/>
    <w:rsid w:val="000352E5"/>
    <w:rsid w:val="00035AA8"/>
    <w:rsid w:val="0007580F"/>
    <w:rsid w:val="00076618"/>
    <w:rsid w:val="00083BEE"/>
    <w:rsid w:val="0008738D"/>
    <w:rsid w:val="000A1879"/>
    <w:rsid w:val="000E0C50"/>
    <w:rsid w:val="00117C50"/>
    <w:rsid w:val="001507B8"/>
    <w:rsid w:val="001835D8"/>
    <w:rsid w:val="001A75EF"/>
    <w:rsid w:val="001C2228"/>
    <w:rsid w:val="00282E98"/>
    <w:rsid w:val="00283931"/>
    <w:rsid w:val="0028761B"/>
    <w:rsid w:val="002F2CCF"/>
    <w:rsid w:val="00324CC6"/>
    <w:rsid w:val="00347B05"/>
    <w:rsid w:val="0039622F"/>
    <w:rsid w:val="00412ACB"/>
    <w:rsid w:val="0041480E"/>
    <w:rsid w:val="004240DF"/>
    <w:rsid w:val="00431253"/>
    <w:rsid w:val="00441C95"/>
    <w:rsid w:val="004565C5"/>
    <w:rsid w:val="00460D44"/>
    <w:rsid w:val="00476BF5"/>
    <w:rsid w:val="00485852"/>
    <w:rsid w:val="00491E76"/>
    <w:rsid w:val="004972DF"/>
    <w:rsid w:val="004B12E7"/>
    <w:rsid w:val="004B5A69"/>
    <w:rsid w:val="004B71A5"/>
    <w:rsid w:val="004C4112"/>
    <w:rsid w:val="004D59C9"/>
    <w:rsid w:val="00533CC1"/>
    <w:rsid w:val="00544AFB"/>
    <w:rsid w:val="005A3F24"/>
    <w:rsid w:val="005C53DC"/>
    <w:rsid w:val="006006CA"/>
    <w:rsid w:val="0060277F"/>
    <w:rsid w:val="00611783"/>
    <w:rsid w:val="006275EE"/>
    <w:rsid w:val="0065422C"/>
    <w:rsid w:val="006F15B3"/>
    <w:rsid w:val="007547CC"/>
    <w:rsid w:val="007862C4"/>
    <w:rsid w:val="00795714"/>
    <w:rsid w:val="007A2214"/>
    <w:rsid w:val="007A575F"/>
    <w:rsid w:val="007C4184"/>
    <w:rsid w:val="007E3DEE"/>
    <w:rsid w:val="007F164A"/>
    <w:rsid w:val="007F3408"/>
    <w:rsid w:val="0083327A"/>
    <w:rsid w:val="008967B8"/>
    <w:rsid w:val="00896839"/>
    <w:rsid w:val="008A62E8"/>
    <w:rsid w:val="008B5A71"/>
    <w:rsid w:val="008D000F"/>
    <w:rsid w:val="008D1AD4"/>
    <w:rsid w:val="00907B31"/>
    <w:rsid w:val="00986CD1"/>
    <w:rsid w:val="009A655B"/>
    <w:rsid w:val="009D5F1F"/>
    <w:rsid w:val="00A04D96"/>
    <w:rsid w:val="00A07D4A"/>
    <w:rsid w:val="00A115C5"/>
    <w:rsid w:val="00AF3ED8"/>
    <w:rsid w:val="00B14709"/>
    <w:rsid w:val="00B26933"/>
    <w:rsid w:val="00B663B4"/>
    <w:rsid w:val="00B952A2"/>
    <w:rsid w:val="00B95765"/>
    <w:rsid w:val="00BB07B8"/>
    <w:rsid w:val="00BF37CE"/>
    <w:rsid w:val="00C24F33"/>
    <w:rsid w:val="00C26188"/>
    <w:rsid w:val="00C5219B"/>
    <w:rsid w:val="00C63B53"/>
    <w:rsid w:val="00C72357"/>
    <w:rsid w:val="00C972C0"/>
    <w:rsid w:val="00D27428"/>
    <w:rsid w:val="00D714F4"/>
    <w:rsid w:val="00DA3E0C"/>
    <w:rsid w:val="00DB4EDA"/>
    <w:rsid w:val="00DE5230"/>
    <w:rsid w:val="00E018D6"/>
    <w:rsid w:val="00E07C33"/>
    <w:rsid w:val="00E26C02"/>
    <w:rsid w:val="00E271D0"/>
    <w:rsid w:val="00E305BE"/>
    <w:rsid w:val="00E43A7E"/>
    <w:rsid w:val="00E86756"/>
    <w:rsid w:val="00F25F5D"/>
    <w:rsid w:val="00F37AF2"/>
    <w:rsid w:val="00F7236D"/>
    <w:rsid w:val="00FB7363"/>
    <w:rsid w:val="00FB7AED"/>
    <w:rsid w:val="00FD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88ED"/>
  <w15:chartTrackingRefBased/>
  <w15:docId w15:val="{C0CA2054-4445-45B8-8D1D-317CA42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EF2CB-DA6C-4F60-B6ED-E08AC12B9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3</Pages>
  <Words>849</Words>
  <Characters>4842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136</cp:revision>
  <cp:lastPrinted>2023-11-27T12:28:00Z</cp:lastPrinted>
  <dcterms:created xsi:type="dcterms:W3CDTF">2023-09-27T12:41:00Z</dcterms:created>
  <dcterms:modified xsi:type="dcterms:W3CDTF">2025-12-17T08:33:00Z</dcterms:modified>
</cp:coreProperties>
</file>