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511" w:rsidRDefault="008D5511" w:rsidP="008D551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8D5511" w:rsidRDefault="008D5511" w:rsidP="008D551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D5511" w:rsidRDefault="008D5511" w:rsidP="008D551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AB55CA" w:rsidRDefault="00AB55CA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B55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Видача довідки про те, що місце проживання спадкоємця на день смерті спадкодавця було зареєстровано за однією адресою зі спадкодавцем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B55CA" w:rsidRDefault="00FB34F3" w:rsidP="00AB55C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B55C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AB55CA" w:rsidRDefault="00AB55CA" w:rsidP="00AB55CA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AB55CA">
              <w:rPr>
                <w:color w:val="000000"/>
                <w:sz w:val="22"/>
                <w:szCs w:val="22"/>
                <w:shd w:val="clear" w:color="auto" w:fill="FFFFFF"/>
              </w:rPr>
              <w:t>Перевірка належності документів особі, яка звернулася для отримання довідки про те, що місце проживання спадкоємця на день смерті спадкодавця було зареєстровано за однією адресою зі спадкодавцем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AB55CA" w:rsidRDefault="00515020" w:rsidP="00AB55CA">
            <w:pPr>
              <w:jc w:val="both"/>
              <w:rPr>
                <w:sz w:val="22"/>
                <w:szCs w:val="22"/>
                <w:lang w:eastAsia="ru-RU"/>
              </w:rPr>
            </w:pPr>
            <w:r w:rsidRPr="00AB55CA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B55CA" w:rsidRDefault="00811919" w:rsidP="00AB55CA">
            <w:pPr>
              <w:jc w:val="both"/>
              <w:rPr>
                <w:sz w:val="22"/>
                <w:szCs w:val="22"/>
                <w:lang w:eastAsia="ru-RU"/>
              </w:rPr>
            </w:pPr>
            <w:r w:rsidRPr="00AB55CA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B55CA" w:rsidRDefault="00515020" w:rsidP="00AB55CA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AB55CA">
              <w:rPr>
                <w:color w:val="191919"/>
                <w:sz w:val="22"/>
                <w:szCs w:val="22"/>
                <w:shd w:val="clear" w:color="auto" w:fill="FFFFFF"/>
              </w:rPr>
              <w:t>Протягом дня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B55CA" w:rsidRDefault="002D2C21" w:rsidP="00AB55C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B55CA">
              <w:rPr>
                <w:sz w:val="22"/>
                <w:szCs w:val="22"/>
                <w:lang w:eastAsia="ru-RU"/>
              </w:rPr>
              <w:t>2</w:t>
            </w:r>
            <w:r w:rsidR="00FB34F3" w:rsidRPr="00AB55C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B55CA" w:rsidRDefault="00AB55CA" w:rsidP="00AB55C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B55CA">
              <w:rPr>
                <w:color w:val="000000"/>
                <w:sz w:val="22"/>
                <w:szCs w:val="22"/>
                <w:shd w:val="clear" w:color="auto" w:fill="FFFFFF"/>
              </w:rPr>
              <w:t>Формування довідки про те, що місце проживання спадкоємця на день смерті спадкодавця було зареєстровано за однією адресою зі спадкодавцем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AB55CA" w:rsidRDefault="00515020" w:rsidP="00AB55CA">
            <w:pPr>
              <w:jc w:val="both"/>
              <w:rPr>
                <w:sz w:val="22"/>
                <w:szCs w:val="22"/>
                <w:lang w:eastAsia="ru-RU"/>
              </w:rPr>
            </w:pPr>
            <w:r w:rsidRPr="00AB55CA">
              <w:rPr>
                <w:sz w:val="22"/>
                <w:szCs w:val="22"/>
              </w:rPr>
              <w:t xml:space="preserve">Адміністратор ЦНАП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B55CA" w:rsidRDefault="00811919" w:rsidP="00AB55CA">
            <w:pPr>
              <w:jc w:val="both"/>
              <w:rPr>
                <w:sz w:val="22"/>
                <w:szCs w:val="22"/>
                <w:lang w:eastAsia="ru-RU"/>
              </w:rPr>
            </w:pPr>
            <w:r w:rsidRPr="00AB55CA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AB55CA" w:rsidRDefault="00515020" w:rsidP="00AB55CA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val="ru-RU" w:eastAsia="uk-UA"/>
              </w:rPr>
            </w:pPr>
            <w:r w:rsidRPr="00AB55CA">
              <w:rPr>
                <w:sz w:val="22"/>
                <w:szCs w:val="22"/>
              </w:rPr>
              <w:t>Протягом дня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AB55CA" w:rsidRDefault="00C7130C" w:rsidP="00AB55CA">
            <w:pPr>
              <w:jc w:val="both"/>
              <w:rPr>
                <w:sz w:val="22"/>
                <w:szCs w:val="22"/>
              </w:rPr>
            </w:pPr>
            <w:r w:rsidRPr="00AB55CA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AB55CA" w:rsidRDefault="00AB55CA" w:rsidP="00AB55C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color w:val="0A0A0A"/>
                <w:sz w:val="22"/>
                <w:szCs w:val="22"/>
                <w:shd w:val="clear" w:color="auto" w:fill="FFFFFF"/>
              </w:rPr>
            </w:pPr>
            <w:r w:rsidRPr="00AB55CA">
              <w:rPr>
                <w:color w:val="000000"/>
                <w:sz w:val="22"/>
                <w:szCs w:val="22"/>
                <w:shd w:val="clear" w:color="auto" w:fill="FFFFFF"/>
              </w:rPr>
              <w:t>Видача довідки про те, що місце проживання спадкоємця на день смерті спадкодавця було зареєстровано за однією адресою зі спадкодавцем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AB55CA" w:rsidRDefault="00515020" w:rsidP="00AB55CA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AB55CA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AB55CA" w:rsidRDefault="00C7130C" w:rsidP="00AB55CA">
            <w:pPr>
              <w:jc w:val="both"/>
              <w:rPr>
                <w:sz w:val="22"/>
                <w:szCs w:val="22"/>
              </w:rPr>
            </w:pPr>
            <w:r w:rsidRPr="00AB55CA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AB55CA" w:rsidRDefault="00515020" w:rsidP="00AB55CA">
            <w:pPr>
              <w:pStyle w:val="a8"/>
              <w:spacing w:before="0" w:beforeAutospacing="0" w:after="150" w:afterAutospacing="0"/>
              <w:jc w:val="both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AB55CA">
              <w:rPr>
                <w:sz w:val="22"/>
                <w:szCs w:val="22"/>
              </w:rPr>
              <w:t>Протягом дня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B21"/>
    <w:rsid w:val="000322A2"/>
    <w:rsid w:val="00032F68"/>
    <w:rsid w:val="0003345B"/>
    <w:rsid w:val="000337C4"/>
    <w:rsid w:val="0003429B"/>
    <w:rsid w:val="00034653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C323C"/>
    <w:rsid w:val="008D5511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C0AE"/>
  <w15:docId w15:val="{523691DB-9D10-4DF7-A207-5A03C85B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76595-B430-4B47-AD68-57D6D824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320</cp:revision>
  <dcterms:created xsi:type="dcterms:W3CDTF">2021-03-24T07:14:00Z</dcterms:created>
  <dcterms:modified xsi:type="dcterms:W3CDTF">2025-12-17T09:13:00Z</dcterms:modified>
</cp:coreProperties>
</file>