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073D" w:rsidRDefault="00A3073D" w:rsidP="00A3073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63</w:t>
      </w:r>
      <w:bookmarkStart w:id="0" w:name="_GoBack"/>
      <w:bookmarkEnd w:id="0"/>
    </w:p>
    <w:p w:rsidR="00A3073D" w:rsidRDefault="00A3073D" w:rsidP="00A3073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3073D" w:rsidRDefault="00A3073D" w:rsidP="00A3073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480D9D">
        <w:rPr>
          <w:rFonts w:ascii="Times New Roman" w:hAnsi="Times New Roman" w:cs="Times New Roman"/>
          <w:b/>
          <w:bCs/>
          <w:sz w:val="32"/>
          <w:szCs w:val="32"/>
          <w:lang w:val="uk-UA"/>
        </w:rPr>
        <w:t>00659</w:t>
      </w:r>
    </w:p>
    <w:p w:rsidR="002A3369" w:rsidRPr="00480D9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480D9D" w:rsidRPr="00480D9D">
        <w:rPr>
          <w:sz w:val="32"/>
          <w:szCs w:val="32"/>
          <w:lang w:val="uk-UA"/>
        </w:rPr>
        <w:t>зміни складу комісії з припинення (комісії з реорганізації, ліквідаційної комісії), голови комісії або ліквідатора, керуючого припиненням організації роботодавців, об’єднання організацій роботодавців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A3073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Закони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480D9D" w:rsidRDefault="008C6B96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 </w:t>
            </w:r>
            <w:r w:rsidR="007B1587" w:rsidRPr="00480D9D">
              <w:rPr>
                <w:rFonts w:ascii="Times New Roman" w:hAnsi="Times New Roman" w:cs="Times New Roman"/>
                <w:lang w:val="uk-UA"/>
              </w:rPr>
              <w:t>З</w:t>
            </w:r>
            <w:r w:rsidR="007B1587" w:rsidRPr="00480D9D">
              <w:rPr>
                <w:rFonts w:ascii="Times New Roman" w:hAnsi="Times New Roman" w:cs="Times New Roman"/>
              </w:rPr>
              <w:t xml:space="preserve">акон України «Про організації роботодавців, їх об’єднання, права і гарантії їх діяльності»; </w:t>
            </w:r>
          </w:p>
          <w:p w:rsidR="00A8214E" w:rsidRPr="00480D9D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Акти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Кабінету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Міністрів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80D9D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80D9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Акти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центральних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органів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виконавчої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480D9D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480D9D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</w:t>
            </w:r>
            <w:r w:rsidR="00216921" w:rsidRPr="00480D9D">
              <w:rPr>
                <w:rFonts w:ascii="Times New Roman" w:hAnsi="Times New Roman" w:cs="Times New Roman"/>
                <w:lang w:val="uk-UA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480D9D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480D9D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480D9D" w:rsidRDefault="002A059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480D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480D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480D9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адміністративної</w:t>
            </w:r>
            <w:r w:rsidR="00FE1E21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80D9D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480D9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Перелік</w:t>
            </w:r>
          </w:p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9D" w:rsidRPr="00480D9D" w:rsidRDefault="00480D9D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Примірник оригіналу (нотаріально засвідчена копія) рішення учасників юридичної особи або відповідного органу юридично</w:t>
            </w:r>
            <w:r w:rsidRPr="00480D9D">
              <w:rPr>
                <w:rFonts w:ascii="Times New Roman" w:hAnsi="Times New Roman" w:cs="Times New Roman"/>
                <w:lang w:val="uk-UA"/>
              </w:rPr>
              <w:t xml:space="preserve">ї </w:t>
            </w:r>
            <w:r w:rsidRPr="00480D9D">
              <w:rPr>
                <w:rFonts w:ascii="Times New Roman" w:hAnsi="Times New Roman" w:cs="Times New Roman"/>
              </w:rPr>
              <w:t>особи, а у випадках, передбачених законом, – рішення відповідного державного органу про зміни.</w:t>
            </w:r>
          </w:p>
          <w:p w:rsidR="002A0591" w:rsidRPr="00480D9D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480D9D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480D9D">
              <w:rPr>
                <w:rFonts w:ascii="Times New Roman" w:hAnsi="Times New Roman" w:cs="Times New Roman"/>
              </w:rPr>
              <w:t xml:space="preserve">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2A0591" w:rsidRPr="00480D9D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 Для цілей проведення реєстраційних дій документом, що засвідчує повноваження представника, може бути: </w:t>
            </w:r>
          </w:p>
          <w:p w:rsidR="002A0591" w:rsidRPr="00480D9D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2A0591" w:rsidRPr="00480D9D" w:rsidRDefault="002A0591" w:rsidP="002A0591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2) довіреність, видана відповідно до законодавства іноземної держави; </w:t>
            </w:r>
          </w:p>
          <w:p w:rsidR="00987066" w:rsidRPr="00480D9D" w:rsidRDefault="00987066" w:rsidP="00480D9D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Спосіб</w:t>
            </w:r>
            <w:r w:rsidR="005456CC" w:rsidRPr="00480D9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480D9D">
              <w:rPr>
                <w:rFonts w:ascii="Times New Roman" w:hAnsi="Times New Roman" w:cs="Times New Roman"/>
              </w:rPr>
              <w:t>одання</w:t>
            </w:r>
            <w:r w:rsidR="005456CC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документів,</w:t>
            </w:r>
            <w:r w:rsidR="005456CC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480D9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480D9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480D9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480D9D" w:rsidRDefault="00480D9D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480D9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480D9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87" w:rsidRPr="00480D9D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 </w:t>
            </w:r>
          </w:p>
          <w:p w:rsidR="00A3035E" w:rsidRPr="00480D9D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7B1587" w:rsidRPr="00480D9D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A3073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0D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Перелік</w:t>
            </w:r>
          </w:p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адміністративної</w:t>
            </w:r>
            <w:r w:rsidR="007A0A75" w:rsidRPr="00480D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91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подання документів з порушенням встановленого законодавством строку для їх подання;</w:t>
            </w:r>
          </w:p>
          <w:p w:rsidR="002A0591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2A0591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2A0591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2A0591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</w:t>
            </w:r>
          </w:p>
          <w:p w:rsidR="00A3035E" w:rsidRPr="00480D9D" w:rsidRDefault="002A059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2A0591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480D9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91" w:rsidRPr="00480D9D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A0591" w:rsidRPr="00480D9D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480D9D" w:rsidRDefault="002A0591" w:rsidP="00480D9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480D9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480D9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480D9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0D9D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6570"/>
    <w:rsid w:val="007F104F"/>
    <w:rsid w:val="00814FC6"/>
    <w:rsid w:val="008209F8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A3035E"/>
    <w:rsid w:val="00A3073D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48C4"/>
  <w15:docId w15:val="{FD9675E2-4E05-47FA-B162-69F10FFD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87</cp:revision>
  <cp:lastPrinted>2023-11-27T12:28:00Z</cp:lastPrinted>
  <dcterms:created xsi:type="dcterms:W3CDTF">2023-09-27T12:41:00Z</dcterms:created>
  <dcterms:modified xsi:type="dcterms:W3CDTF">2025-12-17T12:16:00Z</dcterms:modified>
</cp:coreProperties>
</file>