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22" w:rsidRPr="00646622" w:rsidRDefault="00646622" w:rsidP="00646622">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96</w:t>
      </w:r>
    </w:p>
    <w:p w:rsidR="00646622" w:rsidRDefault="00646622" w:rsidP="00646622">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646622" w:rsidRDefault="00646622" w:rsidP="0064662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B53A66">
        <w:rPr>
          <w:rFonts w:ascii="Times New Roman" w:hAnsi="Times New Roman" w:cs="Times New Roman"/>
          <w:b/>
          <w:bCs/>
          <w:sz w:val="32"/>
          <w:szCs w:val="32"/>
          <w:lang w:val="uk-UA"/>
        </w:rPr>
        <w:t>00041</w:t>
      </w:r>
    </w:p>
    <w:p w:rsidR="002A3369" w:rsidRPr="007F7B34"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B53A66" w:rsidRPr="00B53A66">
        <w:rPr>
          <w:sz w:val="32"/>
          <w:szCs w:val="32"/>
        </w:rPr>
        <w:t>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pPr>
              <w:tabs>
                <w:tab w:val="left" w:pos="3828"/>
              </w:tabs>
              <w:spacing w:line="240" w:lineRule="auto"/>
              <w:jc w:val="center"/>
              <w:rPr>
                <w:rFonts w:ascii="Times New Roman" w:hAnsi="Times New Roman" w:cs="Times New Roman"/>
                <w:b/>
                <w:bCs/>
                <w:sz w:val="28"/>
                <w:szCs w:val="28"/>
              </w:rPr>
            </w:pPr>
            <w:r w:rsidRPr="00370E5E">
              <w:rPr>
                <w:rFonts w:ascii="Times New Roman" w:hAnsi="Times New Roman" w:cs="Times New Roman"/>
                <w:b/>
                <w:bCs/>
                <w:sz w:val="28"/>
                <w:szCs w:val="28"/>
              </w:rPr>
              <w:t>Нормативні</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акти, якими</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регламентується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надання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адміністративної</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послуги</w:t>
            </w:r>
          </w:p>
        </w:tc>
      </w:tr>
      <w:tr w:rsidR="00F37AF2" w:rsidRPr="00B53A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Закони</w:t>
            </w:r>
            <w:r w:rsidR="00FE1E21" w:rsidRPr="00B53A66">
              <w:rPr>
                <w:rFonts w:ascii="Times New Roman" w:hAnsi="Times New Roman" w:cs="Times New Roman"/>
                <w:lang w:val="uk-UA"/>
              </w:rPr>
              <w:t xml:space="preserve"> </w:t>
            </w:r>
            <w:r w:rsidRPr="00B53A66">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B53A66" w:rsidRDefault="008C6B96" w:rsidP="00370E5E">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 </w:t>
            </w:r>
            <w:r w:rsidR="00370E5E" w:rsidRPr="00B53A66">
              <w:rPr>
                <w:rFonts w:ascii="Times New Roman" w:hAnsi="Times New Roman" w:cs="Times New Roman"/>
              </w:rPr>
              <w:t xml:space="preserve">Закон України «Про державну реєстрацію речових прав на нерухоме майно та їх обтяжень»; </w:t>
            </w:r>
          </w:p>
          <w:p w:rsidR="00A8214E" w:rsidRPr="00B53A66" w:rsidRDefault="00A8214E" w:rsidP="00B53A66">
            <w:pPr>
              <w:tabs>
                <w:tab w:val="left" w:pos="3828"/>
              </w:tabs>
              <w:spacing w:line="240" w:lineRule="auto"/>
              <w:jc w:val="both"/>
              <w:rPr>
                <w:rFonts w:ascii="Times New Roman" w:hAnsi="Times New Roman" w:cs="Times New Roman"/>
                <w:lang w:val="uk-UA"/>
              </w:rPr>
            </w:pPr>
          </w:p>
        </w:tc>
      </w:tr>
      <w:tr w:rsidR="00F37AF2" w:rsidRPr="00646622" w:rsidTr="00987066">
        <w:tc>
          <w:tcPr>
            <w:tcW w:w="851" w:type="dxa"/>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Акти</w:t>
            </w:r>
            <w:r w:rsidR="00FE1E21" w:rsidRPr="00B53A66">
              <w:rPr>
                <w:rFonts w:ascii="Times New Roman" w:hAnsi="Times New Roman" w:cs="Times New Roman"/>
                <w:lang w:val="uk-UA"/>
              </w:rPr>
              <w:t xml:space="preserve"> </w:t>
            </w:r>
            <w:r w:rsidRPr="00B53A66">
              <w:rPr>
                <w:rFonts w:ascii="Times New Roman" w:hAnsi="Times New Roman" w:cs="Times New Roman"/>
              </w:rPr>
              <w:t>Кабінету</w:t>
            </w:r>
            <w:r w:rsidR="00FE1E21" w:rsidRPr="00B53A66">
              <w:rPr>
                <w:rFonts w:ascii="Times New Roman" w:hAnsi="Times New Roman" w:cs="Times New Roman"/>
                <w:lang w:val="uk-UA"/>
              </w:rPr>
              <w:t xml:space="preserve"> </w:t>
            </w:r>
            <w:r w:rsidRPr="00B53A66">
              <w:rPr>
                <w:rFonts w:ascii="Times New Roman" w:hAnsi="Times New Roman" w:cs="Times New Roman"/>
              </w:rPr>
              <w:t>Міністрів</w:t>
            </w:r>
            <w:r w:rsidR="00FE1E21" w:rsidRPr="00B53A66">
              <w:rPr>
                <w:rFonts w:ascii="Times New Roman" w:hAnsi="Times New Roman" w:cs="Times New Roman"/>
                <w:lang w:val="uk-UA"/>
              </w:rPr>
              <w:t xml:space="preserve"> </w:t>
            </w:r>
            <w:r w:rsidRPr="00B53A66">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B53A66" w:rsidRDefault="00370E5E" w:rsidP="00370E5E">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370E5E" w:rsidRPr="00B53A66" w:rsidRDefault="00370E5E" w:rsidP="00370E5E">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постанова Кабінету Міністрів України від 26 жовтня 2011 року № 1141 «Про затвердження Порядку ведення </w:t>
            </w:r>
            <w:r w:rsidRPr="00B53A66">
              <w:rPr>
                <w:rFonts w:ascii="Times New Roman" w:hAnsi="Times New Roman" w:cs="Times New Roman"/>
                <w:lang w:val="uk-UA"/>
              </w:rPr>
              <w:lastRenderedPageBreak/>
              <w:t xml:space="preserve">Державного реєстру речових прав на нерухоме майно» (зі змінами); </w:t>
            </w:r>
          </w:p>
          <w:p w:rsidR="00D219A7" w:rsidRPr="00B53A66" w:rsidRDefault="00370E5E" w:rsidP="00370E5E">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F37AF2" w:rsidRPr="00646622" w:rsidTr="00987066">
        <w:tc>
          <w:tcPr>
            <w:tcW w:w="851" w:type="dxa"/>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Акти</w:t>
            </w:r>
            <w:r w:rsidR="00FE1E21" w:rsidRPr="00B53A66">
              <w:rPr>
                <w:rFonts w:ascii="Times New Roman" w:hAnsi="Times New Roman" w:cs="Times New Roman"/>
                <w:lang w:val="uk-UA"/>
              </w:rPr>
              <w:t xml:space="preserve"> </w:t>
            </w:r>
            <w:r w:rsidRPr="00B53A66">
              <w:rPr>
                <w:rFonts w:ascii="Times New Roman" w:hAnsi="Times New Roman" w:cs="Times New Roman"/>
              </w:rPr>
              <w:t>центральних</w:t>
            </w:r>
            <w:r w:rsidR="00FE1E21" w:rsidRPr="00B53A66">
              <w:rPr>
                <w:rFonts w:ascii="Times New Roman" w:hAnsi="Times New Roman" w:cs="Times New Roman"/>
                <w:lang w:val="uk-UA"/>
              </w:rPr>
              <w:t xml:space="preserve"> </w:t>
            </w:r>
            <w:r w:rsidRPr="00B53A66">
              <w:rPr>
                <w:rFonts w:ascii="Times New Roman" w:hAnsi="Times New Roman" w:cs="Times New Roman"/>
              </w:rPr>
              <w:t>органів</w:t>
            </w:r>
            <w:r w:rsidR="00FE1E21" w:rsidRPr="00B53A66">
              <w:rPr>
                <w:rFonts w:ascii="Times New Roman" w:hAnsi="Times New Roman" w:cs="Times New Roman"/>
                <w:lang w:val="uk-UA"/>
              </w:rPr>
              <w:t xml:space="preserve"> </w:t>
            </w:r>
            <w:r w:rsidRPr="00B53A66">
              <w:rPr>
                <w:rFonts w:ascii="Times New Roman" w:hAnsi="Times New Roman" w:cs="Times New Roman"/>
              </w:rPr>
              <w:t>виконавчої</w:t>
            </w:r>
            <w:r w:rsidR="00FE1E21" w:rsidRPr="00B53A66">
              <w:rPr>
                <w:rFonts w:ascii="Times New Roman" w:hAnsi="Times New Roman" w:cs="Times New Roman"/>
                <w:lang w:val="uk-UA"/>
              </w:rPr>
              <w:t xml:space="preserve"> </w:t>
            </w:r>
            <w:r w:rsidRPr="00B53A66">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370E5E" w:rsidRPr="00B53A66" w:rsidRDefault="00370E5E" w:rsidP="000C2926">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 </w:t>
            </w:r>
          </w:p>
          <w:p w:rsidR="00F20A40" w:rsidRPr="00B53A66" w:rsidRDefault="00370E5E" w:rsidP="000C2926">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b/>
                <w:bCs/>
              </w:rPr>
              <w:t>Умови</w:t>
            </w:r>
            <w:r w:rsidR="00FE1E21" w:rsidRPr="00B53A66">
              <w:rPr>
                <w:rFonts w:ascii="Times New Roman" w:hAnsi="Times New Roman" w:cs="Times New Roman"/>
                <w:b/>
                <w:bCs/>
                <w:lang w:val="uk-UA"/>
              </w:rPr>
              <w:t xml:space="preserve"> </w:t>
            </w:r>
            <w:r w:rsidRPr="00B53A66">
              <w:rPr>
                <w:rFonts w:ascii="Times New Roman" w:hAnsi="Times New Roman" w:cs="Times New Roman"/>
                <w:b/>
                <w:bCs/>
              </w:rPr>
              <w:t>отримання</w:t>
            </w:r>
            <w:r w:rsidR="00FE1E21" w:rsidRPr="00B53A66">
              <w:rPr>
                <w:rFonts w:ascii="Times New Roman" w:hAnsi="Times New Roman" w:cs="Times New Roman"/>
                <w:b/>
                <w:bCs/>
                <w:lang w:val="uk-UA"/>
              </w:rPr>
              <w:t xml:space="preserve"> </w:t>
            </w:r>
            <w:r w:rsidRPr="00B53A66">
              <w:rPr>
                <w:rFonts w:ascii="Times New Roman" w:hAnsi="Times New Roman" w:cs="Times New Roman"/>
                <w:b/>
                <w:bCs/>
              </w:rPr>
              <w:t>адміністративної</w:t>
            </w:r>
            <w:r w:rsidR="00FE1E21" w:rsidRPr="00B53A66">
              <w:rPr>
                <w:rFonts w:ascii="Times New Roman" w:hAnsi="Times New Roman" w:cs="Times New Roman"/>
                <w:b/>
                <w:bCs/>
                <w:lang w:val="uk-UA"/>
              </w:rPr>
              <w:t xml:space="preserve"> </w:t>
            </w:r>
            <w:r w:rsidRPr="00B53A66">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Підстава для отримання</w:t>
            </w:r>
            <w:r w:rsidR="00FE1E21" w:rsidRPr="00B53A66">
              <w:rPr>
                <w:rFonts w:ascii="Times New Roman" w:hAnsi="Times New Roman" w:cs="Times New Roman"/>
                <w:lang w:val="uk-UA"/>
              </w:rPr>
              <w:t xml:space="preserve"> </w:t>
            </w:r>
            <w:r w:rsidRPr="00B53A66">
              <w:rPr>
                <w:rFonts w:ascii="Times New Roman" w:hAnsi="Times New Roman" w:cs="Times New Roman"/>
              </w:rPr>
              <w:t>адміністративної</w:t>
            </w:r>
            <w:r w:rsidR="00FE1E21" w:rsidRPr="00B53A66">
              <w:rPr>
                <w:rFonts w:ascii="Times New Roman" w:hAnsi="Times New Roman" w:cs="Times New Roman"/>
                <w:lang w:val="uk-UA"/>
              </w:rPr>
              <w:t xml:space="preserve"> </w:t>
            </w:r>
            <w:r w:rsidRPr="00B53A66">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B53A66" w:rsidRDefault="00370E5E" w:rsidP="0029514C">
            <w:pPr>
              <w:tabs>
                <w:tab w:val="left" w:pos="3828"/>
              </w:tabs>
              <w:spacing w:line="240" w:lineRule="auto"/>
              <w:jc w:val="both"/>
              <w:rPr>
                <w:rFonts w:ascii="Times New Roman" w:hAnsi="Times New Roman" w:cs="Times New Roman"/>
              </w:rPr>
            </w:pPr>
            <w:r w:rsidRPr="00B53A66">
              <w:rPr>
                <w:rFonts w:ascii="Times New Roman" w:hAnsi="Times New Roman" w:cs="Times New Roman"/>
              </w:rPr>
              <w:t>Заява заявника або уповноваженої особи</w:t>
            </w:r>
          </w:p>
        </w:tc>
      </w:tr>
      <w:tr w:rsidR="00F37AF2" w:rsidRPr="00370E5E"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Перелік</w:t>
            </w:r>
          </w:p>
          <w:p w:rsidR="005456CC"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документів, </w:t>
            </w:r>
          </w:p>
          <w:p w:rsidR="005456CC"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необхідних для отримання</w:t>
            </w:r>
          </w:p>
          <w:p w:rsidR="005456CC"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адміністративної</w:t>
            </w:r>
          </w:p>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B53A66" w:rsidRPr="00B53A66" w:rsidRDefault="00B53A66" w:rsidP="005C076E">
            <w:pPr>
              <w:tabs>
                <w:tab w:val="left" w:pos="3828"/>
              </w:tabs>
              <w:spacing w:line="240" w:lineRule="auto"/>
              <w:ind w:left="60"/>
              <w:jc w:val="both"/>
              <w:rPr>
                <w:rFonts w:ascii="Times New Roman" w:hAnsi="Times New Roman" w:cs="Times New Roman"/>
                <w:lang w:val="uk-UA"/>
              </w:rPr>
            </w:pPr>
            <w:r w:rsidRPr="00B53A66">
              <w:rPr>
                <w:rFonts w:ascii="Times New Roman" w:hAnsi="Times New Roman" w:cs="Times New Roman"/>
              </w:rPr>
              <w:t>Заява про державну реєстрацію прав;</w:t>
            </w:r>
          </w:p>
          <w:p w:rsidR="00B53A66" w:rsidRPr="00B53A66" w:rsidRDefault="00B53A66" w:rsidP="005C076E">
            <w:pPr>
              <w:tabs>
                <w:tab w:val="left" w:pos="3828"/>
              </w:tabs>
              <w:spacing w:line="240" w:lineRule="auto"/>
              <w:ind w:left="60"/>
              <w:jc w:val="both"/>
              <w:rPr>
                <w:rFonts w:ascii="Times New Roman" w:hAnsi="Times New Roman" w:cs="Times New Roman"/>
                <w:lang w:val="uk-UA"/>
              </w:rPr>
            </w:pPr>
            <w:r w:rsidRPr="00B53A66">
              <w:rPr>
                <w:rFonts w:ascii="Times New Roman" w:hAnsi="Times New Roman" w:cs="Times New Roman"/>
              </w:rPr>
              <w:t xml:space="preserve">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w:t>
            </w:r>
          </w:p>
          <w:p w:rsidR="00987066" w:rsidRPr="00B53A66" w:rsidRDefault="00B53A66" w:rsidP="005C076E">
            <w:pPr>
              <w:tabs>
                <w:tab w:val="left" w:pos="3828"/>
              </w:tabs>
              <w:spacing w:line="240" w:lineRule="auto"/>
              <w:ind w:left="60"/>
              <w:jc w:val="both"/>
              <w:rPr>
                <w:rFonts w:ascii="Times New Roman" w:hAnsi="Times New Roman" w:cs="Times New Roman"/>
                <w:lang w:val="uk-UA"/>
              </w:rPr>
            </w:pPr>
            <w:r w:rsidRPr="00B53A66">
              <w:rPr>
                <w:rFonts w:ascii="Times New Roman" w:hAnsi="Times New Roman" w:cs="Times New Roman"/>
              </w:rPr>
              <w:t xml:space="preserve"> документи, передбачені частиною першою статті 27 або частиною другою статті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F37AF2" w:rsidRPr="0064662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Спосіб</w:t>
            </w:r>
            <w:r w:rsidR="005456CC" w:rsidRPr="00B53A66">
              <w:rPr>
                <w:rFonts w:ascii="Times New Roman" w:hAnsi="Times New Roman" w:cs="Times New Roman"/>
                <w:lang w:val="uk-UA"/>
              </w:rPr>
              <w:t xml:space="preserve"> п</w:t>
            </w:r>
            <w:r w:rsidRPr="00B53A66">
              <w:rPr>
                <w:rFonts w:ascii="Times New Roman" w:hAnsi="Times New Roman" w:cs="Times New Roman"/>
              </w:rPr>
              <w:t>одання</w:t>
            </w:r>
            <w:r w:rsidR="005456CC" w:rsidRPr="00B53A66">
              <w:rPr>
                <w:rFonts w:ascii="Times New Roman" w:hAnsi="Times New Roman" w:cs="Times New Roman"/>
                <w:lang w:val="uk-UA"/>
              </w:rPr>
              <w:t xml:space="preserve"> </w:t>
            </w:r>
            <w:r w:rsidRPr="00B53A66">
              <w:rPr>
                <w:rFonts w:ascii="Times New Roman" w:hAnsi="Times New Roman" w:cs="Times New Roman"/>
              </w:rPr>
              <w:t>документів,</w:t>
            </w:r>
            <w:r w:rsidR="005456CC" w:rsidRPr="00B53A66">
              <w:rPr>
                <w:rFonts w:ascii="Times New Roman" w:hAnsi="Times New Roman" w:cs="Times New Roman"/>
                <w:lang w:val="uk-UA"/>
              </w:rPr>
              <w:t xml:space="preserve"> </w:t>
            </w:r>
            <w:r w:rsidRPr="00B53A66">
              <w:rPr>
                <w:rFonts w:ascii="Times New Roman" w:hAnsi="Times New Roman" w:cs="Times New Roman"/>
              </w:rPr>
              <w:t>необхідних для отримання</w:t>
            </w:r>
            <w:r w:rsidR="005456CC" w:rsidRPr="00B53A66">
              <w:rPr>
                <w:rFonts w:ascii="Times New Roman" w:hAnsi="Times New Roman" w:cs="Times New Roman"/>
                <w:lang w:val="uk-UA"/>
              </w:rPr>
              <w:t xml:space="preserve"> </w:t>
            </w:r>
            <w:r w:rsidRPr="00B53A66">
              <w:rPr>
                <w:rFonts w:ascii="Times New Roman" w:hAnsi="Times New Roman" w:cs="Times New Roman"/>
              </w:rPr>
              <w:t>адміністративної</w:t>
            </w:r>
          </w:p>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B53A66" w:rsidRDefault="00370E5E"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1) у паперовій формі документи подаються заявником особисто або уповноваженою ним особою; </w:t>
            </w:r>
          </w:p>
          <w:p w:rsidR="00F37AF2" w:rsidRPr="00B53A66" w:rsidRDefault="00370E5E"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2) в електронній формі</w:t>
            </w:r>
            <w:r w:rsidR="00B53A66" w:rsidRPr="00B53A66">
              <w:rPr>
                <w:rFonts w:ascii="Times New Roman" w:hAnsi="Times New Roman" w:cs="Times New Roman"/>
                <w:lang w:val="uk-UA"/>
              </w:rPr>
              <w:t xml:space="preserve"> через Єдиний державний вебпортал електронних послуг чи інші інформаційні системи (у разі державної реєстрації прав, реєстрацію яких проведено до 01 січня 2013 року відповідно до законодавства, що діяло на момент їх виникнення; державної реєстрації права власності на закінчений будівництвом індивідуальний (садибний) житловий будинок, садовий, дачний будинок; державної реєстрації прав на підставі судового рішення)*</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Платність (безоплатність) надання</w:t>
            </w:r>
          </w:p>
          <w:p w:rsidR="005456CC" w:rsidRPr="00B53A66" w:rsidRDefault="005456CC"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адміністративної</w:t>
            </w:r>
          </w:p>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B53A66" w:rsidRDefault="00370E5E" w:rsidP="00A5748C">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Строк надання</w:t>
            </w:r>
          </w:p>
          <w:p w:rsidR="005456CC" w:rsidRPr="00B53A66" w:rsidRDefault="005456CC"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а</w:t>
            </w:r>
            <w:r w:rsidR="00F37AF2" w:rsidRPr="00B53A66">
              <w:rPr>
                <w:rFonts w:ascii="Times New Roman" w:hAnsi="Times New Roman" w:cs="Times New Roman"/>
              </w:rPr>
              <w:t>дміністративної</w:t>
            </w:r>
          </w:p>
          <w:p w:rsidR="00F37AF2" w:rsidRPr="00B53A66" w:rsidRDefault="00F37AF2"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B53A66" w:rsidRPr="00B53A66" w:rsidRDefault="00B53A66" w:rsidP="00F20A40">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Державна реєстрація права власності прав проводиться у строк, що не перевищує п’яти робочих днів з дня реєстрації відповідної заяви в Державному реєстрі прав, крім випадку, передбаченого статтею 31-2 Закону України «Про державну реєстрацію речових прав на нерухоме майно та їх обтяжень». </w:t>
            </w:r>
          </w:p>
          <w:p w:rsidR="00B53A66" w:rsidRPr="00B53A66" w:rsidRDefault="00B53A66" w:rsidP="00F20A40">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Інші скорочені строки надання адміністративної послуги:</w:t>
            </w:r>
          </w:p>
          <w:p w:rsidR="00B53A66" w:rsidRPr="00B53A66" w:rsidRDefault="00B53A66" w:rsidP="00F20A40">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 2 робочі дні; </w:t>
            </w:r>
          </w:p>
          <w:p w:rsidR="00B53A66" w:rsidRPr="00B53A66" w:rsidRDefault="00B53A66" w:rsidP="00F20A40">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1 робочий день; </w:t>
            </w:r>
          </w:p>
          <w:p w:rsidR="005D00A1" w:rsidRPr="00B53A66" w:rsidRDefault="00B53A66" w:rsidP="00F20A40">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lastRenderedPageBreak/>
              <w:t>2 години</w:t>
            </w:r>
          </w:p>
        </w:tc>
      </w:tr>
      <w:tr w:rsidR="00F37AF2" w:rsidRPr="00370E5E"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i/>
              </w:rPr>
            </w:pPr>
            <w:r w:rsidRPr="00B53A66">
              <w:rPr>
                <w:rFonts w:ascii="Times New Roman" w:hAnsi="Times New Roman" w:cs="Times New Roman"/>
                <w:i/>
              </w:rPr>
              <w:lastRenderedPageBreak/>
              <w:t>12.</w:t>
            </w:r>
          </w:p>
        </w:tc>
        <w:tc>
          <w:tcPr>
            <w:tcW w:w="3398" w:type="dxa"/>
            <w:tcBorders>
              <w:top w:val="single" w:sz="4" w:space="0" w:color="auto"/>
              <w:left w:val="single" w:sz="4" w:space="0" w:color="auto"/>
              <w:bottom w:val="single" w:sz="4" w:space="0" w:color="auto"/>
              <w:right w:val="single" w:sz="4" w:space="0" w:color="auto"/>
            </w:tcBorders>
            <w:hideMark/>
          </w:tcPr>
          <w:p w:rsidR="00F37AF2" w:rsidRPr="00B53A66" w:rsidRDefault="00370E5E" w:rsidP="00720B6D">
            <w:pPr>
              <w:tabs>
                <w:tab w:val="left" w:pos="3828"/>
              </w:tabs>
              <w:spacing w:line="240" w:lineRule="auto"/>
              <w:jc w:val="both"/>
              <w:rPr>
                <w:rFonts w:ascii="Times New Roman" w:hAnsi="Times New Roman" w:cs="Times New Roman"/>
                <w:i/>
                <w:lang w:val="uk-UA"/>
              </w:rPr>
            </w:pPr>
            <w:r w:rsidRPr="00B53A66">
              <w:rPr>
                <w:rFonts w:ascii="Times New Roman" w:hAnsi="Times New Roman" w:cs="Times New Roman"/>
              </w:rPr>
              <w:t>Перелік підстав для залишення заяви про державну реєстрацію прав без руху</w:t>
            </w:r>
          </w:p>
        </w:tc>
        <w:tc>
          <w:tcPr>
            <w:tcW w:w="5925" w:type="dxa"/>
            <w:tcBorders>
              <w:top w:val="single" w:sz="4" w:space="0" w:color="auto"/>
              <w:left w:val="single" w:sz="4" w:space="0" w:color="auto"/>
              <w:bottom w:val="single" w:sz="4" w:space="0" w:color="auto"/>
              <w:right w:val="single" w:sz="4" w:space="0" w:color="auto"/>
            </w:tcBorders>
          </w:tcPr>
          <w:p w:rsidR="00370E5E" w:rsidRPr="00B53A66" w:rsidRDefault="00370E5E"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1) подання документів для державної реєстрації прав не в повному обсязі, передбаченому законодавством; </w:t>
            </w:r>
          </w:p>
          <w:p w:rsidR="00370E5E" w:rsidRPr="00B53A66" w:rsidRDefault="00370E5E"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2) відсутність документа, що підтверджує оплату адміністративних послуг у повному обсязі;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646622">
              <w:rPr>
                <w:rFonts w:ascii="Times New Roman" w:hAnsi="Times New Roman" w:cs="Times New Roman"/>
                <w:lang w:val="uk-UA"/>
              </w:rPr>
              <w:t>3)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A3035E" w:rsidRPr="00B53A66" w:rsidRDefault="00B53A66" w:rsidP="005D00A1">
            <w:pPr>
              <w:tabs>
                <w:tab w:val="left" w:pos="3828"/>
              </w:tabs>
              <w:spacing w:line="240" w:lineRule="auto"/>
              <w:jc w:val="both"/>
              <w:rPr>
                <w:rFonts w:ascii="Times New Roman" w:hAnsi="Times New Roman" w:cs="Times New Roman"/>
                <w:color w:val="FF0000"/>
                <w:lang w:val="uk-UA"/>
              </w:rPr>
            </w:pPr>
            <w:r w:rsidRPr="00646622">
              <w:rPr>
                <w:rFonts w:ascii="Times New Roman" w:hAnsi="Times New Roman" w:cs="Times New Roman"/>
                <w:lang w:val="uk-UA"/>
              </w:rPr>
              <w:t xml:space="preserve"> </w:t>
            </w:r>
            <w:r w:rsidRPr="00B53A66">
              <w:rPr>
                <w:rFonts w:ascii="Times New Roman" w:hAnsi="Times New Roman" w:cs="Times New Roman"/>
              </w:rPr>
              <w:t>4) направлення запиту до суду для отримання копії судового рішення</w:t>
            </w:r>
          </w:p>
        </w:tc>
      </w:tr>
      <w:tr w:rsidR="00F37AF2" w:rsidRPr="00B53A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F37AF2" w:rsidRPr="00B53A66" w:rsidRDefault="00370E5E"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Перелік підстав для відмови у 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1) заявлене речове право, обтяження не підлягають державній реєстрації відповідно до Закону України «Про державну реєстрацію речових прав на нерухоме майно та їх обтяжень»;</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 2) заява про державну реєстрацію речових прав на нерухоме майно подана неналежною особою;</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 xml:space="preserve">4) подані документи не дають змоги встановити набуття, зміну або припинення речових прав на нерухоме майно;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5) наявні суперечності між заявленими та вже зареєстрованими речовими правами на нерухоме майно;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6) наявні зареєстровані обтяження речових прав на нерухоме майно;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7) встановлення факту застосування санкцій відповідно до Закону України «Про санкції», які унеможливлюють проведення державної реєстрації прав;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9) 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суперфіцію, укладення договору суборенди, розірвання договору оренди, емфітевзису або суперфіцію, внесення змін до такого договору або відмову від нього - у разі якщо земельна ділянка зазначена в Реєстрі аграрних нот як місце вирощування заставленої майбутньої сільськогосподарської продукції;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10) документи подано до неналежного суб’єкта державної реєстрації прав, нотаріуса;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11)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 </w:t>
            </w:r>
          </w:p>
          <w:p w:rsidR="00B53A66"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12) заявником подано ті самі документи, на підставі яких заявлене речове право вже зареєстровано у Державному реєстрі прав; </w:t>
            </w:r>
          </w:p>
          <w:p w:rsidR="005C076E" w:rsidRPr="00B53A66" w:rsidRDefault="00B53A66" w:rsidP="005D00A1">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lastRenderedPageBreak/>
              <w:t>13) заявник звернувся із заявою про державну реєстрацію права власності щодо майна, що відповідно до поданих для такої реєстрації документів відчужено особою, яка на момент проведення такої реєстрації внесена до Єдиного реєстру боржників, у тому числі за виконавчими провадженнями про стягнення аліментів за наявності заборгованості з відповідних платежів понад три місяці.</w:t>
            </w:r>
          </w:p>
        </w:tc>
      </w:tr>
      <w:tr w:rsidR="00F37AF2" w:rsidRPr="00370E5E" w:rsidTr="00DD0100">
        <w:trPr>
          <w:trHeight w:val="296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B53A66" w:rsidRDefault="00F37AF2"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lastRenderedPageBreak/>
              <w:t>14.</w:t>
            </w:r>
          </w:p>
        </w:tc>
        <w:tc>
          <w:tcPr>
            <w:tcW w:w="3398" w:type="dxa"/>
            <w:tcBorders>
              <w:top w:val="single" w:sz="4" w:space="0" w:color="auto"/>
              <w:left w:val="single" w:sz="4" w:space="0" w:color="auto"/>
              <w:bottom w:val="single" w:sz="4" w:space="0" w:color="auto"/>
              <w:right w:val="single" w:sz="4" w:space="0" w:color="auto"/>
            </w:tcBorders>
            <w:hideMark/>
          </w:tcPr>
          <w:p w:rsidR="00F37AF2" w:rsidRPr="00B53A66" w:rsidRDefault="00370E5E"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B53A66" w:rsidRDefault="00370E5E" w:rsidP="00370E5E">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1)прийняття рішення про державну реєстрацію прав; відкриття розділу в Державному реєстрі речових прав на нерухоме майно, внесення відповідних відомостей про речові права на нерухоме майно та їх обтяження, про об’єкти та суб’єктів цих прав; </w:t>
            </w:r>
          </w:p>
          <w:p w:rsidR="00370E5E" w:rsidRPr="00B53A66" w:rsidRDefault="00370E5E" w:rsidP="00370E5E">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 xml:space="preserve">формування витягу з Державного реєстру речових прав на нерухоме майно про проведену державну реєстрацію прав; </w:t>
            </w:r>
          </w:p>
          <w:p w:rsidR="002C14EB" w:rsidRPr="00B53A66" w:rsidRDefault="00370E5E"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2) рішення про відмову у державній реєстрації із зазначенням виключного переліку обставин, що стали підставою для його прийняття</w:t>
            </w:r>
          </w:p>
        </w:tc>
      </w:tr>
      <w:tr w:rsidR="00370E5E" w:rsidRPr="00370E5E" w:rsidTr="00370E5E">
        <w:trPr>
          <w:trHeight w:val="1411"/>
        </w:trPr>
        <w:tc>
          <w:tcPr>
            <w:tcW w:w="1451" w:type="dxa"/>
            <w:gridSpan w:val="2"/>
            <w:tcBorders>
              <w:top w:val="single" w:sz="4" w:space="0" w:color="auto"/>
              <w:left w:val="single" w:sz="4" w:space="0" w:color="auto"/>
              <w:bottom w:val="single" w:sz="4" w:space="0" w:color="auto"/>
              <w:right w:val="single" w:sz="4" w:space="0" w:color="auto"/>
            </w:tcBorders>
            <w:hideMark/>
          </w:tcPr>
          <w:p w:rsidR="00370E5E" w:rsidRPr="00B53A66" w:rsidRDefault="00370E5E" w:rsidP="00720B6D">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lang w:val="uk-UA"/>
              </w:rPr>
              <w:t>15.</w:t>
            </w:r>
          </w:p>
        </w:tc>
        <w:tc>
          <w:tcPr>
            <w:tcW w:w="3398" w:type="dxa"/>
            <w:tcBorders>
              <w:top w:val="single" w:sz="4" w:space="0" w:color="auto"/>
              <w:left w:val="single" w:sz="4" w:space="0" w:color="auto"/>
              <w:bottom w:val="single" w:sz="4" w:space="0" w:color="auto"/>
              <w:right w:val="single" w:sz="4" w:space="0" w:color="auto"/>
            </w:tcBorders>
            <w:hideMark/>
          </w:tcPr>
          <w:p w:rsidR="00370E5E" w:rsidRPr="00B53A66" w:rsidRDefault="00370E5E" w:rsidP="00720B6D">
            <w:pPr>
              <w:tabs>
                <w:tab w:val="left" w:pos="3828"/>
              </w:tabs>
              <w:spacing w:line="240" w:lineRule="auto"/>
              <w:jc w:val="both"/>
              <w:rPr>
                <w:rFonts w:ascii="Times New Roman" w:hAnsi="Times New Roman" w:cs="Times New Roman"/>
              </w:rPr>
            </w:pPr>
            <w:r w:rsidRPr="00B53A66">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370E5E" w:rsidRPr="00B53A66" w:rsidRDefault="00370E5E" w:rsidP="00370E5E">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Через центр надання адміністративних послуг або безпосередньо державним реєстратором;</w:t>
            </w:r>
          </w:p>
          <w:p w:rsidR="00370E5E" w:rsidRPr="00B53A66" w:rsidRDefault="00370E5E" w:rsidP="00370E5E">
            <w:pPr>
              <w:tabs>
                <w:tab w:val="left" w:pos="3828"/>
              </w:tabs>
              <w:spacing w:line="240" w:lineRule="auto"/>
              <w:jc w:val="both"/>
              <w:rPr>
                <w:rFonts w:ascii="Times New Roman" w:hAnsi="Times New Roman" w:cs="Times New Roman"/>
                <w:lang w:val="uk-UA"/>
              </w:rPr>
            </w:pPr>
            <w:r w:rsidRPr="00B53A66">
              <w:rPr>
                <w:rFonts w:ascii="Times New Roman" w:hAnsi="Times New Roman" w:cs="Times New Roman"/>
              </w:rPr>
              <w:t>вебпортал Мін’юсту*</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D40" w:rsidRDefault="001B5D40" w:rsidP="00040714">
      <w:pPr>
        <w:spacing w:after="0" w:line="240" w:lineRule="auto"/>
      </w:pPr>
      <w:r>
        <w:separator/>
      </w:r>
    </w:p>
  </w:endnote>
  <w:endnote w:type="continuationSeparator" w:id="1">
    <w:p w:rsidR="001B5D40" w:rsidRDefault="001B5D40"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D40" w:rsidRDefault="001B5D40" w:rsidP="00040714">
      <w:pPr>
        <w:spacing w:after="0" w:line="240" w:lineRule="auto"/>
      </w:pPr>
      <w:r>
        <w:separator/>
      </w:r>
    </w:p>
  </w:footnote>
  <w:footnote w:type="continuationSeparator" w:id="1">
    <w:p w:rsidR="001B5D40" w:rsidRDefault="001B5D40"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7"/>
  </w:num>
  <w:num w:numId="5">
    <w:abstractNumId w:val="5"/>
  </w:num>
  <w:num w:numId="6">
    <w:abstractNumId w:val="6"/>
  </w:num>
  <w:num w:numId="7">
    <w:abstractNumId w:val="1"/>
  </w:num>
  <w:num w:numId="8">
    <w:abstractNumId w:val="3"/>
  </w:num>
  <w:num w:numId="9">
    <w:abstractNumId w:val="0"/>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26191"/>
    <w:rsid w:val="00040714"/>
    <w:rsid w:val="00080FD1"/>
    <w:rsid w:val="00084EDD"/>
    <w:rsid w:val="0008738D"/>
    <w:rsid w:val="0009256F"/>
    <w:rsid w:val="000C2926"/>
    <w:rsid w:val="000D3052"/>
    <w:rsid w:val="000E40C8"/>
    <w:rsid w:val="00105000"/>
    <w:rsid w:val="001211F9"/>
    <w:rsid w:val="00180C94"/>
    <w:rsid w:val="001A1092"/>
    <w:rsid w:val="001B4500"/>
    <w:rsid w:val="001B5D40"/>
    <w:rsid w:val="001D0F97"/>
    <w:rsid w:val="00216921"/>
    <w:rsid w:val="00222146"/>
    <w:rsid w:val="0024195C"/>
    <w:rsid w:val="002620A1"/>
    <w:rsid w:val="00274565"/>
    <w:rsid w:val="00276D72"/>
    <w:rsid w:val="00292C7C"/>
    <w:rsid w:val="00294ECE"/>
    <w:rsid w:val="0029514C"/>
    <w:rsid w:val="002974DA"/>
    <w:rsid w:val="002A0591"/>
    <w:rsid w:val="002A3369"/>
    <w:rsid w:val="002B3C6F"/>
    <w:rsid w:val="002C14EB"/>
    <w:rsid w:val="002C6B73"/>
    <w:rsid w:val="002F2CCF"/>
    <w:rsid w:val="00307EC4"/>
    <w:rsid w:val="0031465D"/>
    <w:rsid w:val="0032620A"/>
    <w:rsid w:val="0035069C"/>
    <w:rsid w:val="0036752A"/>
    <w:rsid w:val="00370E5E"/>
    <w:rsid w:val="00384BE5"/>
    <w:rsid w:val="003C53A5"/>
    <w:rsid w:val="003C5E05"/>
    <w:rsid w:val="003D67AE"/>
    <w:rsid w:val="00411CBA"/>
    <w:rsid w:val="0044134D"/>
    <w:rsid w:val="004521BF"/>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275EE"/>
    <w:rsid w:val="00631C63"/>
    <w:rsid w:val="00646622"/>
    <w:rsid w:val="006627EF"/>
    <w:rsid w:val="006654D7"/>
    <w:rsid w:val="006973CE"/>
    <w:rsid w:val="006A7D0B"/>
    <w:rsid w:val="006B3C86"/>
    <w:rsid w:val="006B760C"/>
    <w:rsid w:val="006B7909"/>
    <w:rsid w:val="007057D6"/>
    <w:rsid w:val="00720B6D"/>
    <w:rsid w:val="0072666A"/>
    <w:rsid w:val="00731755"/>
    <w:rsid w:val="00740F37"/>
    <w:rsid w:val="00743C4B"/>
    <w:rsid w:val="00752A9D"/>
    <w:rsid w:val="0075352D"/>
    <w:rsid w:val="00753FEC"/>
    <w:rsid w:val="0076294D"/>
    <w:rsid w:val="00771820"/>
    <w:rsid w:val="007A0A75"/>
    <w:rsid w:val="007B1587"/>
    <w:rsid w:val="007C1EC2"/>
    <w:rsid w:val="007C3F02"/>
    <w:rsid w:val="007D4395"/>
    <w:rsid w:val="007D6570"/>
    <w:rsid w:val="007F104F"/>
    <w:rsid w:val="007F6F19"/>
    <w:rsid w:val="007F7B34"/>
    <w:rsid w:val="00814FC6"/>
    <w:rsid w:val="008209F8"/>
    <w:rsid w:val="00823DD7"/>
    <w:rsid w:val="00826248"/>
    <w:rsid w:val="00843E69"/>
    <w:rsid w:val="0085476B"/>
    <w:rsid w:val="00877F6F"/>
    <w:rsid w:val="00891716"/>
    <w:rsid w:val="008A62E8"/>
    <w:rsid w:val="008B2BB3"/>
    <w:rsid w:val="008B5A71"/>
    <w:rsid w:val="008C12EA"/>
    <w:rsid w:val="008C2A49"/>
    <w:rsid w:val="008C6B96"/>
    <w:rsid w:val="008C7C61"/>
    <w:rsid w:val="008F2D60"/>
    <w:rsid w:val="009045B3"/>
    <w:rsid w:val="00987066"/>
    <w:rsid w:val="009A052D"/>
    <w:rsid w:val="009A7FD1"/>
    <w:rsid w:val="00A2717A"/>
    <w:rsid w:val="00A2771A"/>
    <w:rsid w:val="00A3035E"/>
    <w:rsid w:val="00A46617"/>
    <w:rsid w:val="00A5426E"/>
    <w:rsid w:val="00A54324"/>
    <w:rsid w:val="00A5748C"/>
    <w:rsid w:val="00A7193B"/>
    <w:rsid w:val="00A8214E"/>
    <w:rsid w:val="00A87CE8"/>
    <w:rsid w:val="00A95E6C"/>
    <w:rsid w:val="00AA0979"/>
    <w:rsid w:val="00AB3E3B"/>
    <w:rsid w:val="00AC61C3"/>
    <w:rsid w:val="00B07272"/>
    <w:rsid w:val="00B14483"/>
    <w:rsid w:val="00B40E93"/>
    <w:rsid w:val="00B42024"/>
    <w:rsid w:val="00B50178"/>
    <w:rsid w:val="00B53A66"/>
    <w:rsid w:val="00B9220C"/>
    <w:rsid w:val="00B97AE4"/>
    <w:rsid w:val="00BA006D"/>
    <w:rsid w:val="00BA198D"/>
    <w:rsid w:val="00BB6911"/>
    <w:rsid w:val="00BC4615"/>
    <w:rsid w:val="00BC55B8"/>
    <w:rsid w:val="00BE0EA1"/>
    <w:rsid w:val="00BE5586"/>
    <w:rsid w:val="00BE5872"/>
    <w:rsid w:val="00C0571F"/>
    <w:rsid w:val="00C176E6"/>
    <w:rsid w:val="00C352E4"/>
    <w:rsid w:val="00CA2C37"/>
    <w:rsid w:val="00CA4485"/>
    <w:rsid w:val="00CB7FC3"/>
    <w:rsid w:val="00CE165D"/>
    <w:rsid w:val="00CE720F"/>
    <w:rsid w:val="00CF0407"/>
    <w:rsid w:val="00D00B0E"/>
    <w:rsid w:val="00D132A2"/>
    <w:rsid w:val="00D219A7"/>
    <w:rsid w:val="00D31826"/>
    <w:rsid w:val="00D37748"/>
    <w:rsid w:val="00D53B43"/>
    <w:rsid w:val="00D551EE"/>
    <w:rsid w:val="00D723BF"/>
    <w:rsid w:val="00D72432"/>
    <w:rsid w:val="00D73A13"/>
    <w:rsid w:val="00D95EB3"/>
    <w:rsid w:val="00DA2FA1"/>
    <w:rsid w:val="00DB62A7"/>
    <w:rsid w:val="00DD0100"/>
    <w:rsid w:val="00DE1E78"/>
    <w:rsid w:val="00E11364"/>
    <w:rsid w:val="00E3194C"/>
    <w:rsid w:val="00E562EC"/>
    <w:rsid w:val="00E8115D"/>
    <w:rsid w:val="00E84244"/>
    <w:rsid w:val="00E91792"/>
    <w:rsid w:val="00E91B7C"/>
    <w:rsid w:val="00EB6F9B"/>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88842123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Pages>
  <Words>1263</Words>
  <Characters>7202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8449</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147</cp:revision>
  <cp:lastPrinted>2023-11-27T12:28:00Z</cp:lastPrinted>
  <dcterms:created xsi:type="dcterms:W3CDTF">2023-09-27T12:41:00Z</dcterms:created>
  <dcterms:modified xsi:type="dcterms:W3CDTF">2025-12-17T20:29:00Z</dcterms:modified>
</cp:coreProperties>
</file>