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18" w:rsidRPr="00214A18" w:rsidRDefault="00214A18" w:rsidP="00214A18">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99</w:t>
      </w:r>
    </w:p>
    <w:p w:rsidR="00214A18" w:rsidRDefault="00214A18" w:rsidP="00214A18">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14A18" w:rsidRDefault="00214A18" w:rsidP="00214A18">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2978AC">
        <w:rPr>
          <w:rFonts w:ascii="Times New Roman" w:hAnsi="Times New Roman" w:cs="Times New Roman"/>
          <w:b/>
          <w:bCs/>
          <w:sz w:val="32"/>
          <w:szCs w:val="32"/>
          <w:lang w:val="uk-UA"/>
        </w:rPr>
        <w:t>00046</w:t>
      </w:r>
    </w:p>
    <w:p w:rsidR="002978AC" w:rsidRPr="002978AC" w:rsidRDefault="002978AC" w:rsidP="006275EE">
      <w:pPr>
        <w:tabs>
          <w:tab w:val="left" w:pos="3828"/>
        </w:tabs>
        <w:jc w:val="center"/>
        <w:rPr>
          <w:rFonts w:ascii="Times New Roman" w:hAnsi="Times New Roman" w:cs="Times New Roman"/>
          <w:b/>
          <w:sz w:val="32"/>
          <w:szCs w:val="32"/>
          <w:lang w:val="uk-UA"/>
        </w:rPr>
      </w:pPr>
      <w:r>
        <w:rPr>
          <w:rFonts w:ascii="Times New Roman" w:hAnsi="Times New Roman" w:cs="Times New Roman"/>
          <w:b/>
          <w:sz w:val="32"/>
          <w:szCs w:val="32"/>
          <w:lang w:val="uk-UA"/>
        </w:rPr>
        <w:t>В</w:t>
      </w:r>
      <w:r w:rsidRPr="002978AC">
        <w:rPr>
          <w:rFonts w:ascii="Times New Roman" w:hAnsi="Times New Roman" w:cs="Times New Roman"/>
          <w:b/>
          <w:sz w:val="32"/>
          <w:szCs w:val="32"/>
        </w:rPr>
        <w:t>несення змін до записів Державного реєстру речових прав на нерухоме майно</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70E5E" w:rsidRDefault="00F37AF2">
            <w:pPr>
              <w:tabs>
                <w:tab w:val="left" w:pos="3828"/>
              </w:tabs>
              <w:spacing w:line="240" w:lineRule="auto"/>
              <w:jc w:val="center"/>
              <w:rPr>
                <w:rFonts w:ascii="Times New Roman" w:hAnsi="Times New Roman" w:cs="Times New Roman"/>
                <w:b/>
                <w:bCs/>
                <w:sz w:val="28"/>
                <w:szCs w:val="28"/>
              </w:rPr>
            </w:pPr>
            <w:r w:rsidRPr="00370E5E">
              <w:rPr>
                <w:rFonts w:ascii="Times New Roman" w:hAnsi="Times New Roman" w:cs="Times New Roman"/>
                <w:b/>
                <w:bCs/>
                <w:sz w:val="28"/>
                <w:szCs w:val="28"/>
              </w:rPr>
              <w:t>Нормативні</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акти, якими</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регламентується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надання</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адміністративної</w:t>
            </w:r>
            <w:r w:rsidR="00FE1E21" w:rsidRPr="00370E5E">
              <w:rPr>
                <w:rFonts w:ascii="Times New Roman" w:hAnsi="Times New Roman" w:cs="Times New Roman"/>
                <w:b/>
                <w:bCs/>
                <w:sz w:val="28"/>
                <w:szCs w:val="28"/>
                <w:lang w:val="uk-UA"/>
              </w:rPr>
              <w:t xml:space="preserve"> </w:t>
            </w:r>
            <w:r w:rsidRPr="00370E5E">
              <w:rPr>
                <w:rFonts w:ascii="Times New Roman" w:hAnsi="Times New Roman" w:cs="Times New Roman"/>
                <w:b/>
                <w:bCs/>
                <w:sz w:val="28"/>
                <w:szCs w:val="28"/>
              </w:rPr>
              <w:t>послуги</w:t>
            </w:r>
          </w:p>
        </w:tc>
      </w:tr>
      <w:tr w:rsidR="00F37AF2" w:rsidRPr="00B53A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Закони</w:t>
            </w:r>
            <w:r w:rsidR="00FE1E21" w:rsidRPr="002978AC">
              <w:rPr>
                <w:rFonts w:ascii="Times New Roman" w:hAnsi="Times New Roman" w:cs="Times New Roman"/>
                <w:lang w:val="uk-UA"/>
              </w:rPr>
              <w:t xml:space="preserve"> </w:t>
            </w:r>
            <w:r w:rsidRPr="002978A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2978AC" w:rsidRDefault="008C6B96"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 </w:t>
            </w:r>
            <w:r w:rsidR="00370E5E" w:rsidRPr="002978AC">
              <w:rPr>
                <w:rFonts w:ascii="Times New Roman" w:hAnsi="Times New Roman" w:cs="Times New Roman"/>
              </w:rPr>
              <w:t xml:space="preserve">Закон України «Про державну реєстрацію речових прав на нерухоме майно та їх обтяжень»; </w:t>
            </w:r>
          </w:p>
          <w:p w:rsidR="00A8214E" w:rsidRPr="002978AC" w:rsidRDefault="00A8214E" w:rsidP="00B53A66">
            <w:pPr>
              <w:tabs>
                <w:tab w:val="left" w:pos="3828"/>
              </w:tabs>
              <w:spacing w:line="240" w:lineRule="auto"/>
              <w:jc w:val="both"/>
              <w:rPr>
                <w:rFonts w:ascii="Times New Roman" w:hAnsi="Times New Roman" w:cs="Times New Roman"/>
                <w:lang w:val="uk-UA"/>
              </w:rPr>
            </w:pPr>
          </w:p>
        </w:tc>
      </w:tr>
      <w:tr w:rsidR="00F37AF2" w:rsidRPr="00214A1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Акти</w:t>
            </w:r>
            <w:r w:rsidR="00FE1E21" w:rsidRPr="002978AC">
              <w:rPr>
                <w:rFonts w:ascii="Times New Roman" w:hAnsi="Times New Roman" w:cs="Times New Roman"/>
                <w:lang w:val="uk-UA"/>
              </w:rPr>
              <w:t xml:space="preserve"> </w:t>
            </w:r>
            <w:r w:rsidRPr="002978AC">
              <w:rPr>
                <w:rFonts w:ascii="Times New Roman" w:hAnsi="Times New Roman" w:cs="Times New Roman"/>
              </w:rPr>
              <w:t>Кабінету</w:t>
            </w:r>
            <w:r w:rsidR="00FE1E21" w:rsidRPr="002978AC">
              <w:rPr>
                <w:rFonts w:ascii="Times New Roman" w:hAnsi="Times New Roman" w:cs="Times New Roman"/>
                <w:lang w:val="uk-UA"/>
              </w:rPr>
              <w:t xml:space="preserve"> </w:t>
            </w:r>
            <w:r w:rsidRPr="002978AC">
              <w:rPr>
                <w:rFonts w:ascii="Times New Roman" w:hAnsi="Times New Roman" w:cs="Times New Roman"/>
              </w:rPr>
              <w:t>Міністрів</w:t>
            </w:r>
            <w:r w:rsidR="00FE1E21" w:rsidRPr="002978AC">
              <w:rPr>
                <w:rFonts w:ascii="Times New Roman" w:hAnsi="Times New Roman" w:cs="Times New Roman"/>
                <w:lang w:val="uk-UA"/>
              </w:rPr>
              <w:t xml:space="preserve"> </w:t>
            </w:r>
            <w:r w:rsidRPr="002978A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70E5E" w:rsidRPr="002978AC" w:rsidRDefault="00370E5E"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370E5E" w:rsidRPr="002978AC" w:rsidRDefault="00370E5E"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D219A7" w:rsidRPr="002978AC" w:rsidRDefault="00370E5E"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lastRenderedPageBreak/>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F37AF2" w:rsidRPr="00471E7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Акти</w:t>
            </w:r>
            <w:r w:rsidR="00FE1E21" w:rsidRPr="002978AC">
              <w:rPr>
                <w:rFonts w:ascii="Times New Roman" w:hAnsi="Times New Roman" w:cs="Times New Roman"/>
                <w:lang w:val="uk-UA"/>
              </w:rPr>
              <w:t xml:space="preserve"> </w:t>
            </w:r>
            <w:r w:rsidRPr="002978AC">
              <w:rPr>
                <w:rFonts w:ascii="Times New Roman" w:hAnsi="Times New Roman" w:cs="Times New Roman"/>
              </w:rPr>
              <w:t>центральних</w:t>
            </w:r>
            <w:r w:rsidR="00FE1E21" w:rsidRPr="002978AC">
              <w:rPr>
                <w:rFonts w:ascii="Times New Roman" w:hAnsi="Times New Roman" w:cs="Times New Roman"/>
                <w:lang w:val="uk-UA"/>
              </w:rPr>
              <w:t xml:space="preserve"> </w:t>
            </w:r>
            <w:r w:rsidRPr="002978AC">
              <w:rPr>
                <w:rFonts w:ascii="Times New Roman" w:hAnsi="Times New Roman" w:cs="Times New Roman"/>
              </w:rPr>
              <w:t>органів</w:t>
            </w:r>
            <w:r w:rsidR="00FE1E21" w:rsidRPr="002978AC">
              <w:rPr>
                <w:rFonts w:ascii="Times New Roman" w:hAnsi="Times New Roman" w:cs="Times New Roman"/>
                <w:lang w:val="uk-UA"/>
              </w:rPr>
              <w:t xml:space="preserve"> </w:t>
            </w:r>
            <w:r w:rsidRPr="002978AC">
              <w:rPr>
                <w:rFonts w:ascii="Times New Roman" w:hAnsi="Times New Roman" w:cs="Times New Roman"/>
              </w:rPr>
              <w:t>виконавчої</w:t>
            </w:r>
            <w:r w:rsidR="00FE1E21" w:rsidRPr="002978AC">
              <w:rPr>
                <w:rFonts w:ascii="Times New Roman" w:hAnsi="Times New Roman" w:cs="Times New Roman"/>
                <w:lang w:val="uk-UA"/>
              </w:rPr>
              <w:t xml:space="preserve"> </w:t>
            </w:r>
            <w:r w:rsidRPr="002978AC">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370E5E" w:rsidRPr="002978AC" w:rsidRDefault="008B00FD" w:rsidP="000C2926">
            <w:pPr>
              <w:tabs>
                <w:tab w:val="left" w:pos="3828"/>
              </w:tabs>
              <w:spacing w:line="240" w:lineRule="auto"/>
              <w:jc w:val="both"/>
              <w:rPr>
                <w:rFonts w:ascii="Times New Roman" w:hAnsi="Times New Roman" w:cs="Times New Roman"/>
              </w:rPr>
            </w:pPr>
            <w:r w:rsidRPr="002978AC">
              <w:rPr>
                <w:rFonts w:ascii="Times New Roman" w:hAnsi="Times New Roman" w:cs="Times New Roman"/>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p w:rsidR="00F20A40" w:rsidRPr="002978AC" w:rsidRDefault="002978AC" w:rsidP="000C2926">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(зі змінами)</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b/>
                <w:bCs/>
              </w:rPr>
              <w:t>Умови</w:t>
            </w:r>
            <w:r w:rsidR="00FE1E21" w:rsidRPr="002978AC">
              <w:rPr>
                <w:rFonts w:ascii="Times New Roman" w:hAnsi="Times New Roman" w:cs="Times New Roman"/>
                <w:b/>
                <w:bCs/>
                <w:lang w:val="uk-UA"/>
              </w:rPr>
              <w:t xml:space="preserve"> </w:t>
            </w:r>
            <w:r w:rsidRPr="002978AC">
              <w:rPr>
                <w:rFonts w:ascii="Times New Roman" w:hAnsi="Times New Roman" w:cs="Times New Roman"/>
                <w:b/>
                <w:bCs/>
              </w:rPr>
              <w:t>отримання</w:t>
            </w:r>
            <w:r w:rsidR="00FE1E21" w:rsidRPr="002978AC">
              <w:rPr>
                <w:rFonts w:ascii="Times New Roman" w:hAnsi="Times New Roman" w:cs="Times New Roman"/>
                <w:b/>
                <w:bCs/>
                <w:lang w:val="uk-UA"/>
              </w:rPr>
              <w:t xml:space="preserve"> </w:t>
            </w:r>
            <w:r w:rsidRPr="002978AC">
              <w:rPr>
                <w:rFonts w:ascii="Times New Roman" w:hAnsi="Times New Roman" w:cs="Times New Roman"/>
                <w:b/>
                <w:bCs/>
              </w:rPr>
              <w:t>адміністративної</w:t>
            </w:r>
            <w:r w:rsidR="00FE1E21" w:rsidRPr="002978AC">
              <w:rPr>
                <w:rFonts w:ascii="Times New Roman" w:hAnsi="Times New Roman" w:cs="Times New Roman"/>
                <w:b/>
                <w:bCs/>
                <w:lang w:val="uk-UA"/>
              </w:rPr>
              <w:t xml:space="preserve"> </w:t>
            </w:r>
            <w:r w:rsidRPr="002978AC">
              <w:rPr>
                <w:rFonts w:ascii="Times New Roman" w:hAnsi="Times New Roman" w:cs="Times New Roman"/>
                <w:b/>
                <w:bCs/>
              </w:rPr>
              <w:t>послуги</w:t>
            </w:r>
          </w:p>
        </w:tc>
      </w:tr>
      <w:tr w:rsidR="00F37AF2" w:rsidRPr="00527466"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Підстава для отримання</w:t>
            </w:r>
            <w:r w:rsidR="00FE1E21" w:rsidRPr="002978AC">
              <w:rPr>
                <w:rFonts w:ascii="Times New Roman" w:hAnsi="Times New Roman" w:cs="Times New Roman"/>
                <w:lang w:val="uk-UA"/>
              </w:rPr>
              <w:t xml:space="preserve"> </w:t>
            </w:r>
            <w:r w:rsidRPr="002978AC">
              <w:rPr>
                <w:rFonts w:ascii="Times New Roman" w:hAnsi="Times New Roman" w:cs="Times New Roman"/>
              </w:rPr>
              <w:t>адміністративної</w:t>
            </w:r>
            <w:r w:rsidR="00FE1E21" w:rsidRPr="002978AC">
              <w:rPr>
                <w:rFonts w:ascii="Times New Roman" w:hAnsi="Times New Roman" w:cs="Times New Roman"/>
                <w:lang w:val="uk-UA"/>
              </w:rPr>
              <w:t xml:space="preserve"> </w:t>
            </w:r>
            <w:r w:rsidRPr="002978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2978AC" w:rsidRDefault="00370E5E" w:rsidP="0029514C">
            <w:pPr>
              <w:tabs>
                <w:tab w:val="left" w:pos="3828"/>
              </w:tabs>
              <w:spacing w:line="240" w:lineRule="auto"/>
              <w:jc w:val="both"/>
              <w:rPr>
                <w:rFonts w:ascii="Times New Roman" w:hAnsi="Times New Roman" w:cs="Times New Roman"/>
              </w:rPr>
            </w:pPr>
            <w:r w:rsidRPr="002978AC">
              <w:rPr>
                <w:rFonts w:ascii="Times New Roman" w:hAnsi="Times New Roman" w:cs="Times New Roman"/>
              </w:rPr>
              <w:t>Заява заявника або уповноваженої особи</w:t>
            </w:r>
          </w:p>
        </w:tc>
      </w:tr>
      <w:tr w:rsidR="00F37AF2" w:rsidRPr="00471E78"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Перелік</w:t>
            </w:r>
          </w:p>
          <w:p w:rsidR="005456CC"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документів, </w:t>
            </w:r>
          </w:p>
          <w:p w:rsidR="005456CC"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необхідних для отримання</w:t>
            </w:r>
          </w:p>
          <w:p w:rsidR="005456CC"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адміністративної</w:t>
            </w:r>
          </w:p>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987066" w:rsidRPr="002978AC" w:rsidRDefault="002978AC" w:rsidP="005C076E">
            <w:pPr>
              <w:tabs>
                <w:tab w:val="left" w:pos="3828"/>
              </w:tabs>
              <w:spacing w:line="240" w:lineRule="auto"/>
              <w:ind w:left="60"/>
              <w:jc w:val="both"/>
              <w:rPr>
                <w:rFonts w:ascii="Times New Roman" w:hAnsi="Times New Roman" w:cs="Times New Roman"/>
                <w:lang w:val="uk-UA"/>
              </w:rPr>
            </w:pPr>
            <w:r w:rsidRPr="002978AC">
              <w:rPr>
                <w:rFonts w:ascii="Times New Roman" w:hAnsi="Times New Roman" w:cs="Times New Roman"/>
              </w:rPr>
              <w:t>Заява встановленої форми; 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p>
        </w:tc>
      </w:tr>
      <w:tr w:rsidR="00F37AF2" w:rsidRPr="008B00FD"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Спосіб</w:t>
            </w:r>
            <w:r w:rsidR="005456CC" w:rsidRPr="002978AC">
              <w:rPr>
                <w:rFonts w:ascii="Times New Roman" w:hAnsi="Times New Roman" w:cs="Times New Roman"/>
                <w:lang w:val="uk-UA"/>
              </w:rPr>
              <w:t xml:space="preserve"> п</w:t>
            </w:r>
            <w:r w:rsidRPr="002978AC">
              <w:rPr>
                <w:rFonts w:ascii="Times New Roman" w:hAnsi="Times New Roman" w:cs="Times New Roman"/>
              </w:rPr>
              <w:t>одання</w:t>
            </w:r>
            <w:r w:rsidR="005456CC" w:rsidRPr="002978AC">
              <w:rPr>
                <w:rFonts w:ascii="Times New Roman" w:hAnsi="Times New Roman" w:cs="Times New Roman"/>
                <w:lang w:val="uk-UA"/>
              </w:rPr>
              <w:t xml:space="preserve"> </w:t>
            </w:r>
            <w:r w:rsidRPr="002978AC">
              <w:rPr>
                <w:rFonts w:ascii="Times New Roman" w:hAnsi="Times New Roman" w:cs="Times New Roman"/>
              </w:rPr>
              <w:t>документів,</w:t>
            </w:r>
            <w:r w:rsidR="005456CC" w:rsidRPr="002978AC">
              <w:rPr>
                <w:rFonts w:ascii="Times New Roman" w:hAnsi="Times New Roman" w:cs="Times New Roman"/>
                <w:lang w:val="uk-UA"/>
              </w:rPr>
              <w:t xml:space="preserve"> </w:t>
            </w:r>
            <w:r w:rsidRPr="002978AC">
              <w:rPr>
                <w:rFonts w:ascii="Times New Roman" w:hAnsi="Times New Roman" w:cs="Times New Roman"/>
              </w:rPr>
              <w:t>необхідних для отримання</w:t>
            </w:r>
            <w:r w:rsidR="005456CC" w:rsidRPr="002978AC">
              <w:rPr>
                <w:rFonts w:ascii="Times New Roman" w:hAnsi="Times New Roman" w:cs="Times New Roman"/>
                <w:lang w:val="uk-UA"/>
              </w:rPr>
              <w:t xml:space="preserve"> </w:t>
            </w:r>
            <w:r w:rsidRPr="002978AC">
              <w:rPr>
                <w:rFonts w:ascii="Times New Roman" w:hAnsi="Times New Roman" w:cs="Times New Roman"/>
              </w:rPr>
              <w:t>адміністративної</w:t>
            </w:r>
          </w:p>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2978AC" w:rsidRDefault="00471E78" w:rsidP="002978AC">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 </w:t>
            </w:r>
            <w:r w:rsidR="002978AC" w:rsidRPr="002978AC">
              <w:rPr>
                <w:rFonts w:ascii="Times New Roman" w:hAnsi="Times New Roman" w:cs="Times New Roman"/>
              </w:rPr>
              <w:t>Особисто або уповноваженою особою у паперовій формі</w:t>
            </w:r>
          </w:p>
        </w:tc>
      </w:tr>
      <w:tr w:rsidR="00F37AF2" w:rsidRPr="00EE74F5"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Платність (безоплатність) надання</w:t>
            </w:r>
          </w:p>
          <w:p w:rsidR="005456CC" w:rsidRPr="002978AC" w:rsidRDefault="005456CC"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адміністративної</w:t>
            </w:r>
          </w:p>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2978AC" w:rsidRDefault="002978AC" w:rsidP="00A5748C">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Безоплатно, крім випадків передбачених статтею 34 Закону України «Про державну реєстрацію речових прав на нерухоме майно та їх обтяжень»</w:t>
            </w:r>
          </w:p>
        </w:tc>
      </w:tr>
      <w:tr w:rsidR="00F37AF2" w:rsidRPr="00527466"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Строк надання</w:t>
            </w:r>
          </w:p>
          <w:p w:rsidR="005456CC" w:rsidRPr="002978AC" w:rsidRDefault="005456CC"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t>а</w:t>
            </w:r>
            <w:r w:rsidR="00F37AF2" w:rsidRPr="002978AC">
              <w:rPr>
                <w:rFonts w:ascii="Times New Roman" w:hAnsi="Times New Roman" w:cs="Times New Roman"/>
              </w:rPr>
              <w:t>дміністративної</w:t>
            </w:r>
          </w:p>
          <w:p w:rsidR="00F37AF2" w:rsidRPr="002978AC" w:rsidRDefault="00F37AF2"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2978AC" w:rsidRDefault="00471E78" w:rsidP="00F20A40">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В день реєстрації заяви в Державному реєстрі речових прав на нерухоме майно</w:t>
            </w:r>
          </w:p>
        </w:tc>
      </w:tr>
      <w:tr w:rsidR="00F37AF2" w:rsidRPr="00370E5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i/>
              </w:rPr>
            </w:pPr>
            <w:r w:rsidRPr="002978AC">
              <w:rPr>
                <w:rFonts w:ascii="Times New Roman" w:hAnsi="Times New Roman" w:cs="Times New Roman"/>
                <w:i/>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78AC" w:rsidRDefault="00370E5E" w:rsidP="00720B6D">
            <w:pPr>
              <w:tabs>
                <w:tab w:val="left" w:pos="3828"/>
              </w:tabs>
              <w:spacing w:line="240" w:lineRule="auto"/>
              <w:jc w:val="both"/>
              <w:rPr>
                <w:rFonts w:ascii="Times New Roman" w:hAnsi="Times New Roman" w:cs="Times New Roman"/>
                <w:i/>
                <w:lang w:val="uk-UA"/>
              </w:rPr>
            </w:pPr>
            <w:r w:rsidRPr="002978AC">
              <w:rPr>
                <w:rFonts w:ascii="Times New Roman" w:hAnsi="Times New Roman" w:cs="Times New Roman"/>
              </w:rPr>
              <w:t>Перелік підстав для залишення заяви про державну реєстрацію прав без руху</w:t>
            </w:r>
          </w:p>
        </w:tc>
        <w:tc>
          <w:tcPr>
            <w:tcW w:w="5925" w:type="dxa"/>
            <w:tcBorders>
              <w:top w:val="single" w:sz="4" w:space="0" w:color="auto"/>
              <w:left w:val="single" w:sz="4" w:space="0" w:color="auto"/>
              <w:bottom w:val="single" w:sz="4" w:space="0" w:color="auto"/>
              <w:right w:val="single" w:sz="4" w:space="0" w:color="auto"/>
            </w:tcBorders>
          </w:tcPr>
          <w:p w:rsidR="00370E5E" w:rsidRPr="002978AC" w:rsidRDefault="00370E5E"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1) подання документів для державної реєстрації прав не в повному обсязі, передбаченому законодавством; </w:t>
            </w:r>
          </w:p>
          <w:p w:rsidR="00370E5E" w:rsidRPr="002978AC" w:rsidRDefault="00370E5E"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2) відсутність документа, що підтверджує оплату адміністративних послуг у повному обсязі; </w:t>
            </w:r>
          </w:p>
          <w:p w:rsidR="00471E78" w:rsidRPr="002978AC" w:rsidRDefault="00B53A66" w:rsidP="00471E78">
            <w:pPr>
              <w:tabs>
                <w:tab w:val="left" w:pos="3828"/>
              </w:tabs>
              <w:spacing w:line="240" w:lineRule="auto"/>
              <w:jc w:val="both"/>
              <w:rPr>
                <w:rFonts w:ascii="Times New Roman" w:hAnsi="Times New Roman" w:cs="Times New Roman"/>
                <w:color w:val="FF0000"/>
                <w:lang w:val="uk-UA"/>
              </w:rPr>
            </w:pPr>
            <w:r w:rsidRPr="002978AC">
              <w:rPr>
                <w:rFonts w:ascii="Times New Roman" w:hAnsi="Times New Roman" w:cs="Times New Roman"/>
                <w:lang w:val="uk-UA"/>
              </w:rPr>
              <w:t xml:space="preserve">3) </w:t>
            </w:r>
            <w:r w:rsidR="00471E78" w:rsidRPr="002978AC">
              <w:rPr>
                <w:rFonts w:ascii="Times New Roman" w:hAnsi="Times New Roman" w:cs="Times New Roman"/>
              </w:rPr>
              <w:t>направлення запиту до суду для отримання копії судового рішення</w:t>
            </w:r>
          </w:p>
          <w:p w:rsidR="00A3035E" w:rsidRPr="002978AC" w:rsidRDefault="00A3035E" w:rsidP="005D00A1">
            <w:pPr>
              <w:tabs>
                <w:tab w:val="left" w:pos="3828"/>
              </w:tabs>
              <w:spacing w:line="240" w:lineRule="auto"/>
              <w:jc w:val="both"/>
              <w:rPr>
                <w:rFonts w:ascii="Times New Roman" w:hAnsi="Times New Roman" w:cs="Times New Roman"/>
                <w:color w:val="FF0000"/>
                <w:lang w:val="uk-UA"/>
              </w:rPr>
            </w:pPr>
          </w:p>
        </w:tc>
      </w:tr>
      <w:tr w:rsidR="00F37AF2" w:rsidRPr="00471E78"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t>13.</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78AC" w:rsidRDefault="00370E5E"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Перелік підстав для відмови у державній реєстрації</w:t>
            </w:r>
          </w:p>
        </w:tc>
        <w:tc>
          <w:tcPr>
            <w:tcW w:w="5925" w:type="dxa"/>
            <w:tcBorders>
              <w:top w:val="single" w:sz="4" w:space="0" w:color="auto"/>
              <w:left w:val="single" w:sz="4" w:space="0" w:color="auto"/>
              <w:bottom w:val="single" w:sz="4" w:space="0" w:color="auto"/>
              <w:right w:val="single" w:sz="4" w:space="0" w:color="auto"/>
            </w:tcBorders>
          </w:tcPr>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1) заявлене обтяження не підлягає державній реєстрації відповідно до Закону України «Про державну реєстрацію речових прав на нерухоме майно та їх обтяжень»; </w:t>
            </w:r>
          </w:p>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2) заява про державну реєстрацію прав подана неналежною особою;</w:t>
            </w:r>
          </w:p>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4) подані документи не дають змоги встановити набуття, зміну або припинення речових прав на нерухоме майно та їх обтяження;</w:t>
            </w:r>
          </w:p>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 5) наявні суперечності між заявленими та вже зареєстрованими речовими правами на нерухоме майно та їх обтяженнями;</w:t>
            </w:r>
          </w:p>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 6) наявні зареєстровані обтяження речових прав на нерухоме майно; </w:t>
            </w:r>
          </w:p>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7) </w:t>
            </w:r>
            <w:r w:rsidR="002978AC" w:rsidRPr="002978AC">
              <w:rPr>
                <w:rFonts w:ascii="Times New Roman" w:hAnsi="Times New Roman" w:cs="Times New Roman"/>
              </w:rPr>
              <w:t xml:space="preserve">після завершення строку, встановленого частиною </w:t>
            </w:r>
            <w:r w:rsidR="002978AC" w:rsidRPr="002978AC">
              <w:rPr>
                <w:rFonts w:ascii="Times New Roman" w:hAnsi="Times New Roman" w:cs="Times New Roman"/>
              </w:rPr>
              <w:lastRenderedPageBreak/>
              <w:t>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rsidR="00471E78" w:rsidRPr="002978AC" w:rsidRDefault="00471E78" w:rsidP="005D00A1">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8) </w:t>
            </w:r>
            <w:r w:rsidR="002978AC" w:rsidRPr="002978AC">
              <w:rPr>
                <w:rFonts w:ascii="Times New Roman" w:hAnsi="Times New Roman" w:cs="Times New Roman"/>
              </w:rPr>
              <w:t>документи подано до неналежного суб’єкта державної реєстрації прав, нотаріуса;</w:t>
            </w:r>
          </w:p>
          <w:p w:rsidR="002978AC" w:rsidRPr="002978AC" w:rsidRDefault="00471E78" w:rsidP="002978AC">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 xml:space="preserve">9) </w:t>
            </w:r>
            <w:r w:rsidR="002978AC" w:rsidRPr="002978AC">
              <w:rPr>
                <w:rFonts w:ascii="Times New Roman" w:hAnsi="Times New Roman" w:cs="Times New Roman"/>
              </w:rPr>
              <w:t>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p w:rsidR="005C076E" w:rsidRPr="002978AC" w:rsidRDefault="005C076E" w:rsidP="005D00A1">
            <w:pPr>
              <w:tabs>
                <w:tab w:val="left" w:pos="3828"/>
              </w:tabs>
              <w:spacing w:line="240" w:lineRule="auto"/>
              <w:jc w:val="both"/>
              <w:rPr>
                <w:rFonts w:ascii="Times New Roman" w:hAnsi="Times New Roman" w:cs="Times New Roman"/>
                <w:lang w:val="uk-UA"/>
              </w:rPr>
            </w:pPr>
          </w:p>
        </w:tc>
      </w:tr>
      <w:tr w:rsidR="00F37AF2" w:rsidRPr="00370E5E" w:rsidTr="00471E78">
        <w:trPr>
          <w:trHeight w:val="2967"/>
        </w:trPr>
        <w:tc>
          <w:tcPr>
            <w:tcW w:w="851" w:type="dxa"/>
            <w:tcBorders>
              <w:top w:val="single" w:sz="4" w:space="0" w:color="auto"/>
              <w:left w:val="single" w:sz="4" w:space="0" w:color="auto"/>
              <w:bottom w:val="single" w:sz="4" w:space="0" w:color="auto"/>
              <w:right w:val="single" w:sz="4" w:space="0" w:color="auto"/>
            </w:tcBorders>
            <w:hideMark/>
          </w:tcPr>
          <w:p w:rsidR="00F37AF2" w:rsidRPr="002978AC" w:rsidRDefault="00F37AF2"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lastRenderedPageBreak/>
              <w:t>14.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2978AC" w:rsidRDefault="00370E5E"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2978AC" w:rsidRDefault="00370E5E"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t xml:space="preserve">1)прийняття рішення про державну реєстрацію прав; відкриття розділу в Державному реєстрі речових прав на нерухоме майно, внесення відповідних відомостей про речові права на нерухоме майно та їх обтяження, про об’єкти та суб’єктів цих прав; </w:t>
            </w:r>
          </w:p>
          <w:p w:rsidR="00370E5E" w:rsidRPr="002978AC" w:rsidRDefault="00370E5E"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t xml:space="preserve">формування витягу з Державного реєстру речових прав на нерухоме майно про проведену державну реєстрацію прав; </w:t>
            </w:r>
          </w:p>
          <w:p w:rsidR="002C14EB" w:rsidRPr="002978AC" w:rsidRDefault="00370E5E"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t>2) рішення про відмову у державній реєстрації із зазначенням виключного переліку обставин, що стали підставою для його прийняття</w:t>
            </w:r>
          </w:p>
        </w:tc>
      </w:tr>
      <w:tr w:rsidR="00370E5E" w:rsidRPr="00370E5E" w:rsidTr="00471E78">
        <w:trPr>
          <w:trHeight w:val="1411"/>
        </w:trPr>
        <w:tc>
          <w:tcPr>
            <w:tcW w:w="851" w:type="dxa"/>
            <w:tcBorders>
              <w:top w:val="single" w:sz="4" w:space="0" w:color="auto"/>
              <w:left w:val="single" w:sz="4" w:space="0" w:color="auto"/>
              <w:bottom w:val="single" w:sz="4" w:space="0" w:color="auto"/>
              <w:right w:val="single" w:sz="4" w:space="0" w:color="auto"/>
            </w:tcBorders>
            <w:hideMark/>
          </w:tcPr>
          <w:p w:rsidR="00370E5E" w:rsidRPr="002978AC" w:rsidRDefault="00370E5E" w:rsidP="00720B6D">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lang w:val="uk-UA"/>
              </w:rPr>
              <w:t>15.</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2978AC" w:rsidRDefault="00370E5E" w:rsidP="00720B6D">
            <w:pPr>
              <w:tabs>
                <w:tab w:val="left" w:pos="3828"/>
              </w:tabs>
              <w:spacing w:line="240" w:lineRule="auto"/>
              <w:jc w:val="both"/>
              <w:rPr>
                <w:rFonts w:ascii="Times New Roman" w:hAnsi="Times New Roman" w:cs="Times New Roman"/>
              </w:rPr>
            </w:pPr>
            <w:r w:rsidRPr="002978AC">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370E5E" w:rsidRPr="002978AC" w:rsidRDefault="00370E5E"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Через центр надання адміністративних послуг або безпосередньо державним реєстратором;</w:t>
            </w:r>
          </w:p>
          <w:p w:rsidR="00370E5E" w:rsidRPr="002978AC" w:rsidRDefault="00370E5E" w:rsidP="00370E5E">
            <w:pPr>
              <w:tabs>
                <w:tab w:val="left" w:pos="3828"/>
              </w:tabs>
              <w:spacing w:line="240" w:lineRule="auto"/>
              <w:jc w:val="both"/>
              <w:rPr>
                <w:rFonts w:ascii="Times New Roman" w:hAnsi="Times New Roman" w:cs="Times New Roman"/>
                <w:lang w:val="uk-UA"/>
              </w:rPr>
            </w:pPr>
            <w:r w:rsidRPr="002978AC">
              <w:rPr>
                <w:rFonts w:ascii="Times New Roman" w:hAnsi="Times New Roman" w:cs="Times New Roman"/>
              </w:rPr>
              <w:t>вебпортал Мін’юсту*</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8C8" w:rsidRDefault="003848C8" w:rsidP="00040714">
      <w:pPr>
        <w:spacing w:after="0" w:line="240" w:lineRule="auto"/>
      </w:pPr>
      <w:r>
        <w:separator/>
      </w:r>
    </w:p>
  </w:endnote>
  <w:endnote w:type="continuationSeparator" w:id="1">
    <w:p w:rsidR="003848C8" w:rsidRDefault="003848C8"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8C8" w:rsidRDefault="003848C8" w:rsidP="00040714">
      <w:pPr>
        <w:spacing w:after="0" w:line="240" w:lineRule="auto"/>
      </w:pPr>
      <w:r>
        <w:separator/>
      </w:r>
    </w:p>
  </w:footnote>
  <w:footnote w:type="continuationSeparator" w:id="1">
    <w:p w:rsidR="003848C8" w:rsidRDefault="003848C8"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7"/>
  </w:num>
  <w:num w:numId="5">
    <w:abstractNumId w:val="5"/>
  </w:num>
  <w:num w:numId="6">
    <w:abstractNumId w:val="6"/>
  </w:num>
  <w:num w:numId="7">
    <w:abstractNumId w:val="1"/>
  </w:num>
  <w:num w:numId="8">
    <w:abstractNumId w:val="3"/>
  </w:num>
  <w:num w:numId="9">
    <w:abstractNumId w:val="0"/>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26191"/>
    <w:rsid w:val="00040714"/>
    <w:rsid w:val="00080FD1"/>
    <w:rsid w:val="00084EDD"/>
    <w:rsid w:val="0008738D"/>
    <w:rsid w:val="0009256F"/>
    <w:rsid w:val="000C2926"/>
    <w:rsid w:val="000D3052"/>
    <w:rsid w:val="000E40C8"/>
    <w:rsid w:val="00105000"/>
    <w:rsid w:val="001211F9"/>
    <w:rsid w:val="00180C94"/>
    <w:rsid w:val="001A1092"/>
    <w:rsid w:val="001B4500"/>
    <w:rsid w:val="001D0F97"/>
    <w:rsid w:val="00214A18"/>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B3C6F"/>
    <w:rsid w:val="002C14EB"/>
    <w:rsid w:val="002C6B73"/>
    <w:rsid w:val="002F2CCF"/>
    <w:rsid w:val="00307EC4"/>
    <w:rsid w:val="0031465D"/>
    <w:rsid w:val="0032620A"/>
    <w:rsid w:val="0035069C"/>
    <w:rsid w:val="0036752A"/>
    <w:rsid w:val="00370E5E"/>
    <w:rsid w:val="003848C8"/>
    <w:rsid w:val="00384BE5"/>
    <w:rsid w:val="003C53A5"/>
    <w:rsid w:val="003C5E05"/>
    <w:rsid w:val="003D67AE"/>
    <w:rsid w:val="00411CBA"/>
    <w:rsid w:val="0044134D"/>
    <w:rsid w:val="004521BF"/>
    <w:rsid w:val="00471E78"/>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60352A"/>
    <w:rsid w:val="006275EE"/>
    <w:rsid w:val="00631C63"/>
    <w:rsid w:val="0064089E"/>
    <w:rsid w:val="006627EF"/>
    <w:rsid w:val="006654D7"/>
    <w:rsid w:val="006973CE"/>
    <w:rsid w:val="006A7D0B"/>
    <w:rsid w:val="006B3C86"/>
    <w:rsid w:val="006B760C"/>
    <w:rsid w:val="006B7909"/>
    <w:rsid w:val="007057D6"/>
    <w:rsid w:val="00720B6D"/>
    <w:rsid w:val="0072666A"/>
    <w:rsid w:val="00731755"/>
    <w:rsid w:val="00740F37"/>
    <w:rsid w:val="00743C4B"/>
    <w:rsid w:val="00752A9D"/>
    <w:rsid w:val="0075352D"/>
    <w:rsid w:val="00753FEC"/>
    <w:rsid w:val="0076294D"/>
    <w:rsid w:val="00771820"/>
    <w:rsid w:val="007A0A75"/>
    <w:rsid w:val="007B1587"/>
    <w:rsid w:val="007C1EC2"/>
    <w:rsid w:val="007C3F02"/>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00FD"/>
    <w:rsid w:val="008B2BB3"/>
    <w:rsid w:val="008B5A71"/>
    <w:rsid w:val="008C12EA"/>
    <w:rsid w:val="008C2A49"/>
    <w:rsid w:val="008C6B96"/>
    <w:rsid w:val="008C7C61"/>
    <w:rsid w:val="008E35E4"/>
    <w:rsid w:val="008F2D60"/>
    <w:rsid w:val="009045B3"/>
    <w:rsid w:val="00987066"/>
    <w:rsid w:val="009A052D"/>
    <w:rsid w:val="009A7FD1"/>
    <w:rsid w:val="00A2717A"/>
    <w:rsid w:val="00A2771A"/>
    <w:rsid w:val="00A3035E"/>
    <w:rsid w:val="00A319F9"/>
    <w:rsid w:val="00A46617"/>
    <w:rsid w:val="00A5426E"/>
    <w:rsid w:val="00A54324"/>
    <w:rsid w:val="00A5748C"/>
    <w:rsid w:val="00A7193B"/>
    <w:rsid w:val="00A8214E"/>
    <w:rsid w:val="00A87CE8"/>
    <w:rsid w:val="00A95E6C"/>
    <w:rsid w:val="00AA0979"/>
    <w:rsid w:val="00AB3E3B"/>
    <w:rsid w:val="00AC61C3"/>
    <w:rsid w:val="00B07272"/>
    <w:rsid w:val="00B14483"/>
    <w:rsid w:val="00B40E93"/>
    <w:rsid w:val="00B42024"/>
    <w:rsid w:val="00B50178"/>
    <w:rsid w:val="00B53A66"/>
    <w:rsid w:val="00B9220C"/>
    <w:rsid w:val="00B97AE4"/>
    <w:rsid w:val="00BA006D"/>
    <w:rsid w:val="00BA198D"/>
    <w:rsid w:val="00BB6911"/>
    <w:rsid w:val="00BC4615"/>
    <w:rsid w:val="00BC55B8"/>
    <w:rsid w:val="00BE0EA1"/>
    <w:rsid w:val="00BE5586"/>
    <w:rsid w:val="00BE5872"/>
    <w:rsid w:val="00C0571F"/>
    <w:rsid w:val="00C176E6"/>
    <w:rsid w:val="00C352E4"/>
    <w:rsid w:val="00C873F6"/>
    <w:rsid w:val="00CA2C37"/>
    <w:rsid w:val="00CA4485"/>
    <w:rsid w:val="00CB7FC3"/>
    <w:rsid w:val="00CE165D"/>
    <w:rsid w:val="00CE720F"/>
    <w:rsid w:val="00CF0407"/>
    <w:rsid w:val="00D00B0E"/>
    <w:rsid w:val="00D132A2"/>
    <w:rsid w:val="00D219A7"/>
    <w:rsid w:val="00D31826"/>
    <w:rsid w:val="00D53B43"/>
    <w:rsid w:val="00D551EE"/>
    <w:rsid w:val="00D723BF"/>
    <w:rsid w:val="00D72432"/>
    <w:rsid w:val="00D73A13"/>
    <w:rsid w:val="00D95EB3"/>
    <w:rsid w:val="00DA2FA1"/>
    <w:rsid w:val="00DB62A7"/>
    <w:rsid w:val="00DC5540"/>
    <w:rsid w:val="00DD0100"/>
    <w:rsid w:val="00DE1E78"/>
    <w:rsid w:val="00E11364"/>
    <w:rsid w:val="00E21FD7"/>
    <w:rsid w:val="00E3194C"/>
    <w:rsid w:val="00E562EC"/>
    <w:rsid w:val="00E8115D"/>
    <w:rsid w:val="00E84244"/>
    <w:rsid w:val="00E91792"/>
    <w:rsid w:val="00E91B7C"/>
    <w:rsid w:val="00EB6F9B"/>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1363885">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Pages>
  <Words>810</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5422</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153</cp:revision>
  <cp:lastPrinted>2023-11-27T12:28:00Z</cp:lastPrinted>
  <dcterms:created xsi:type="dcterms:W3CDTF">2023-09-27T12:41:00Z</dcterms:created>
  <dcterms:modified xsi:type="dcterms:W3CDTF">2025-12-17T20:30:00Z</dcterms:modified>
</cp:coreProperties>
</file>