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0FC" w:rsidRDefault="00E940FC" w:rsidP="00E940FC">
      <w:pPr>
        <w:ind w:left="6379"/>
        <w:jc w:val="right"/>
        <w:rPr>
          <w:rFonts w:ascii="Times New Roman" w:hAnsi="Times New Roman" w:cs="Times New Roman"/>
          <w:sz w:val="28"/>
          <w:szCs w:val="28"/>
          <w:lang w:val="uk-UA"/>
        </w:rPr>
      </w:pPr>
      <w:r>
        <w:rPr>
          <w:rFonts w:ascii="Times New Roman" w:hAnsi="Times New Roman" w:cs="Times New Roman"/>
          <w:sz w:val="28"/>
          <w:szCs w:val="28"/>
        </w:rPr>
        <w:t xml:space="preserve">Додаток </w:t>
      </w:r>
      <w:r>
        <w:rPr>
          <w:rFonts w:ascii="Times New Roman" w:hAnsi="Times New Roman" w:cs="Times New Roman"/>
          <w:sz w:val="28"/>
          <w:szCs w:val="28"/>
          <w:lang w:val="uk-UA"/>
        </w:rPr>
        <w:t>1.107</w:t>
      </w:r>
    </w:p>
    <w:p w:rsidR="00E940FC" w:rsidRDefault="00E940FC" w:rsidP="00E940FC">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E940FC" w:rsidRDefault="00E940FC" w:rsidP="00E940FC">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8238AE"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0C0B53" w:rsidRPr="000C0B53">
        <w:rPr>
          <w:rFonts w:ascii="Times New Roman" w:hAnsi="Times New Roman" w:cs="Times New Roman"/>
          <w:b/>
          <w:bCs/>
          <w:sz w:val="28"/>
          <w:szCs w:val="28"/>
        </w:rPr>
        <w:t>0</w:t>
      </w:r>
      <w:r w:rsidR="008238AE">
        <w:rPr>
          <w:rFonts w:ascii="Times New Roman" w:hAnsi="Times New Roman" w:cs="Times New Roman"/>
          <w:b/>
          <w:bCs/>
          <w:sz w:val="28"/>
          <w:szCs w:val="28"/>
        </w:rPr>
        <w:t>0</w:t>
      </w:r>
      <w:r w:rsidR="004355AE">
        <w:rPr>
          <w:rFonts w:ascii="Times New Roman" w:hAnsi="Times New Roman" w:cs="Times New Roman"/>
          <w:b/>
          <w:bCs/>
          <w:sz w:val="28"/>
          <w:szCs w:val="28"/>
        </w:rPr>
        <w:t>868</w:t>
      </w:r>
    </w:p>
    <w:p w:rsidR="008238AE" w:rsidRPr="00737F8F" w:rsidRDefault="00737F8F" w:rsidP="008238AE">
      <w:pPr>
        <w:spacing w:after="0" w:line="240" w:lineRule="auto"/>
        <w:jc w:val="center"/>
        <w:rPr>
          <w:rFonts w:ascii="Times New Roman" w:eastAsia="Times New Roman" w:hAnsi="Times New Roman" w:cs="Times New Roman"/>
          <w:b/>
          <w:bCs/>
          <w:iCs/>
          <w:noProof/>
          <w:sz w:val="32"/>
          <w:szCs w:val="32"/>
          <w:lang w:eastAsia="ru-RU"/>
        </w:rPr>
      </w:pPr>
      <w:r>
        <w:rPr>
          <w:rFonts w:ascii="Times New Roman" w:eastAsia="Times New Roman" w:hAnsi="Times New Roman" w:cs="Times New Roman"/>
          <w:b/>
          <w:iCs/>
          <w:noProof/>
          <w:sz w:val="32"/>
          <w:szCs w:val="32"/>
          <w:lang w:val="uk-UA" w:eastAsia="ru-RU"/>
        </w:rPr>
        <w:t>Д</w:t>
      </w:r>
      <w:r w:rsidRPr="00737F8F">
        <w:rPr>
          <w:rFonts w:ascii="Times New Roman" w:eastAsia="Times New Roman" w:hAnsi="Times New Roman" w:cs="Times New Roman"/>
          <w:b/>
          <w:iCs/>
          <w:noProof/>
          <w:sz w:val="32"/>
          <w:szCs w:val="32"/>
          <w:lang w:val="uk-UA" w:eastAsia="ru-RU"/>
        </w:rPr>
        <w:t>ержавн</w:t>
      </w:r>
      <w:r>
        <w:rPr>
          <w:rFonts w:ascii="Times New Roman" w:eastAsia="Times New Roman" w:hAnsi="Times New Roman" w:cs="Times New Roman"/>
          <w:b/>
          <w:iCs/>
          <w:noProof/>
          <w:sz w:val="32"/>
          <w:szCs w:val="32"/>
          <w:lang w:val="uk-UA" w:eastAsia="ru-RU"/>
        </w:rPr>
        <w:t>а</w:t>
      </w:r>
      <w:r w:rsidRPr="00737F8F">
        <w:rPr>
          <w:rFonts w:ascii="Times New Roman" w:eastAsia="Times New Roman" w:hAnsi="Times New Roman" w:cs="Times New Roman"/>
          <w:b/>
          <w:iCs/>
          <w:noProof/>
          <w:sz w:val="32"/>
          <w:szCs w:val="32"/>
          <w:lang w:val="uk-UA" w:eastAsia="ru-RU"/>
        </w:rPr>
        <w:t xml:space="preserve"> реєстраці</w:t>
      </w:r>
      <w:r>
        <w:rPr>
          <w:rFonts w:ascii="Times New Roman" w:eastAsia="Times New Roman" w:hAnsi="Times New Roman" w:cs="Times New Roman"/>
          <w:b/>
          <w:iCs/>
          <w:noProof/>
          <w:sz w:val="32"/>
          <w:szCs w:val="32"/>
          <w:lang w:val="uk-UA" w:eastAsia="ru-RU"/>
        </w:rPr>
        <w:t>я</w:t>
      </w:r>
      <w:r w:rsidR="004355AE" w:rsidRPr="004355AE">
        <w:rPr>
          <w:rFonts w:ascii="Times New Roman" w:eastAsia="Times New Roman" w:hAnsi="Times New Roman" w:cs="Times New Roman"/>
          <w:b/>
          <w:iCs/>
          <w:noProof/>
          <w:sz w:val="32"/>
          <w:szCs w:val="32"/>
          <w:lang w:eastAsia="ru-RU"/>
        </w:rPr>
        <w:t>зміни імені</w:t>
      </w:r>
    </w:p>
    <w:p w:rsidR="008238AE" w:rsidRPr="008238AE" w:rsidRDefault="008238AE" w:rsidP="008238AE">
      <w:pPr>
        <w:spacing w:after="0" w:line="240" w:lineRule="auto"/>
        <w:jc w:val="center"/>
        <w:rPr>
          <w:rFonts w:ascii="Times New Roman" w:hAnsi="Times New Roman" w:cs="Times New Roman"/>
          <w:b/>
          <w:bCs/>
          <w:lang w:val="uk-UA"/>
        </w:rPr>
      </w:pPr>
      <w:r w:rsidRPr="008238AE">
        <w:rPr>
          <w:rFonts w:ascii="Times New Roman" w:hAnsi="Times New Roman" w:cs="Times New Roman"/>
        </w:rPr>
        <w:t>ВІДДІЛ</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ЦЕНТР НАДАННЯ АДМІНІСТРАТИВНИХ ПОСЛУГ</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ВИКОНАВЧОГО КОМІТЕТУ</w:t>
      </w:r>
    </w:p>
    <w:p w:rsidR="008238AE" w:rsidRPr="008238AE" w:rsidRDefault="008238AE" w:rsidP="008238AE">
      <w:pPr>
        <w:spacing w:after="0" w:line="240" w:lineRule="auto"/>
        <w:jc w:val="center"/>
        <w:rPr>
          <w:rFonts w:ascii="Times New Roman" w:hAnsi="Times New Roman" w:cs="Times New Roman"/>
        </w:rPr>
      </w:pPr>
      <w:r w:rsidRPr="008238AE">
        <w:rPr>
          <w:rFonts w:ascii="Times New Roman" w:hAnsi="Times New Roman" w:cs="Times New Roman"/>
        </w:rPr>
        <w:t>ЛЮТЕНСЬКОЇ СІЛЬСЬКОЇ РАДИ</w:t>
      </w:r>
    </w:p>
    <w:p w:rsidR="00F37AF2" w:rsidRPr="0045709C" w:rsidRDefault="00F37AF2" w:rsidP="0045709C">
      <w:pPr>
        <w:spacing w:after="0" w:line="240" w:lineRule="auto"/>
        <w:jc w:val="center"/>
        <w:rPr>
          <w:rFonts w:ascii="Times New Roman" w:eastAsia="Times New Roman" w:hAnsi="Times New Roman" w:cs="Times New Roman"/>
          <w:iCs/>
          <w:noProof/>
          <w:sz w:val="20"/>
          <w:szCs w:val="20"/>
          <w:lang w:val="uk-UA" w:eastAsia="ru-RU"/>
        </w:rPr>
      </w:pPr>
    </w:p>
    <w:tbl>
      <w:tblPr>
        <w:tblStyle w:val="a4"/>
        <w:tblW w:w="10632" w:type="dxa"/>
        <w:tblInd w:w="-998" w:type="dxa"/>
        <w:tblLook w:val="04A0"/>
      </w:tblPr>
      <w:tblGrid>
        <w:gridCol w:w="566"/>
        <w:gridCol w:w="4518"/>
        <w:gridCol w:w="7327"/>
      </w:tblGrid>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суб’єктанаданняадміністративноїпослуги та/або центру наданняадміністративнихпослуг</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Нормативніакти, якимирегламентуєтьсянаданняадміністративноїпослуги</w:t>
            </w:r>
          </w:p>
        </w:tc>
      </w:tr>
      <w:tr w:rsidR="00F37AF2"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ЗакониУкраїни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8238AE">
            <w:pPr>
              <w:widowControl w:val="0"/>
              <w:autoSpaceDE w:val="0"/>
              <w:autoSpaceDN w:val="0"/>
              <w:spacing w:line="270" w:lineRule="atLeast"/>
              <w:ind w:right="92"/>
              <w:jc w:val="both"/>
              <w:rPr>
                <w:rFonts w:ascii="Times New Roman" w:eastAsia="Times New Roman" w:hAnsi="Times New Roman" w:cs="Times New Roman"/>
              </w:rPr>
            </w:pPr>
            <w:r w:rsidRPr="002E7EC4">
              <w:rPr>
                <w:rFonts w:ascii="Times New Roman" w:eastAsia="Times New Roman" w:hAnsi="Times New Roman" w:cs="Times New Roman"/>
              </w:rPr>
              <w:t>Цивільний кодекс України;</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Сімейний кодекс України; </w:t>
            </w:r>
          </w:p>
          <w:p w:rsid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 xml:space="preserve">Закон України «Про державнуреєстраціюактівцивільного стану»; </w:t>
            </w:r>
          </w:p>
          <w:p w:rsidR="008238AE" w:rsidRPr="008238AE" w:rsidRDefault="008238AE" w:rsidP="008238AE">
            <w:pPr>
              <w:widowControl w:val="0"/>
              <w:autoSpaceDE w:val="0"/>
              <w:autoSpaceDN w:val="0"/>
              <w:spacing w:line="270" w:lineRule="atLeast"/>
              <w:ind w:right="92"/>
              <w:jc w:val="both"/>
              <w:rPr>
                <w:rFonts w:ascii="Times New Roman" w:eastAsia="Times New Roman" w:hAnsi="Times New Roman" w:cs="Times New Roman"/>
              </w:rPr>
            </w:pPr>
            <w:r w:rsidRPr="008238AE">
              <w:rPr>
                <w:rFonts w:ascii="Times New Roman" w:eastAsia="Times New Roman" w:hAnsi="Times New Roman" w:cs="Times New Roman"/>
              </w:rPr>
              <w:t>Закон України «Про адміністративніпослуги».</w:t>
            </w:r>
          </w:p>
          <w:p w:rsidR="00F37AF2" w:rsidRPr="008238AE" w:rsidRDefault="00F37AF2" w:rsidP="008238AE">
            <w:pPr>
              <w:widowControl w:val="0"/>
              <w:autoSpaceDE w:val="0"/>
              <w:autoSpaceDN w:val="0"/>
              <w:spacing w:line="270" w:lineRule="atLeast"/>
              <w:ind w:right="92"/>
              <w:jc w:val="both"/>
              <w:rPr>
                <w:rFonts w:ascii="Times New Roman" w:eastAsia="Times New Roman" w:hAnsi="Times New Roman" w:cs="Times New Roman"/>
              </w:rPr>
            </w:pP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АктиКабінетуМіністрівУкраїни</w:t>
            </w: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737F8F">
            <w:pPr>
              <w:shd w:val="clear" w:color="auto" w:fill="FFFFFF"/>
              <w:spacing w:line="240" w:lineRule="auto"/>
              <w:ind w:right="235"/>
              <w:jc w:val="both"/>
              <w:rPr>
                <w:rFonts w:ascii="Times New Roman" w:hAnsi="Times New Roman" w:cs="Times New Roman"/>
                <w:sz w:val="24"/>
                <w:szCs w:val="24"/>
              </w:rPr>
            </w:pPr>
            <w:r w:rsidRPr="004355AE">
              <w:rPr>
                <w:rFonts w:ascii="Times New Roman" w:hAnsi="Times New Roman" w:cs="Times New Roman"/>
                <w:sz w:val="24"/>
                <w:szCs w:val="24"/>
              </w:rPr>
              <w:t xml:space="preserve">Декрет КабінетуМіністрівУкраїнивід 21 січня 1993 року № 7-93 «Про державнемито»; </w:t>
            </w:r>
          </w:p>
          <w:p w:rsidR="004355AE" w:rsidRDefault="004355AE" w:rsidP="00737F8F">
            <w:pPr>
              <w:shd w:val="clear" w:color="auto" w:fill="FFFFFF"/>
              <w:spacing w:line="240" w:lineRule="auto"/>
              <w:ind w:right="235"/>
              <w:jc w:val="both"/>
              <w:rPr>
                <w:rFonts w:ascii="Times New Roman" w:hAnsi="Times New Roman" w:cs="Times New Roman"/>
                <w:sz w:val="24"/>
                <w:szCs w:val="24"/>
              </w:rPr>
            </w:pPr>
            <w:r w:rsidRPr="004355AE">
              <w:rPr>
                <w:rFonts w:ascii="Times New Roman" w:hAnsi="Times New Roman" w:cs="Times New Roman"/>
                <w:sz w:val="24"/>
                <w:szCs w:val="24"/>
              </w:rPr>
              <w:t xml:space="preserve">Порядок розглядузаяв про змінуімені (прізвища, власногоімені, по батькові) фізичної особи, затвердженийпостановоюКабінетуМіністрівУкраїнивід 11 липня 2007 року № 915; РозпорядженняКабінетуМіністрівУкраїнивід 16 травня 2014 року № 523-р «Деякіпитаннянаданняадміністративнихпослуг через центри наданняадміністративнихпослуг»; </w:t>
            </w:r>
          </w:p>
          <w:p w:rsidR="00F37AF2" w:rsidRPr="008238AE" w:rsidRDefault="004355AE" w:rsidP="00737F8F">
            <w:pPr>
              <w:shd w:val="clear" w:color="auto" w:fill="FFFFFF"/>
              <w:spacing w:line="240" w:lineRule="auto"/>
              <w:ind w:right="235"/>
              <w:jc w:val="both"/>
              <w:rPr>
                <w:rFonts w:ascii="Times New Roman" w:hAnsi="Times New Roman" w:cs="Times New Roman"/>
                <w:sz w:val="24"/>
                <w:szCs w:val="24"/>
              </w:rPr>
            </w:pPr>
            <w:r w:rsidRPr="004355AE">
              <w:rPr>
                <w:rFonts w:ascii="Times New Roman" w:hAnsi="Times New Roman" w:cs="Times New Roman"/>
                <w:sz w:val="24"/>
                <w:szCs w:val="24"/>
              </w:rPr>
              <w:t xml:space="preserve">РозпорядженняКабінетуМіністрівУкраїнивід 26 червня 2015 року </w:t>
            </w:r>
            <w:r w:rsidRPr="004355AE">
              <w:rPr>
                <w:rFonts w:ascii="Times New Roman" w:hAnsi="Times New Roman" w:cs="Times New Roman"/>
                <w:sz w:val="24"/>
                <w:szCs w:val="24"/>
              </w:rPr>
              <w:lastRenderedPageBreak/>
              <w:t>№ 669-р «Про реалізаціюпілотного проекту у сферідержавноїреєстраціїактівцивільного стану»</w:t>
            </w:r>
          </w:p>
        </w:tc>
      </w:tr>
      <w:tr w:rsidR="00F37AF2"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Актицентральнихорганіввиконавчоївлади</w:t>
            </w:r>
          </w:p>
        </w:tc>
        <w:tc>
          <w:tcPr>
            <w:tcW w:w="5953" w:type="dxa"/>
            <w:tcBorders>
              <w:top w:val="single" w:sz="4" w:space="0" w:color="auto"/>
              <w:left w:val="single" w:sz="4" w:space="0" w:color="auto"/>
              <w:bottom w:val="single" w:sz="4" w:space="0" w:color="auto"/>
              <w:right w:val="single" w:sz="4" w:space="0" w:color="auto"/>
            </w:tcBorders>
          </w:tcPr>
          <w:p w:rsidR="002E7EC4"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Правила державноїреєстраціїактівцивільного стану в Україні, затверджені наказом МіністерстваюстиціїУкраїнивід 18 жовтня 2000 року № 52/5 (у редакції наказу МіністерстваюстиціїУкраїнивід 24 грудня 2010 року № 3307/5), зареєстрованим у МіністерствіюстиціїУкраїни 18 жовтня 2000 року за № 719/4940;</w:t>
            </w:r>
          </w:p>
          <w:p w:rsidR="002E7EC4"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 xml:space="preserve"> Порядок розглядувідділамидержавноїреєстраціїактівцивільного стану – учасникамипілотного проекту заяв у сферідержавноїреєстраціїактівцивільного стану, поданих через мережу Інтернет, затверджений наказом Міністерства 2 юстиціїУкраїни 09 липня 2015 року № 1187/5, зареєстрованим у МіністерствіюстиціїУкраїни 09 липня 2015 року за № 813/27258; </w:t>
            </w:r>
          </w:p>
          <w:p w:rsidR="00B952A2" w:rsidRPr="008238AE" w:rsidRDefault="002E7EC4" w:rsidP="00737F8F">
            <w:pPr>
              <w:tabs>
                <w:tab w:val="left" w:pos="3828"/>
              </w:tabs>
              <w:spacing w:line="240" w:lineRule="auto"/>
              <w:jc w:val="both"/>
              <w:rPr>
                <w:rFonts w:ascii="Times New Roman" w:hAnsi="Times New Roman" w:cs="Times New Roman"/>
                <w:sz w:val="24"/>
                <w:szCs w:val="24"/>
              </w:rPr>
            </w:pPr>
            <w:r w:rsidRPr="002E7EC4">
              <w:rPr>
                <w:rFonts w:ascii="Times New Roman" w:hAnsi="Times New Roman" w:cs="Times New Roman"/>
                <w:sz w:val="24"/>
                <w:szCs w:val="24"/>
              </w:rPr>
              <w:t>Інструкція про порядок обчислення та справляння державного мита, затверджена наказом МіністерствафінансівУкраїнивід 07 липня 2012 року № 811, зареєстрованим у МіністерствіюстиціїУкраїни 20 вересня 2012 року за № 1623/21935.</w:t>
            </w:r>
          </w:p>
        </w:tc>
      </w:tr>
      <w:tr w:rsidR="00F37AF2" w:rsidTr="000B28C7">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Умовиотриманняадміністративноїпослуги</w:t>
            </w:r>
          </w:p>
        </w:tc>
      </w:tr>
      <w:tr w:rsidR="00DC39C3" w:rsidTr="000B28C7">
        <w:tc>
          <w:tcPr>
            <w:tcW w:w="1135" w:type="dxa"/>
            <w:tcBorders>
              <w:top w:val="single" w:sz="4" w:space="0" w:color="auto"/>
              <w:left w:val="single" w:sz="4" w:space="0" w:color="auto"/>
              <w:bottom w:val="single" w:sz="4" w:space="0" w:color="auto"/>
              <w:right w:val="single" w:sz="4" w:space="0" w:color="auto"/>
            </w:tcBorders>
          </w:tcPr>
          <w:p w:rsidR="00DC39C3"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r w:rsidR="00DC39C3">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DC39C3" w:rsidRPr="00DC39C3" w:rsidRDefault="00DC39C3">
            <w:pPr>
              <w:tabs>
                <w:tab w:val="left" w:pos="3828"/>
              </w:tabs>
              <w:spacing w:line="240" w:lineRule="auto"/>
              <w:rPr>
                <w:rFonts w:ascii="Times New Roman" w:hAnsi="Times New Roman" w:cs="Times New Roman"/>
                <w:sz w:val="24"/>
                <w:szCs w:val="24"/>
                <w:lang w:val="uk-UA"/>
              </w:rPr>
            </w:pPr>
            <w:r w:rsidRPr="00DC39C3">
              <w:rPr>
                <w:rFonts w:ascii="Times New Roman" w:hAnsi="Times New Roman" w:cs="Times New Roman"/>
                <w:sz w:val="24"/>
                <w:szCs w:val="24"/>
                <w:lang w:val="uk-UA"/>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DC39C3" w:rsidRPr="008238AE" w:rsidRDefault="004355AE" w:rsidP="008960AF">
            <w:pPr>
              <w:spacing w:line="240" w:lineRule="auto"/>
              <w:ind w:firstLine="20"/>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Заява про змінуіменіфізичної особи, яка досяглавіку, встановленого законом.</w:t>
            </w:r>
          </w:p>
        </w:tc>
      </w:tr>
      <w:tr w:rsidR="005C0299" w:rsidTr="000B28C7">
        <w:tc>
          <w:tcPr>
            <w:tcW w:w="1135" w:type="dxa"/>
            <w:tcBorders>
              <w:top w:val="single" w:sz="4" w:space="0" w:color="auto"/>
              <w:left w:val="single" w:sz="4" w:space="0" w:color="auto"/>
              <w:bottom w:val="single" w:sz="4" w:space="0" w:color="auto"/>
              <w:right w:val="single" w:sz="4" w:space="0" w:color="auto"/>
            </w:tcBorders>
          </w:tcPr>
          <w:p w:rsidR="005C0299"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r w:rsidR="005C0299">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5C0299" w:rsidRDefault="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Перелікдокументів,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2E7EC4">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Суб’єктомзверненняподаються: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1</w:t>
            </w:r>
            <w:r>
              <w:rPr>
                <w:rFonts w:ascii="Times New Roman" w:eastAsia="Times New Roman" w:hAnsi="Times New Roman" w:cs="Times New Roman"/>
                <w:color w:val="000000"/>
                <w:lang w:eastAsia="uk-UA"/>
              </w:rPr>
              <w:t>.</w:t>
            </w:r>
            <w:r w:rsidRPr="004355AE">
              <w:rPr>
                <w:rFonts w:ascii="Times New Roman" w:eastAsia="Times New Roman" w:hAnsi="Times New Roman" w:cs="Times New Roman"/>
                <w:color w:val="000000"/>
                <w:lang w:eastAsia="uk-UA"/>
              </w:rPr>
              <w:t>до відділудержавноїреєстраціїактівцивільного стану: особистоабо в окремихвипадкахйогопредставником:</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заява про змінуімені, щоформується та реєструється за допомогоюпрограмнихзасобівведення Державного реєструактівцивільного стану громадян (далі – Реєстр);</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 паспорт громадянинаУкраїни; заявабатьків (одного з батьківабоопікуначипіклувальника у випадках, передбаченихчастиною другою статті 295 Цивільного кодексу України (для осібвіком 14-15 років);</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свідоцтво про народження;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свідоцтво про шлюб, у разіперебування у шлюбі;</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свідоцтво про розірванняшлюбу, у разі коли шлюброзірваноаборішення суду про розірванняшлюбучиреквізити такого рішення суду;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свідоцтва про народженнядітей, у разінаявностімалолітніхабонеповнолітніхдітей;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свідоцтво про змінуіменісуб’єктазвернення, якщовонобулоранішезмінено (за виняткомвипадків, коли суб’єктомзверненнясвідоцтвовтрачено, а відповіднийактовийзаписзнаходяться у володіннівідділуабодержавнихорганів, відякихвідділмає право йоговитребувати);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фотокартка;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документ, щопідтверджуєповноваженняпредставника у разіподання особою заяви про змінупрізвища у зв’язку з розірваннямшлюбу, що не булоздійсненопід час державноїреєстраціїрозірванняшлюбучирозірванняшлюбу у судовому порядку, справжністьпідписузаявника на якійнотаріальнозасвідчена;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письмовезобов’язаннязаявника, складене у довільнійформі, справжністьпідпису на якомунотаріальнозасвідчена, про йогообізнаністьщодовстановленої законом відповідальності за повідомленнянеправдивихвідомостей і необхідністьобміну паспорта та іншихдокументів у разізміниімені (у випадкуподання заяви про змінуімені через представника);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документ, щопідтверджуєсплату державного мита за державнуреєстраціюзміниімені, або документ, щопідтверджує право на звільненнявідсплати державного мита;</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lastRenderedPageBreak/>
              <w:t xml:space="preserve">документи, виданікомпетентними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легалізовані, якщоінше не передбаченоміжнародними договорами України, згода на обов’язковістьякихнадана Верховною Радою України; переклад документів на українськумову, вірністьякихзасвідчується в установленому порядку, якщоподанідокументискладенііноземноюмовою.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2) в електронномувигляді через мережу Інтернет: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з використаннямвебпорталу «Звернення у сферідержавноїреєстраціїактівцивільного стану» (далі – Вебпортал) </w:t>
            </w:r>
            <w:hyperlink r:id="rId7" w:history="1">
              <w:r w:rsidRPr="00FD1CFA">
                <w:rPr>
                  <w:rStyle w:val="a3"/>
                  <w:rFonts w:ascii="Times New Roman" w:eastAsia="Times New Roman" w:hAnsi="Times New Roman" w:cs="Times New Roman"/>
                  <w:lang w:eastAsia="uk-UA"/>
                </w:rPr>
                <w:t>https://dracs.minjust.gov.ua</w:t>
              </w:r>
            </w:hyperlink>
            <w:r w:rsidRPr="004355AE">
              <w:rPr>
                <w:rFonts w:ascii="Times New Roman" w:eastAsia="Times New Roman" w:hAnsi="Times New Roman" w:cs="Times New Roman"/>
                <w:color w:val="000000"/>
                <w:lang w:eastAsia="uk-UA"/>
              </w:rPr>
              <w:t xml:space="preserve">;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через Єдинийдержавнийвебпорталелектроннихпослуг (далі – Портал Дія) https://diia.gov.ua (за умовитехнічноїреалізації таких сервісів):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заява з накладеннямелектронногопідпису, щобазується на кваліфікованомусертифікатіелектронногопідпису; відсканованікопіїнеобхіднихдокументів (за наявності): паспорта громадянинаУкраїни; свідоцтва про народження; свідоцтва про шлюб, у разіперебування у шлюбі;</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свідоцтво про розірванняшлюбу, у разі коли шлюброзірваноаборішення суду про розірванняшлюбучиреквізити такого рішення суду;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 про народженнядітей, у разінаявностімалолітніхабонеповнолітніхдітей;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свідоцтва про змінуіменісуб’єктазвернення, якщовонобулоранішезмінено (за виняткомвипадків, коли суб’єктомзверненнясвідоцтвовтрачено, а відповіднийактовийзаписзнаходяться у володіннівідділуабодержавнихорганів, відякихвідділмає право йоговитребувати);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документа (квитанції) про сплату державного мита при здійсненні платежу без використанняплатіжних систем через Вебпорталабо документа, щопідтверджує право на звільненнявідсплати державного мита. документів, виданихкомпетентними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легалізованих, якщоінше не передбаченоміжнародними договорами України, згода на обов’язковістьякихнадана Верховною Радою України; переклад документів на українськумову, вірністьякихзасвідчується в установленому порядку, якщоподанідокументискладенііноземноюмовою.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3) до центру наданняадміністративнихпослуг: заява про змінуімені, щоформується та реєструється за допомогоюпрограмнихзасобівведенняРеєстру;</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 паспорт громадянинаУкраїни;</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заявабатьків (одного з батьківабоопікуначипіклувальника у випадках, передбаченихчастиною другою статті 295 Цивільного кодексу України (для осібвіком 14-15 років); свідоцтво про народження;</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свідоцтво про шлюб, у разіперебування у шлюбі;</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свідоцтво про розірванняшлюбу, у разі коли шлюброзірваноаборішення суду про розірванняшлюбучиреквізити такого рішення суду;</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свідоцтва про народженнядітей, у разінаявностімалолітніхабонеповнолітніхдітей;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свідоцтво про змінуіменісуб’єктазвернення, якщовонобулоранішезмінено (за виняткомвипадків, коли суб’єктомзверненнясвідоцтвовтрачено, а відповіднийактовийзаписзнаходяться у володіннівідділуабодержавнихорганів, відякихвідділмає право йоговитребувати);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фотокартка;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lastRenderedPageBreak/>
              <w:t xml:space="preserve">документ, щопідтверджуєповноваженняпредставника у разіподання особою заяви про змінупрізвища у зв’язку з розірваннямшлюбу, що не булоздійсненопід час державноїреєстраціїрозірванняшлюбучирозірванняшлюбу у судовому порядку, справжністьпідписузаявника на якійнотаріальнозасвідчена; </w:t>
            </w:r>
          </w:p>
          <w:p w:rsid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письмовезобов’язаннязаявника, складене у довільнійформі, справжністьпідпису на якомунотаріальнозасвідчена, про йогообізнаністьщодовстановленої законом відповідальності за повідомленнянеправдивихвідомостей і необхідністьобміну паспорта та іншихдокументів у разізміниімені (у випадкуподання заяви про змінуімені через представника);</w:t>
            </w:r>
          </w:p>
          <w:p w:rsidR="002910C3" w:rsidRPr="004355AE" w:rsidRDefault="004355AE" w:rsidP="004355AE">
            <w:pPr>
              <w:spacing w:line="240" w:lineRule="auto"/>
              <w:jc w:val="both"/>
              <w:rPr>
                <w:rFonts w:ascii="Times New Roman" w:eastAsia="Times New Roman" w:hAnsi="Times New Roman" w:cs="Times New Roman"/>
                <w:color w:val="000000"/>
                <w:lang w:eastAsia="uk-UA"/>
              </w:rPr>
            </w:pPr>
            <w:r w:rsidRPr="004355AE">
              <w:rPr>
                <w:rFonts w:ascii="Times New Roman" w:eastAsia="Times New Roman" w:hAnsi="Times New Roman" w:cs="Times New Roman"/>
                <w:color w:val="000000"/>
                <w:lang w:eastAsia="uk-UA"/>
              </w:rPr>
              <w:t xml:space="preserve"> документ, щопідтверджуєсплату державного мита за державнуреєстраціюзміниімені, або документ, щопідтверджує право на звільненнявідсплати державного мита; документи, виданікомпетентними органами іноземних держав на посвідченняактівцивільного стану, здійснених поза межами України за законами відповідних держав щодогромадянУкраїни, іноземців і осіб без громадянства, належним чином легалізовані, якщоінше не передбаченоміжнародними договорами України, згода на обов’язковістьякихнадана Верховною Радою України; переклад документів на українськумову, вірністьякихзасвідчується в установленому порядку, якщоподанідокументискладенііноземноюмовою.</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45709C">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Спосібподаннядокументів, необхідних для отриманняадміністративноїпослуги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2E7EC4">
            <w:pPr>
              <w:shd w:val="clear" w:color="auto" w:fill="FFFFFF"/>
              <w:spacing w:line="240" w:lineRule="auto"/>
              <w:jc w:val="both"/>
              <w:rPr>
                <w:rFonts w:ascii="Times New Roman" w:eastAsia="Calibri" w:hAnsi="Times New Roman" w:cs="Times New Roman"/>
              </w:rPr>
            </w:pPr>
            <w:r w:rsidRPr="004355AE">
              <w:rPr>
                <w:rFonts w:ascii="Times New Roman" w:eastAsia="Calibri" w:hAnsi="Times New Roman" w:cs="Times New Roman"/>
              </w:rPr>
              <w:t xml:space="preserve">1. До відділудержавноїреєстраціїактівцивільного стану: </w:t>
            </w:r>
          </w:p>
          <w:p w:rsidR="004355AE" w:rsidRDefault="004355AE" w:rsidP="002E7EC4">
            <w:pPr>
              <w:shd w:val="clear" w:color="auto" w:fill="FFFFFF"/>
              <w:spacing w:line="240" w:lineRule="auto"/>
              <w:jc w:val="both"/>
              <w:rPr>
                <w:rFonts w:ascii="Times New Roman" w:eastAsia="Calibri" w:hAnsi="Times New Roman" w:cs="Times New Roman"/>
              </w:rPr>
            </w:pPr>
            <w:r w:rsidRPr="004355AE">
              <w:rPr>
                <w:rFonts w:ascii="Times New Roman" w:eastAsia="Calibri" w:hAnsi="Times New Roman" w:cs="Times New Roman"/>
              </w:rPr>
              <w:t xml:space="preserve"> 1) Заява про державнуреєстраціюзміниімені та відповіднідокументиподаютьсясуб’єктомзверненняособисто за наявності в архівахвідділівдержавноїреєстраціїактівцивільного стану відповіднихактовихзаписівцивільного стану та відомостей у Реєстрі; </w:t>
            </w:r>
          </w:p>
          <w:p w:rsidR="004355AE" w:rsidRDefault="004355AE" w:rsidP="002E7EC4">
            <w:pPr>
              <w:shd w:val="clear" w:color="auto" w:fill="FFFFFF"/>
              <w:spacing w:line="240" w:lineRule="auto"/>
              <w:jc w:val="both"/>
              <w:rPr>
                <w:rFonts w:ascii="Times New Roman" w:eastAsia="Calibri" w:hAnsi="Times New Roman" w:cs="Times New Roman"/>
              </w:rPr>
            </w:pPr>
            <w:r w:rsidRPr="004355AE">
              <w:rPr>
                <w:rFonts w:ascii="Times New Roman" w:eastAsia="Calibri" w:hAnsi="Times New Roman" w:cs="Times New Roman"/>
              </w:rPr>
              <w:t xml:space="preserve"> 2) заяващодозмінипрізвища у зв’язку з розірваннямшлюбу, що не булозміненопід час державноїреєстраціїрозірванняшлюбучирозірванняшлюбу у судовому порядку, справжністьпідписузаявника на якійнотаріальнозасвідчена, може бути подана через представникаабонадісланапоштою; 3) заява про наданнязгодибатьків (одного з батьків) абопіклувальника на змінуіменізазначеної особи можеподаватися ними особисто. Заява одного з батьків, справжністьпідпису на якійнотаріальнозасвідчена, може бути подана другим з батьків; </w:t>
            </w:r>
          </w:p>
          <w:p w:rsidR="004355AE" w:rsidRDefault="004355AE" w:rsidP="002E7EC4">
            <w:pPr>
              <w:shd w:val="clear" w:color="auto" w:fill="FFFFFF"/>
              <w:spacing w:line="240" w:lineRule="auto"/>
              <w:jc w:val="both"/>
              <w:rPr>
                <w:rFonts w:ascii="Times New Roman" w:eastAsia="Calibri" w:hAnsi="Times New Roman" w:cs="Times New Roman"/>
              </w:rPr>
            </w:pPr>
            <w:r w:rsidRPr="004355AE">
              <w:rPr>
                <w:rFonts w:ascii="Times New Roman" w:eastAsia="Calibri" w:hAnsi="Times New Roman" w:cs="Times New Roman"/>
              </w:rPr>
              <w:t>4) заява про змінуімені в електронномувигляді з накладеннямелектроннихпідписів, щобазуються на кваліфікованихсертифікатахелектронногопідпису, подаєтьсясуб’єктомзверненняособисто через мережу Інтернет з використаннямвебпорталу «Звернення у сферідержавноїреєстраціїактівцивільного стану» або через Єдинийдержавнийвебпорталелектроннихпослуг ( за умовитехнічноїреалізації таких сервісів).</w:t>
            </w:r>
          </w:p>
          <w:p w:rsidR="004355AE" w:rsidRDefault="004355AE" w:rsidP="002E7EC4">
            <w:pPr>
              <w:shd w:val="clear" w:color="auto" w:fill="FFFFFF"/>
              <w:spacing w:line="240" w:lineRule="auto"/>
              <w:jc w:val="both"/>
              <w:rPr>
                <w:rFonts w:ascii="Times New Roman" w:eastAsia="Calibri" w:hAnsi="Times New Roman" w:cs="Times New Roman"/>
              </w:rPr>
            </w:pPr>
            <w:r w:rsidRPr="004355AE">
              <w:rPr>
                <w:rFonts w:ascii="Times New Roman" w:eastAsia="Calibri" w:hAnsi="Times New Roman" w:cs="Times New Roman"/>
              </w:rPr>
              <w:t xml:space="preserve"> 2. До центру наданняадміністративнихпослуг: </w:t>
            </w:r>
          </w:p>
          <w:p w:rsidR="002917B8" w:rsidRPr="00737F8F" w:rsidRDefault="004355AE" w:rsidP="002E7EC4">
            <w:pPr>
              <w:shd w:val="clear" w:color="auto" w:fill="FFFFFF"/>
              <w:spacing w:line="240" w:lineRule="auto"/>
              <w:jc w:val="both"/>
              <w:rPr>
                <w:rFonts w:ascii="Times New Roman" w:eastAsia="Calibri" w:hAnsi="Times New Roman" w:cs="Times New Roman"/>
                <w:lang w:val="uk-UA"/>
              </w:rPr>
            </w:pPr>
            <w:r w:rsidRPr="004355AE">
              <w:rPr>
                <w:rFonts w:ascii="Times New Roman" w:eastAsia="Calibri" w:hAnsi="Times New Roman" w:cs="Times New Roman"/>
              </w:rPr>
              <w:t>Заява про змінуімені та відповіднідокументиподаютьсясуб’єктомзверненняособисто.</w:t>
            </w:r>
          </w:p>
        </w:tc>
      </w:tr>
      <w:tr w:rsidR="00F37AF2" w:rsidTr="000B28C7">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5709C">
              <w:rPr>
                <w:rFonts w:ascii="Times New Roman" w:hAnsi="Times New Roman" w:cs="Times New Roman"/>
                <w:sz w:val="28"/>
                <w:szCs w:val="28"/>
              </w:rPr>
              <w:t>0</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hideMark/>
          </w:tcPr>
          <w:p w:rsidR="004355AE" w:rsidRDefault="004355AE" w:rsidP="002E7EC4">
            <w:pPr>
              <w:tabs>
                <w:tab w:val="left" w:pos="3828"/>
              </w:tabs>
              <w:spacing w:line="240" w:lineRule="auto"/>
              <w:jc w:val="both"/>
              <w:rPr>
                <w:rFonts w:ascii="Times New Roman" w:hAnsi="Times New Roman" w:cs="Times New Roman"/>
                <w:sz w:val="24"/>
                <w:szCs w:val="24"/>
              </w:rPr>
            </w:pPr>
            <w:r w:rsidRPr="004355AE">
              <w:rPr>
                <w:rFonts w:ascii="Times New Roman" w:hAnsi="Times New Roman" w:cs="Times New Roman"/>
                <w:sz w:val="24"/>
                <w:szCs w:val="24"/>
              </w:rPr>
              <w:t xml:space="preserve">Суб’єктомзверненнясплачуєтьсядержавнемито у розмірі 0,3 неоподаткованогомінімумудоходівгромадян (5,10 грн) та 3 неоподаткованихмінімумівдоходівгромадян (51 грн) – при повторнійзмініімені. Державнемитосплачується через фінансові установи шляхом внесеннякоштів у готівковійформіабоїхпереказу в безготівковійформі до поданнявідповідної заяви. </w:t>
            </w:r>
          </w:p>
          <w:p w:rsidR="004355AE" w:rsidRDefault="004355AE" w:rsidP="002E7EC4">
            <w:pPr>
              <w:tabs>
                <w:tab w:val="left" w:pos="3828"/>
              </w:tabs>
              <w:spacing w:line="240" w:lineRule="auto"/>
              <w:jc w:val="both"/>
              <w:rPr>
                <w:rFonts w:ascii="Times New Roman" w:hAnsi="Times New Roman" w:cs="Times New Roman"/>
                <w:sz w:val="24"/>
                <w:szCs w:val="24"/>
              </w:rPr>
            </w:pPr>
            <w:r w:rsidRPr="004355AE">
              <w:rPr>
                <w:rFonts w:ascii="Times New Roman" w:hAnsi="Times New Roman" w:cs="Times New Roman"/>
                <w:sz w:val="24"/>
                <w:szCs w:val="24"/>
              </w:rPr>
              <w:t xml:space="preserve">Відсплати державного митазвільняються: громадяни, віднесені до першої та другоїкатегорійпостраждалихвнаслідокЧорнобильськоїкатастрофи; громадяни, віднесені до </w:t>
            </w:r>
            <w:r w:rsidRPr="004355AE">
              <w:rPr>
                <w:rFonts w:ascii="Times New Roman" w:hAnsi="Times New Roman" w:cs="Times New Roman"/>
                <w:sz w:val="24"/>
                <w:szCs w:val="24"/>
              </w:rPr>
              <w:lastRenderedPageBreak/>
              <w:t>третьоїкатегоріїпостраждалихвнаслідокЧорнобильськоїкатастрофи, - якіпостійнопроживають до відселеннячисамостійногопереселенняабопостійнопрацюють на території зон відчуження, безумовного (обов’язкового) і гарантованогодобровільноговідселення, за умови, що вони за станом на 1 січня 1993 року прожили абовідпрацювали у зонібезумовного (обов’язкового) відселення не меншедвохроків, а у зонігарантованогодобровільноговідселення не меншетрьохроків;</w:t>
            </w:r>
          </w:p>
          <w:p w:rsidR="004355AE" w:rsidRDefault="004355AE" w:rsidP="002E7EC4">
            <w:pPr>
              <w:tabs>
                <w:tab w:val="left" w:pos="3828"/>
              </w:tabs>
              <w:spacing w:line="240" w:lineRule="auto"/>
              <w:jc w:val="both"/>
              <w:rPr>
                <w:rFonts w:ascii="Times New Roman" w:hAnsi="Times New Roman" w:cs="Times New Roman"/>
                <w:sz w:val="24"/>
                <w:szCs w:val="24"/>
              </w:rPr>
            </w:pPr>
            <w:r w:rsidRPr="004355AE">
              <w:rPr>
                <w:rFonts w:ascii="Times New Roman" w:hAnsi="Times New Roman" w:cs="Times New Roman"/>
                <w:sz w:val="24"/>
                <w:szCs w:val="24"/>
              </w:rPr>
              <w:t xml:space="preserve">громадяни, віднесені до четвертоїкатегоріїпотерпілихвнаслідокЧорнобильськоїкатастрофи, якіпостійнопрацюють і проживаютьабопостійнопроживають на територіїзонипосиленогорадіоекологічного контролю, за умови, що за станом на 1 січня 1993 року вони прожили абовідпрацювали в ційзоні не меншечотирьохроків; особи з інвалідністювнаслідокДругоїсвітовоївійни та сім’ївоїнів (партизанів), якізагинуличи пропали безвісти, і прирівняні до них у встановленому порядку особи; </w:t>
            </w:r>
          </w:p>
          <w:p w:rsidR="004355AE" w:rsidRDefault="004355AE" w:rsidP="002E7EC4">
            <w:pPr>
              <w:tabs>
                <w:tab w:val="left" w:pos="3828"/>
              </w:tabs>
              <w:spacing w:line="240" w:lineRule="auto"/>
              <w:jc w:val="both"/>
              <w:rPr>
                <w:rFonts w:ascii="Times New Roman" w:hAnsi="Times New Roman" w:cs="Times New Roman"/>
                <w:sz w:val="24"/>
                <w:szCs w:val="24"/>
              </w:rPr>
            </w:pPr>
            <w:r w:rsidRPr="004355AE">
              <w:rPr>
                <w:rFonts w:ascii="Times New Roman" w:hAnsi="Times New Roman" w:cs="Times New Roman"/>
                <w:sz w:val="24"/>
                <w:szCs w:val="24"/>
              </w:rPr>
              <w:t xml:space="preserve">особи з інвалідністю I та II груп. </w:t>
            </w:r>
          </w:p>
          <w:p w:rsidR="002917B8" w:rsidRPr="008238AE" w:rsidRDefault="004355AE" w:rsidP="002E7EC4">
            <w:pPr>
              <w:tabs>
                <w:tab w:val="left" w:pos="3828"/>
              </w:tabs>
              <w:spacing w:line="240" w:lineRule="auto"/>
              <w:jc w:val="both"/>
              <w:rPr>
                <w:rFonts w:ascii="Times New Roman" w:hAnsi="Times New Roman" w:cs="Times New Roman"/>
                <w:sz w:val="24"/>
                <w:szCs w:val="24"/>
              </w:rPr>
            </w:pPr>
            <w:r w:rsidRPr="004355AE">
              <w:rPr>
                <w:rFonts w:ascii="Times New Roman" w:hAnsi="Times New Roman" w:cs="Times New Roman"/>
                <w:sz w:val="24"/>
                <w:szCs w:val="24"/>
              </w:rPr>
              <w:t>В умовахвоєнного стану в межах адміністративнотериторіальноїодиниці, що входить до затвердженогоМіністерствомюстиціїперелікуадміністративно-  територіальниходиниць, в якихприпиняється доступ користувачів до єдиних та державнихреєстрів, держателем яких є Міністерствоюстиції, а також у разізверненнявнутрішньопереміщеної особи за державнуреєстраціюзміниіменідержавнемито не справляється.</w:t>
            </w:r>
          </w:p>
        </w:tc>
      </w:tr>
      <w:tr w:rsidR="008D000F" w:rsidTr="000B28C7">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45709C">
              <w:rPr>
                <w:rFonts w:ascii="Times New Roman" w:hAnsi="Times New Roman" w:cs="Times New Roman"/>
                <w:sz w:val="28"/>
                <w:szCs w:val="28"/>
              </w:rPr>
              <w:t>1</w:t>
            </w:r>
            <w:r w:rsidR="00441C95">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737F8F">
            <w:pPr>
              <w:shd w:val="clear" w:color="auto" w:fill="FFFFFF"/>
              <w:spacing w:line="240" w:lineRule="auto"/>
              <w:jc w:val="both"/>
              <w:rPr>
                <w:rFonts w:ascii="Times New Roman" w:eastAsia="Times New Roman" w:hAnsi="Times New Roman" w:cs="Times New Roman"/>
                <w:color w:val="000000"/>
                <w:sz w:val="24"/>
                <w:szCs w:val="24"/>
              </w:rPr>
            </w:pPr>
            <w:r w:rsidRPr="004355AE">
              <w:rPr>
                <w:rFonts w:ascii="Times New Roman" w:eastAsia="Times New Roman" w:hAnsi="Times New Roman" w:cs="Times New Roman"/>
                <w:color w:val="000000"/>
                <w:sz w:val="24"/>
                <w:szCs w:val="24"/>
              </w:rPr>
              <w:t xml:space="preserve">Заява про змінуіменірозглядаєтьсявідділомдержавноїреєстраціїактівцивільного стану у тримісячний строк, якийможе бути продовжений не більше, ніж на три місяці. </w:t>
            </w:r>
          </w:p>
          <w:p w:rsidR="002917B8" w:rsidRPr="008238AE" w:rsidRDefault="004355AE" w:rsidP="00737F8F">
            <w:pPr>
              <w:shd w:val="clear" w:color="auto" w:fill="FFFFFF"/>
              <w:spacing w:line="240" w:lineRule="auto"/>
              <w:jc w:val="both"/>
              <w:rPr>
                <w:rFonts w:ascii="Times New Roman" w:eastAsia="Times New Roman" w:hAnsi="Times New Roman" w:cs="Times New Roman"/>
                <w:color w:val="000000"/>
                <w:sz w:val="24"/>
                <w:szCs w:val="24"/>
              </w:rPr>
            </w:pPr>
            <w:r w:rsidRPr="004355AE">
              <w:rPr>
                <w:rFonts w:ascii="Times New Roman" w:eastAsia="Times New Roman" w:hAnsi="Times New Roman" w:cs="Times New Roman"/>
                <w:color w:val="000000"/>
                <w:sz w:val="24"/>
                <w:szCs w:val="24"/>
              </w:rPr>
              <w:t>У разінаданнядозволу на змінуіменісуб’єктзвернення у тримісячний строк можеособистозвернутися для державноїреєстраціїзміниімені до відділудержавноїреєстраціїактівцивільного стану, якийскладаєактовийзапис про змінуімені, або у випадкузмінипрізвища у зв’язку з розірваннямшлюбу, що не булозміненопід час державноїреєстраціїрозірванняшлюбучирозірванняшлюбу в судовому порядку, - через представника, якийдіє на підставінотаріальнопосвідченоїдовіреності.</w:t>
            </w:r>
          </w:p>
        </w:tc>
      </w:tr>
      <w:tr w:rsidR="00840A64" w:rsidTr="000B28C7">
        <w:tc>
          <w:tcPr>
            <w:tcW w:w="1135" w:type="dxa"/>
            <w:tcBorders>
              <w:top w:val="single" w:sz="4" w:space="0" w:color="auto"/>
              <w:left w:val="single" w:sz="4" w:space="0" w:color="auto"/>
              <w:bottom w:val="single" w:sz="4" w:space="0" w:color="auto"/>
              <w:right w:val="single" w:sz="4" w:space="0" w:color="auto"/>
            </w:tcBorders>
          </w:tcPr>
          <w:p w:rsidR="00840A64" w:rsidRDefault="00840A64">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3544" w:type="dxa"/>
            <w:tcBorders>
              <w:top w:val="single" w:sz="4" w:space="0" w:color="auto"/>
              <w:left w:val="single" w:sz="4" w:space="0" w:color="auto"/>
              <w:bottom w:val="single" w:sz="4" w:space="0" w:color="auto"/>
              <w:right w:val="single" w:sz="4" w:space="0" w:color="auto"/>
            </w:tcBorders>
          </w:tcPr>
          <w:p w:rsidR="00840A64" w:rsidRPr="008D000F" w:rsidRDefault="00840A64">
            <w:pPr>
              <w:tabs>
                <w:tab w:val="left" w:pos="3828"/>
              </w:tabs>
              <w:spacing w:line="240" w:lineRule="auto"/>
              <w:rPr>
                <w:rFonts w:ascii="Times New Roman" w:hAnsi="Times New Roman" w:cs="Times New Roman"/>
                <w:sz w:val="24"/>
                <w:szCs w:val="24"/>
              </w:rPr>
            </w:pPr>
            <w:r w:rsidRPr="00840A64">
              <w:rPr>
                <w:rFonts w:ascii="Times New Roman" w:hAnsi="Times New Roman" w:cs="Times New Roman"/>
                <w:sz w:val="24"/>
                <w:szCs w:val="24"/>
                <w:lang w:val="uk-UA"/>
              </w:rPr>
              <w:t>Перелік підстав для відмови в отриманні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737F8F">
            <w:pPr>
              <w:shd w:val="clear" w:color="auto" w:fill="FFFFFF"/>
              <w:spacing w:line="240" w:lineRule="auto"/>
              <w:jc w:val="both"/>
              <w:rPr>
                <w:rFonts w:ascii="Times New Roman" w:eastAsia="Times New Roman" w:hAnsi="Times New Roman" w:cs="Times New Roman"/>
                <w:sz w:val="24"/>
                <w:szCs w:val="24"/>
                <w:lang w:eastAsia="uk-UA"/>
              </w:rPr>
            </w:pPr>
            <w:r w:rsidRPr="004355AE">
              <w:rPr>
                <w:rFonts w:ascii="Times New Roman" w:eastAsia="Times New Roman" w:hAnsi="Times New Roman" w:cs="Times New Roman"/>
                <w:sz w:val="24"/>
                <w:szCs w:val="24"/>
                <w:lang w:eastAsia="uk-UA"/>
              </w:rPr>
              <w:t>1. ДержавнареєстраціясуперечитьвимогамзаконодавстваУкраїни.</w:t>
            </w:r>
          </w:p>
          <w:p w:rsidR="004355AE" w:rsidRDefault="004355AE" w:rsidP="00737F8F">
            <w:pPr>
              <w:shd w:val="clear" w:color="auto" w:fill="FFFFFF"/>
              <w:spacing w:line="240" w:lineRule="auto"/>
              <w:jc w:val="both"/>
              <w:rPr>
                <w:rFonts w:ascii="Times New Roman" w:eastAsia="Times New Roman" w:hAnsi="Times New Roman" w:cs="Times New Roman"/>
                <w:sz w:val="24"/>
                <w:szCs w:val="24"/>
                <w:lang w:eastAsia="uk-UA"/>
              </w:rPr>
            </w:pPr>
            <w:r w:rsidRPr="004355AE">
              <w:rPr>
                <w:rFonts w:ascii="Times New Roman" w:eastAsia="Times New Roman" w:hAnsi="Times New Roman" w:cs="Times New Roman"/>
                <w:sz w:val="24"/>
                <w:szCs w:val="24"/>
                <w:lang w:eastAsia="uk-UA"/>
              </w:rPr>
              <w:t xml:space="preserve"> 2. Державнареєстрація повинна проводитися в іншомуорганідержавноїреєстраціїактівцивільного стану. </w:t>
            </w:r>
          </w:p>
          <w:p w:rsidR="00840A64" w:rsidRDefault="004355AE" w:rsidP="00737F8F">
            <w:pPr>
              <w:shd w:val="clear" w:color="auto" w:fill="FFFFFF"/>
              <w:spacing w:line="240" w:lineRule="auto"/>
              <w:jc w:val="both"/>
              <w:rPr>
                <w:rFonts w:ascii="Times New Roman" w:eastAsia="Times New Roman" w:hAnsi="Times New Roman" w:cs="Times New Roman"/>
                <w:sz w:val="24"/>
                <w:szCs w:val="24"/>
                <w:lang w:eastAsia="uk-UA"/>
              </w:rPr>
            </w:pPr>
            <w:r w:rsidRPr="004355AE">
              <w:rPr>
                <w:rFonts w:ascii="Times New Roman" w:eastAsia="Times New Roman" w:hAnsi="Times New Roman" w:cs="Times New Roman"/>
                <w:sz w:val="24"/>
                <w:szCs w:val="24"/>
                <w:lang w:eastAsia="uk-UA"/>
              </w:rPr>
              <w:t>3. З проханням про державнуреєстраціюзвернуласянедієздатна особа або особа, яка не маєнеобхідних для цьогоповноважень.</w:t>
            </w:r>
          </w:p>
          <w:p w:rsidR="004355AE" w:rsidRPr="008238AE" w:rsidRDefault="004355AE" w:rsidP="00737F8F">
            <w:pPr>
              <w:shd w:val="clear" w:color="auto" w:fill="FFFFFF"/>
              <w:spacing w:line="240" w:lineRule="auto"/>
              <w:jc w:val="both"/>
              <w:rPr>
                <w:rFonts w:ascii="Times New Roman" w:eastAsia="Times New Roman" w:hAnsi="Times New Roman" w:cs="Times New Roman"/>
                <w:sz w:val="24"/>
                <w:szCs w:val="24"/>
                <w:lang w:eastAsia="uk-UA"/>
              </w:rPr>
            </w:pPr>
          </w:p>
        </w:tc>
      </w:tr>
      <w:tr w:rsidR="00F37AF2" w:rsidRPr="00347B05"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840A64">
              <w:rPr>
                <w:rFonts w:ascii="Times New Roman" w:hAnsi="Times New Roman" w:cs="Times New Roman"/>
                <w:sz w:val="28"/>
                <w:szCs w:val="28"/>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наданняадміністративноїпослуги</w:t>
            </w: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4355AE">
            <w:pPr>
              <w:shd w:val="clear" w:color="auto" w:fill="FFFFFF"/>
              <w:spacing w:line="240" w:lineRule="auto"/>
              <w:ind w:right="235"/>
              <w:jc w:val="both"/>
              <w:rPr>
                <w:rFonts w:ascii="Times New Roman" w:eastAsia="Times New Roman" w:hAnsi="Times New Roman" w:cs="Times New Roman"/>
                <w:sz w:val="24"/>
                <w:szCs w:val="24"/>
                <w:lang w:eastAsia="ru-RU"/>
              </w:rPr>
            </w:pPr>
            <w:r w:rsidRPr="004355AE">
              <w:rPr>
                <w:rFonts w:ascii="Times New Roman" w:eastAsia="Times New Roman" w:hAnsi="Times New Roman" w:cs="Times New Roman"/>
                <w:sz w:val="24"/>
                <w:szCs w:val="24"/>
                <w:lang w:eastAsia="ru-RU"/>
              </w:rPr>
              <w:t xml:space="preserve">1. Складання актового запису про змінуімені в електронномувигляді у Реєстрі та на паперовихносіях і видачасвідоцтва про змінуімені. </w:t>
            </w:r>
          </w:p>
          <w:p w:rsidR="002917B8" w:rsidRDefault="004355AE" w:rsidP="004355AE">
            <w:pPr>
              <w:shd w:val="clear" w:color="auto" w:fill="FFFFFF"/>
              <w:spacing w:line="240" w:lineRule="auto"/>
              <w:ind w:right="235"/>
              <w:jc w:val="both"/>
              <w:rPr>
                <w:rFonts w:ascii="Times New Roman" w:eastAsia="Times New Roman" w:hAnsi="Times New Roman" w:cs="Times New Roman"/>
                <w:sz w:val="24"/>
                <w:szCs w:val="24"/>
                <w:lang w:eastAsia="ru-RU"/>
              </w:rPr>
            </w:pPr>
            <w:r w:rsidRPr="004355AE">
              <w:rPr>
                <w:rFonts w:ascii="Times New Roman" w:eastAsia="Times New Roman" w:hAnsi="Times New Roman" w:cs="Times New Roman"/>
                <w:sz w:val="24"/>
                <w:szCs w:val="24"/>
                <w:lang w:eastAsia="ru-RU"/>
              </w:rPr>
              <w:t>2. Письмовавідмова в проведеннідержавноїреєстраціїшлюбу.</w:t>
            </w:r>
          </w:p>
          <w:p w:rsidR="004355AE" w:rsidRDefault="004355AE" w:rsidP="004355AE">
            <w:pPr>
              <w:shd w:val="clear" w:color="auto" w:fill="FFFFFF"/>
              <w:spacing w:line="240" w:lineRule="auto"/>
              <w:ind w:right="235"/>
              <w:jc w:val="both"/>
              <w:rPr>
                <w:rFonts w:ascii="Times New Roman" w:eastAsia="Times New Roman" w:hAnsi="Times New Roman" w:cs="Times New Roman"/>
                <w:sz w:val="24"/>
                <w:szCs w:val="24"/>
                <w:lang w:val="uk-UA" w:eastAsia="ru-RU"/>
              </w:rPr>
            </w:pPr>
          </w:p>
          <w:p w:rsidR="004355AE" w:rsidRDefault="004355AE" w:rsidP="004355AE">
            <w:pPr>
              <w:shd w:val="clear" w:color="auto" w:fill="FFFFFF"/>
              <w:spacing w:line="240" w:lineRule="auto"/>
              <w:ind w:right="235"/>
              <w:jc w:val="both"/>
              <w:rPr>
                <w:rFonts w:ascii="Times New Roman" w:eastAsia="Times New Roman" w:hAnsi="Times New Roman" w:cs="Times New Roman"/>
                <w:sz w:val="24"/>
                <w:szCs w:val="24"/>
                <w:lang w:val="uk-UA" w:eastAsia="ru-RU"/>
              </w:rPr>
            </w:pPr>
          </w:p>
          <w:p w:rsidR="004355AE" w:rsidRPr="00737F8F" w:rsidRDefault="004355AE" w:rsidP="004355AE">
            <w:pPr>
              <w:shd w:val="clear" w:color="auto" w:fill="FFFFFF"/>
              <w:spacing w:line="240" w:lineRule="auto"/>
              <w:ind w:right="235"/>
              <w:jc w:val="both"/>
              <w:rPr>
                <w:rFonts w:ascii="Times New Roman" w:eastAsia="Times New Roman" w:hAnsi="Times New Roman" w:cs="Times New Roman"/>
                <w:sz w:val="24"/>
                <w:szCs w:val="24"/>
                <w:lang w:val="uk-UA" w:eastAsia="ru-RU"/>
              </w:rPr>
            </w:pPr>
          </w:p>
        </w:tc>
      </w:tr>
      <w:tr w:rsidR="00C10DE3" w:rsidRPr="00347B05" w:rsidTr="0045709C">
        <w:trPr>
          <w:trHeight w:val="681"/>
        </w:trPr>
        <w:tc>
          <w:tcPr>
            <w:tcW w:w="1135" w:type="dxa"/>
            <w:tcBorders>
              <w:top w:val="single" w:sz="4" w:space="0" w:color="auto"/>
              <w:left w:val="single" w:sz="4" w:space="0" w:color="auto"/>
              <w:bottom w:val="single" w:sz="4" w:space="0" w:color="auto"/>
              <w:right w:val="single" w:sz="4" w:space="0" w:color="auto"/>
            </w:tcBorders>
          </w:tcPr>
          <w:p w:rsidR="00C10DE3" w:rsidRPr="00C10DE3" w:rsidRDefault="00C10DE3">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840A64">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Способиотриманнявідповіді (результату)</w:t>
            </w:r>
          </w:p>
          <w:p w:rsidR="00C10DE3" w:rsidRPr="00C10DE3"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4355AE" w:rsidRDefault="004355AE" w:rsidP="00737F8F">
            <w:pPr>
              <w:shd w:val="clear" w:color="auto" w:fill="FFFFFF"/>
              <w:spacing w:line="240" w:lineRule="auto"/>
              <w:ind w:right="235"/>
              <w:jc w:val="both"/>
              <w:rPr>
                <w:rFonts w:ascii="Times New Roman" w:eastAsia="Times New Roman" w:hAnsi="Times New Roman" w:cs="Times New Roman"/>
                <w:sz w:val="24"/>
                <w:szCs w:val="24"/>
                <w:lang w:eastAsia="ru-RU"/>
              </w:rPr>
            </w:pPr>
            <w:r w:rsidRPr="004355AE">
              <w:rPr>
                <w:rFonts w:ascii="Times New Roman" w:eastAsia="Times New Roman" w:hAnsi="Times New Roman" w:cs="Times New Roman"/>
                <w:sz w:val="24"/>
                <w:szCs w:val="24"/>
                <w:lang w:eastAsia="ru-RU"/>
              </w:rPr>
              <w:t>Суб’єктзверненняотримує:</w:t>
            </w:r>
          </w:p>
          <w:p w:rsidR="004355AE" w:rsidRPr="004355AE" w:rsidRDefault="004355AE" w:rsidP="004355AE">
            <w:pPr>
              <w:pStyle w:val="a7"/>
              <w:numPr>
                <w:ilvl w:val="0"/>
                <w:numId w:val="13"/>
              </w:numPr>
              <w:shd w:val="clear" w:color="auto" w:fill="FFFFFF"/>
              <w:spacing w:line="240" w:lineRule="auto"/>
              <w:ind w:right="235"/>
              <w:jc w:val="both"/>
              <w:rPr>
                <w:rFonts w:ascii="Times New Roman" w:eastAsia="Times New Roman" w:hAnsi="Times New Roman" w:cs="Times New Roman"/>
                <w:sz w:val="24"/>
                <w:szCs w:val="24"/>
                <w:lang w:eastAsia="ru-RU"/>
              </w:rPr>
            </w:pPr>
            <w:r w:rsidRPr="004355AE">
              <w:rPr>
                <w:rFonts w:ascii="Times New Roman" w:eastAsia="Times New Roman" w:hAnsi="Times New Roman" w:cs="Times New Roman"/>
                <w:sz w:val="24"/>
                <w:szCs w:val="24"/>
                <w:lang w:eastAsia="ru-RU"/>
              </w:rPr>
              <w:t xml:space="preserve">висновок про наданнядозволу на змінуіменіабо про відмову у змініімені: </w:t>
            </w:r>
          </w:p>
          <w:p w:rsidR="004355AE" w:rsidRDefault="004355AE" w:rsidP="004355AE">
            <w:pPr>
              <w:shd w:val="clear" w:color="auto" w:fill="FFFFFF"/>
              <w:spacing w:line="240" w:lineRule="auto"/>
              <w:ind w:left="60" w:right="235"/>
              <w:jc w:val="both"/>
              <w:rPr>
                <w:rFonts w:ascii="Times New Roman" w:eastAsia="Times New Roman" w:hAnsi="Times New Roman" w:cs="Times New Roman"/>
                <w:sz w:val="24"/>
                <w:szCs w:val="24"/>
                <w:lang w:eastAsia="ru-RU"/>
              </w:rPr>
            </w:pPr>
            <w:r w:rsidRPr="004355AE">
              <w:rPr>
                <w:rFonts w:ascii="Times New Roman" w:eastAsia="Times New Roman" w:hAnsi="Times New Roman" w:cs="Times New Roman"/>
                <w:sz w:val="24"/>
                <w:szCs w:val="24"/>
                <w:lang w:eastAsia="ru-RU"/>
              </w:rPr>
              <w:t xml:space="preserve">поштовимзв’язкомвідвідділудержавноїреєстраціїактівцивільного стану абобезпосередньо у центрінаданняадміністративнихпослуг у разіподання до ньоговідповідної заяви; у разінеотримання у центрінаданняадміністративнихпослуг, до якого подано відповіднузаяву, висновку про наданнядозволу на змінуіменівпродовж одного місяця з дня йогонадходженнявінповертається до відділудержавноїреєстраціїактівцивільного стану і не пізнішенаступного дня надсилаєтьсязаявникупоштовимзв’язком; </w:t>
            </w:r>
          </w:p>
          <w:p w:rsidR="002917B8" w:rsidRPr="004355AE" w:rsidRDefault="004355AE" w:rsidP="004355AE">
            <w:pPr>
              <w:shd w:val="clear" w:color="auto" w:fill="FFFFFF"/>
              <w:spacing w:line="240" w:lineRule="auto"/>
              <w:ind w:left="60" w:right="235"/>
              <w:jc w:val="both"/>
              <w:rPr>
                <w:rFonts w:ascii="Times New Roman" w:eastAsia="Times New Roman" w:hAnsi="Times New Roman" w:cs="Times New Roman"/>
                <w:sz w:val="24"/>
                <w:szCs w:val="24"/>
                <w:lang w:eastAsia="ru-RU"/>
              </w:rPr>
            </w:pPr>
            <w:bookmarkStart w:id="0" w:name="_GoBack"/>
            <w:bookmarkEnd w:id="0"/>
            <w:r w:rsidRPr="004355AE">
              <w:rPr>
                <w:rFonts w:ascii="Times New Roman" w:eastAsia="Times New Roman" w:hAnsi="Times New Roman" w:cs="Times New Roman"/>
                <w:sz w:val="24"/>
                <w:szCs w:val="24"/>
                <w:lang w:eastAsia="ru-RU"/>
              </w:rPr>
              <w:t>2) свідоцтво про змінуіменібезпосередньо у відділідержавноїреєстраціїактівцивільного стану.</w:t>
            </w: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2415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2">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7"/>
  </w:num>
  <w:num w:numId="5">
    <w:abstractNumId w:val="8"/>
  </w:num>
  <w:num w:numId="6">
    <w:abstractNumId w:val="10"/>
  </w:num>
  <w:num w:numId="7">
    <w:abstractNumId w:val="12"/>
  </w:num>
  <w:num w:numId="8">
    <w:abstractNumId w:val="4"/>
  </w:num>
  <w:num w:numId="9">
    <w:abstractNumId w:val="11"/>
  </w:num>
  <w:num w:numId="10">
    <w:abstractNumId w:val="1"/>
  </w:num>
  <w:num w:numId="11">
    <w:abstractNumId w:val="6"/>
  </w:num>
  <w:num w:numId="12">
    <w:abstractNumId w:val="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079BA"/>
    <w:rsid w:val="00017824"/>
    <w:rsid w:val="000352E5"/>
    <w:rsid w:val="00035AA8"/>
    <w:rsid w:val="000373FC"/>
    <w:rsid w:val="0007580F"/>
    <w:rsid w:val="00076618"/>
    <w:rsid w:val="00083BEE"/>
    <w:rsid w:val="0008738D"/>
    <w:rsid w:val="00095BFF"/>
    <w:rsid w:val="00096B41"/>
    <w:rsid w:val="000A1879"/>
    <w:rsid w:val="000A456B"/>
    <w:rsid w:val="000B16AB"/>
    <w:rsid w:val="000B28C7"/>
    <w:rsid w:val="000B3D92"/>
    <w:rsid w:val="000C0B53"/>
    <w:rsid w:val="000E0C50"/>
    <w:rsid w:val="00117C50"/>
    <w:rsid w:val="001507B8"/>
    <w:rsid w:val="001835D8"/>
    <w:rsid w:val="001A75EF"/>
    <w:rsid w:val="001C2228"/>
    <w:rsid w:val="00240557"/>
    <w:rsid w:val="0024158F"/>
    <w:rsid w:val="00282E98"/>
    <w:rsid w:val="00283931"/>
    <w:rsid w:val="0028761B"/>
    <w:rsid w:val="002910C3"/>
    <w:rsid w:val="002917B8"/>
    <w:rsid w:val="00294A17"/>
    <w:rsid w:val="0029705E"/>
    <w:rsid w:val="002E7EC4"/>
    <w:rsid w:val="002F2CCF"/>
    <w:rsid w:val="00324CC6"/>
    <w:rsid w:val="00347B05"/>
    <w:rsid w:val="0039622F"/>
    <w:rsid w:val="00412ACB"/>
    <w:rsid w:val="00413930"/>
    <w:rsid w:val="0041480E"/>
    <w:rsid w:val="004240DF"/>
    <w:rsid w:val="00427992"/>
    <w:rsid w:val="00431253"/>
    <w:rsid w:val="004355AE"/>
    <w:rsid w:val="00441C95"/>
    <w:rsid w:val="004565C5"/>
    <w:rsid w:val="0045709C"/>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E459C"/>
    <w:rsid w:val="006F15B3"/>
    <w:rsid w:val="00705B66"/>
    <w:rsid w:val="00737F8F"/>
    <w:rsid w:val="007547CC"/>
    <w:rsid w:val="007862C4"/>
    <w:rsid w:val="00795714"/>
    <w:rsid w:val="007A2214"/>
    <w:rsid w:val="007A575F"/>
    <w:rsid w:val="007F164A"/>
    <w:rsid w:val="007F3408"/>
    <w:rsid w:val="008238AE"/>
    <w:rsid w:val="00827209"/>
    <w:rsid w:val="00840A64"/>
    <w:rsid w:val="00893B0F"/>
    <w:rsid w:val="008960AF"/>
    <w:rsid w:val="008967B8"/>
    <w:rsid w:val="00896839"/>
    <w:rsid w:val="008A62E8"/>
    <w:rsid w:val="008B5A71"/>
    <w:rsid w:val="008D000F"/>
    <w:rsid w:val="008D1AD4"/>
    <w:rsid w:val="008D239B"/>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8165B"/>
    <w:rsid w:val="00C972C0"/>
    <w:rsid w:val="00CE284F"/>
    <w:rsid w:val="00D11C68"/>
    <w:rsid w:val="00D27428"/>
    <w:rsid w:val="00D93D01"/>
    <w:rsid w:val="00DA3E0C"/>
    <w:rsid w:val="00DB3A5B"/>
    <w:rsid w:val="00DC39C3"/>
    <w:rsid w:val="00DE5230"/>
    <w:rsid w:val="00E018D6"/>
    <w:rsid w:val="00E07C33"/>
    <w:rsid w:val="00E26C02"/>
    <w:rsid w:val="00E271D0"/>
    <w:rsid w:val="00E305BE"/>
    <w:rsid w:val="00E86756"/>
    <w:rsid w:val="00E940FC"/>
    <w:rsid w:val="00E963CE"/>
    <w:rsid w:val="00EF4E4C"/>
    <w:rsid w:val="00F25F5D"/>
    <w:rsid w:val="00F37AF2"/>
    <w:rsid w:val="00F7236D"/>
    <w:rsid w:val="00FB7AED"/>
    <w:rsid w:val="00FD2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565336344">
      <w:bodyDiv w:val="1"/>
      <w:marLeft w:val="0"/>
      <w:marRight w:val="0"/>
      <w:marTop w:val="0"/>
      <w:marBottom w:val="0"/>
      <w:divBdr>
        <w:top w:val="none" w:sz="0" w:space="0" w:color="auto"/>
        <w:left w:val="none" w:sz="0" w:space="0" w:color="auto"/>
        <w:bottom w:val="none" w:sz="0" w:space="0" w:color="auto"/>
        <w:right w:val="none" w:sz="0" w:space="0" w:color="auto"/>
      </w:divBdr>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acs.minjus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8799F-6F4C-44D5-836B-1CD5AAF2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Pages>
  <Words>2128</Words>
  <Characters>12130</Characters>
  <Application>Microsoft Office Word</Application>
  <DocSecurity>0</DocSecurity>
  <Lines>101</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189</cp:revision>
  <cp:lastPrinted>2023-11-27T12:28:00Z</cp:lastPrinted>
  <dcterms:created xsi:type="dcterms:W3CDTF">2023-09-27T12:41:00Z</dcterms:created>
  <dcterms:modified xsi:type="dcterms:W3CDTF">2025-12-17T20:50:00Z</dcterms:modified>
</cp:coreProperties>
</file>