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17B2" w:rsidRDefault="00B717B2" w:rsidP="00B717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1.11</w:t>
      </w:r>
      <w:r w:rsidR="000F3BED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B717B2" w:rsidRDefault="00B717B2" w:rsidP="00B717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717B2" w:rsidRDefault="00B717B2" w:rsidP="00B717B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8650BF">
        <w:rPr>
          <w:rFonts w:ascii="Times New Roman" w:hAnsi="Times New Roman" w:cs="Times New Roman"/>
          <w:b/>
          <w:bCs/>
          <w:sz w:val="32"/>
          <w:szCs w:val="32"/>
          <w:lang w:val="uk-UA"/>
        </w:rPr>
        <w:t>01430</w:t>
      </w:r>
    </w:p>
    <w:p w:rsidR="00E305AE" w:rsidRPr="00E305AE" w:rsidRDefault="008650BF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Переоформлення</w:t>
      </w:r>
      <w:r w:rsidR="00E305AE" w:rsidRPr="00E305AE">
        <w:rPr>
          <w:rFonts w:ascii="Times New Roman" w:hAnsi="Times New Roman" w:cs="Times New Roman"/>
          <w:b/>
          <w:sz w:val="32"/>
          <w:szCs w:val="32"/>
        </w:rPr>
        <w:t xml:space="preserve"> дозволу на виконання робіт підвищеної небезпеки та на експлуатацію (застосування) машин, механізмів, устатковання підвищеної небезпеки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Закони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 xml:space="preserve">Закон України «Про дозвільну систему у сфері господарської діяльності»; </w:t>
            </w:r>
          </w:p>
          <w:p w:rsidR="00334012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 xml:space="preserve">Закон України «Про охорону праці»; </w:t>
            </w:r>
          </w:p>
          <w:p w:rsidR="007C7FD0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Закон України «Про адміністративні послуги».</w:t>
            </w:r>
          </w:p>
        </w:tc>
      </w:tr>
      <w:tr w:rsidR="00F37AF2" w:rsidRPr="000F3BE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Акти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Кабінету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Міністрів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 xml:space="preserve">Постанова Кабінету Міністрів України від 26.10.2011 № 1107 «Про затвердження Порядку видачі дозволів на виконання робіт підвищеної небезпеки та на експлуатацію (застосування) машин, механізмів, устатковання підвищеної небезпеки»; </w:t>
            </w:r>
          </w:p>
          <w:p w:rsidR="00334012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lang w:val="uk-UA"/>
              </w:rPr>
              <w:lastRenderedPageBreak/>
              <w:t xml:space="preserve">Постанова Кабінету Міністрів України від 03.02.2021 № 77 «Про затвердження переліку машин, механізмів, устатковання підвищеної небезпеки та внесення змін до деяких постанов Кабінету Міністрів України»; </w:t>
            </w:r>
          </w:p>
          <w:p w:rsidR="00334012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11.02.2015 № 96 «Про затвердження Положення про Державну службу України з питань праці»; </w:t>
            </w:r>
          </w:p>
          <w:p w:rsidR="00E305AE" w:rsidRPr="008650BF" w:rsidRDefault="00E305A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від 20.12.2022 № 1414 «Про внесення змін до Порядку видачі дозволів на виконання робіт підвищеної небезпеки та на експлуатацію </w:t>
            </w:r>
            <w:r w:rsidRPr="000F3BED">
              <w:rPr>
                <w:rFonts w:ascii="Times New Roman" w:hAnsi="Times New Roman" w:cs="Times New Roman"/>
                <w:lang w:val="uk-UA"/>
              </w:rPr>
              <w:t>(застосування) машин, механізмів, устатковання підвищеної небезпеки»;</w:t>
            </w:r>
          </w:p>
          <w:p w:rsidR="00D219A7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Акти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центральних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органів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виконавчої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8650BF" w:rsidRDefault="007B37A9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  <w:lang w:val="uk-UA" w:eastAsia="uk-UA"/>
              </w:rPr>
              <w:t>---------------------</w:t>
            </w:r>
            <w:r w:rsidR="00C35F8D" w:rsidRPr="008650B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8650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8650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8650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адміністративної</w:t>
            </w:r>
            <w:r w:rsidR="00FE1E21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8650BF" w:rsidRDefault="00E305AE" w:rsidP="008650BF">
            <w:pPr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 xml:space="preserve">Звернення роботодавця, виробника, постачальника (далі – заявник) або уповноваженої ним особи із заявою на </w:t>
            </w:r>
            <w:r w:rsidR="008650BF" w:rsidRPr="008650BF">
              <w:rPr>
                <w:rFonts w:ascii="Times New Roman" w:hAnsi="Times New Roman" w:cs="Times New Roman"/>
                <w:lang w:val="uk-UA"/>
              </w:rPr>
              <w:t>переоформлення</w:t>
            </w:r>
            <w:r w:rsidRPr="008650BF">
              <w:rPr>
                <w:rFonts w:ascii="Times New Roman" w:hAnsi="Times New Roman" w:cs="Times New Roman"/>
              </w:rPr>
              <w:t xml:space="preserve"> дозволу.</w:t>
            </w:r>
          </w:p>
        </w:tc>
      </w:tr>
      <w:tr w:rsidR="00F37AF2" w:rsidRPr="008650BF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Перелік</w:t>
            </w:r>
          </w:p>
          <w:p w:rsidR="005456CC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0BF" w:rsidRPr="008650BF" w:rsidRDefault="008650BF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 xml:space="preserve">Для переоформлення дозволу на виконання робіт підвищеної небезпеки та експлуатацію (застосування) машин, механізмів, устатковання підвищеної небезпеки заявником подаються: </w:t>
            </w:r>
          </w:p>
          <w:p w:rsidR="00987066" w:rsidRPr="008650BF" w:rsidRDefault="008650BF" w:rsidP="00333BCE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заява на переоформлення дозволу; оригінал дозволу.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Спосіб</w:t>
            </w:r>
            <w:r w:rsidR="005456CC" w:rsidRPr="008650BF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8650BF">
              <w:rPr>
                <w:rFonts w:ascii="Times New Roman" w:hAnsi="Times New Roman" w:cs="Times New Roman"/>
              </w:rPr>
              <w:t>одання</w:t>
            </w:r>
            <w:r w:rsidR="005456CC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документів,</w:t>
            </w:r>
            <w:r w:rsidR="005456CC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8650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650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8650BF" w:rsidRDefault="007B37A9" w:rsidP="00E305A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E305AE" w:rsidRPr="008650BF">
              <w:rPr>
                <w:rFonts w:ascii="Times New Roman" w:hAnsi="Times New Roman" w:cs="Times New Roman"/>
              </w:rPr>
              <w:t>Документи подаються заявником або уповноваженою ним особою адміністратору ЦНАП особисто або поштовим відправленням або в електронному вигляді через Портал електронних сервісів Мінекономіки.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8650BF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Безоплатно.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8650BF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8650BF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8650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0A1" w:rsidRPr="008650BF" w:rsidRDefault="008650BF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Два робочих дня з дня отримання документів.</w:t>
            </w: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650BF" w:rsidRDefault="0033401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lang w:val="uk-UA"/>
              </w:rPr>
              <w:t>12</w:t>
            </w:r>
            <w:r w:rsidR="00370E5E" w:rsidRPr="008650B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650BF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8650BF" w:rsidRDefault="008650BF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</w:rPr>
              <w:t>Переоформлений дозвіл або повідомлення про відмову у його переоформленні.</w:t>
            </w: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650BF" w:rsidRDefault="007C7FD0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650BF">
              <w:rPr>
                <w:rFonts w:ascii="Times New Roman" w:hAnsi="Times New Roman" w:cs="Times New Roman"/>
                <w:lang w:val="uk-UA"/>
              </w:rPr>
              <w:t>14</w:t>
            </w:r>
            <w:r w:rsidR="001C5DC2" w:rsidRPr="008650B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650BF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8650BF" w:rsidRDefault="0033401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50BF">
              <w:rPr>
                <w:rFonts w:ascii="Times New Roman" w:hAnsi="Times New Roman" w:cs="Times New Roman"/>
              </w:rPr>
              <w:t>Документи отримуються заявником (уповноваженою особою) особисто у адміністратора ЦНАП, надсилаються поштовим відправленням або в електронному вигляді через Портал електронних сервісів Мінекономіки.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2C9C" w:rsidRDefault="00DE2C9C" w:rsidP="00040714">
      <w:pPr>
        <w:spacing w:after="0" w:line="240" w:lineRule="auto"/>
      </w:pPr>
      <w:r>
        <w:separator/>
      </w:r>
    </w:p>
  </w:endnote>
  <w:endnote w:type="continuationSeparator" w:id="0">
    <w:p w:rsidR="00DE2C9C" w:rsidRDefault="00DE2C9C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2C9C" w:rsidRDefault="00DE2C9C" w:rsidP="00040714">
      <w:pPr>
        <w:spacing w:after="0" w:line="240" w:lineRule="auto"/>
      </w:pPr>
      <w:r>
        <w:separator/>
      </w:r>
    </w:p>
  </w:footnote>
  <w:footnote w:type="continuationSeparator" w:id="0">
    <w:p w:rsidR="00DE2C9C" w:rsidRDefault="00DE2C9C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54BC6"/>
    <w:rsid w:val="00080FD1"/>
    <w:rsid w:val="00084EDD"/>
    <w:rsid w:val="0008738D"/>
    <w:rsid w:val="0009256F"/>
    <w:rsid w:val="000C2926"/>
    <w:rsid w:val="000D3052"/>
    <w:rsid w:val="000E40C8"/>
    <w:rsid w:val="000F3BED"/>
    <w:rsid w:val="00105000"/>
    <w:rsid w:val="001211F9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B3C6F"/>
    <w:rsid w:val="002C14EB"/>
    <w:rsid w:val="002C6B73"/>
    <w:rsid w:val="002F2CCF"/>
    <w:rsid w:val="00307EC4"/>
    <w:rsid w:val="00313D33"/>
    <w:rsid w:val="0031465D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70B0"/>
    <w:rsid w:val="004C0303"/>
    <w:rsid w:val="004C6020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20B6D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A0A75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14FC6"/>
    <w:rsid w:val="008209F8"/>
    <w:rsid w:val="00823DD7"/>
    <w:rsid w:val="00826248"/>
    <w:rsid w:val="00843E69"/>
    <w:rsid w:val="0085476B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B07272"/>
    <w:rsid w:val="00B14483"/>
    <w:rsid w:val="00B40E93"/>
    <w:rsid w:val="00B42024"/>
    <w:rsid w:val="00B50178"/>
    <w:rsid w:val="00B53A66"/>
    <w:rsid w:val="00B717B2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B62A7"/>
    <w:rsid w:val="00DC357A"/>
    <w:rsid w:val="00DC5540"/>
    <w:rsid w:val="00DD0100"/>
    <w:rsid w:val="00DE1E78"/>
    <w:rsid w:val="00DE2C9C"/>
    <w:rsid w:val="00E11364"/>
    <w:rsid w:val="00E305AE"/>
    <w:rsid w:val="00E3194C"/>
    <w:rsid w:val="00E562EC"/>
    <w:rsid w:val="00E63FB1"/>
    <w:rsid w:val="00E8115D"/>
    <w:rsid w:val="00E84244"/>
    <w:rsid w:val="00E91792"/>
    <w:rsid w:val="00E91B7C"/>
    <w:rsid w:val="00EB6F9B"/>
    <w:rsid w:val="00ED07DF"/>
    <w:rsid w:val="00EE55A5"/>
    <w:rsid w:val="00EE74F5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3585"/>
  <w15:docId w15:val="{8FFA0AE4-13B1-4955-909D-73321D08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177</cp:revision>
  <cp:lastPrinted>2023-11-27T12:28:00Z</cp:lastPrinted>
  <dcterms:created xsi:type="dcterms:W3CDTF">2023-09-27T12:41:00Z</dcterms:created>
  <dcterms:modified xsi:type="dcterms:W3CDTF">2025-12-18T08:48:00Z</dcterms:modified>
</cp:coreProperties>
</file>