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89F" w:rsidRDefault="0078189F" w:rsidP="0078189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:rsidR="0078189F" w:rsidRDefault="0078189F" w:rsidP="0078189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8189F" w:rsidRDefault="0078189F" w:rsidP="0078189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8639AA">
        <w:rPr>
          <w:rFonts w:ascii="Times New Roman" w:hAnsi="Times New Roman" w:cs="Times New Roman"/>
          <w:b/>
          <w:bCs/>
          <w:sz w:val="32"/>
          <w:szCs w:val="32"/>
          <w:lang w:val="uk-UA"/>
        </w:rPr>
        <w:t>01446</w:t>
      </w:r>
    </w:p>
    <w:p w:rsidR="00E305AE" w:rsidRPr="00E305AE" w:rsidRDefault="008639AA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Продовження строку дії</w:t>
      </w:r>
      <w:r w:rsidR="00E305AE" w:rsidRPr="00E305AE">
        <w:rPr>
          <w:rFonts w:ascii="Times New Roman" w:hAnsi="Times New Roman" w:cs="Times New Roman"/>
          <w:b/>
          <w:sz w:val="32"/>
          <w:szCs w:val="32"/>
        </w:rPr>
        <w:t xml:space="preserve"> дозволу на виконання робіт підвищеної небезпеки та на експлуатацію (застосування) машин, механізмів, устатковання підвищеної небезпеки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Закони</w:t>
            </w:r>
            <w:r w:rsidR="00FE1E21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8639A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 xml:space="preserve">Закон України «Про дозвільну систему у сфері господарської діяльності»; </w:t>
            </w:r>
          </w:p>
          <w:p w:rsidR="00334012" w:rsidRPr="008639A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 xml:space="preserve">Закон України «Про охорону праці»; </w:t>
            </w:r>
          </w:p>
          <w:p w:rsidR="007C7FD0" w:rsidRPr="008639A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>Закон України «Про адміністративні послуги».</w:t>
            </w:r>
          </w:p>
        </w:tc>
      </w:tr>
      <w:tr w:rsidR="00F37AF2" w:rsidRPr="0078189F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Акти</w:t>
            </w:r>
            <w:r w:rsidR="00FE1E21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Кабінету</w:t>
            </w:r>
            <w:r w:rsidR="00FE1E21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Міністрів</w:t>
            </w:r>
            <w:r w:rsidR="00FE1E21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8639A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 xml:space="preserve">Постанова Кабінету Міністрів України від 26.10.2011 № 1107 «Про затвердження Порядку видачі дозволів на виконання робіт підвищеної небезпеки та на експлуатацію (застосування) машин, механізмів, устатковання підвищеної небезпеки»; </w:t>
            </w:r>
          </w:p>
          <w:p w:rsidR="00334012" w:rsidRPr="008639A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  <w:lang w:val="uk-UA"/>
              </w:rPr>
              <w:lastRenderedPageBreak/>
              <w:t xml:space="preserve">Постанова Кабінету Міністрів України від 03.02.2021 № 77 «Про затвердження переліку машин, механізмів, устатковання підвищеної небезпеки та внесення змін до деяких постанов Кабінету Міністрів України»; </w:t>
            </w:r>
          </w:p>
          <w:p w:rsidR="00334012" w:rsidRPr="008639A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11.02.2015 № 96 «Про затвердження Положення про Державну службу України з питань праці»; </w:t>
            </w:r>
          </w:p>
          <w:p w:rsidR="00E305AE" w:rsidRPr="008639AA" w:rsidRDefault="00E305A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  <w:lang w:val="uk-UA"/>
              </w:rPr>
              <w:t>постанова Кабінету Міністрів України від 20.12.2022 № 1414 «Про внесення змін до Порядку видачі дозволів на виконання робіт підвищеної небезпеки та на експлуатацію (застосування) машин, механізмів, устатковання підвищеної небезпеки»;</w:t>
            </w:r>
          </w:p>
          <w:p w:rsidR="00D219A7" w:rsidRPr="008639A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  <w:lang w:val="uk-UA"/>
              </w:rPr>
      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Акти</w:t>
            </w:r>
            <w:r w:rsidR="00FE1E21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центральних</w:t>
            </w:r>
            <w:r w:rsidR="00FE1E21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органів</w:t>
            </w:r>
            <w:r w:rsidR="00FE1E21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виконавчої</w:t>
            </w:r>
            <w:r w:rsidR="00FE1E21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8639AA" w:rsidRDefault="007B37A9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  <w:lang w:val="uk-UA" w:eastAsia="uk-UA"/>
              </w:rPr>
              <w:t>---------------------</w:t>
            </w:r>
            <w:r w:rsidR="00C35F8D" w:rsidRPr="008639A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8639A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8639A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8639A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адміністративної</w:t>
            </w:r>
            <w:r w:rsidR="00FE1E21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8639AA" w:rsidRDefault="008639AA" w:rsidP="008650BF">
            <w:pPr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Звернення роботодавця (далі – заявник) або уповноваженої ними особи із заявою на продовження строку дії дозволу.</w:t>
            </w:r>
          </w:p>
        </w:tc>
      </w:tr>
      <w:tr w:rsidR="00F37AF2" w:rsidRPr="0078189F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>Перелік</w:t>
            </w:r>
          </w:p>
          <w:p w:rsidR="005456CC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AA" w:rsidRPr="008639AA" w:rsidRDefault="008639AA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 xml:space="preserve">Для продовження строку дії дозволу на виконання робіт підвищеної небезпеки та експлуатацію машин, механізмів, устатковання підвищеної небезпеки заявником подаються: заява на продовження строку дії дозволу; оригінал дозволу. </w:t>
            </w:r>
          </w:p>
          <w:p w:rsidR="008639AA" w:rsidRPr="008639AA" w:rsidRDefault="008639AA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  <w:lang w:val="uk-UA"/>
              </w:rPr>
              <w:t>Якщо під час строку дії дозволу роботодавцем порушено його умови, зокрема не дотримано вимог законодавства з питань охорони праці та промислової безпеки чи допущено виникнення аварій та/або пов’язаних з виробництвом нещасних випадків під час виконання робіт підвищеної небезпеки та/або експлуатації машин, механізмів, устатковання підвищеної небезпеки, зазначених у дозволі, строк дії такого дозволу продовжується на підставі:</w:t>
            </w:r>
          </w:p>
          <w:p w:rsidR="008639AA" w:rsidRPr="008639AA" w:rsidRDefault="008639AA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  <w:lang w:val="uk-UA"/>
              </w:rPr>
              <w:t xml:space="preserve"> заява продовження строку дії дозволу;</w:t>
            </w:r>
          </w:p>
          <w:p w:rsidR="008639AA" w:rsidRPr="008639AA" w:rsidRDefault="008639AA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  <w:lang w:val="uk-UA"/>
              </w:rPr>
              <w:t xml:space="preserve"> оригіналу дозволу;</w:t>
            </w:r>
          </w:p>
          <w:p w:rsidR="00987066" w:rsidRPr="008639AA" w:rsidRDefault="008639AA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639AA">
              <w:rPr>
                <w:rFonts w:ascii="Times New Roman" w:hAnsi="Times New Roman" w:cs="Times New Roman"/>
                <w:lang w:val="uk-UA"/>
              </w:rPr>
              <w:t xml:space="preserve"> новий позитивний висновок експертизи щодо стану охорони праці та безпеки промислового виробництва під час виконання зазначених у дозволі робіт підвищеної небезпеки та/або експлуатації машин, механізмів, устатковання підвищеної небезпеки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>Спосіб</w:t>
            </w:r>
            <w:r w:rsidR="005456CC" w:rsidRPr="008639AA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8639AA">
              <w:rPr>
                <w:rFonts w:ascii="Times New Roman" w:hAnsi="Times New Roman" w:cs="Times New Roman"/>
              </w:rPr>
              <w:t>одання</w:t>
            </w:r>
            <w:r w:rsidR="005456CC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документів,</w:t>
            </w:r>
            <w:r w:rsidR="005456CC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8639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39A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8639AA" w:rsidRDefault="007B37A9" w:rsidP="00E305A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305AE" w:rsidRPr="008639AA">
              <w:rPr>
                <w:rFonts w:ascii="Times New Roman" w:hAnsi="Times New Roman" w:cs="Times New Roman"/>
              </w:rPr>
              <w:t>Документи подаються заявником або уповноваженою ним особою адміністратору ЦНАП особисто або поштовим відправленням або в електронному вигляді через Портал електронних сервісів Мінекономіки.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8639AA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8639A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>Безоплатно.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8639AA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8639AA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8639AA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A1" w:rsidRPr="008639AA" w:rsidRDefault="008639AA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 xml:space="preserve"> Десять робочих днів з дня отримання документів.</w:t>
            </w: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8639AA" w:rsidRDefault="0033401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  <w:lang w:val="uk-UA"/>
              </w:rPr>
              <w:t>12</w:t>
            </w:r>
            <w:r w:rsidR="00370E5E" w:rsidRPr="008639A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8639AA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8639AA" w:rsidRDefault="008639AA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</w:rPr>
              <w:t>Продовження строку дії дозволу: на виконання робіт підвищеної небезпеки або на експлуатацію машин, механізмів, устаткування підвищеної небезпеки, запис про продовження строку дії дозволу.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8639AA" w:rsidRDefault="007C7FD0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39AA">
              <w:rPr>
                <w:rFonts w:ascii="Times New Roman" w:hAnsi="Times New Roman" w:cs="Times New Roman"/>
                <w:lang w:val="uk-UA"/>
              </w:rPr>
              <w:t>14</w:t>
            </w:r>
            <w:r w:rsidR="001C5DC2" w:rsidRPr="008639A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8639AA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8639AA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39AA">
              <w:rPr>
                <w:rFonts w:ascii="Times New Roman" w:hAnsi="Times New Roman" w:cs="Times New Roman"/>
              </w:rPr>
              <w:t xml:space="preserve">Документи отримуються заявником (уповноваженою особою) особисто у адміністратора ЦНАП, надсилаються поштовим відправленням або в електронному вигляді через </w:t>
            </w:r>
            <w:r w:rsidRPr="008639AA">
              <w:rPr>
                <w:rFonts w:ascii="Times New Roman" w:hAnsi="Times New Roman" w:cs="Times New Roman"/>
              </w:rPr>
              <w:lastRenderedPageBreak/>
              <w:t>Портал електронних сервісів Мінекономіки.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39A0" w:rsidRDefault="00A339A0" w:rsidP="00040714">
      <w:pPr>
        <w:spacing w:after="0" w:line="240" w:lineRule="auto"/>
      </w:pPr>
      <w:r>
        <w:separator/>
      </w:r>
    </w:p>
  </w:endnote>
  <w:endnote w:type="continuationSeparator" w:id="0">
    <w:p w:rsidR="00A339A0" w:rsidRDefault="00A339A0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39A0" w:rsidRDefault="00A339A0" w:rsidP="00040714">
      <w:pPr>
        <w:spacing w:after="0" w:line="240" w:lineRule="auto"/>
      </w:pPr>
      <w:r>
        <w:separator/>
      </w:r>
    </w:p>
  </w:footnote>
  <w:footnote w:type="continuationSeparator" w:id="0">
    <w:p w:rsidR="00A339A0" w:rsidRDefault="00A339A0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80C94"/>
    <w:rsid w:val="001A1092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B3C6F"/>
    <w:rsid w:val="002C14EB"/>
    <w:rsid w:val="002C6B73"/>
    <w:rsid w:val="002F2CCF"/>
    <w:rsid w:val="00307EC4"/>
    <w:rsid w:val="00313D33"/>
    <w:rsid w:val="0031465D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70B0"/>
    <w:rsid w:val="004C0303"/>
    <w:rsid w:val="004C6020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8153A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20B6D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8189F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F2D60"/>
    <w:rsid w:val="009045B3"/>
    <w:rsid w:val="00987066"/>
    <w:rsid w:val="009A052D"/>
    <w:rsid w:val="009A7FD1"/>
    <w:rsid w:val="00A2717A"/>
    <w:rsid w:val="00A2771A"/>
    <w:rsid w:val="00A3035E"/>
    <w:rsid w:val="00A319F9"/>
    <w:rsid w:val="00A339A0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E4855"/>
    <w:rsid w:val="00B07272"/>
    <w:rsid w:val="00B14483"/>
    <w:rsid w:val="00B40E93"/>
    <w:rsid w:val="00B42024"/>
    <w:rsid w:val="00B50178"/>
    <w:rsid w:val="00B53A66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100DB"/>
    <w:rsid w:val="00E11364"/>
    <w:rsid w:val="00E305AE"/>
    <w:rsid w:val="00E3194C"/>
    <w:rsid w:val="00E562EC"/>
    <w:rsid w:val="00E63FB1"/>
    <w:rsid w:val="00E8115D"/>
    <w:rsid w:val="00E84244"/>
    <w:rsid w:val="00E91792"/>
    <w:rsid w:val="00E91B7C"/>
    <w:rsid w:val="00EB6F9B"/>
    <w:rsid w:val="00ED07DF"/>
    <w:rsid w:val="00EE55A5"/>
    <w:rsid w:val="00EE74F5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10F6"/>
  <w15:docId w15:val="{F14D2831-A146-4A36-849B-C76DBA2D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177</cp:revision>
  <cp:lastPrinted>2023-11-27T12:28:00Z</cp:lastPrinted>
  <dcterms:created xsi:type="dcterms:W3CDTF">2023-09-27T12:41:00Z</dcterms:created>
  <dcterms:modified xsi:type="dcterms:W3CDTF">2025-12-18T08:48:00Z</dcterms:modified>
</cp:coreProperties>
</file>