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E4723" w14:textId="26E9320E" w:rsidR="00CE13FB" w:rsidRDefault="004D59C9" w:rsidP="00CE13FB">
      <w:pPr>
        <w:ind w:left="6379"/>
        <w:jc w:val="right"/>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CE13FB">
        <w:rPr>
          <w:rFonts w:ascii="Times New Roman" w:hAnsi="Times New Roman" w:cs="Times New Roman"/>
          <w:sz w:val="28"/>
          <w:szCs w:val="28"/>
        </w:rPr>
        <w:t xml:space="preserve">Додаток </w:t>
      </w:r>
      <w:r w:rsidR="00CE13FB">
        <w:rPr>
          <w:rFonts w:ascii="Times New Roman" w:hAnsi="Times New Roman" w:cs="Times New Roman"/>
          <w:sz w:val="28"/>
          <w:szCs w:val="28"/>
          <w:lang w:val="ru-RU"/>
        </w:rPr>
        <w:t>1.1</w:t>
      </w:r>
      <w:r w:rsidR="00CE13FB">
        <w:rPr>
          <w:rFonts w:ascii="Times New Roman" w:hAnsi="Times New Roman" w:cs="Times New Roman"/>
          <w:sz w:val="28"/>
          <w:szCs w:val="28"/>
          <w:lang w:val="ru-RU"/>
        </w:rPr>
        <w:t>34</w:t>
      </w:r>
      <w:bookmarkStart w:id="0" w:name="_GoBack"/>
      <w:bookmarkEnd w:id="0"/>
    </w:p>
    <w:p w14:paraId="43ABAD9B" w14:textId="77777777" w:rsidR="00CE13FB" w:rsidRDefault="00CE13FB" w:rsidP="00CE13FB">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14:paraId="2C2FED60" w14:textId="77777777" w:rsidR="00CE13FB" w:rsidRDefault="00CE13FB" w:rsidP="00CE13FB">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14:paraId="5E3547B3" w14:textId="45B23C17" w:rsidR="00F37AF2" w:rsidRPr="006275EE" w:rsidRDefault="00F37AF2" w:rsidP="00CE13FB">
      <w:pPr>
        <w:ind w:left="6379"/>
        <w:jc w:val="right"/>
      </w:pPr>
      <w:r w:rsidRPr="006275EE">
        <w:t xml:space="preserve">         </w:t>
      </w:r>
    </w:p>
    <w:p w14:paraId="3D0C9397" w14:textId="77777777"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14:paraId="2686E179" w14:textId="6C695D7A" w:rsidR="00F37AF2" w:rsidRPr="00003A2A" w:rsidRDefault="00F37AF2" w:rsidP="00F37AF2">
      <w:pPr>
        <w:tabs>
          <w:tab w:val="left" w:pos="3828"/>
        </w:tabs>
        <w:jc w:val="center"/>
        <w:rPr>
          <w:rFonts w:ascii="Times New Roman" w:hAnsi="Times New Roman" w:cs="Times New Roman"/>
          <w:b/>
          <w:bCs/>
          <w:sz w:val="28"/>
          <w:szCs w:val="28"/>
          <w:lang w:val="ru-RU"/>
        </w:rPr>
      </w:pPr>
      <w:r w:rsidRPr="0041480E">
        <w:rPr>
          <w:rFonts w:ascii="Times New Roman" w:hAnsi="Times New Roman" w:cs="Times New Roman"/>
          <w:b/>
          <w:bCs/>
          <w:sz w:val="28"/>
          <w:szCs w:val="28"/>
        </w:rPr>
        <w:t xml:space="preserve"> АДМІНІСТРАТИВНОЇ ПОСЛУГИ</w:t>
      </w:r>
      <w:r w:rsidR="00DA3E0C" w:rsidRPr="0041480E">
        <w:rPr>
          <w:rFonts w:ascii="Times New Roman" w:hAnsi="Times New Roman" w:cs="Times New Roman"/>
          <w:b/>
          <w:bCs/>
          <w:sz w:val="28"/>
          <w:szCs w:val="28"/>
        </w:rPr>
        <w:t xml:space="preserve"> </w:t>
      </w:r>
      <w:r w:rsidR="000C0B53" w:rsidRPr="000C0B53">
        <w:rPr>
          <w:rFonts w:ascii="Times New Roman" w:hAnsi="Times New Roman" w:cs="Times New Roman"/>
          <w:b/>
          <w:bCs/>
          <w:sz w:val="28"/>
          <w:szCs w:val="28"/>
        </w:rPr>
        <w:t>0</w:t>
      </w:r>
      <w:r w:rsidR="00003A2A">
        <w:rPr>
          <w:rFonts w:ascii="Times New Roman" w:hAnsi="Times New Roman" w:cs="Times New Roman"/>
          <w:b/>
          <w:bCs/>
          <w:sz w:val="28"/>
          <w:szCs w:val="28"/>
          <w:lang w:val="ru-RU"/>
        </w:rPr>
        <w:t>1480</w:t>
      </w:r>
    </w:p>
    <w:p w14:paraId="643822F2" w14:textId="5025B4F7" w:rsidR="00003A2A" w:rsidRDefault="00003A2A" w:rsidP="00AB73AF">
      <w:pPr>
        <w:spacing w:after="0" w:line="240" w:lineRule="auto"/>
        <w:jc w:val="center"/>
        <w:rPr>
          <w:rFonts w:ascii="Times New Roman" w:eastAsia="Times New Roman" w:hAnsi="Times New Roman" w:cs="Times New Roman"/>
          <w:b/>
          <w:bCs/>
          <w:iCs/>
          <w:noProof/>
          <w:sz w:val="32"/>
          <w:szCs w:val="32"/>
          <w:lang w:val="uk-UA" w:eastAsia="ru-RU"/>
        </w:rPr>
      </w:pPr>
      <w:r w:rsidRPr="00003A2A">
        <w:rPr>
          <w:rFonts w:ascii="Times New Roman" w:eastAsia="Times New Roman" w:hAnsi="Times New Roman" w:cs="Times New Roman"/>
          <w:b/>
          <w:bCs/>
          <w:iCs/>
          <w:noProof/>
          <w:sz w:val="32"/>
          <w:szCs w:val="32"/>
          <w:lang w:eastAsia="ru-RU"/>
        </w:rPr>
        <w:t>Анулювання погодження маршруту руху транспортного засобу під час дорожнього перевезення небезпечних вантажів</w:t>
      </w:r>
    </w:p>
    <w:p w14:paraId="2C782D9B" w14:textId="21340889" w:rsidR="00AB73AF" w:rsidRPr="00AB73AF" w:rsidRDefault="00AB73AF" w:rsidP="00AB73AF">
      <w:pPr>
        <w:spacing w:after="0" w:line="240" w:lineRule="auto"/>
        <w:jc w:val="center"/>
        <w:rPr>
          <w:rFonts w:ascii="Times New Roman" w:eastAsia="Times New Roman" w:hAnsi="Times New Roman" w:cs="Times New Roman"/>
          <w:iCs/>
          <w:noProof/>
          <w:sz w:val="24"/>
          <w:szCs w:val="24"/>
          <w:u w:val="single"/>
          <w:lang w:val="uk-UA" w:eastAsia="ru-RU"/>
        </w:rPr>
      </w:pPr>
      <w:r w:rsidRPr="00AB73AF">
        <w:rPr>
          <w:rFonts w:ascii="Times New Roman" w:eastAsia="Times New Roman" w:hAnsi="Times New Roman" w:cs="Times New Roman"/>
          <w:iCs/>
          <w:noProof/>
          <w:sz w:val="24"/>
          <w:szCs w:val="24"/>
          <w:u w:val="single"/>
          <w:lang w:val="uk-UA" w:eastAsia="ru-RU"/>
        </w:rPr>
        <w:t xml:space="preserve">Управління патрульної поліції в </w:t>
      </w:r>
      <w:r>
        <w:rPr>
          <w:rFonts w:ascii="Times New Roman" w:eastAsia="Times New Roman" w:hAnsi="Times New Roman" w:cs="Times New Roman"/>
          <w:iCs/>
          <w:noProof/>
          <w:sz w:val="24"/>
          <w:szCs w:val="24"/>
          <w:u w:val="single"/>
          <w:lang w:val="uk-UA" w:eastAsia="ru-RU"/>
        </w:rPr>
        <w:t>Полтавській</w:t>
      </w:r>
      <w:r w:rsidRPr="00AB73AF">
        <w:rPr>
          <w:rFonts w:ascii="Times New Roman" w:eastAsia="Times New Roman" w:hAnsi="Times New Roman" w:cs="Times New Roman"/>
          <w:iCs/>
          <w:noProof/>
          <w:sz w:val="24"/>
          <w:szCs w:val="24"/>
          <w:u w:val="single"/>
          <w:lang w:val="uk-UA" w:eastAsia="ru-RU"/>
        </w:rPr>
        <w:t xml:space="preserve"> області </w:t>
      </w:r>
    </w:p>
    <w:p w14:paraId="197A4D61" w14:textId="77777777" w:rsidR="00AB73AF" w:rsidRPr="00AB73AF" w:rsidRDefault="00AB73AF" w:rsidP="00AB73AF">
      <w:pPr>
        <w:spacing w:after="0" w:line="240" w:lineRule="auto"/>
        <w:jc w:val="center"/>
        <w:rPr>
          <w:rFonts w:ascii="Times New Roman" w:eastAsia="Times New Roman" w:hAnsi="Times New Roman" w:cs="Times New Roman"/>
          <w:iCs/>
          <w:noProof/>
          <w:sz w:val="24"/>
          <w:szCs w:val="24"/>
          <w:lang w:val="uk-UA" w:eastAsia="ru-RU"/>
        </w:rPr>
      </w:pPr>
      <w:r w:rsidRPr="00AB73AF">
        <w:rPr>
          <w:rFonts w:ascii="Times New Roman" w:eastAsia="Times New Roman" w:hAnsi="Times New Roman" w:cs="Times New Roman"/>
          <w:iCs/>
          <w:noProof/>
          <w:sz w:val="24"/>
          <w:szCs w:val="24"/>
          <w:u w:val="single"/>
          <w:lang w:val="uk-UA" w:eastAsia="ru-RU"/>
        </w:rPr>
        <w:t xml:space="preserve">Департаменту патрульної поліції </w:t>
      </w:r>
    </w:p>
    <w:p w14:paraId="4AF3C378" w14:textId="226B473A" w:rsidR="00F37AF2" w:rsidRPr="0045709C" w:rsidRDefault="00F37AF2" w:rsidP="00AB73AF">
      <w:pPr>
        <w:spacing w:after="0" w:line="240" w:lineRule="auto"/>
        <w:rPr>
          <w:rFonts w:ascii="Times New Roman" w:eastAsia="Times New Roman" w:hAnsi="Times New Roman" w:cs="Times New Roman"/>
          <w:iCs/>
          <w:noProof/>
          <w:sz w:val="20"/>
          <w:szCs w:val="20"/>
          <w:lang w:val="uk-UA" w:eastAsia="ru-RU"/>
        </w:rPr>
      </w:pPr>
    </w:p>
    <w:tbl>
      <w:tblPr>
        <w:tblStyle w:val="a4"/>
        <w:tblW w:w="10632" w:type="dxa"/>
        <w:tblInd w:w="-998" w:type="dxa"/>
        <w:tblLook w:val="04A0" w:firstRow="1" w:lastRow="0" w:firstColumn="1" w:lastColumn="0" w:noHBand="0" w:noVBand="1"/>
      </w:tblPr>
      <w:tblGrid>
        <w:gridCol w:w="1135"/>
        <w:gridCol w:w="3544"/>
        <w:gridCol w:w="5953"/>
      </w:tblGrid>
      <w:tr w:rsidR="00F37AF2" w14:paraId="55C2D613"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049EA8EA"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14:paraId="428ED32A"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2E9B722B"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544" w:type="dxa"/>
            <w:tcBorders>
              <w:top w:val="single" w:sz="4" w:space="0" w:color="auto"/>
              <w:left w:val="single" w:sz="4" w:space="0" w:color="auto"/>
              <w:bottom w:val="single" w:sz="4" w:space="0" w:color="auto"/>
              <w:right w:val="single" w:sz="4" w:space="0" w:color="auto"/>
            </w:tcBorders>
            <w:hideMark/>
          </w:tcPr>
          <w:p w14:paraId="1C77983E"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14:paraId="3AABFD72" w14:textId="222010DF"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Головний офіс: с. Лютенька, вул. </w:t>
            </w:r>
            <w:r w:rsidR="00D27428">
              <w:rPr>
                <w:rFonts w:ascii="Times New Roman" w:hAnsi="Times New Roman" w:cs="Times New Roman"/>
                <w:sz w:val="24"/>
                <w:szCs w:val="24"/>
                <w:lang w:val="ru-RU"/>
              </w:rPr>
              <w:t>Леоніда Думенка</w:t>
            </w:r>
            <w:r w:rsidRPr="006275EE">
              <w:rPr>
                <w:rFonts w:ascii="Times New Roman" w:hAnsi="Times New Roman" w:cs="Times New Roman"/>
                <w:sz w:val="24"/>
                <w:szCs w:val="24"/>
                <w:lang w:val="ru-RU"/>
              </w:rPr>
              <w:t xml:space="preserve">, </w:t>
            </w:r>
            <w:r w:rsidR="00D27428">
              <w:rPr>
                <w:rFonts w:ascii="Times New Roman" w:hAnsi="Times New Roman" w:cs="Times New Roman"/>
                <w:sz w:val="24"/>
                <w:szCs w:val="24"/>
                <w:lang w:val="ru-RU"/>
              </w:rPr>
              <w:t>7а</w:t>
            </w:r>
          </w:p>
          <w:p w14:paraId="7326C837"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с. Рашівка, вул. Миру,50</w:t>
            </w:r>
          </w:p>
          <w:p w14:paraId="31DBE2F6"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с. Соснівка, вул. Миру, 105</w:t>
            </w:r>
          </w:p>
          <w:p w14:paraId="331833FA" w14:textId="5B9ED04E" w:rsidR="00F37AF2"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№3: с. Лисівка, вул, Дружби,5</w:t>
            </w:r>
          </w:p>
        </w:tc>
      </w:tr>
      <w:tr w:rsidR="00F37AF2" w14:paraId="38A95541" w14:textId="77777777" w:rsidTr="000B28C7">
        <w:trPr>
          <w:trHeight w:val="377"/>
        </w:trPr>
        <w:tc>
          <w:tcPr>
            <w:tcW w:w="1135" w:type="dxa"/>
            <w:tcBorders>
              <w:top w:val="single" w:sz="4" w:space="0" w:color="auto"/>
              <w:left w:val="single" w:sz="4" w:space="0" w:color="auto"/>
              <w:bottom w:val="single" w:sz="4" w:space="0" w:color="auto"/>
              <w:right w:val="single" w:sz="4" w:space="0" w:color="auto"/>
            </w:tcBorders>
            <w:hideMark/>
          </w:tcPr>
          <w:p w14:paraId="7C47C7D3"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544" w:type="dxa"/>
            <w:tcBorders>
              <w:top w:val="single" w:sz="4" w:space="0" w:color="auto"/>
              <w:left w:val="single" w:sz="4" w:space="0" w:color="auto"/>
              <w:bottom w:val="single" w:sz="4" w:space="0" w:color="auto"/>
              <w:right w:val="single" w:sz="4" w:space="0" w:color="auto"/>
            </w:tcBorders>
            <w:hideMark/>
          </w:tcPr>
          <w:p w14:paraId="68C9D420"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14:paraId="58EA14AF"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Понеділок-четвер 08:00-17:0</w:t>
            </w:r>
          </w:p>
          <w:p w14:paraId="27285637"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 п'ятниця 08:00-16:00</w:t>
            </w:r>
          </w:p>
          <w:p w14:paraId="51805140"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обідня перерва 12:00-13:00</w:t>
            </w:r>
          </w:p>
          <w:p w14:paraId="1C3BAEB0" w14:textId="6B7E2823" w:rsidR="00F37AF2" w:rsidRDefault="00F37AF2">
            <w:pPr>
              <w:tabs>
                <w:tab w:val="left" w:pos="3828"/>
              </w:tabs>
              <w:spacing w:line="240" w:lineRule="auto"/>
              <w:rPr>
                <w:rFonts w:ascii="Times New Roman" w:hAnsi="Times New Roman" w:cs="Times New Roman"/>
                <w:sz w:val="24"/>
                <w:szCs w:val="24"/>
                <w:lang w:val="ru-RU"/>
              </w:rPr>
            </w:pPr>
          </w:p>
        </w:tc>
      </w:tr>
      <w:tr w:rsidR="00F37AF2" w14:paraId="52E1EC00"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533864BF"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544" w:type="dxa"/>
            <w:tcBorders>
              <w:top w:val="single" w:sz="4" w:space="0" w:color="auto"/>
              <w:left w:val="single" w:sz="4" w:space="0" w:color="auto"/>
              <w:bottom w:val="single" w:sz="4" w:space="0" w:color="auto"/>
              <w:right w:val="single" w:sz="4" w:space="0" w:color="auto"/>
            </w:tcBorders>
            <w:hideMark/>
          </w:tcPr>
          <w:p w14:paraId="357DCDD3"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14:paraId="54266413" w14:textId="77777777" w:rsidR="006275EE" w:rsidRPr="006275EE" w:rsidRDefault="006275EE" w:rsidP="004240DF">
            <w:pPr>
              <w:spacing w:line="259" w:lineRule="auto"/>
              <w:rPr>
                <w:rFonts w:ascii="Times New Roman" w:eastAsia="Times New Roman" w:hAnsi="Times New Roman" w:cs="Times New Roman"/>
                <w:color w:val="0000FF"/>
                <w:sz w:val="20"/>
                <w:szCs w:val="20"/>
                <w:u w:val="single"/>
                <w:lang w:val="ru-RU" w:eastAsia="ru-RU"/>
              </w:rPr>
            </w:pPr>
            <w:r w:rsidRPr="006275EE">
              <w:rPr>
                <w:rFonts w:ascii="Times New Roman" w:hAnsi="Times New Roman" w:cs="Times New Roman"/>
                <w:sz w:val="24"/>
                <w:szCs w:val="24"/>
                <w:lang w:val="ru-RU"/>
              </w:rPr>
              <w:t xml:space="preserve">Головний офіс: </w:t>
            </w:r>
            <w:proofErr w:type="gramStart"/>
            <w:r w:rsidRPr="006275EE">
              <w:rPr>
                <w:rFonts w:ascii="Times New Roman" w:hAnsi="Times New Roman" w:cs="Times New Roman"/>
                <w:sz w:val="24"/>
                <w:szCs w:val="24"/>
                <w:lang w:val="ru-RU"/>
              </w:rPr>
              <w:t>тел.(</w:t>
            </w:r>
            <w:proofErr w:type="gramEnd"/>
            <w:r w:rsidRPr="006275EE">
              <w:rPr>
                <w:rFonts w:ascii="Times New Roman" w:hAnsi="Times New Roman" w:cs="Times New Roman"/>
                <w:sz w:val="24"/>
                <w:szCs w:val="24"/>
                <w:lang w:val="ru-RU"/>
              </w:rPr>
              <w:t xml:space="preserve">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14:paraId="5FD9FF8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тел. (05354)52-3-42</w:t>
            </w:r>
          </w:p>
          <w:p w14:paraId="492D851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(05354)52-7-31</w:t>
            </w:r>
          </w:p>
          <w:p w14:paraId="23280F5B" w14:textId="44AFB9D8" w:rsidR="00F37AF2"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(05354)52-51-42</w:t>
            </w:r>
          </w:p>
        </w:tc>
      </w:tr>
      <w:tr w:rsidR="00F37AF2" w14:paraId="4BA33425"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4027A2F4"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14:paraId="41154DAD" w14:textId="77777777" w:rsidTr="00D11C68">
        <w:trPr>
          <w:trHeight w:val="699"/>
        </w:trPr>
        <w:tc>
          <w:tcPr>
            <w:tcW w:w="1135" w:type="dxa"/>
            <w:tcBorders>
              <w:top w:val="single" w:sz="4" w:space="0" w:color="auto"/>
              <w:left w:val="single" w:sz="4" w:space="0" w:color="auto"/>
              <w:bottom w:val="single" w:sz="4" w:space="0" w:color="auto"/>
              <w:right w:val="single" w:sz="4" w:space="0" w:color="auto"/>
            </w:tcBorders>
            <w:hideMark/>
          </w:tcPr>
          <w:p w14:paraId="4F14508C"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4.</w:t>
            </w:r>
          </w:p>
        </w:tc>
        <w:tc>
          <w:tcPr>
            <w:tcW w:w="3544" w:type="dxa"/>
            <w:tcBorders>
              <w:top w:val="single" w:sz="4" w:space="0" w:color="auto"/>
              <w:left w:val="single" w:sz="4" w:space="0" w:color="auto"/>
              <w:bottom w:val="single" w:sz="4" w:space="0" w:color="auto"/>
              <w:right w:val="single" w:sz="4" w:space="0" w:color="auto"/>
            </w:tcBorders>
            <w:hideMark/>
          </w:tcPr>
          <w:p w14:paraId="5962F448" w14:textId="77777777" w:rsidR="00F37AF2" w:rsidRPr="00AB73AF" w:rsidRDefault="00F37AF2">
            <w:pPr>
              <w:tabs>
                <w:tab w:val="left" w:pos="3828"/>
              </w:tabs>
              <w:spacing w:line="240" w:lineRule="auto"/>
              <w:rPr>
                <w:rFonts w:ascii="Times New Roman" w:hAnsi="Times New Roman" w:cs="Times New Roman"/>
                <w:lang w:val="ru-RU"/>
              </w:rPr>
            </w:pPr>
            <w:r w:rsidRPr="00AB73AF">
              <w:rPr>
                <w:rFonts w:ascii="Times New Roman" w:hAnsi="Times New Roman" w:cs="Times New Roman"/>
                <w:lang w:val="ru-RU"/>
              </w:rPr>
              <w:t>Закони України</w:t>
            </w:r>
          </w:p>
        </w:tc>
        <w:tc>
          <w:tcPr>
            <w:tcW w:w="5953" w:type="dxa"/>
            <w:tcBorders>
              <w:top w:val="single" w:sz="4" w:space="0" w:color="auto"/>
              <w:left w:val="single" w:sz="4" w:space="0" w:color="auto"/>
              <w:bottom w:val="single" w:sz="4" w:space="0" w:color="auto"/>
              <w:right w:val="single" w:sz="4" w:space="0" w:color="auto"/>
            </w:tcBorders>
          </w:tcPr>
          <w:p w14:paraId="44425DCD" w14:textId="4E898B5D" w:rsidR="00F37AF2" w:rsidRPr="00AB73AF" w:rsidRDefault="00A7315E" w:rsidP="008D0AD7">
            <w:pPr>
              <w:widowControl w:val="0"/>
              <w:autoSpaceDE w:val="0"/>
              <w:autoSpaceDN w:val="0"/>
              <w:spacing w:line="270" w:lineRule="atLeast"/>
              <w:ind w:right="92"/>
              <w:jc w:val="both"/>
              <w:rPr>
                <w:rFonts w:ascii="Times New Roman" w:eastAsia="Times New Roman" w:hAnsi="Times New Roman" w:cs="Times New Roman"/>
              </w:rPr>
            </w:pPr>
            <w:r w:rsidRPr="00AB73AF">
              <w:rPr>
                <w:rFonts w:ascii="Times New Roman" w:eastAsia="Times New Roman" w:hAnsi="Times New Roman" w:cs="Times New Roman"/>
                <w:lang w:val="uk-UA"/>
              </w:rPr>
              <w:t xml:space="preserve">Закони України </w:t>
            </w:r>
            <w:r w:rsidR="00AB73AF" w:rsidRPr="00AB73AF">
              <w:rPr>
                <w:rFonts w:ascii="Times New Roman" w:eastAsia="Times New Roman" w:hAnsi="Times New Roman" w:cs="Times New Roman"/>
                <w:bCs/>
                <w:lang w:val="uk-UA"/>
              </w:rPr>
              <w:t>«Про Національну поліцію», «Про адміністративну процедуру», «Про адміністративні послуги», «Про приєднання України до Європейської Угоди про міжнародне дорожнє перевезення небезпечних вантажів (ДОПНВ)», «Про перевезення небезпечних вантажів», «Про дорожній рух», «Про дозвільну систему у сфері господарської діяльності», «Про перелік документів дозвільного характеру у сфері господарської діяльності».</w:t>
            </w:r>
          </w:p>
        </w:tc>
      </w:tr>
      <w:tr w:rsidR="00F37AF2" w14:paraId="3627EE01"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6951B545"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5.</w:t>
            </w:r>
          </w:p>
        </w:tc>
        <w:tc>
          <w:tcPr>
            <w:tcW w:w="3544" w:type="dxa"/>
            <w:tcBorders>
              <w:top w:val="single" w:sz="4" w:space="0" w:color="auto"/>
              <w:left w:val="single" w:sz="4" w:space="0" w:color="auto"/>
              <w:bottom w:val="single" w:sz="4" w:space="0" w:color="auto"/>
              <w:right w:val="single" w:sz="4" w:space="0" w:color="auto"/>
            </w:tcBorders>
            <w:hideMark/>
          </w:tcPr>
          <w:p w14:paraId="7EA40695" w14:textId="77777777" w:rsidR="00F37AF2" w:rsidRPr="00AB73AF" w:rsidRDefault="00F37AF2">
            <w:pPr>
              <w:tabs>
                <w:tab w:val="left" w:pos="3828"/>
              </w:tabs>
              <w:spacing w:line="240" w:lineRule="auto"/>
              <w:rPr>
                <w:rFonts w:ascii="Times New Roman" w:hAnsi="Times New Roman" w:cs="Times New Roman"/>
                <w:lang w:val="ru-RU"/>
              </w:rPr>
            </w:pPr>
            <w:r w:rsidRPr="00AB73AF">
              <w:rPr>
                <w:rFonts w:ascii="Times New Roman" w:hAnsi="Times New Roman" w:cs="Times New Roman"/>
                <w:lang w:val="ru-RU"/>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14:paraId="759D7F42" w14:textId="392B25F2" w:rsidR="00F37AF2" w:rsidRPr="00AB73AF" w:rsidRDefault="00AB73AF" w:rsidP="00A7315E">
            <w:pPr>
              <w:shd w:val="clear" w:color="auto" w:fill="FFFFFF"/>
              <w:spacing w:line="240" w:lineRule="auto"/>
              <w:ind w:right="235"/>
              <w:jc w:val="both"/>
              <w:rPr>
                <w:rFonts w:ascii="Times New Roman" w:hAnsi="Times New Roman" w:cs="Times New Roman"/>
              </w:rPr>
            </w:pPr>
            <w:r w:rsidRPr="00AB73AF">
              <w:rPr>
                <w:rFonts w:ascii="Times New Roman" w:hAnsi="Times New Roman" w:cs="Times New Roman"/>
                <w:lang w:val="uk-UA"/>
              </w:rPr>
              <w:t>Постанова Кабінету Міністрів України від 10 жовтня 2001 року № 1306 «</w:t>
            </w:r>
            <w:r w:rsidRPr="00AB73AF">
              <w:rPr>
                <w:rFonts w:ascii="Times New Roman" w:hAnsi="Times New Roman" w:cs="Times New Roman"/>
                <w:bCs/>
                <w:lang w:val="uk-UA"/>
              </w:rPr>
              <w:t>Про Правила дорожнього руху</w:t>
            </w:r>
            <w:r w:rsidRPr="00AB73AF">
              <w:rPr>
                <w:rFonts w:ascii="Times New Roman" w:hAnsi="Times New Roman" w:cs="Times New Roman"/>
                <w:lang w:val="uk-UA"/>
              </w:rPr>
              <w:t xml:space="preserve">», розпорядження Кабінету Міністрів України  від 16 </w:t>
            </w:r>
            <w:r w:rsidRPr="00AB73AF">
              <w:rPr>
                <w:rFonts w:ascii="Times New Roman" w:hAnsi="Times New Roman" w:cs="Times New Roman"/>
                <w:bCs/>
                <w:lang w:val="uk-UA"/>
              </w:rPr>
              <w:t>травня 2014 року № 523-р «Деякі питання надання адміністративних послуг органів виконавчої влади через центри надання адміністративних послуг».</w:t>
            </w:r>
          </w:p>
        </w:tc>
      </w:tr>
      <w:tr w:rsidR="00F37AF2" w14:paraId="0ED7518D" w14:textId="77777777" w:rsidTr="000B28C7">
        <w:trPr>
          <w:trHeight w:val="734"/>
        </w:trPr>
        <w:tc>
          <w:tcPr>
            <w:tcW w:w="1135" w:type="dxa"/>
            <w:tcBorders>
              <w:top w:val="single" w:sz="4" w:space="0" w:color="auto"/>
              <w:left w:val="single" w:sz="4" w:space="0" w:color="auto"/>
              <w:bottom w:val="single" w:sz="4" w:space="0" w:color="auto"/>
              <w:right w:val="single" w:sz="4" w:space="0" w:color="auto"/>
            </w:tcBorders>
            <w:hideMark/>
          </w:tcPr>
          <w:p w14:paraId="34E26CEA"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6.</w:t>
            </w:r>
          </w:p>
        </w:tc>
        <w:tc>
          <w:tcPr>
            <w:tcW w:w="3544" w:type="dxa"/>
            <w:tcBorders>
              <w:top w:val="single" w:sz="4" w:space="0" w:color="auto"/>
              <w:left w:val="single" w:sz="4" w:space="0" w:color="auto"/>
              <w:bottom w:val="single" w:sz="4" w:space="0" w:color="auto"/>
              <w:right w:val="single" w:sz="4" w:space="0" w:color="auto"/>
            </w:tcBorders>
            <w:hideMark/>
          </w:tcPr>
          <w:p w14:paraId="6D790A99" w14:textId="77777777" w:rsidR="00F37AF2" w:rsidRPr="00AB73AF" w:rsidRDefault="00F37AF2">
            <w:pPr>
              <w:tabs>
                <w:tab w:val="left" w:pos="3828"/>
              </w:tabs>
              <w:spacing w:line="240" w:lineRule="auto"/>
              <w:rPr>
                <w:rFonts w:ascii="Times New Roman" w:hAnsi="Times New Roman" w:cs="Times New Roman"/>
                <w:lang w:val="ru-RU"/>
              </w:rPr>
            </w:pPr>
            <w:r w:rsidRPr="00AB73AF">
              <w:rPr>
                <w:rFonts w:ascii="Times New Roman" w:hAnsi="Times New Roman" w:cs="Times New Roman"/>
                <w:lang w:val="ru-RU"/>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14:paraId="57987542" w14:textId="3F01388D" w:rsidR="007D5788" w:rsidRPr="00AB73AF" w:rsidRDefault="00AB73AF" w:rsidP="008D0AD7">
            <w:pPr>
              <w:tabs>
                <w:tab w:val="left" w:pos="3828"/>
              </w:tabs>
              <w:spacing w:line="240" w:lineRule="auto"/>
              <w:jc w:val="both"/>
              <w:rPr>
                <w:rFonts w:ascii="Times New Roman" w:hAnsi="Times New Roman" w:cs="Times New Roman"/>
                <w:lang w:val="ru-RU"/>
              </w:rPr>
            </w:pPr>
            <w:r w:rsidRPr="00AB73AF">
              <w:rPr>
                <w:rFonts w:ascii="Times New Roman" w:hAnsi="Times New Roman" w:cs="Times New Roman"/>
                <w:bCs/>
                <w:lang w:val="uk-UA"/>
              </w:rPr>
              <w:t xml:space="preserve">Наказ МВС від 04.08.2018 № 656 «Про затвердження Правил дорожнього перевезення небезпечних вантажів», наказ Національної поліції України від 06 листопада 2015 № 73 </w:t>
            </w:r>
            <w:r w:rsidRPr="00AB73AF">
              <w:rPr>
                <w:rFonts w:ascii="Times New Roman" w:hAnsi="Times New Roman" w:cs="Times New Roman"/>
                <w:bCs/>
                <w:lang w:val="uk-UA"/>
              </w:rPr>
              <w:lastRenderedPageBreak/>
              <w:t xml:space="preserve">«Про затвердження Положення про Департамент патрульної поліції» (зі змінами), </w:t>
            </w:r>
            <w:r w:rsidRPr="00AB73AF">
              <w:rPr>
                <w:rFonts w:ascii="Times New Roman" w:hAnsi="Times New Roman" w:cs="Times New Roman"/>
                <w:lang w:val="uk-UA"/>
              </w:rPr>
              <w:t>наказ Департаменту патрульної поліції від 29 грудня 2017 № 6449 «Про затвердження Положення про управління патрульної поліції в Сумській області Департаменту патрульної поліції» (зі змінами).</w:t>
            </w:r>
          </w:p>
        </w:tc>
      </w:tr>
      <w:tr w:rsidR="00F37AF2" w14:paraId="09E794A4"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75604943"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b/>
                <w:bCs/>
                <w:lang w:val="ru-RU"/>
              </w:rPr>
              <w:lastRenderedPageBreak/>
              <w:t>Умови отримання адміністративної послуги</w:t>
            </w:r>
            <w:r w:rsidRPr="00AB73AF">
              <w:rPr>
                <w:rFonts w:ascii="Times New Roman" w:hAnsi="Times New Roman" w:cs="Times New Roman"/>
                <w:lang w:val="ru-RU"/>
              </w:rPr>
              <w:t xml:space="preserve"> </w:t>
            </w:r>
          </w:p>
        </w:tc>
      </w:tr>
      <w:tr w:rsidR="00DC39C3" w14:paraId="4DECE834" w14:textId="77777777" w:rsidTr="000B28C7">
        <w:tc>
          <w:tcPr>
            <w:tcW w:w="1135" w:type="dxa"/>
            <w:tcBorders>
              <w:top w:val="single" w:sz="4" w:space="0" w:color="auto"/>
              <w:left w:val="single" w:sz="4" w:space="0" w:color="auto"/>
              <w:bottom w:val="single" w:sz="4" w:space="0" w:color="auto"/>
              <w:right w:val="single" w:sz="4" w:space="0" w:color="auto"/>
            </w:tcBorders>
          </w:tcPr>
          <w:p w14:paraId="6373BAF8" w14:textId="5B5A0012" w:rsidR="00DC39C3" w:rsidRPr="00AB73AF" w:rsidRDefault="0045709C">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7</w:t>
            </w:r>
            <w:r w:rsidR="00DC39C3"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69D89FBF" w14:textId="54605E47" w:rsidR="00DC39C3" w:rsidRPr="00AB73AF" w:rsidRDefault="00DC39C3">
            <w:pPr>
              <w:tabs>
                <w:tab w:val="left" w:pos="3828"/>
              </w:tabs>
              <w:spacing w:line="240" w:lineRule="auto"/>
              <w:rPr>
                <w:rFonts w:ascii="Times New Roman" w:hAnsi="Times New Roman" w:cs="Times New Roman"/>
                <w:lang w:val="uk-UA"/>
              </w:rPr>
            </w:pPr>
            <w:r w:rsidRPr="00AB73AF">
              <w:rPr>
                <w:rFonts w:ascii="Times New Roman" w:hAnsi="Times New Roman" w:cs="Times New Roman"/>
                <w:lang w:val="uk-UA"/>
              </w:rPr>
              <w:t>Підстава для отримання послуги</w:t>
            </w:r>
          </w:p>
        </w:tc>
        <w:tc>
          <w:tcPr>
            <w:tcW w:w="5953" w:type="dxa"/>
            <w:tcBorders>
              <w:top w:val="single" w:sz="4" w:space="0" w:color="auto"/>
              <w:left w:val="single" w:sz="4" w:space="0" w:color="auto"/>
              <w:bottom w:val="single" w:sz="4" w:space="0" w:color="auto"/>
              <w:right w:val="single" w:sz="4" w:space="0" w:color="auto"/>
            </w:tcBorders>
          </w:tcPr>
          <w:p w14:paraId="2194E92D" w14:textId="77777777" w:rsidR="00003A2A" w:rsidRDefault="00003A2A" w:rsidP="00AB73AF">
            <w:pPr>
              <w:spacing w:line="240" w:lineRule="auto"/>
              <w:jc w:val="both"/>
              <w:rPr>
                <w:rFonts w:ascii="Times New Roman" w:eastAsia="Times New Roman" w:hAnsi="Times New Roman" w:cs="Times New Roman"/>
                <w:color w:val="000000"/>
                <w:lang w:eastAsia="uk-UA"/>
              </w:rPr>
            </w:pPr>
            <w:r w:rsidRPr="00003A2A">
              <w:rPr>
                <w:rFonts w:ascii="Times New Roman" w:eastAsia="Times New Roman" w:hAnsi="Times New Roman" w:cs="Times New Roman"/>
                <w:color w:val="000000"/>
                <w:lang w:eastAsia="uk-UA"/>
              </w:rPr>
              <w:t>1) звернення перевізника з заявою про анулювання погодження маршруту руху транспортного засобу під час дорожнього перевезення небезпечних вантажів;</w:t>
            </w:r>
          </w:p>
          <w:p w14:paraId="7C53A765" w14:textId="77777777" w:rsidR="00003A2A" w:rsidRDefault="00003A2A" w:rsidP="00AB73AF">
            <w:pPr>
              <w:spacing w:line="240" w:lineRule="auto"/>
              <w:jc w:val="both"/>
              <w:rPr>
                <w:rFonts w:ascii="Times New Roman" w:eastAsia="Times New Roman" w:hAnsi="Times New Roman" w:cs="Times New Roman"/>
                <w:color w:val="000000"/>
                <w:lang w:eastAsia="uk-UA"/>
              </w:rPr>
            </w:pPr>
            <w:r w:rsidRPr="00003A2A">
              <w:rPr>
                <w:rFonts w:ascii="Times New Roman" w:eastAsia="Times New Roman" w:hAnsi="Times New Roman" w:cs="Times New Roman"/>
                <w:color w:val="000000"/>
                <w:lang w:eastAsia="uk-UA"/>
              </w:rPr>
              <w:t xml:space="preserve"> 2) припинення юридичної особи перевізника; </w:t>
            </w:r>
          </w:p>
          <w:p w14:paraId="186FD2E8" w14:textId="77777777" w:rsidR="00003A2A" w:rsidRDefault="00003A2A" w:rsidP="00AB73AF">
            <w:pPr>
              <w:spacing w:line="240" w:lineRule="auto"/>
              <w:jc w:val="both"/>
              <w:rPr>
                <w:rFonts w:ascii="Times New Roman" w:eastAsia="Times New Roman" w:hAnsi="Times New Roman" w:cs="Times New Roman"/>
                <w:color w:val="000000"/>
                <w:lang w:eastAsia="uk-UA"/>
              </w:rPr>
            </w:pPr>
            <w:r w:rsidRPr="00003A2A">
              <w:rPr>
                <w:rFonts w:ascii="Times New Roman" w:eastAsia="Times New Roman" w:hAnsi="Times New Roman" w:cs="Times New Roman"/>
                <w:color w:val="000000"/>
                <w:lang w:eastAsia="uk-UA"/>
              </w:rPr>
              <w:t>3) припинення підприємницької діяльності фізичною особою підприємцем.</w:t>
            </w:r>
          </w:p>
          <w:p w14:paraId="750188F6" w14:textId="77777777" w:rsidR="00003A2A" w:rsidRDefault="00003A2A" w:rsidP="00AB73AF">
            <w:pPr>
              <w:spacing w:line="240" w:lineRule="auto"/>
              <w:jc w:val="both"/>
              <w:rPr>
                <w:rFonts w:ascii="Times New Roman" w:eastAsia="Times New Roman" w:hAnsi="Times New Roman" w:cs="Times New Roman"/>
                <w:color w:val="000000"/>
                <w:lang w:eastAsia="uk-UA"/>
              </w:rPr>
            </w:pPr>
            <w:r w:rsidRPr="00003A2A">
              <w:rPr>
                <w:rFonts w:ascii="Times New Roman" w:eastAsia="Times New Roman" w:hAnsi="Times New Roman" w:cs="Times New Roman"/>
                <w:color w:val="000000"/>
                <w:lang w:eastAsia="uk-UA"/>
              </w:rPr>
              <w:t xml:space="preserve"> 4) установлення факту зазначення в заяві та документах, що додаються до неї, недостовірної інформації </w:t>
            </w:r>
          </w:p>
          <w:p w14:paraId="3675528E" w14:textId="14FACFC6" w:rsidR="002B3A39" w:rsidRPr="00AB73AF" w:rsidRDefault="00003A2A" w:rsidP="00AB73AF">
            <w:pPr>
              <w:spacing w:line="240" w:lineRule="auto"/>
              <w:jc w:val="both"/>
              <w:rPr>
                <w:rFonts w:ascii="Times New Roman" w:eastAsia="Times New Roman" w:hAnsi="Times New Roman" w:cs="Times New Roman"/>
                <w:color w:val="000000"/>
                <w:lang w:val="uk-UA" w:eastAsia="uk-UA"/>
              </w:rPr>
            </w:pPr>
            <w:r w:rsidRPr="00003A2A">
              <w:rPr>
                <w:rFonts w:ascii="Times New Roman" w:eastAsia="Times New Roman" w:hAnsi="Times New Roman" w:cs="Times New Roman"/>
                <w:color w:val="000000"/>
                <w:lang w:eastAsia="uk-UA"/>
              </w:rPr>
              <w:t>5) настання надзвичайної ситуації (несприятливі погодні умови, землетруси, дорожньо-транспортні пригоди, техногенні аварії, страйки, здійснення виробничої діяльності на вулично-дорожній мережі тощо), що створює загрозу безпеці дорожнього руху за маршрутом руху, визначеним у погодженні.</w:t>
            </w:r>
          </w:p>
        </w:tc>
      </w:tr>
      <w:tr w:rsidR="005C0299" w14:paraId="4DFB2998" w14:textId="77777777" w:rsidTr="000B28C7">
        <w:tc>
          <w:tcPr>
            <w:tcW w:w="1135" w:type="dxa"/>
            <w:tcBorders>
              <w:top w:val="single" w:sz="4" w:space="0" w:color="auto"/>
              <w:left w:val="single" w:sz="4" w:space="0" w:color="auto"/>
              <w:bottom w:val="single" w:sz="4" w:space="0" w:color="auto"/>
              <w:right w:val="single" w:sz="4" w:space="0" w:color="auto"/>
            </w:tcBorders>
          </w:tcPr>
          <w:p w14:paraId="1245A15F" w14:textId="1BF4ECD7" w:rsidR="005C0299" w:rsidRPr="00AB73AF" w:rsidRDefault="0045709C">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8</w:t>
            </w:r>
            <w:r w:rsidR="005C0299"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144C87AA" w14:textId="24231782" w:rsidR="005C0299" w:rsidRPr="00AB73AF" w:rsidRDefault="00095BFF">
            <w:pPr>
              <w:tabs>
                <w:tab w:val="left" w:pos="3828"/>
              </w:tabs>
              <w:spacing w:line="240" w:lineRule="auto"/>
              <w:rPr>
                <w:rFonts w:ascii="Times New Roman" w:hAnsi="Times New Roman" w:cs="Times New Roman"/>
                <w:lang w:val="ru-RU"/>
              </w:rPr>
            </w:pPr>
            <w:r w:rsidRPr="00AB73AF">
              <w:rPr>
                <w:rFonts w:ascii="Times New Roman" w:hAnsi="Times New Roman" w:cs="Times New Roman"/>
                <w:lang w:val="ru-RU"/>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56FD498A" w14:textId="07A46AD2" w:rsidR="002910C3" w:rsidRPr="00AB73AF" w:rsidRDefault="00003A2A" w:rsidP="00AB73AF">
            <w:pPr>
              <w:spacing w:line="240" w:lineRule="auto"/>
              <w:jc w:val="both"/>
              <w:rPr>
                <w:rFonts w:ascii="Times New Roman" w:eastAsia="Times New Roman" w:hAnsi="Times New Roman" w:cs="Times New Roman"/>
                <w:color w:val="000000"/>
                <w:lang w:eastAsia="uk-UA"/>
              </w:rPr>
            </w:pPr>
            <w:r w:rsidRPr="00003A2A">
              <w:rPr>
                <w:rFonts w:ascii="Times New Roman" w:eastAsia="Times New Roman" w:hAnsi="Times New Roman" w:cs="Times New Roman"/>
                <w:color w:val="000000"/>
                <w:lang w:eastAsia="uk-UA"/>
              </w:rPr>
              <w:t>Для стримання адміністративної послуги необхідно подати *** заяву, в якій зазначається підстава анулювання, маршрут руху, місцезнаходження і телефон відправника, перевізника та одержувача небезпечного вантажу, відомості про транспортні засоби, кількість небезпечного зантажу, стрек перевезення та прізвище уповноваженого (відповідальної за перевезення особи).</w:t>
            </w:r>
          </w:p>
        </w:tc>
      </w:tr>
      <w:tr w:rsidR="00F37AF2" w14:paraId="09D90A05"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336A89B2" w14:textId="26EBCB38" w:rsidR="00F37AF2" w:rsidRPr="00AB73AF" w:rsidRDefault="0045709C">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9</w:t>
            </w:r>
            <w:r w:rsidR="00F37AF2"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9314A3B" w14:textId="20723C24" w:rsidR="00F37AF2" w:rsidRPr="00AB73AF" w:rsidRDefault="00095BFF">
            <w:pPr>
              <w:tabs>
                <w:tab w:val="left" w:pos="3828"/>
              </w:tabs>
              <w:spacing w:line="240" w:lineRule="auto"/>
              <w:rPr>
                <w:rFonts w:ascii="Times New Roman" w:hAnsi="Times New Roman" w:cs="Times New Roman"/>
                <w:lang w:val="ru-RU"/>
              </w:rPr>
            </w:pPr>
            <w:r w:rsidRPr="00AB73AF">
              <w:rPr>
                <w:rFonts w:ascii="Times New Roman" w:hAnsi="Times New Roman" w:cs="Times New Roman"/>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12F987BD" w14:textId="1DC861D1" w:rsidR="002917B8" w:rsidRPr="00AB73AF" w:rsidRDefault="00AB73AF" w:rsidP="00A7315E">
            <w:pPr>
              <w:shd w:val="clear" w:color="auto" w:fill="FFFFFF"/>
              <w:spacing w:line="240" w:lineRule="auto"/>
              <w:jc w:val="both"/>
              <w:rPr>
                <w:rFonts w:ascii="Times New Roman" w:eastAsia="Calibri" w:hAnsi="Times New Roman" w:cs="Times New Roman"/>
                <w:lang w:val="uk-UA"/>
              </w:rPr>
            </w:pPr>
            <w:r w:rsidRPr="00AB73AF">
              <w:rPr>
                <w:rFonts w:ascii="Times New Roman" w:eastAsia="Calibri" w:hAnsi="Times New Roman" w:cs="Times New Roman"/>
                <w:iCs/>
                <w:lang w:val="uk-UA"/>
              </w:rPr>
              <w:t>У паперовій формі документи подаються заявником особисто або уповноваженою ним особою шляхом звернення до центрів надання адміністративних послуг, шляхом направлення поштового відправлення з повідомленням про вручення.</w:t>
            </w:r>
          </w:p>
        </w:tc>
      </w:tr>
      <w:tr w:rsidR="00F37AF2" w14:paraId="6DB5CCA4"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0EBDB24C" w14:textId="301DDB79"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1</w:t>
            </w:r>
            <w:r w:rsidR="0045709C" w:rsidRPr="00AB73AF">
              <w:rPr>
                <w:rFonts w:ascii="Times New Roman" w:hAnsi="Times New Roman" w:cs="Times New Roman"/>
                <w:lang w:val="ru-RU"/>
              </w:rPr>
              <w:t>0</w:t>
            </w:r>
            <w:r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E6DD5FE" w14:textId="77777777" w:rsidR="00F37AF2" w:rsidRPr="00AB73AF" w:rsidRDefault="00F37AF2">
            <w:pPr>
              <w:tabs>
                <w:tab w:val="left" w:pos="3828"/>
              </w:tabs>
              <w:spacing w:line="240" w:lineRule="auto"/>
              <w:rPr>
                <w:rFonts w:ascii="Times New Roman" w:hAnsi="Times New Roman" w:cs="Times New Roman"/>
              </w:rPr>
            </w:pPr>
            <w:r w:rsidRPr="00AB73AF">
              <w:rPr>
                <w:rFonts w:ascii="Times New Roman" w:hAnsi="Times New Roman" w:cs="Times New Roman"/>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14:paraId="76B73694" w14:textId="39AACDCA" w:rsidR="002917B8" w:rsidRPr="00AB73AF" w:rsidRDefault="00003A2A" w:rsidP="00003A2A">
            <w:pPr>
              <w:tabs>
                <w:tab w:val="left" w:pos="3828"/>
              </w:tabs>
              <w:spacing w:line="240" w:lineRule="auto"/>
              <w:jc w:val="both"/>
              <w:rPr>
                <w:rFonts w:ascii="Times New Roman" w:hAnsi="Times New Roman" w:cs="Times New Roman"/>
                <w:lang w:val="uk-UA"/>
              </w:rPr>
            </w:pPr>
            <w:r w:rsidRPr="00003A2A">
              <w:rPr>
                <w:rFonts w:ascii="Times New Roman" w:hAnsi="Times New Roman" w:cs="Times New Roman"/>
              </w:rPr>
              <w:t>Безоплатна.</w:t>
            </w:r>
          </w:p>
        </w:tc>
      </w:tr>
      <w:tr w:rsidR="00003A2A" w14:paraId="21E7DF1B" w14:textId="77777777" w:rsidTr="000B28C7">
        <w:tc>
          <w:tcPr>
            <w:tcW w:w="1135" w:type="dxa"/>
            <w:tcBorders>
              <w:top w:val="single" w:sz="4" w:space="0" w:color="auto"/>
              <w:left w:val="single" w:sz="4" w:space="0" w:color="auto"/>
              <w:bottom w:val="single" w:sz="4" w:space="0" w:color="auto"/>
              <w:right w:val="single" w:sz="4" w:space="0" w:color="auto"/>
            </w:tcBorders>
          </w:tcPr>
          <w:p w14:paraId="6F4C2682" w14:textId="5D15612C" w:rsidR="00003A2A" w:rsidRPr="00AB73AF" w:rsidRDefault="00003A2A">
            <w:pPr>
              <w:tabs>
                <w:tab w:val="left" w:pos="3828"/>
              </w:tabs>
              <w:spacing w:line="240" w:lineRule="auto"/>
              <w:jc w:val="center"/>
              <w:rPr>
                <w:rFonts w:ascii="Times New Roman" w:hAnsi="Times New Roman" w:cs="Times New Roman"/>
                <w:lang w:val="ru-RU"/>
              </w:rPr>
            </w:pPr>
            <w:r>
              <w:rPr>
                <w:rFonts w:ascii="Times New Roman" w:hAnsi="Times New Roman" w:cs="Times New Roman"/>
                <w:lang w:val="ru-RU"/>
              </w:rPr>
              <w:t>11.</w:t>
            </w:r>
          </w:p>
        </w:tc>
        <w:tc>
          <w:tcPr>
            <w:tcW w:w="3544" w:type="dxa"/>
            <w:tcBorders>
              <w:top w:val="single" w:sz="4" w:space="0" w:color="auto"/>
              <w:left w:val="single" w:sz="4" w:space="0" w:color="auto"/>
              <w:bottom w:val="single" w:sz="4" w:space="0" w:color="auto"/>
              <w:right w:val="single" w:sz="4" w:space="0" w:color="auto"/>
            </w:tcBorders>
          </w:tcPr>
          <w:p w14:paraId="576E3B0B" w14:textId="55F58606" w:rsidR="00003A2A" w:rsidRPr="00AB73AF" w:rsidRDefault="00003A2A">
            <w:pPr>
              <w:tabs>
                <w:tab w:val="left" w:pos="3828"/>
              </w:tabs>
              <w:spacing w:line="240" w:lineRule="auto"/>
              <w:rPr>
                <w:rFonts w:ascii="Times New Roman" w:hAnsi="Times New Roman" w:cs="Times New Roman"/>
              </w:rPr>
            </w:pPr>
            <w:r w:rsidRPr="00003A2A">
              <w:rPr>
                <w:rFonts w:ascii="Times New Roman" w:hAnsi="Times New Roman" w:cs="Times New Roman"/>
              </w:rPr>
              <w:t>Підстави для залишення заяви на надання адміністративної послуги без руху</w:t>
            </w:r>
          </w:p>
        </w:tc>
        <w:tc>
          <w:tcPr>
            <w:tcW w:w="5953" w:type="dxa"/>
            <w:tcBorders>
              <w:top w:val="single" w:sz="4" w:space="0" w:color="auto"/>
              <w:left w:val="single" w:sz="4" w:space="0" w:color="auto"/>
              <w:bottom w:val="single" w:sz="4" w:space="0" w:color="auto"/>
              <w:right w:val="single" w:sz="4" w:space="0" w:color="auto"/>
            </w:tcBorders>
          </w:tcPr>
          <w:p w14:paraId="3ADBEB8A" w14:textId="3AA8A74D" w:rsidR="00003A2A" w:rsidRPr="00003A2A" w:rsidRDefault="00003A2A" w:rsidP="00003A2A">
            <w:pPr>
              <w:tabs>
                <w:tab w:val="left" w:pos="3828"/>
              </w:tabs>
              <w:spacing w:line="240" w:lineRule="auto"/>
              <w:jc w:val="both"/>
              <w:rPr>
                <w:rFonts w:ascii="Times New Roman" w:hAnsi="Times New Roman" w:cs="Times New Roman"/>
              </w:rPr>
            </w:pPr>
            <w:r w:rsidRPr="00003A2A">
              <w:rPr>
                <w:rFonts w:ascii="Times New Roman" w:hAnsi="Times New Roman" w:cs="Times New Roman"/>
              </w:rPr>
              <w:t>Подання заяви на надання адміністративної послуги 3 порушенням установлених законодавством вимог (стаття 43 Закону України «Про адміністративну процедуру»).</w:t>
            </w:r>
          </w:p>
        </w:tc>
      </w:tr>
      <w:tr w:rsidR="00003A2A" w14:paraId="692C51D5" w14:textId="77777777" w:rsidTr="000B28C7">
        <w:tc>
          <w:tcPr>
            <w:tcW w:w="1135" w:type="dxa"/>
            <w:tcBorders>
              <w:top w:val="single" w:sz="4" w:space="0" w:color="auto"/>
              <w:left w:val="single" w:sz="4" w:space="0" w:color="auto"/>
              <w:bottom w:val="single" w:sz="4" w:space="0" w:color="auto"/>
              <w:right w:val="single" w:sz="4" w:space="0" w:color="auto"/>
            </w:tcBorders>
          </w:tcPr>
          <w:p w14:paraId="0781E59D" w14:textId="641FFA59" w:rsidR="00003A2A" w:rsidRDefault="00003A2A">
            <w:pPr>
              <w:tabs>
                <w:tab w:val="left" w:pos="3828"/>
              </w:tabs>
              <w:spacing w:line="240" w:lineRule="auto"/>
              <w:jc w:val="center"/>
              <w:rPr>
                <w:rFonts w:ascii="Times New Roman" w:hAnsi="Times New Roman" w:cs="Times New Roman"/>
                <w:lang w:val="ru-RU"/>
              </w:rPr>
            </w:pPr>
            <w:r>
              <w:rPr>
                <w:rFonts w:ascii="Times New Roman" w:hAnsi="Times New Roman" w:cs="Times New Roman"/>
                <w:lang w:val="ru-RU"/>
              </w:rPr>
              <w:t>12.</w:t>
            </w:r>
          </w:p>
        </w:tc>
        <w:tc>
          <w:tcPr>
            <w:tcW w:w="3544" w:type="dxa"/>
            <w:tcBorders>
              <w:top w:val="single" w:sz="4" w:space="0" w:color="auto"/>
              <w:left w:val="single" w:sz="4" w:space="0" w:color="auto"/>
              <w:bottom w:val="single" w:sz="4" w:space="0" w:color="auto"/>
              <w:right w:val="single" w:sz="4" w:space="0" w:color="auto"/>
            </w:tcBorders>
          </w:tcPr>
          <w:p w14:paraId="1D5261D9" w14:textId="1E18BDAE" w:rsidR="00003A2A" w:rsidRPr="00003A2A" w:rsidRDefault="00003A2A">
            <w:pPr>
              <w:tabs>
                <w:tab w:val="left" w:pos="3828"/>
              </w:tabs>
              <w:spacing w:line="240" w:lineRule="auto"/>
              <w:rPr>
                <w:rFonts w:ascii="Times New Roman" w:hAnsi="Times New Roman" w:cs="Times New Roman"/>
              </w:rPr>
            </w:pPr>
            <w:r w:rsidRPr="00003A2A">
              <w:rPr>
                <w:rFonts w:ascii="Times New Roman" w:hAnsi="Times New Roman" w:cs="Times New Roman"/>
              </w:rPr>
              <w:t>Підстави для зупинення адміністративного провадження у справі з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7C8082F1" w14:textId="3FEC9288" w:rsidR="00003A2A" w:rsidRPr="00003A2A" w:rsidRDefault="00003A2A" w:rsidP="00003A2A">
            <w:pPr>
              <w:tabs>
                <w:tab w:val="left" w:pos="3828"/>
              </w:tabs>
              <w:spacing w:line="240" w:lineRule="auto"/>
              <w:jc w:val="both"/>
              <w:rPr>
                <w:rFonts w:ascii="Times New Roman" w:hAnsi="Times New Roman" w:cs="Times New Roman"/>
              </w:rPr>
            </w:pPr>
            <w:r w:rsidRPr="00003A2A">
              <w:rPr>
                <w:rFonts w:ascii="Times New Roman" w:hAnsi="Times New Roman" w:cs="Times New Roman"/>
              </w:rPr>
              <w:t>Виникнення обставин, що перешкоджають розгляду прийняттю рішення за результатом розгляду заяви (пункт 5 частини друго статті 64 Закону України «Про адміністративну процедуру»).</w:t>
            </w:r>
          </w:p>
        </w:tc>
      </w:tr>
      <w:tr w:rsidR="008D000F" w14:paraId="5D977901" w14:textId="77777777" w:rsidTr="000B28C7">
        <w:tc>
          <w:tcPr>
            <w:tcW w:w="1135" w:type="dxa"/>
            <w:tcBorders>
              <w:top w:val="single" w:sz="4" w:space="0" w:color="auto"/>
              <w:left w:val="single" w:sz="4" w:space="0" w:color="auto"/>
              <w:bottom w:val="single" w:sz="4" w:space="0" w:color="auto"/>
              <w:right w:val="single" w:sz="4" w:space="0" w:color="auto"/>
            </w:tcBorders>
          </w:tcPr>
          <w:p w14:paraId="13CE6FF3" w14:textId="16957A0D" w:rsidR="008D000F" w:rsidRPr="00AB73AF" w:rsidRDefault="008D000F">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1</w:t>
            </w:r>
            <w:r w:rsidR="00003A2A">
              <w:rPr>
                <w:rFonts w:ascii="Times New Roman" w:hAnsi="Times New Roman" w:cs="Times New Roman"/>
                <w:lang w:val="ru-RU"/>
              </w:rPr>
              <w:t>3</w:t>
            </w:r>
            <w:r w:rsidR="00441C95"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71A97D6A" w14:textId="10653E57" w:rsidR="008D000F" w:rsidRPr="00AB73AF" w:rsidRDefault="008D000F">
            <w:pPr>
              <w:tabs>
                <w:tab w:val="left" w:pos="3828"/>
              </w:tabs>
              <w:spacing w:line="240" w:lineRule="auto"/>
              <w:rPr>
                <w:rFonts w:ascii="Times New Roman" w:hAnsi="Times New Roman" w:cs="Times New Roman"/>
              </w:rPr>
            </w:pPr>
            <w:r w:rsidRPr="00AB73AF">
              <w:rPr>
                <w:rFonts w:ascii="Times New Roman" w:hAnsi="Times New Roman" w:cs="Times New Roman"/>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0E3D37EF" w14:textId="36212CE7" w:rsidR="002917B8" w:rsidRPr="00AB73AF" w:rsidRDefault="00003A2A" w:rsidP="00810A32">
            <w:pPr>
              <w:shd w:val="clear" w:color="auto" w:fill="FFFFFF"/>
              <w:spacing w:line="240" w:lineRule="auto"/>
              <w:jc w:val="both"/>
              <w:rPr>
                <w:rFonts w:ascii="Times New Roman" w:eastAsia="Times New Roman" w:hAnsi="Times New Roman" w:cs="Times New Roman"/>
                <w:color w:val="000000"/>
                <w:lang w:val="ru-RU"/>
              </w:rPr>
            </w:pPr>
            <w:r w:rsidRPr="00003A2A">
              <w:rPr>
                <w:rFonts w:ascii="Times New Roman" w:eastAsia="Times New Roman" w:hAnsi="Times New Roman" w:cs="Times New Roman"/>
                <w:color w:val="000000"/>
              </w:rPr>
              <w:t>10 робочих днів з дня надходження документів до суб'єкта надання адміністративної послуги (без урахування строку залишення заяви на надання адміністративної послуги без руху відповідно до статті 43 Закону України «Про адміністративну процедуру» та/або строку зупинення адміністративного провадження у справі з розгляду заяви на отримания дозволу згідно із пунктом 5 частини другої статті 64 Закону України «Про адміністративну процедуру»).</w:t>
            </w:r>
          </w:p>
        </w:tc>
      </w:tr>
      <w:tr w:rsidR="00F37AF2" w:rsidRPr="00347B05" w14:paraId="48EAB2D4" w14:textId="77777777" w:rsidTr="00240557">
        <w:trPr>
          <w:trHeight w:val="803"/>
        </w:trPr>
        <w:tc>
          <w:tcPr>
            <w:tcW w:w="1135" w:type="dxa"/>
            <w:tcBorders>
              <w:top w:val="single" w:sz="4" w:space="0" w:color="auto"/>
              <w:left w:val="single" w:sz="4" w:space="0" w:color="auto"/>
              <w:bottom w:val="single" w:sz="4" w:space="0" w:color="auto"/>
              <w:right w:val="single" w:sz="4" w:space="0" w:color="auto"/>
            </w:tcBorders>
            <w:hideMark/>
          </w:tcPr>
          <w:p w14:paraId="2F84CA21" w14:textId="48363396" w:rsidR="00F37AF2" w:rsidRPr="00AB73AF" w:rsidRDefault="00F37AF2">
            <w:pPr>
              <w:tabs>
                <w:tab w:val="left" w:pos="3828"/>
              </w:tabs>
              <w:spacing w:line="240" w:lineRule="auto"/>
              <w:jc w:val="center"/>
              <w:rPr>
                <w:rFonts w:ascii="Times New Roman" w:hAnsi="Times New Roman" w:cs="Times New Roman"/>
              </w:rPr>
            </w:pPr>
            <w:r w:rsidRPr="00AB73AF">
              <w:rPr>
                <w:rFonts w:ascii="Times New Roman" w:hAnsi="Times New Roman" w:cs="Times New Roman"/>
              </w:rPr>
              <w:t>1</w:t>
            </w:r>
            <w:r w:rsidR="00003A2A">
              <w:rPr>
                <w:rFonts w:ascii="Times New Roman" w:hAnsi="Times New Roman" w:cs="Times New Roman"/>
                <w:lang w:val="ru-RU"/>
              </w:rPr>
              <w:t>4</w:t>
            </w:r>
            <w:r w:rsidRPr="00AB73AF">
              <w:rPr>
                <w:rFonts w:ascii="Times New Roman" w:hAnsi="Times New Roman" w:cs="Times New Roman"/>
              </w:rPr>
              <w:t>.</w:t>
            </w:r>
          </w:p>
        </w:tc>
        <w:tc>
          <w:tcPr>
            <w:tcW w:w="3544" w:type="dxa"/>
            <w:tcBorders>
              <w:top w:val="single" w:sz="4" w:space="0" w:color="auto"/>
              <w:left w:val="single" w:sz="4" w:space="0" w:color="auto"/>
              <w:bottom w:val="single" w:sz="4" w:space="0" w:color="auto"/>
              <w:right w:val="single" w:sz="4" w:space="0" w:color="auto"/>
            </w:tcBorders>
            <w:hideMark/>
          </w:tcPr>
          <w:p w14:paraId="144B0F56" w14:textId="77777777" w:rsidR="00F37AF2" w:rsidRPr="00AB73AF" w:rsidRDefault="00F37AF2">
            <w:pPr>
              <w:tabs>
                <w:tab w:val="left" w:pos="3828"/>
              </w:tabs>
              <w:spacing w:line="240" w:lineRule="auto"/>
              <w:rPr>
                <w:rFonts w:ascii="Times New Roman" w:hAnsi="Times New Roman" w:cs="Times New Roman"/>
              </w:rPr>
            </w:pPr>
            <w:r w:rsidRPr="00AB73AF">
              <w:rPr>
                <w:rFonts w:ascii="Times New Roman" w:hAnsi="Times New Roman" w:cs="Times New Roman"/>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1E980453" w14:textId="410BD975" w:rsidR="004355AE" w:rsidRPr="00AB73AF" w:rsidRDefault="00003A2A" w:rsidP="00A7315E">
            <w:pPr>
              <w:shd w:val="clear" w:color="auto" w:fill="FFFFFF"/>
              <w:spacing w:line="240" w:lineRule="auto"/>
              <w:ind w:right="235"/>
              <w:jc w:val="both"/>
              <w:rPr>
                <w:rFonts w:ascii="Times New Roman" w:eastAsia="Times New Roman" w:hAnsi="Times New Roman" w:cs="Times New Roman"/>
                <w:lang w:val="uk-UA" w:eastAsia="ru-RU"/>
              </w:rPr>
            </w:pPr>
            <w:r w:rsidRPr="00003A2A">
              <w:rPr>
                <w:rFonts w:ascii="Times New Roman" w:eastAsia="Times New Roman" w:hAnsi="Times New Roman" w:cs="Times New Roman"/>
                <w:lang w:eastAsia="ru-RU"/>
              </w:rPr>
              <w:t>Надання листа з повідомленням про анулювання погодження.</w:t>
            </w:r>
          </w:p>
        </w:tc>
      </w:tr>
      <w:tr w:rsidR="00C10DE3" w:rsidRPr="00347B05" w14:paraId="1AAC4CFB" w14:textId="77777777" w:rsidTr="0045709C">
        <w:trPr>
          <w:trHeight w:val="681"/>
        </w:trPr>
        <w:tc>
          <w:tcPr>
            <w:tcW w:w="1135" w:type="dxa"/>
            <w:tcBorders>
              <w:top w:val="single" w:sz="4" w:space="0" w:color="auto"/>
              <w:left w:val="single" w:sz="4" w:space="0" w:color="auto"/>
              <w:bottom w:val="single" w:sz="4" w:space="0" w:color="auto"/>
              <w:right w:val="single" w:sz="4" w:space="0" w:color="auto"/>
            </w:tcBorders>
          </w:tcPr>
          <w:p w14:paraId="047E5309" w14:textId="399E878E" w:rsidR="00C10DE3" w:rsidRPr="00AB73AF" w:rsidRDefault="00C10DE3">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1</w:t>
            </w:r>
            <w:r w:rsidR="00AB73AF" w:rsidRPr="00AB73AF">
              <w:rPr>
                <w:rFonts w:ascii="Times New Roman" w:hAnsi="Times New Roman" w:cs="Times New Roman"/>
                <w:lang w:val="ru-RU"/>
              </w:rPr>
              <w:t>6</w:t>
            </w:r>
            <w:r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16AE8A08" w14:textId="77777777" w:rsidR="00095BFF" w:rsidRPr="00AB73AF" w:rsidRDefault="00095BFF" w:rsidP="00095BFF">
            <w:pPr>
              <w:tabs>
                <w:tab w:val="left" w:pos="3828"/>
              </w:tabs>
              <w:spacing w:line="240" w:lineRule="auto"/>
              <w:rPr>
                <w:rFonts w:ascii="Times New Roman" w:hAnsi="Times New Roman" w:cs="Times New Roman"/>
              </w:rPr>
            </w:pPr>
            <w:r w:rsidRPr="00AB73AF">
              <w:rPr>
                <w:rFonts w:ascii="Times New Roman" w:hAnsi="Times New Roman" w:cs="Times New Roman"/>
              </w:rPr>
              <w:t>Способи отримання відповіді (результату)</w:t>
            </w:r>
          </w:p>
          <w:p w14:paraId="7D44208F" w14:textId="427AD062" w:rsidR="00C10DE3" w:rsidRPr="00AB73AF" w:rsidRDefault="00C10DE3">
            <w:pPr>
              <w:tabs>
                <w:tab w:val="left" w:pos="3828"/>
              </w:tabs>
              <w:spacing w:line="240" w:lineRule="auto"/>
              <w:rPr>
                <w:rFonts w:ascii="Times New Roman" w:hAnsi="Times New Roman" w:cs="Times New Roman"/>
                <w:lang w:val="ru-RU"/>
              </w:rPr>
            </w:pPr>
          </w:p>
        </w:tc>
        <w:tc>
          <w:tcPr>
            <w:tcW w:w="5953" w:type="dxa"/>
            <w:tcBorders>
              <w:top w:val="single" w:sz="4" w:space="0" w:color="auto"/>
              <w:left w:val="single" w:sz="4" w:space="0" w:color="auto"/>
              <w:bottom w:val="single" w:sz="4" w:space="0" w:color="auto"/>
              <w:right w:val="single" w:sz="4" w:space="0" w:color="auto"/>
            </w:tcBorders>
          </w:tcPr>
          <w:p w14:paraId="39A2192B" w14:textId="5E361888" w:rsidR="002917B8" w:rsidRPr="00AB73AF" w:rsidRDefault="00003A2A" w:rsidP="00A7315E">
            <w:pPr>
              <w:shd w:val="clear" w:color="auto" w:fill="FFFFFF"/>
              <w:spacing w:line="240" w:lineRule="auto"/>
              <w:ind w:right="235"/>
              <w:jc w:val="both"/>
              <w:rPr>
                <w:rFonts w:ascii="Times New Roman" w:eastAsia="Times New Roman" w:hAnsi="Times New Roman" w:cs="Times New Roman"/>
                <w:lang w:eastAsia="ru-RU"/>
              </w:rPr>
            </w:pPr>
            <w:r w:rsidRPr="00003A2A">
              <w:rPr>
                <w:rFonts w:ascii="Times New Roman" w:eastAsia="Times New Roman" w:hAnsi="Times New Roman" w:cs="Times New Roman"/>
                <w:lang w:eastAsia="ru-RU"/>
              </w:rPr>
              <w:t>У паперовій формі заявником особисто або уповноваженою ним особою в центрі надання адміністративних послуг, або надсилається поштою за вимогою суб'єкта звернення.</w:t>
            </w:r>
          </w:p>
        </w:tc>
      </w:tr>
    </w:tbl>
    <w:p w14:paraId="2719742D" w14:textId="67268C50" w:rsidR="0008738D" w:rsidRPr="00E26C02" w:rsidRDefault="0008738D" w:rsidP="00E305BE">
      <w:pPr>
        <w:jc w:val="both"/>
        <w:rPr>
          <w:rFonts w:ascii="Times New Roman" w:hAnsi="Times New Roman" w:cs="Times New Roman"/>
        </w:rPr>
      </w:pPr>
    </w:p>
    <w:sectPr w:rsidR="0008738D" w:rsidRPr="00E26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E15906"/>
    <w:multiLevelType w:val="hybridMultilevel"/>
    <w:tmpl w:val="2224070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9635A3D"/>
    <w:multiLevelType w:val="hybridMultilevel"/>
    <w:tmpl w:val="6DF015D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B70005E"/>
    <w:multiLevelType w:val="hybridMultilevel"/>
    <w:tmpl w:val="7968F8D8"/>
    <w:lvl w:ilvl="0" w:tplc="4EC8E352">
      <w:start w:val="1"/>
      <w:numFmt w:val="decimal"/>
      <w:lvlText w:val="%1."/>
      <w:lvlJc w:val="left"/>
      <w:pPr>
        <w:ind w:left="410" w:hanging="390"/>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3" w15:restartNumberingAfterBreak="0">
    <w:nsid w:val="3D1047D0"/>
    <w:multiLevelType w:val="hybridMultilevel"/>
    <w:tmpl w:val="8E4094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37478C0"/>
    <w:multiLevelType w:val="hybridMultilevel"/>
    <w:tmpl w:val="83361CA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6" w15:restartNumberingAfterBreak="0">
    <w:nsid w:val="49FF70A1"/>
    <w:multiLevelType w:val="hybridMultilevel"/>
    <w:tmpl w:val="9D4AABAA"/>
    <w:lvl w:ilvl="0" w:tplc="1F7E98BA">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7" w15:restartNumberingAfterBreak="0">
    <w:nsid w:val="4F6C328A"/>
    <w:multiLevelType w:val="hybridMultilevel"/>
    <w:tmpl w:val="06AEB0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6316100"/>
    <w:multiLevelType w:val="hybridMultilevel"/>
    <w:tmpl w:val="20FA882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DC2A37"/>
    <w:multiLevelType w:val="hybridMultilevel"/>
    <w:tmpl w:val="3B825970"/>
    <w:lvl w:ilvl="0" w:tplc="99945A12">
      <w:start w:val="1"/>
      <w:numFmt w:val="decimal"/>
      <w:lvlText w:val="%1)"/>
      <w:lvlJc w:val="left"/>
      <w:pPr>
        <w:ind w:left="961" w:hanging="360"/>
      </w:pPr>
      <w:rPr>
        <w:rFonts w:hint="default"/>
        <w:i w:val="0"/>
      </w:rPr>
    </w:lvl>
    <w:lvl w:ilvl="1" w:tplc="04220019" w:tentative="1">
      <w:start w:val="1"/>
      <w:numFmt w:val="lowerLetter"/>
      <w:lvlText w:val="%2."/>
      <w:lvlJc w:val="left"/>
      <w:pPr>
        <w:ind w:left="1681" w:hanging="360"/>
      </w:pPr>
    </w:lvl>
    <w:lvl w:ilvl="2" w:tplc="0422001B" w:tentative="1">
      <w:start w:val="1"/>
      <w:numFmt w:val="lowerRoman"/>
      <w:lvlText w:val="%3."/>
      <w:lvlJc w:val="right"/>
      <w:pPr>
        <w:ind w:left="2401" w:hanging="180"/>
      </w:pPr>
    </w:lvl>
    <w:lvl w:ilvl="3" w:tplc="0422000F" w:tentative="1">
      <w:start w:val="1"/>
      <w:numFmt w:val="decimal"/>
      <w:lvlText w:val="%4."/>
      <w:lvlJc w:val="left"/>
      <w:pPr>
        <w:ind w:left="3121" w:hanging="360"/>
      </w:pPr>
    </w:lvl>
    <w:lvl w:ilvl="4" w:tplc="04220019" w:tentative="1">
      <w:start w:val="1"/>
      <w:numFmt w:val="lowerLetter"/>
      <w:lvlText w:val="%5."/>
      <w:lvlJc w:val="left"/>
      <w:pPr>
        <w:ind w:left="3841" w:hanging="360"/>
      </w:pPr>
    </w:lvl>
    <w:lvl w:ilvl="5" w:tplc="0422001B" w:tentative="1">
      <w:start w:val="1"/>
      <w:numFmt w:val="lowerRoman"/>
      <w:lvlText w:val="%6."/>
      <w:lvlJc w:val="right"/>
      <w:pPr>
        <w:ind w:left="4561" w:hanging="180"/>
      </w:pPr>
    </w:lvl>
    <w:lvl w:ilvl="6" w:tplc="0422000F" w:tentative="1">
      <w:start w:val="1"/>
      <w:numFmt w:val="decimal"/>
      <w:lvlText w:val="%7."/>
      <w:lvlJc w:val="left"/>
      <w:pPr>
        <w:ind w:left="5281" w:hanging="360"/>
      </w:pPr>
    </w:lvl>
    <w:lvl w:ilvl="7" w:tplc="04220019" w:tentative="1">
      <w:start w:val="1"/>
      <w:numFmt w:val="lowerLetter"/>
      <w:lvlText w:val="%8."/>
      <w:lvlJc w:val="left"/>
      <w:pPr>
        <w:ind w:left="6001" w:hanging="360"/>
      </w:pPr>
    </w:lvl>
    <w:lvl w:ilvl="8" w:tplc="0422001B" w:tentative="1">
      <w:start w:val="1"/>
      <w:numFmt w:val="lowerRoman"/>
      <w:lvlText w:val="%9."/>
      <w:lvlJc w:val="right"/>
      <w:pPr>
        <w:ind w:left="6721" w:hanging="180"/>
      </w:pPr>
    </w:lvl>
  </w:abstractNum>
  <w:abstractNum w:abstractNumId="12" w15:restartNumberingAfterBreak="0">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5A1CFE"/>
    <w:multiLevelType w:val="hybridMultilevel"/>
    <w:tmpl w:val="8A903E98"/>
    <w:lvl w:ilvl="0" w:tplc="03A427E2">
      <w:start w:val="1"/>
      <w:numFmt w:val="decimal"/>
      <w:lvlText w:val="%1)"/>
      <w:lvlJc w:val="left"/>
      <w:pPr>
        <w:ind w:left="380" w:hanging="360"/>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14" w15:restartNumberingAfterBreak="0">
    <w:nsid w:val="6C7D5485"/>
    <w:multiLevelType w:val="hybridMultilevel"/>
    <w:tmpl w:val="58647D0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40B10B9"/>
    <w:multiLevelType w:val="hybridMultilevel"/>
    <w:tmpl w:val="F4E0D4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7C8268C8"/>
    <w:multiLevelType w:val="hybridMultilevel"/>
    <w:tmpl w:val="D5F255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5"/>
  </w:num>
  <w:num w:numId="2">
    <w:abstractNumId w:val="8"/>
  </w:num>
  <w:num w:numId="3">
    <w:abstractNumId w:val="15"/>
  </w:num>
  <w:num w:numId="4">
    <w:abstractNumId w:val="10"/>
  </w:num>
  <w:num w:numId="5">
    <w:abstractNumId w:val="12"/>
  </w:num>
  <w:num w:numId="6">
    <w:abstractNumId w:val="16"/>
  </w:num>
  <w:num w:numId="7">
    <w:abstractNumId w:val="18"/>
  </w:num>
  <w:num w:numId="8">
    <w:abstractNumId w:val="7"/>
  </w:num>
  <w:num w:numId="9">
    <w:abstractNumId w:val="17"/>
  </w:num>
  <w:num w:numId="10">
    <w:abstractNumId w:val="2"/>
  </w:num>
  <w:num w:numId="11">
    <w:abstractNumId w:val="9"/>
  </w:num>
  <w:num w:numId="12">
    <w:abstractNumId w:val="1"/>
  </w:num>
  <w:num w:numId="13">
    <w:abstractNumId w:val="6"/>
  </w:num>
  <w:num w:numId="14">
    <w:abstractNumId w:val="11"/>
  </w:num>
  <w:num w:numId="15">
    <w:abstractNumId w:val="13"/>
  </w:num>
  <w:num w:numId="16">
    <w:abstractNumId w:val="4"/>
  </w:num>
  <w:num w:numId="17">
    <w:abstractNumId w:val="0"/>
  </w:num>
  <w:num w:numId="18">
    <w:abstractNumId w:val="1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E8"/>
    <w:rsid w:val="00003A2A"/>
    <w:rsid w:val="000079BA"/>
    <w:rsid w:val="00017824"/>
    <w:rsid w:val="000352E5"/>
    <w:rsid w:val="00035AA8"/>
    <w:rsid w:val="000373FC"/>
    <w:rsid w:val="0007580F"/>
    <w:rsid w:val="00076618"/>
    <w:rsid w:val="00083BEE"/>
    <w:rsid w:val="0008738D"/>
    <w:rsid w:val="00095BFF"/>
    <w:rsid w:val="00096B41"/>
    <w:rsid w:val="000A1879"/>
    <w:rsid w:val="000A456B"/>
    <w:rsid w:val="000B16AB"/>
    <w:rsid w:val="000B28C7"/>
    <w:rsid w:val="000B3D92"/>
    <w:rsid w:val="000C0B53"/>
    <w:rsid w:val="000E0C50"/>
    <w:rsid w:val="00117C50"/>
    <w:rsid w:val="001507B8"/>
    <w:rsid w:val="001835D8"/>
    <w:rsid w:val="001A75EF"/>
    <w:rsid w:val="001C2228"/>
    <w:rsid w:val="00240557"/>
    <w:rsid w:val="00282E98"/>
    <w:rsid w:val="00283931"/>
    <w:rsid w:val="0028761B"/>
    <w:rsid w:val="002910C3"/>
    <w:rsid w:val="002917B8"/>
    <w:rsid w:val="00294A17"/>
    <w:rsid w:val="0029705E"/>
    <w:rsid w:val="002B3A39"/>
    <w:rsid w:val="002E7EC4"/>
    <w:rsid w:val="002F2CCF"/>
    <w:rsid w:val="00324CC6"/>
    <w:rsid w:val="00347B05"/>
    <w:rsid w:val="0039622F"/>
    <w:rsid w:val="00412ACB"/>
    <w:rsid w:val="00413930"/>
    <w:rsid w:val="0041480E"/>
    <w:rsid w:val="004240DF"/>
    <w:rsid w:val="00427992"/>
    <w:rsid w:val="00431253"/>
    <w:rsid w:val="004355AE"/>
    <w:rsid w:val="00441C95"/>
    <w:rsid w:val="004565C5"/>
    <w:rsid w:val="0045709C"/>
    <w:rsid w:val="00460D44"/>
    <w:rsid w:val="00476BF5"/>
    <w:rsid w:val="00485852"/>
    <w:rsid w:val="00491E76"/>
    <w:rsid w:val="004A47FF"/>
    <w:rsid w:val="004B12E7"/>
    <w:rsid w:val="004B5A69"/>
    <w:rsid w:val="004B71A5"/>
    <w:rsid w:val="004C4112"/>
    <w:rsid w:val="004D59C9"/>
    <w:rsid w:val="00533CC1"/>
    <w:rsid w:val="00544AFB"/>
    <w:rsid w:val="005C0299"/>
    <w:rsid w:val="005C53DC"/>
    <w:rsid w:val="005C7208"/>
    <w:rsid w:val="006006CA"/>
    <w:rsid w:val="0060277F"/>
    <w:rsid w:val="00611783"/>
    <w:rsid w:val="006275EE"/>
    <w:rsid w:val="0065422C"/>
    <w:rsid w:val="006E459C"/>
    <w:rsid w:val="006F15B3"/>
    <w:rsid w:val="00705B66"/>
    <w:rsid w:val="00737F8F"/>
    <w:rsid w:val="007547CC"/>
    <w:rsid w:val="007862C4"/>
    <w:rsid w:val="00795714"/>
    <w:rsid w:val="007A2214"/>
    <w:rsid w:val="007A575F"/>
    <w:rsid w:val="007D5788"/>
    <w:rsid w:val="007F164A"/>
    <w:rsid w:val="007F3408"/>
    <w:rsid w:val="00810A32"/>
    <w:rsid w:val="008238AE"/>
    <w:rsid w:val="00827209"/>
    <w:rsid w:val="00840A64"/>
    <w:rsid w:val="00893B0F"/>
    <w:rsid w:val="008960AF"/>
    <w:rsid w:val="008967B8"/>
    <w:rsid w:val="00896839"/>
    <w:rsid w:val="008A62E8"/>
    <w:rsid w:val="008B5A71"/>
    <w:rsid w:val="008D000F"/>
    <w:rsid w:val="008D0AD7"/>
    <w:rsid w:val="008D1AD4"/>
    <w:rsid w:val="008D239B"/>
    <w:rsid w:val="008D6A38"/>
    <w:rsid w:val="00907B31"/>
    <w:rsid w:val="00943915"/>
    <w:rsid w:val="00986CD1"/>
    <w:rsid w:val="009A655B"/>
    <w:rsid w:val="009D5F1F"/>
    <w:rsid w:val="00A04D96"/>
    <w:rsid w:val="00A07D4A"/>
    <w:rsid w:val="00A115C5"/>
    <w:rsid w:val="00A73051"/>
    <w:rsid w:val="00A7315E"/>
    <w:rsid w:val="00AB73AF"/>
    <w:rsid w:val="00AC57BB"/>
    <w:rsid w:val="00AF3ED8"/>
    <w:rsid w:val="00B14709"/>
    <w:rsid w:val="00B26933"/>
    <w:rsid w:val="00B663B4"/>
    <w:rsid w:val="00B952A2"/>
    <w:rsid w:val="00B95765"/>
    <w:rsid w:val="00BB07B8"/>
    <w:rsid w:val="00C10DE3"/>
    <w:rsid w:val="00C24F33"/>
    <w:rsid w:val="00C26188"/>
    <w:rsid w:val="00C264FD"/>
    <w:rsid w:val="00C5219B"/>
    <w:rsid w:val="00C63B53"/>
    <w:rsid w:val="00C72357"/>
    <w:rsid w:val="00C8165B"/>
    <w:rsid w:val="00C972C0"/>
    <w:rsid w:val="00CE13FB"/>
    <w:rsid w:val="00CE284F"/>
    <w:rsid w:val="00D11C68"/>
    <w:rsid w:val="00D27428"/>
    <w:rsid w:val="00D93D01"/>
    <w:rsid w:val="00DA3E0C"/>
    <w:rsid w:val="00DB3A5B"/>
    <w:rsid w:val="00DC39C3"/>
    <w:rsid w:val="00DE5230"/>
    <w:rsid w:val="00E018D6"/>
    <w:rsid w:val="00E07C33"/>
    <w:rsid w:val="00E26C02"/>
    <w:rsid w:val="00E271D0"/>
    <w:rsid w:val="00E305BE"/>
    <w:rsid w:val="00E86756"/>
    <w:rsid w:val="00E963CE"/>
    <w:rsid w:val="00EF4E4C"/>
    <w:rsid w:val="00F25F5D"/>
    <w:rsid w:val="00F37AF2"/>
    <w:rsid w:val="00F7236D"/>
    <w:rsid w:val="00FB7AED"/>
    <w:rsid w:val="00FD200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88ED"/>
  <w15:chartTrackingRefBased/>
  <w15:docId w15:val="{C0CA2054-4445-45B8-8D1D-317CA42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Unresolved Mention"/>
    <w:basedOn w:val="a0"/>
    <w:uiPriority w:val="99"/>
    <w:semiHidden/>
    <w:unhideWhenUsed/>
    <w:rsid w:val="00600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519757">
      <w:bodyDiv w:val="1"/>
      <w:marLeft w:val="0"/>
      <w:marRight w:val="0"/>
      <w:marTop w:val="0"/>
      <w:marBottom w:val="0"/>
      <w:divBdr>
        <w:top w:val="none" w:sz="0" w:space="0" w:color="auto"/>
        <w:left w:val="none" w:sz="0" w:space="0" w:color="auto"/>
        <w:bottom w:val="none" w:sz="0" w:space="0" w:color="auto"/>
        <w:right w:val="none" w:sz="0" w:space="0" w:color="auto"/>
      </w:divBdr>
      <w:divsChild>
        <w:div w:id="1468011758">
          <w:marLeft w:val="0"/>
          <w:marRight w:val="0"/>
          <w:marTop w:val="360"/>
          <w:marBottom w:val="0"/>
          <w:divBdr>
            <w:top w:val="none" w:sz="0" w:space="0" w:color="auto"/>
            <w:left w:val="none" w:sz="0" w:space="0" w:color="auto"/>
            <w:bottom w:val="none" w:sz="0" w:space="0" w:color="auto"/>
            <w:right w:val="none" w:sz="0" w:space="0" w:color="auto"/>
          </w:divBdr>
        </w:div>
      </w:divsChild>
    </w:div>
    <w:div w:id="426121403">
      <w:bodyDiv w:val="1"/>
      <w:marLeft w:val="0"/>
      <w:marRight w:val="0"/>
      <w:marTop w:val="0"/>
      <w:marBottom w:val="0"/>
      <w:divBdr>
        <w:top w:val="none" w:sz="0" w:space="0" w:color="auto"/>
        <w:left w:val="none" w:sz="0" w:space="0" w:color="auto"/>
        <w:bottom w:val="none" w:sz="0" w:space="0" w:color="auto"/>
        <w:right w:val="none" w:sz="0" w:space="0" w:color="auto"/>
      </w:divBdr>
      <w:divsChild>
        <w:div w:id="654071383">
          <w:marLeft w:val="0"/>
          <w:marRight w:val="0"/>
          <w:marTop w:val="360"/>
          <w:marBottom w:val="0"/>
          <w:divBdr>
            <w:top w:val="none" w:sz="0" w:space="0" w:color="auto"/>
            <w:left w:val="none" w:sz="0" w:space="0" w:color="auto"/>
            <w:bottom w:val="none" w:sz="0" w:space="0" w:color="auto"/>
            <w:right w:val="none" w:sz="0" w:space="0" w:color="auto"/>
          </w:divBdr>
        </w:div>
        <w:div w:id="1822236285">
          <w:marLeft w:val="0"/>
          <w:marRight w:val="0"/>
          <w:marTop w:val="360"/>
          <w:marBottom w:val="0"/>
          <w:divBdr>
            <w:top w:val="none" w:sz="0" w:space="0" w:color="auto"/>
            <w:left w:val="none" w:sz="0" w:space="0" w:color="auto"/>
            <w:bottom w:val="none" w:sz="0" w:space="0" w:color="auto"/>
            <w:right w:val="none" w:sz="0" w:space="0" w:color="auto"/>
          </w:divBdr>
        </w:div>
        <w:div w:id="549922119">
          <w:marLeft w:val="0"/>
          <w:marRight w:val="0"/>
          <w:marTop w:val="360"/>
          <w:marBottom w:val="0"/>
          <w:divBdr>
            <w:top w:val="none" w:sz="0" w:space="0" w:color="auto"/>
            <w:left w:val="none" w:sz="0" w:space="0" w:color="auto"/>
            <w:bottom w:val="none" w:sz="0" w:space="0" w:color="auto"/>
            <w:right w:val="none" w:sz="0" w:space="0" w:color="auto"/>
          </w:divBdr>
        </w:div>
      </w:divsChild>
    </w:div>
    <w:div w:id="469514763">
      <w:bodyDiv w:val="1"/>
      <w:marLeft w:val="0"/>
      <w:marRight w:val="0"/>
      <w:marTop w:val="0"/>
      <w:marBottom w:val="0"/>
      <w:divBdr>
        <w:top w:val="none" w:sz="0" w:space="0" w:color="auto"/>
        <w:left w:val="none" w:sz="0" w:space="0" w:color="auto"/>
        <w:bottom w:val="none" w:sz="0" w:space="0" w:color="auto"/>
        <w:right w:val="none" w:sz="0" w:space="0" w:color="auto"/>
      </w:divBdr>
    </w:div>
    <w:div w:id="508299640">
      <w:bodyDiv w:val="1"/>
      <w:marLeft w:val="0"/>
      <w:marRight w:val="0"/>
      <w:marTop w:val="0"/>
      <w:marBottom w:val="0"/>
      <w:divBdr>
        <w:top w:val="none" w:sz="0" w:space="0" w:color="auto"/>
        <w:left w:val="none" w:sz="0" w:space="0" w:color="auto"/>
        <w:bottom w:val="none" w:sz="0" w:space="0" w:color="auto"/>
        <w:right w:val="none" w:sz="0" w:space="0" w:color="auto"/>
      </w:divBdr>
      <w:divsChild>
        <w:div w:id="660157378">
          <w:marLeft w:val="0"/>
          <w:marRight w:val="0"/>
          <w:marTop w:val="360"/>
          <w:marBottom w:val="0"/>
          <w:divBdr>
            <w:top w:val="none" w:sz="0" w:space="0" w:color="auto"/>
            <w:left w:val="none" w:sz="0" w:space="0" w:color="auto"/>
            <w:bottom w:val="none" w:sz="0" w:space="0" w:color="auto"/>
            <w:right w:val="none" w:sz="0" w:space="0" w:color="auto"/>
          </w:divBdr>
        </w:div>
        <w:div w:id="865410671">
          <w:marLeft w:val="0"/>
          <w:marRight w:val="0"/>
          <w:marTop w:val="360"/>
          <w:marBottom w:val="0"/>
          <w:divBdr>
            <w:top w:val="none" w:sz="0" w:space="0" w:color="auto"/>
            <w:left w:val="none" w:sz="0" w:space="0" w:color="auto"/>
            <w:bottom w:val="none" w:sz="0" w:space="0" w:color="auto"/>
            <w:right w:val="none" w:sz="0" w:space="0" w:color="auto"/>
          </w:divBdr>
        </w:div>
      </w:divsChild>
    </w:div>
    <w:div w:id="729957004">
      <w:bodyDiv w:val="1"/>
      <w:marLeft w:val="0"/>
      <w:marRight w:val="0"/>
      <w:marTop w:val="0"/>
      <w:marBottom w:val="0"/>
      <w:divBdr>
        <w:top w:val="none" w:sz="0" w:space="0" w:color="auto"/>
        <w:left w:val="none" w:sz="0" w:space="0" w:color="auto"/>
        <w:bottom w:val="none" w:sz="0" w:space="0" w:color="auto"/>
        <w:right w:val="none" w:sz="0" w:space="0" w:color="auto"/>
      </w:divBdr>
      <w:divsChild>
        <w:div w:id="624965515">
          <w:marLeft w:val="0"/>
          <w:marRight w:val="0"/>
          <w:marTop w:val="360"/>
          <w:marBottom w:val="0"/>
          <w:divBdr>
            <w:top w:val="none" w:sz="0" w:space="0" w:color="auto"/>
            <w:left w:val="none" w:sz="0" w:space="0" w:color="auto"/>
            <w:bottom w:val="none" w:sz="0" w:space="0" w:color="auto"/>
            <w:right w:val="none" w:sz="0" w:space="0" w:color="auto"/>
          </w:divBdr>
        </w:div>
        <w:div w:id="1520729158">
          <w:marLeft w:val="0"/>
          <w:marRight w:val="0"/>
          <w:marTop w:val="360"/>
          <w:marBottom w:val="0"/>
          <w:divBdr>
            <w:top w:val="none" w:sz="0" w:space="0" w:color="auto"/>
            <w:left w:val="none" w:sz="0" w:space="0" w:color="auto"/>
            <w:bottom w:val="none" w:sz="0" w:space="0" w:color="auto"/>
            <w:right w:val="none" w:sz="0" w:space="0" w:color="auto"/>
          </w:divBdr>
        </w:div>
        <w:div w:id="1092774769">
          <w:marLeft w:val="0"/>
          <w:marRight w:val="0"/>
          <w:marTop w:val="360"/>
          <w:marBottom w:val="0"/>
          <w:divBdr>
            <w:top w:val="none" w:sz="0" w:space="0" w:color="auto"/>
            <w:left w:val="none" w:sz="0" w:space="0" w:color="auto"/>
            <w:bottom w:val="none" w:sz="0" w:space="0" w:color="auto"/>
            <w:right w:val="none" w:sz="0" w:space="0" w:color="auto"/>
          </w:divBdr>
        </w:div>
        <w:div w:id="1824851745">
          <w:marLeft w:val="0"/>
          <w:marRight w:val="0"/>
          <w:marTop w:val="360"/>
          <w:marBottom w:val="0"/>
          <w:divBdr>
            <w:top w:val="none" w:sz="0" w:space="0" w:color="auto"/>
            <w:left w:val="none" w:sz="0" w:space="0" w:color="auto"/>
            <w:bottom w:val="none" w:sz="0" w:space="0" w:color="auto"/>
            <w:right w:val="none" w:sz="0" w:space="0" w:color="auto"/>
          </w:divBdr>
        </w:div>
        <w:div w:id="156311797">
          <w:marLeft w:val="0"/>
          <w:marRight w:val="0"/>
          <w:marTop w:val="360"/>
          <w:marBottom w:val="0"/>
          <w:divBdr>
            <w:top w:val="none" w:sz="0" w:space="0" w:color="auto"/>
            <w:left w:val="none" w:sz="0" w:space="0" w:color="auto"/>
            <w:bottom w:val="none" w:sz="0" w:space="0" w:color="auto"/>
            <w:right w:val="none" w:sz="0" w:space="0" w:color="auto"/>
          </w:divBdr>
        </w:div>
        <w:div w:id="1632201551">
          <w:marLeft w:val="0"/>
          <w:marRight w:val="0"/>
          <w:marTop w:val="360"/>
          <w:marBottom w:val="0"/>
          <w:divBdr>
            <w:top w:val="none" w:sz="0" w:space="0" w:color="auto"/>
            <w:left w:val="none" w:sz="0" w:space="0" w:color="auto"/>
            <w:bottom w:val="none" w:sz="0" w:space="0" w:color="auto"/>
            <w:right w:val="none" w:sz="0" w:space="0" w:color="auto"/>
          </w:divBdr>
        </w:div>
        <w:div w:id="1675104568">
          <w:marLeft w:val="0"/>
          <w:marRight w:val="0"/>
          <w:marTop w:val="360"/>
          <w:marBottom w:val="0"/>
          <w:divBdr>
            <w:top w:val="none" w:sz="0" w:space="0" w:color="auto"/>
            <w:left w:val="none" w:sz="0" w:space="0" w:color="auto"/>
            <w:bottom w:val="none" w:sz="0" w:space="0" w:color="auto"/>
            <w:right w:val="none" w:sz="0" w:space="0" w:color="auto"/>
          </w:divBdr>
        </w:div>
      </w:divsChild>
    </w:div>
    <w:div w:id="988218089">
      <w:bodyDiv w:val="1"/>
      <w:marLeft w:val="0"/>
      <w:marRight w:val="0"/>
      <w:marTop w:val="0"/>
      <w:marBottom w:val="0"/>
      <w:divBdr>
        <w:top w:val="none" w:sz="0" w:space="0" w:color="auto"/>
        <w:left w:val="none" w:sz="0" w:space="0" w:color="auto"/>
        <w:bottom w:val="none" w:sz="0" w:space="0" w:color="auto"/>
        <w:right w:val="none" w:sz="0" w:space="0" w:color="auto"/>
      </w:divBdr>
    </w:div>
    <w:div w:id="1053385485">
      <w:bodyDiv w:val="1"/>
      <w:marLeft w:val="0"/>
      <w:marRight w:val="0"/>
      <w:marTop w:val="0"/>
      <w:marBottom w:val="0"/>
      <w:divBdr>
        <w:top w:val="none" w:sz="0" w:space="0" w:color="auto"/>
        <w:left w:val="none" w:sz="0" w:space="0" w:color="auto"/>
        <w:bottom w:val="none" w:sz="0" w:space="0" w:color="auto"/>
        <w:right w:val="none" w:sz="0" w:space="0" w:color="auto"/>
      </w:divBdr>
    </w:div>
    <w:div w:id="1105030529">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27497357">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609459318">
      <w:bodyDiv w:val="1"/>
      <w:marLeft w:val="0"/>
      <w:marRight w:val="0"/>
      <w:marTop w:val="0"/>
      <w:marBottom w:val="0"/>
      <w:divBdr>
        <w:top w:val="none" w:sz="0" w:space="0" w:color="auto"/>
        <w:left w:val="none" w:sz="0" w:space="0" w:color="auto"/>
        <w:bottom w:val="none" w:sz="0" w:space="0" w:color="auto"/>
        <w:right w:val="none" w:sz="0" w:space="0" w:color="auto"/>
      </w:divBdr>
      <w:divsChild>
        <w:div w:id="2052680764">
          <w:marLeft w:val="0"/>
          <w:marRight w:val="0"/>
          <w:marTop w:val="0"/>
          <w:marBottom w:val="0"/>
          <w:divBdr>
            <w:top w:val="none" w:sz="0" w:space="0" w:color="auto"/>
            <w:left w:val="none" w:sz="0" w:space="0" w:color="auto"/>
            <w:bottom w:val="none" w:sz="0" w:space="0" w:color="auto"/>
            <w:right w:val="none" w:sz="0" w:space="0" w:color="auto"/>
          </w:divBdr>
        </w:div>
      </w:divsChild>
    </w:div>
    <w:div w:id="1636253613">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 w:id="1865752937">
      <w:bodyDiv w:val="1"/>
      <w:marLeft w:val="0"/>
      <w:marRight w:val="0"/>
      <w:marTop w:val="0"/>
      <w:marBottom w:val="0"/>
      <w:divBdr>
        <w:top w:val="none" w:sz="0" w:space="0" w:color="auto"/>
        <w:left w:val="none" w:sz="0" w:space="0" w:color="auto"/>
        <w:bottom w:val="none" w:sz="0" w:space="0" w:color="auto"/>
        <w:right w:val="none" w:sz="0" w:space="0" w:color="auto"/>
      </w:divBdr>
    </w:div>
    <w:div w:id="1882135791">
      <w:bodyDiv w:val="1"/>
      <w:marLeft w:val="0"/>
      <w:marRight w:val="0"/>
      <w:marTop w:val="0"/>
      <w:marBottom w:val="0"/>
      <w:divBdr>
        <w:top w:val="none" w:sz="0" w:space="0" w:color="auto"/>
        <w:left w:val="none" w:sz="0" w:space="0" w:color="auto"/>
        <w:bottom w:val="none" w:sz="0" w:space="0" w:color="auto"/>
        <w:right w:val="none" w:sz="0" w:space="0" w:color="auto"/>
      </w:divBdr>
      <w:divsChild>
        <w:div w:id="131796421">
          <w:marLeft w:val="0"/>
          <w:marRight w:val="0"/>
          <w:marTop w:val="360"/>
          <w:marBottom w:val="0"/>
          <w:divBdr>
            <w:top w:val="none" w:sz="0" w:space="0" w:color="auto"/>
            <w:left w:val="none" w:sz="0" w:space="0" w:color="auto"/>
            <w:bottom w:val="none" w:sz="0" w:space="0" w:color="auto"/>
            <w:right w:val="none" w:sz="0" w:space="0" w:color="auto"/>
          </w:divBdr>
        </w:div>
        <w:div w:id="1486699053">
          <w:marLeft w:val="0"/>
          <w:marRight w:val="0"/>
          <w:marTop w:val="360"/>
          <w:marBottom w:val="0"/>
          <w:divBdr>
            <w:top w:val="none" w:sz="0" w:space="0" w:color="auto"/>
            <w:left w:val="none" w:sz="0" w:space="0" w:color="auto"/>
            <w:bottom w:val="none" w:sz="0" w:space="0" w:color="auto"/>
            <w:right w:val="none" w:sz="0" w:space="0" w:color="auto"/>
          </w:divBdr>
        </w:div>
      </w:divsChild>
    </w:div>
    <w:div w:id="1938052138">
      <w:bodyDiv w:val="1"/>
      <w:marLeft w:val="0"/>
      <w:marRight w:val="0"/>
      <w:marTop w:val="0"/>
      <w:marBottom w:val="0"/>
      <w:divBdr>
        <w:top w:val="none" w:sz="0" w:space="0" w:color="auto"/>
        <w:left w:val="none" w:sz="0" w:space="0" w:color="auto"/>
        <w:bottom w:val="none" w:sz="0" w:space="0" w:color="auto"/>
        <w:right w:val="none" w:sz="0" w:space="0" w:color="auto"/>
      </w:divBdr>
      <w:divsChild>
        <w:div w:id="868301119">
          <w:marLeft w:val="0"/>
          <w:marRight w:val="0"/>
          <w:marTop w:val="360"/>
          <w:marBottom w:val="0"/>
          <w:divBdr>
            <w:top w:val="none" w:sz="0" w:space="0" w:color="auto"/>
            <w:left w:val="none" w:sz="0" w:space="0" w:color="auto"/>
            <w:bottom w:val="none" w:sz="0" w:space="0" w:color="auto"/>
            <w:right w:val="none" w:sz="0" w:space="0" w:color="auto"/>
          </w:divBdr>
        </w:div>
        <w:div w:id="1081951905">
          <w:marLeft w:val="0"/>
          <w:marRight w:val="0"/>
          <w:marTop w:val="360"/>
          <w:marBottom w:val="0"/>
          <w:divBdr>
            <w:top w:val="none" w:sz="0" w:space="0" w:color="auto"/>
            <w:left w:val="none" w:sz="0" w:space="0" w:color="auto"/>
            <w:bottom w:val="none" w:sz="0" w:space="0" w:color="auto"/>
            <w:right w:val="none" w:sz="0" w:space="0" w:color="auto"/>
          </w:divBdr>
        </w:div>
        <w:div w:id="494339106">
          <w:marLeft w:val="0"/>
          <w:marRight w:val="0"/>
          <w:marTop w:val="360"/>
          <w:marBottom w:val="0"/>
          <w:divBdr>
            <w:top w:val="none" w:sz="0" w:space="0" w:color="auto"/>
            <w:left w:val="none" w:sz="0" w:space="0" w:color="auto"/>
            <w:bottom w:val="none" w:sz="0" w:space="0" w:color="auto"/>
            <w:right w:val="none" w:sz="0" w:space="0" w:color="auto"/>
          </w:divBdr>
        </w:div>
        <w:div w:id="452672695">
          <w:marLeft w:val="0"/>
          <w:marRight w:val="0"/>
          <w:marTop w:val="360"/>
          <w:marBottom w:val="0"/>
          <w:divBdr>
            <w:top w:val="none" w:sz="0" w:space="0" w:color="auto"/>
            <w:left w:val="none" w:sz="0" w:space="0" w:color="auto"/>
            <w:bottom w:val="none" w:sz="0" w:space="0" w:color="auto"/>
            <w:right w:val="none" w:sz="0" w:space="0" w:color="auto"/>
          </w:divBdr>
        </w:div>
        <w:div w:id="1206066548">
          <w:marLeft w:val="0"/>
          <w:marRight w:val="0"/>
          <w:marTop w:val="360"/>
          <w:marBottom w:val="0"/>
          <w:divBdr>
            <w:top w:val="none" w:sz="0" w:space="0" w:color="auto"/>
            <w:left w:val="none" w:sz="0" w:space="0" w:color="auto"/>
            <w:bottom w:val="none" w:sz="0" w:space="0" w:color="auto"/>
            <w:right w:val="none" w:sz="0" w:space="0" w:color="auto"/>
          </w:divBdr>
        </w:div>
      </w:divsChild>
    </w:div>
    <w:div w:id="1953971299">
      <w:bodyDiv w:val="1"/>
      <w:marLeft w:val="0"/>
      <w:marRight w:val="0"/>
      <w:marTop w:val="0"/>
      <w:marBottom w:val="0"/>
      <w:divBdr>
        <w:top w:val="none" w:sz="0" w:space="0" w:color="auto"/>
        <w:left w:val="none" w:sz="0" w:space="0" w:color="auto"/>
        <w:bottom w:val="none" w:sz="0" w:space="0" w:color="auto"/>
        <w:right w:val="none" w:sz="0" w:space="0" w:color="auto"/>
      </w:divBdr>
      <w:divsChild>
        <w:div w:id="1123889128">
          <w:marLeft w:val="0"/>
          <w:marRight w:val="0"/>
          <w:marTop w:val="360"/>
          <w:marBottom w:val="0"/>
          <w:divBdr>
            <w:top w:val="none" w:sz="0" w:space="0" w:color="auto"/>
            <w:left w:val="none" w:sz="0" w:space="0" w:color="auto"/>
            <w:bottom w:val="none" w:sz="0" w:space="0" w:color="auto"/>
            <w:right w:val="none" w:sz="0" w:space="0" w:color="auto"/>
          </w:divBdr>
        </w:div>
      </w:divsChild>
    </w:div>
    <w:div w:id="1992169144">
      <w:bodyDiv w:val="1"/>
      <w:marLeft w:val="0"/>
      <w:marRight w:val="0"/>
      <w:marTop w:val="0"/>
      <w:marBottom w:val="0"/>
      <w:divBdr>
        <w:top w:val="none" w:sz="0" w:space="0" w:color="auto"/>
        <w:left w:val="none" w:sz="0" w:space="0" w:color="auto"/>
        <w:bottom w:val="none" w:sz="0" w:space="0" w:color="auto"/>
        <w:right w:val="none" w:sz="0" w:space="0" w:color="auto"/>
      </w:divBdr>
      <w:divsChild>
        <w:div w:id="1912422668">
          <w:marLeft w:val="0"/>
          <w:marRight w:val="0"/>
          <w:marTop w:val="360"/>
          <w:marBottom w:val="0"/>
          <w:divBdr>
            <w:top w:val="none" w:sz="0" w:space="0" w:color="auto"/>
            <w:left w:val="none" w:sz="0" w:space="0" w:color="auto"/>
            <w:bottom w:val="none" w:sz="0" w:space="0" w:color="auto"/>
            <w:right w:val="none" w:sz="0" w:space="0" w:color="auto"/>
          </w:divBdr>
        </w:div>
      </w:divsChild>
    </w:div>
    <w:div w:id="2144998302">
      <w:bodyDiv w:val="1"/>
      <w:marLeft w:val="0"/>
      <w:marRight w:val="0"/>
      <w:marTop w:val="0"/>
      <w:marBottom w:val="0"/>
      <w:divBdr>
        <w:top w:val="none" w:sz="0" w:space="0" w:color="auto"/>
        <w:left w:val="none" w:sz="0" w:space="0" w:color="auto"/>
        <w:bottom w:val="none" w:sz="0" w:space="0" w:color="auto"/>
        <w:right w:val="none" w:sz="0" w:space="0" w:color="auto"/>
      </w:divBdr>
      <w:divsChild>
        <w:div w:id="1068848962">
          <w:marLeft w:val="0"/>
          <w:marRight w:val="0"/>
          <w:marTop w:val="360"/>
          <w:marBottom w:val="0"/>
          <w:divBdr>
            <w:top w:val="none" w:sz="0" w:space="0" w:color="auto"/>
            <w:left w:val="none" w:sz="0" w:space="0" w:color="auto"/>
            <w:bottom w:val="none" w:sz="0" w:space="0" w:color="auto"/>
            <w:right w:val="none" w:sz="0" w:space="0" w:color="auto"/>
          </w:divBdr>
        </w:div>
        <w:div w:id="276645677">
          <w:marLeft w:val="0"/>
          <w:marRight w:val="0"/>
          <w:marTop w:val="360"/>
          <w:marBottom w:val="0"/>
          <w:divBdr>
            <w:top w:val="none" w:sz="0" w:space="0" w:color="auto"/>
            <w:left w:val="none" w:sz="0" w:space="0" w:color="auto"/>
            <w:bottom w:val="none" w:sz="0" w:space="0" w:color="auto"/>
            <w:right w:val="none" w:sz="0" w:space="0" w:color="auto"/>
          </w:divBdr>
        </w:div>
        <w:div w:id="86579893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92E0B-47BD-46FF-B299-E6EA6B0D1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1</Pages>
  <Words>772</Words>
  <Characters>4402</Characters>
  <Application>Microsoft Office Word</Application>
  <DocSecurity>0</DocSecurity>
  <Lines>36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Inna</cp:lastModifiedBy>
  <cp:revision>202</cp:revision>
  <cp:lastPrinted>2023-11-27T12:28:00Z</cp:lastPrinted>
  <dcterms:created xsi:type="dcterms:W3CDTF">2023-09-27T12:41:00Z</dcterms:created>
  <dcterms:modified xsi:type="dcterms:W3CDTF">2025-12-18T09:05:00Z</dcterms:modified>
</cp:coreProperties>
</file>