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1A55" w:rsidRDefault="00141A55" w:rsidP="00141A5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145</w:t>
      </w:r>
      <w:bookmarkStart w:id="0" w:name="_GoBack"/>
      <w:bookmarkEnd w:id="0"/>
    </w:p>
    <w:p w:rsidR="00141A55" w:rsidRDefault="00141A55" w:rsidP="00141A5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141A55" w:rsidRDefault="00141A55" w:rsidP="00141A5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FF0964" w:rsidRDefault="00FF0964" w:rsidP="00FF0964">
      <w:pPr>
        <w:tabs>
          <w:tab w:val="left" w:pos="3828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Надання відомостей з Державного земельного кадастру у формі витягу з Державного земельного кадастру про землі в межах територій адміністративно-територіальних одиниць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394"/>
        <w:gridCol w:w="1559"/>
        <w:gridCol w:w="709"/>
        <w:gridCol w:w="2375"/>
      </w:tblGrid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1B60E7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1B60E7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B60E7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B60E7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F0964" w:rsidRDefault="00FB34F3" w:rsidP="00FF096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F0964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F0964" w:rsidRDefault="00FF0964" w:rsidP="00FF0964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Прийом та реєстрація заяви суб’єкта звернення в центрі надання адміністративних послуг 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(крім 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заяв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          в електронній формі, поданих 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технічними засобами електронних комунікацій 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послуг, у тому числі через вебсторінку Держгеокадастру)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F0964" w:rsidRDefault="00FF0964" w:rsidP="00FF0964">
            <w:pPr>
              <w:jc w:val="both"/>
              <w:rPr>
                <w:sz w:val="22"/>
                <w:szCs w:val="22"/>
                <w:lang w:eastAsia="ru-RU"/>
              </w:rPr>
            </w:pPr>
            <w:r w:rsidRPr="00FF0964">
              <w:rPr>
                <w:sz w:val="22"/>
                <w:szCs w:val="22"/>
                <w:shd w:val="clear" w:color="auto" w:fill="F1F1F1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F0964" w:rsidRDefault="00F369A7" w:rsidP="00FF096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F0964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F0964" w:rsidRDefault="00FF0964" w:rsidP="00FF0964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FF0964">
              <w:rPr>
                <w:sz w:val="22"/>
                <w:szCs w:val="22"/>
                <w:shd w:val="clear" w:color="auto" w:fill="F1F1F1"/>
              </w:rPr>
              <w:t>Протягом одного робочого дня</w:t>
            </w:r>
          </w:p>
        </w:tc>
      </w:tr>
      <w:tr w:rsidR="00FB34F3" w:rsidRPr="00494813" w:rsidTr="00883B83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F0964" w:rsidRDefault="002D2C21" w:rsidP="00FF096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F0964">
              <w:rPr>
                <w:sz w:val="22"/>
                <w:szCs w:val="22"/>
                <w:lang w:eastAsia="ru-RU"/>
              </w:rPr>
              <w:t>2</w:t>
            </w:r>
            <w:r w:rsidR="00FB34F3" w:rsidRPr="00FF0964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F0964" w:rsidRDefault="00FF0964" w:rsidP="00FF0964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FF0964">
              <w:rPr>
                <w:sz w:val="22"/>
                <w:szCs w:val="22"/>
                <w:shd w:val="clear" w:color="auto" w:fill="F1F1F1"/>
              </w:rPr>
              <w:t>Передача заяви відповідному структурному підрозділу Головного управління Держгеокадастру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FF0964" w:rsidRDefault="00FF0964" w:rsidP="00FF096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F0964">
              <w:rPr>
                <w:sz w:val="22"/>
                <w:szCs w:val="22"/>
                <w:shd w:val="clear" w:color="auto" w:fill="F1F1F1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F0964" w:rsidRDefault="00F369A7" w:rsidP="00FF0964">
            <w:pPr>
              <w:jc w:val="both"/>
              <w:rPr>
                <w:sz w:val="22"/>
                <w:szCs w:val="22"/>
                <w:lang w:eastAsia="ru-RU"/>
              </w:rPr>
            </w:pPr>
            <w:r w:rsidRPr="00FF0964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F0964" w:rsidRDefault="00FF0964" w:rsidP="00FF0964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Н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е пізніше наступного робочого дня</w:t>
            </w:r>
            <w:r w:rsidRPr="00FF0964">
              <w:rPr>
                <w:sz w:val="22"/>
                <w:szCs w:val="22"/>
                <w:shd w:val="clear" w:color="auto" w:fill="F1F1F1"/>
              </w:rPr>
              <w:t> 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після отримання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F0964" w:rsidRDefault="002D2C21" w:rsidP="00FF096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F0964">
              <w:rPr>
                <w:sz w:val="22"/>
                <w:szCs w:val="22"/>
                <w:lang w:eastAsia="ru-RU"/>
              </w:rPr>
              <w:t>3</w:t>
            </w:r>
            <w:r w:rsidR="00FB34F3" w:rsidRPr="00FF0964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F0964" w:rsidRDefault="00FF0964" w:rsidP="00FF0964">
            <w:pPr>
              <w:pStyle w:val="a8"/>
              <w:spacing w:before="0" w:after="0"/>
              <w:jc w:val="both"/>
              <w:rPr>
                <w:sz w:val="22"/>
                <w:szCs w:val="22"/>
                <w:lang w:eastAsia="uk-UA"/>
              </w:rPr>
            </w:pP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Реєстрація заяви у системі документообігу відповідного структурного підрозділу Головного управління Держгеокадастру передача документів до Державного кадастрового реєстратора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F0964" w:rsidRDefault="00FF0964" w:rsidP="00FF0964">
            <w:pPr>
              <w:jc w:val="both"/>
              <w:rPr>
                <w:sz w:val="22"/>
                <w:szCs w:val="22"/>
                <w:lang w:eastAsia="ru-RU"/>
              </w:rPr>
            </w:pPr>
            <w:r w:rsidRPr="00FF0964">
              <w:rPr>
                <w:sz w:val="22"/>
                <w:szCs w:val="22"/>
                <w:shd w:val="clear" w:color="auto" w:fill="F1F1F1"/>
              </w:rPr>
              <w:t>Спеціаліст відповідного структурного підрозділу Головного управління Держгеокадастру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F0964" w:rsidRDefault="00FB7622" w:rsidP="00FF0964">
            <w:pPr>
              <w:jc w:val="both"/>
              <w:rPr>
                <w:sz w:val="22"/>
                <w:szCs w:val="22"/>
                <w:lang w:eastAsia="ru-RU"/>
              </w:rPr>
            </w:pPr>
            <w:r w:rsidRPr="00FF0964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F0964" w:rsidRDefault="00FF0964" w:rsidP="00FF0964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FF0964">
              <w:rPr>
                <w:sz w:val="22"/>
                <w:szCs w:val="22"/>
                <w:bdr w:val="none" w:sz="0" w:space="0" w:color="auto" w:frame="1"/>
              </w:rPr>
              <w:t>Протягом одного робочого дня (заяви реєструються у відповідному структурному підрозділі Головного управління Держгеокадастру в день їх надходження</w:t>
            </w:r>
            <w:r w:rsidRPr="00FF0964">
              <w:rPr>
                <w:sz w:val="22"/>
                <w:szCs w:val="22"/>
              </w:rPr>
              <w:t xml:space="preserve"> </w:t>
            </w:r>
            <w:r w:rsidRPr="00FF0964">
              <w:rPr>
                <w:sz w:val="22"/>
                <w:szCs w:val="22"/>
                <w:bdr w:val="none" w:sz="0" w:space="0" w:color="auto" w:frame="1"/>
              </w:rPr>
              <w:t>в порядку черговості)</w:t>
            </w:r>
          </w:p>
          <w:p w:rsidR="00FB34F3" w:rsidRPr="00FF0964" w:rsidRDefault="00FB34F3" w:rsidP="00FF0964">
            <w:pPr>
              <w:pStyle w:val="TableParagraph"/>
              <w:kinsoku w:val="0"/>
              <w:overflowPunct w:val="0"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E24DEC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F0964" w:rsidRDefault="00E24DEC" w:rsidP="00FF0964">
            <w:pPr>
              <w:jc w:val="both"/>
              <w:rPr>
                <w:sz w:val="22"/>
                <w:szCs w:val="22"/>
              </w:rPr>
            </w:pPr>
            <w:r w:rsidRPr="00FF0964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F0964" w:rsidRDefault="00FF0964" w:rsidP="00FF0964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FF0964">
              <w:rPr>
                <w:sz w:val="22"/>
                <w:szCs w:val="22"/>
                <w:bdr w:val="none" w:sz="0" w:space="0" w:color="auto" w:frame="1"/>
              </w:rPr>
              <w:t>Прийняття заяви 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 </w:t>
            </w:r>
            <w:r w:rsidRPr="00FF0964">
              <w:rPr>
                <w:sz w:val="22"/>
                <w:szCs w:val="22"/>
                <w:bdr w:val="none" w:sz="0" w:space="0" w:color="auto" w:frame="1"/>
              </w:rPr>
              <w:t>електронній формі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, поданої </w:t>
            </w:r>
            <w:r w:rsidRPr="00FF0964">
              <w:rPr>
                <w:sz w:val="22"/>
                <w:szCs w:val="22"/>
                <w:bdr w:val="none" w:sz="0" w:space="0" w:color="auto" w:frame="1"/>
              </w:rPr>
              <w:t>технічними засобами електронних комунікацій 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                              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                    з використанням Єдиного державного вебпорталу електронних послуг, у тому числі через вебсторінку Держгеокадастру.</w:t>
            </w:r>
          </w:p>
          <w:p w:rsidR="00FF0964" w:rsidRPr="00FF0964" w:rsidRDefault="00FF0964" w:rsidP="00FF0964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За допомогою програмного забезпечення Державного земельного кадастру </w:t>
            </w:r>
            <w:r w:rsidRPr="00FF0964">
              <w:rPr>
                <w:sz w:val="22"/>
                <w:szCs w:val="22"/>
                <w:bdr w:val="none" w:sz="0" w:space="0" w:color="auto" w:frame="1"/>
              </w:rPr>
              <w:t>заявнику 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повідомляється про прийняття заяви та присвоєння їй реєстраційного номера</w:t>
            </w:r>
          </w:p>
          <w:p w:rsidR="00E24DEC" w:rsidRPr="00FF0964" w:rsidRDefault="00E24DEC" w:rsidP="00FF0964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FF0964" w:rsidRDefault="00883B83" w:rsidP="00FF0964">
            <w:pPr>
              <w:jc w:val="both"/>
              <w:rPr>
                <w:sz w:val="22"/>
                <w:szCs w:val="22"/>
              </w:rPr>
            </w:pPr>
            <w:r w:rsidRPr="00FF0964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F0964" w:rsidRDefault="00E24DEC" w:rsidP="00FF0964">
            <w:pPr>
              <w:jc w:val="both"/>
              <w:rPr>
                <w:b/>
                <w:sz w:val="22"/>
                <w:szCs w:val="22"/>
              </w:rPr>
            </w:pPr>
            <w:r w:rsidRPr="00FF0964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F0964" w:rsidRDefault="00FF0964" w:rsidP="00FF0964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FF0964">
              <w:rPr>
                <w:sz w:val="22"/>
                <w:szCs w:val="22"/>
                <w:bdr w:val="none" w:sz="0" w:space="0" w:color="auto" w:frame="1"/>
              </w:rPr>
              <w:t>У день надходження заяви в електронній формі до відповідного структурного підрозділу Головного управління Держгеокадастру </w:t>
            </w:r>
            <w:r w:rsidRPr="00FF0964">
              <w:rPr>
                <w:sz w:val="22"/>
                <w:szCs w:val="22"/>
              </w:rPr>
              <w:t xml:space="preserve"> </w:t>
            </w:r>
            <w:r w:rsidRPr="00FF0964">
              <w:rPr>
                <w:sz w:val="22"/>
                <w:szCs w:val="22"/>
                <w:bdr w:val="none" w:sz="0" w:space="0" w:color="auto" w:frame="1"/>
              </w:rPr>
              <w:t>в порядку черговості</w:t>
            </w:r>
          </w:p>
          <w:p w:rsidR="00E24DEC" w:rsidRPr="00FF0964" w:rsidRDefault="00E24DEC" w:rsidP="00FF0964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  <w:tr w:rsidR="00062DAF" w:rsidRPr="005839E9" w:rsidTr="00FF0964">
        <w:trPr>
          <w:trHeight w:val="1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FF0964" w:rsidRDefault="00062DAF" w:rsidP="00FF0964">
            <w:pPr>
              <w:jc w:val="both"/>
              <w:rPr>
                <w:sz w:val="22"/>
                <w:szCs w:val="22"/>
              </w:rPr>
            </w:pPr>
            <w:r w:rsidRPr="00FF0964">
              <w:rPr>
                <w:sz w:val="22"/>
                <w:szCs w:val="22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F0964" w:rsidRDefault="00FF0964" w:rsidP="00FF0964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FF0964">
              <w:rPr>
                <w:sz w:val="22"/>
                <w:szCs w:val="22"/>
                <w:bdr w:val="none" w:sz="0" w:space="0" w:color="auto" w:frame="1"/>
              </w:rPr>
              <w:t>Внесення до Державного земельного кадастру таких даних:</w:t>
            </w:r>
          </w:p>
          <w:p w:rsidR="00FF0964" w:rsidRPr="00FF0964" w:rsidRDefault="00FF0964" w:rsidP="00FF0964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1) реєстраційний номер заяви (запиту);</w:t>
            </w:r>
          </w:p>
          <w:p w:rsidR="00FF0964" w:rsidRPr="00FF0964" w:rsidRDefault="00FF0964" w:rsidP="00FF0964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2) дата реєстрації заяви (запиту);</w:t>
            </w:r>
          </w:p>
          <w:p w:rsidR="00FF0964" w:rsidRPr="00FF0964" w:rsidRDefault="00FF0964" w:rsidP="00FF0964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3) відомості про особу, яка звернулася із заявою (запитом);</w:t>
            </w:r>
          </w:p>
          <w:p w:rsidR="00FF0964" w:rsidRPr="00FF0964" w:rsidRDefault="00FF0964" w:rsidP="00FF0964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4) кадастровий номер (за наявності) та місце розташування земельної ділянки або дані про інший об’єкт Державного земельного кадастру, щодо якого здійснено запит;</w:t>
            </w:r>
          </w:p>
          <w:p w:rsidR="00FF0964" w:rsidRPr="00FF0964" w:rsidRDefault="00FF0964" w:rsidP="00FF0964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5) 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зв’язку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FF0964" w:rsidRPr="00FF0964" w:rsidRDefault="00FF0964" w:rsidP="00FF0964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6) відомості про оплату послуг                    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FF0964" w:rsidRPr="00FF0964" w:rsidRDefault="00FF0964" w:rsidP="00FF0964">
            <w:pPr>
              <w:pStyle w:val="rvps2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7) відомості (у разі наявності) про Державного кадастрового реєстратора, який 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lastRenderedPageBreak/>
              <w:t xml:space="preserve">прийняв заяву (запит). </w:t>
            </w:r>
          </w:p>
          <w:p w:rsidR="00FF0964" w:rsidRPr="00FF0964" w:rsidRDefault="00FF0964" w:rsidP="00FF0964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Створення електронної форми</w:t>
            </w:r>
            <w:r w:rsidRPr="00FF0964">
              <w:rPr>
                <w:sz w:val="22"/>
                <w:szCs w:val="22"/>
                <w:bdr w:val="none" w:sz="0" w:space="0" w:color="auto" w:frame="1"/>
              </w:rPr>
              <w:t> заяви        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Державному земельному кадастрі</w:t>
            </w:r>
          </w:p>
          <w:p w:rsidR="00062DAF" w:rsidRPr="00FF0964" w:rsidRDefault="00062DAF" w:rsidP="00FF0964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FF0964" w:rsidRDefault="00FF0964" w:rsidP="00FF0964">
            <w:pPr>
              <w:jc w:val="both"/>
              <w:rPr>
                <w:sz w:val="22"/>
                <w:szCs w:val="22"/>
              </w:rPr>
            </w:pPr>
            <w:r w:rsidRPr="00FF0964">
              <w:rPr>
                <w:sz w:val="22"/>
                <w:szCs w:val="22"/>
                <w:shd w:val="clear" w:color="auto" w:fill="F1F1F1"/>
              </w:rPr>
              <w:lastRenderedPageBreak/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FF0964" w:rsidRDefault="00062DAF" w:rsidP="00FF0964">
            <w:pPr>
              <w:jc w:val="both"/>
              <w:rPr>
                <w:b/>
                <w:sz w:val="22"/>
                <w:szCs w:val="22"/>
              </w:rPr>
            </w:pPr>
            <w:r w:rsidRPr="00FF0964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FF0964" w:rsidRDefault="00FF0964" w:rsidP="00FF0964">
            <w:pPr>
              <w:pStyle w:val="a3"/>
              <w:jc w:val="both"/>
              <w:rPr>
                <w:sz w:val="22"/>
                <w:szCs w:val="22"/>
              </w:rPr>
            </w:pP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У день реєстрації заяви у відповідному структурному підрозділі Головного управління Держгеокадастру</w:t>
            </w:r>
          </w:p>
        </w:tc>
      </w:tr>
      <w:tr w:rsidR="00883B83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FF0964" w:rsidRDefault="00883B83" w:rsidP="00FF0964">
            <w:pPr>
              <w:jc w:val="both"/>
              <w:rPr>
                <w:sz w:val="22"/>
                <w:szCs w:val="22"/>
              </w:rPr>
            </w:pPr>
            <w:r w:rsidRPr="00FF0964"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F0964" w:rsidRDefault="00FF0964" w:rsidP="00FF0964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FF0964">
              <w:rPr>
                <w:sz w:val="22"/>
                <w:szCs w:val="22"/>
                <w:bdr w:val="none" w:sz="0" w:space="0" w:color="auto" w:frame="1"/>
              </w:rPr>
              <w:t>Формування витягу з Державного земельного кадастру про землі в межах 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території</w:t>
            </w:r>
            <w:r w:rsidRPr="00FF0964">
              <w:rPr>
                <w:sz w:val="22"/>
                <w:szCs w:val="22"/>
                <w:bdr w:val="none" w:sz="0" w:space="0" w:color="auto" w:frame="1"/>
              </w:rPr>
              <w:t> адміністративно-територіальних одиниць за визначеною формою за допомогою програмного забезпечення Державного земельного кадастру</w:t>
            </w:r>
          </w:p>
          <w:p w:rsidR="00FF0964" w:rsidRPr="00FF0964" w:rsidRDefault="00FF0964" w:rsidP="00FF0964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FF0964">
              <w:rPr>
                <w:sz w:val="22"/>
                <w:szCs w:val="22"/>
                <w:bdr w:val="none" w:sz="0" w:space="0" w:color="auto" w:frame="1"/>
              </w:rPr>
              <w:t>або</w:t>
            </w:r>
          </w:p>
          <w:p w:rsidR="00FF0964" w:rsidRPr="00FF0964" w:rsidRDefault="00FF0964" w:rsidP="00FF0964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FF0964">
              <w:rPr>
                <w:sz w:val="22"/>
                <w:szCs w:val="22"/>
                <w:bdr w:val="none" w:sz="0" w:space="0" w:color="auto" w:frame="1"/>
              </w:rPr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  <w:p w:rsidR="00883B83" w:rsidRPr="00FF0964" w:rsidRDefault="00883B83" w:rsidP="00FF0964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FF0964" w:rsidRDefault="00FF0964" w:rsidP="00FF0964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FF0964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FF0964" w:rsidRDefault="00883B83" w:rsidP="00FF0964">
            <w:pPr>
              <w:jc w:val="both"/>
              <w:rPr>
                <w:b/>
                <w:sz w:val="22"/>
                <w:szCs w:val="22"/>
              </w:rPr>
            </w:pPr>
            <w:r w:rsidRPr="00FF0964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FF0964" w:rsidRDefault="00FF0964" w:rsidP="00FF0964">
            <w:pPr>
              <w:pStyle w:val="a3"/>
              <w:jc w:val="both"/>
              <w:rPr>
                <w:sz w:val="22"/>
                <w:szCs w:val="22"/>
                <w:shd w:val="clear" w:color="auto" w:fill="F1F1F1"/>
              </w:rPr>
            </w:pP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У день реєстрації заяви у відповідному структурному підрозділі Головного управління Держгеокадастру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F0964" w:rsidRDefault="00FF0964" w:rsidP="00FF0964">
            <w:pPr>
              <w:jc w:val="both"/>
              <w:rPr>
                <w:sz w:val="22"/>
                <w:szCs w:val="22"/>
              </w:rPr>
            </w:pPr>
            <w:r w:rsidRPr="00FF0964"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F0964" w:rsidRDefault="00FF0964" w:rsidP="00FF0964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Надсилання витягу з Державного земельного кадастру про землі </w:t>
            </w:r>
            <w:r w:rsidRPr="00FF0964">
              <w:rPr>
                <w:sz w:val="22"/>
                <w:szCs w:val="22"/>
                <w:shd w:val="clear" w:color="auto" w:fill="F1F1F1"/>
              </w:rPr>
              <w:t>                     </w:t>
            </w:r>
            <w:r w:rsidRPr="00FF0964">
              <w:rPr>
                <w:spacing w:val="-8"/>
                <w:sz w:val="22"/>
                <w:szCs w:val="22"/>
                <w:bdr w:val="none" w:sz="0" w:space="0" w:color="auto" w:frame="1"/>
                <w:shd w:val="clear" w:color="auto" w:fill="F1F1F1"/>
              </w:rPr>
              <w:t>в </w:t>
            </w:r>
            <w:r w:rsidRPr="00FF0964">
              <w:rPr>
                <w:spacing w:val="-6"/>
                <w:sz w:val="22"/>
                <w:szCs w:val="22"/>
                <w:bdr w:val="none" w:sz="0" w:space="0" w:color="auto" w:frame="1"/>
                <w:shd w:val="clear" w:color="auto" w:fill="F1F1F1"/>
              </w:rPr>
              <w:t>межах адміністративно-територіальних</w:t>
            </w:r>
            <w:r w:rsidRPr="00FF0964">
              <w:rPr>
                <w:sz w:val="22"/>
                <w:szCs w:val="22"/>
                <w:shd w:val="clear" w:color="auto" w:fill="F1F1F1"/>
              </w:rPr>
              <w:t> 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одиниць або 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повідомлення про відмову у наданні відомостей з Державного земельного кадастру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заявникові                  в електронній формі 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технічними засобами електронних комунікацій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 на вказану у зверненні адресу електронної пошти або з використанням Єдиного державного вебпорталу електронних послуг, у тому числі через вебсторінку Держгеокадастру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F0964" w:rsidRDefault="00FF0964" w:rsidP="00FF0964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FF0964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F0964" w:rsidRDefault="00FF0964" w:rsidP="00FF0964">
            <w:pPr>
              <w:jc w:val="both"/>
              <w:rPr>
                <w:b/>
                <w:sz w:val="22"/>
                <w:szCs w:val="22"/>
              </w:rPr>
            </w:pPr>
            <w:r w:rsidRPr="00FF0964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F0964" w:rsidRDefault="00FF0964" w:rsidP="00FF0964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У день реєстрації заяви у відповідному структурному підрозділі Головного управління Держгеокадастру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F0964" w:rsidRDefault="00FF0964" w:rsidP="00FF0964">
            <w:pPr>
              <w:jc w:val="both"/>
              <w:rPr>
                <w:sz w:val="22"/>
                <w:szCs w:val="22"/>
              </w:rPr>
            </w:pPr>
            <w:r w:rsidRPr="00FF0964">
              <w:rPr>
                <w:sz w:val="22"/>
                <w:szCs w:val="22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F0964" w:rsidRDefault="00FF0964" w:rsidP="00FF0964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Передає витяг з Державного земельного кадастру про землі </w:t>
            </w:r>
            <w:r w:rsidRPr="00FF0964">
              <w:rPr>
                <w:spacing w:val="-8"/>
                <w:sz w:val="22"/>
                <w:szCs w:val="22"/>
                <w:bdr w:val="none" w:sz="0" w:space="0" w:color="auto" w:frame="1"/>
                <w:shd w:val="clear" w:color="auto" w:fill="F1F1F1"/>
              </w:rPr>
              <w:t>в </w:t>
            </w:r>
            <w:r w:rsidRPr="00FF0964">
              <w:rPr>
                <w:spacing w:val="-6"/>
                <w:sz w:val="22"/>
                <w:szCs w:val="22"/>
                <w:bdr w:val="none" w:sz="0" w:space="0" w:color="auto" w:frame="1"/>
                <w:shd w:val="clear" w:color="auto" w:fill="F1F1F1"/>
              </w:rPr>
              <w:t>межах адміністративно-територіальних</w:t>
            </w:r>
            <w:r w:rsidRPr="00FF0964">
              <w:rPr>
                <w:sz w:val="22"/>
                <w:szCs w:val="22"/>
                <w:shd w:val="clear" w:color="auto" w:fill="F1F1F1"/>
              </w:rPr>
              <w:t> 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одиниць 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паперовій формі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або повідомлення </w:t>
            </w:r>
            <w:r w:rsidRPr="00FF0964">
              <w:rPr>
                <w:sz w:val="22"/>
                <w:szCs w:val="22"/>
                <w:shd w:val="clear" w:color="auto" w:fill="F1F1F1"/>
              </w:rPr>
              <w:t>     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про відмову у наданні відомостей                        з Державного земельного кадастру             в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паперовій формі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до спеціаліста відповідного структурного підрозділу Головного управління Держгеокадастру  для проставлення </w:t>
            </w:r>
            <w:r w:rsidRPr="00FF0964">
              <w:rPr>
                <w:sz w:val="22"/>
                <w:szCs w:val="22"/>
                <w:shd w:val="clear" w:color="auto" w:fill="F1F1F1"/>
              </w:rPr>
              <w:t>          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F0964" w:rsidRDefault="00FF0964" w:rsidP="00FF0964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FF0964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F0964" w:rsidRDefault="00FF0964" w:rsidP="00FF0964">
            <w:pPr>
              <w:jc w:val="both"/>
              <w:rPr>
                <w:b/>
                <w:sz w:val="22"/>
                <w:szCs w:val="22"/>
              </w:rPr>
            </w:pPr>
            <w:r w:rsidRPr="00FF0964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F0964" w:rsidRDefault="00FF0964" w:rsidP="00FF0964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У день реєстрації заяви у відповідному структурному підрозділі Головного управління Держгеокадастру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F0964" w:rsidRDefault="00FF0964" w:rsidP="00FF0964">
            <w:pPr>
              <w:jc w:val="both"/>
              <w:rPr>
                <w:sz w:val="22"/>
                <w:szCs w:val="22"/>
              </w:rPr>
            </w:pPr>
            <w:r w:rsidRPr="00FF0964"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F0964" w:rsidRDefault="00FF0964" w:rsidP="00FF0964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Проставляє у системі документообігу відповідного структурного підрозділу Головного управління Держгеокадастру  позначку про виконання послуги та передає витяг </w:t>
            </w:r>
            <w:r w:rsidRPr="00FF0964">
              <w:rPr>
                <w:sz w:val="22"/>
                <w:szCs w:val="22"/>
                <w:shd w:val="clear" w:color="auto" w:fill="F1F1F1"/>
              </w:rPr>
              <w:t>         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з Державного земельного кадастру про землі 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lastRenderedPageBreak/>
              <w:t>в межах 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території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</w:t>
            </w:r>
            <w:r w:rsidRPr="00FF0964">
              <w:rPr>
                <w:spacing w:val="-6"/>
                <w:sz w:val="22"/>
                <w:szCs w:val="22"/>
                <w:bdr w:val="none" w:sz="0" w:space="0" w:color="auto" w:frame="1"/>
                <w:shd w:val="clear" w:color="auto" w:fill="F1F1F1"/>
              </w:rPr>
              <w:t>адміністративно-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територіальних одиниць 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 паперовій формі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або повідомлення про відмову </w:t>
            </w:r>
            <w:r w:rsidRPr="00FF0964">
              <w:rPr>
                <w:sz w:val="22"/>
                <w:szCs w:val="22"/>
                <w:shd w:val="clear" w:color="auto" w:fill="F1F1F1"/>
              </w:rPr>
              <w:t>       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у наданні відомостей з Державного земельного кадастру 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 паперовій формі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до 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F0964" w:rsidRDefault="00FF0964" w:rsidP="00FF0964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FF0964">
              <w:rPr>
                <w:sz w:val="22"/>
                <w:szCs w:val="22"/>
                <w:shd w:val="clear" w:color="auto" w:fill="F1F1F1"/>
              </w:rPr>
              <w:lastRenderedPageBreak/>
              <w:t xml:space="preserve">Спеціаліст відповідного структурного підрозділу Головного управління </w:t>
            </w:r>
            <w:r w:rsidRPr="00FF0964">
              <w:rPr>
                <w:sz w:val="22"/>
                <w:szCs w:val="22"/>
                <w:shd w:val="clear" w:color="auto" w:fill="F1F1F1"/>
              </w:rPr>
              <w:lastRenderedPageBreak/>
              <w:t>Держгеокадастру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F0964" w:rsidRDefault="00FF0964" w:rsidP="00FF0964">
            <w:pPr>
              <w:jc w:val="both"/>
              <w:rPr>
                <w:b/>
                <w:sz w:val="22"/>
                <w:szCs w:val="22"/>
              </w:rPr>
            </w:pPr>
            <w:r w:rsidRPr="00FF0964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F0964" w:rsidRDefault="00FF0964" w:rsidP="00FF0964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У день реєстрації заяви у відповідному структурному підрозділі Головного управління Держгеокадастру</w:t>
            </w:r>
          </w:p>
          <w:p w:rsidR="00FF0964" w:rsidRPr="00FF0964" w:rsidRDefault="00FF0964" w:rsidP="00FF0964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F0964" w:rsidRDefault="00FF0964" w:rsidP="00FF0964">
            <w:pPr>
              <w:jc w:val="both"/>
              <w:rPr>
                <w:sz w:val="22"/>
                <w:szCs w:val="22"/>
              </w:rPr>
            </w:pPr>
            <w:r w:rsidRPr="00FF0964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F0964" w:rsidRDefault="00FF0964" w:rsidP="00FF0964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FF0964">
              <w:rPr>
                <w:sz w:val="22"/>
                <w:szCs w:val="22"/>
                <w:bdr w:val="none" w:sz="0" w:space="0" w:color="auto" w:frame="1"/>
              </w:rPr>
              <w:t>Видача замовнику витягу з Державного земельного кадастру про землі в межах 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території</w:t>
            </w:r>
            <w:r w:rsidRPr="00FF0964">
              <w:rPr>
                <w:sz w:val="22"/>
                <w:szCs w:val="22"/>
                <w:bdr w:val="none" w:sz="0" w:space="0" w:color="auto" w:frame="1"/>
              </w:rPr>
              <w:t> адміністративно-територіальних одиниць 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 паперовій формі</w:t>
            </w:r>
            <w:r w:rsidRPr="00FF0964">
              <w:rPr>
                <w:sz w:val="22"/>
                <w:szCs w:val="22"/>
                <w:bdr w:val="none" w:sz="0" w:space="0" w:color="auto" w:frame="1"/>
              </w:rPr>
              <w:t> або повідомлення про відмову        у наданні відомостей з Державного земельного кадастру 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 паперовій формі.</w:t>
            </w:r>
          </w:p>
          <w:p w:rsidR="00FF0964" w:rsidRPr="00FF0964" w:rsidRDefault="00FF0964" w:rsidP="00FF0964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Заява про надання відомостей </w:t>
            </w:r>
            <w:r w:rsidRPr="00FF0964">
              <w:rPr>
                <w:sz w:val="22"/>
                <w:szCs w:val="22"/>
                <w:bdr w:val="none" w:sz="0" w:space="0" w:color="auto" w:frame="1"/>
              </w:rPr>
              <w:t>                      </w:t>
            </w:r>
            <w:r w:rsidRPr="00FF096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</w:t>
            </w:r>
          </w:p>
          <w:p w:rsidR="00FF0964" w:rsidRPr="00FF0964" w:rsidRDefault="00FF0964" w:rsidP="00FF0964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F0964" w:rsidRDefault="00FF0964" w:rsidP="00FF0964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FF0964">
              <w:rPr>
                <w:sz w:val="22"/>
                <w:szCs w:val="22"/>
                <w:shd w:val="clear" w:color="auto" w:fill="F1F1F1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F0964" w:rsidRDefault="00FF0964" w:rsidP="00FF0964">
            <w:pPr>
              <w:jc w:val="both"/>
              <w:rPr>
                <w:b/>
                <w:sz w:val="22"/>
                <w:szCs w:val="22"/>
              </w:rPr>
            </w:pPr>
            <w:r w:rsidRPr="00FF0964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F0964" w:rsidRDefault="00FF0964" w:rsidP="00FF0964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FF0964">
              <w:rPr>
                <w:sz w:val="22"/>
                <w:szCs w:val="22"/>
                <w:bdr w:val="none" w:sz="0" w:space="0" w:color="auto" w:frame="1"/>
              </w:rPr>
              <w:t>У день звернення заявника після отримання витягу</w:t>
            </w:r>
          </w:p>
          <w:p w:rsidR="00FF0964" w:rsidRPr="00FF0964" w:rsidRDefault="00FF0964" w:rsidP="00FF0964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FF0964">
              <w:rPr>
                <w:sz w:val="22"/>
                <w:szCs w:val="22"/>
                <w:bdr w:val="none" w:sz="0" w:space="0" w:color="auto" w:frame="1"/>
              </w:rPr>
              <w:t>з Державного земельного кадастру про землі в межах адміністративно-територіальних одиниць або повідомлення про відмову у наданні відомостей</w:t>
            </w:r>
          </w:p>
          <w:p w:rsidR="00FF0964" w:rsidRPr="00FF0964" w:rsidRDefault="00FF0964" w:rsidP="00FF0964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FF0964">
              <w:rPr>
                <w:sz w:val="22"/>
                <w:szCs w:val="22"/>
                <w:bdr w:val="none" w:sz="0" w:space="0" w:color="auto" w:frame="1"/>
              </w:rPr>
              <w:t>з Державного земельного кадастру</w:t>
            </w:r>
          </w:p>
          <w:p w:rsidR="00FF0964" w:rsidRPr="00FF0964" w:rsidRDefault="00FF0964" w:rsidP="00FF0964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10067F"/>
    <w:rsid w:val="00110994"/>
    <w:rsid w:val="00123F32"/>
    <w:rsid w:val="00127850"/>
    <w:rsid w:val="00140602"/>
    <w:rsid w:val="00141A55"/>
    <w:rsid w:val="00174D1A"/>
    <w:rsid w:val="00176DFD"/>
    <w:rsid w:val="00177EE6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7508"/>
    <w:rsid w:val="00211B24"/>
    <w:rsid w:val="002124F1"/>
    <w:rsid w:val="0027490F"/>
    <w:rsid w:val="002A2122"/>
    <w:rsid w:val="002C0890"/>
    <w:rsid w:val="002D2C21"/>
    <w:rsid w:val="002E0F6D"/>
    <w:rsid w:val="002F2D0D"/>
    <w:rsid w:val="002F5349"/>
    <w:rsid w:val="003132ED"/>
    <w:rsid w:val="00340E6D"/>
    <w:rsid w:val="0035597F"/>
    <w:rsid w:val="0036146E"/>
    <w:rsid w:val="00397C85"/>
    <w:rsid w:val="003A263A"/>
    <w:rsid w:val="003C34B8"/>
    <w:rsid w:val="003D1230"/>
    <w:rsid w:val="003F51FC"/>
    <w:rsid w:val="00404305"/>
    <w:rsid w:val="00410BBA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F0C30"/>
    <w:rsid w:val="00516173"/>
    <w:rsid w:val="00526D75"/>
    <w:rsid w:val="005337FE"/>
    <w:rsid w:val="00543900"/>
    <w:rsid w:val="005620B9"/>
    <w:rsid w:val="005839E9"/>
    <w:rsid w:val="00595BFD"/>
    <w:rsid w:val="00597226"/>
    <w:rsid w:val="005A343C"/>
    <w:rsid w:val="005A4B57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2E3D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709"/>
    <w:rsid w:val="007C0B82"/>
    <w:rsid w:val="007C2FE4"/>
    <w:rsid w:val="007D1985"/>
    <w:rsid w:val="007D4C28"/>
    <w:rsid w:val="007E12E5"/>
    <w:rsid w:val="007E702A"/>
    <w:rsid w:val="007E7B61"/>
    <w:rsid w:val="007F2627"/>
    <w:rsid w:val="00822265"/>
    <w:rsid w:val="0086199E"/>
    <w:rsid w:val="00880020"/>
    <w:rsid w:val="00883B83"/>
    <w:rsid w:val="00884E4D"/>
    <w:rsid w:val="008A5895"/>
    <w:rsid w:val="008E3906"/>
    <w:rsid w:val="008F3093"/>
    <w:rsid w:val="009141F6"/>
    <w:rsid w:val="009339F2"/>
    <w:rsid w:val="00946CE1"/>
    <w:rsid w:val="009512BC"/>
    <w:rsid w:val="00985338"/>
    <w:rsid w:val="009855F2"/>
    <w:rsid w:val="009D0FD0"/>
    <w:rsid w:val="009D2596"/>
    <w:rsid w:val="009D5A0D"/>
    <w:rsid w:val="009E14BB"/>
    <w:rsid w:val="009E2B38"/>
    <w:rsid w:val="009E7186"/>
    <w:rsid w:val="00A02F16"/>
    <w:rsid w:val="00A22996"/>
    <w:rsid w:val="00A30A5D"/>
    <w:rsid w:val="00A351D3"/>
    <w:rsid w:val="00A42B7A"/>
    <w:rsid w:val="00A4353D"/>
    <w:rsid w:val="00A50274"/>
    <w:rsid w:val="00A64F81"/>
    <w:rsid w:val="00A80637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C4DB7"/>
    <w:rsid w:val="00CD3122"/>
    <w:rsid w:val="00CE507C"/>
    <w:rsid w:val="00CE50A5"/>
    <w:rsid w:val="00CE5FA1"/>
    <w:rsid w:val="00D03BB1"/>
    <w:rsid w:val="00D32672"/>
    <w:rsid w:val="00D33D90"/>
    <w:rsid w:val="00D4256F"/>
    <w:rsid w:val="00D67D07"/>
    <w:rsid w:val="00D72EA1"/>
    <w:rsid w:val="00D85B17"/>
    <w:rsid w:val="00DA52C7"/>
    <w:rsid w:val="00DC2854"/>
    <w:rsid w:val="00DD5E94"/>
    <w:rsid w:val="00DF6956"/>
    <w:rsid w:val="00DF7148"/>
    <w:rsid w:val="00E04620"/>
    <w:rsid w:val="00E05D65"/>
    <w:rsid w:val="00E0635D"/>
    <w:rsid w:val="00E06CA6"/>
    <w:rsid w:val="00E10D9C"/>
    <w:rsid w:val="00E13477"/>
    <w:rsid w:val="00E24DEC"/>
    <w:rsid w:val="00E348FE"/>
    <w:rsid w:val="00E45165"/>
    <w:rsid w:val="00E55470"/>
    <w:rsid w:val="00E638F6"/>
    <w:rsid w:val="00E65C9A"/>
    <w:rsid w:val="00E81578"/>
    <w:rsid w:val="00EA1541"/>
    <w:rsid w:val="00EA45C0"/>
    <w:rsid w:val="00EA4901"/>
    <w:rsid w:val="00EB7228"/>
    <w:rsid w:val="00EC02B6"/>
    <w:rsid w:val="00EC0981"/>
    <w:rsid w:val="00ED3784"/>
    <w:rsid w:val="00ED4FC6"/>
    <w:rsid w:val="00EF4BA1"/>
    <w:rsid w:val="00F11D90"/>
    <w:rsid w:val="00F12E02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A3787"/>
    <w:rsid w:val="00FB0629"/>
    <w:rsid w:val="00FB34F3"/>
    <w:rsid w:val="00FB43E7"/>
    <w:rsid w:val="00FB7622"/>
    <w:rsid w:val="00FB7D44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1053"/>
  <w15:docId w15:val="{DA7F54BF-F472-4154-BDFB-7D86CE06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CCE3F-193D-454D-8C31-A7F5458F4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1016</Words>
  <Characters>5792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231</cp:revision>
  <dcterms:created xsi:type="dcterms:W3CDTF">2021-03-24T07:14:00Z</dcterms:created>
  <dcterms:modified xsi:type="dcterms:W3CDTF">2025-12-18T13:30:00Z</dcterms:modified>
</cp:coreProperties>
</file>