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3723" w:rsidRDefault="006A3723" w:rsidP="006A37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47</w:t>
      </w:r>
      <w:bookmarkStart w:id="0" w:name="_GoBack"/>
      <w:bookmarkEnd w:id="0"/>
    </w:p>
    <w:p w:rsidR="006A3723" w:rsidRDefault="006A3723" w:rsidP="006A37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A3723" w:rsidRDefault="006A3723" w:rsidP="006A37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3692D" w:rsidRDefault="0023692D" w:rsidP="0023692D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використання земель внесені до Державного земельного кадастру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FB34F3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4321A7" w:rsidRDefault="00FF0964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F369A7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2D2C21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eastAsia="ru-RU"/>
              </w:rPr>
              <w:t>2</w:t>
            </w:r>
            <w:r w:rsidR="00FB34F3" w:rsidRPr="004321A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4321A7" w:rsidRDefault="00FF0964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369A7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321A7" w:rsidRDefault="00FF0964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4321A7">
              <w:rPr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2D2C21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eastAsia="ru-RU"/>
              </w:rPr>
              <w:t>3</w:t>
            </w:r>
            <w:r w:rsidR="00FB34F3" w:rsidRPr="004321A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4321A7" w:rsidRDefault="00FF0964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B7622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4321A7">
              <w:rPr>
                <w:sz w:val="22"/>
                <w:szCs w:val="22"/>
              </w:rPr>
              <w:t xml:space="preserve">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4321A7" w:rsidRDefault="00FB34F3" w:rsidP="004321A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321A7" w:rsidRDefault="00E24DEC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   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4321A7" w:rsidRDefault="00E24DEC" w:rsidP="004321A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4321A7" w:rsidRDefault="00883B83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321A7" w:rsidRDefault="00E24DEC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4321A7">
              <w:rPr>
                <w:sz w:val="22"/>
                <w:szCs w:val="22"/>
              </w:rPr>
              <w:t xml:space="preserve">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4321A7" w:rsidRDefault="00E24DEC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062DAF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таких даних: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 відомості про оплату послуг                    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7) відомості (у разі наявності) про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 xml:space="preserve">Державного кадастрового реєстратора, який прийняв заяву (запит). 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форми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заяви 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4321A7" w:rsidRDefault="00062DAF" w:rsidP="004321A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062DAF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FF0964" w:rsidP="004321A7">
            <w:pPr>
              <w:pStyle w:val="a3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883B83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883B83" w:rsidRPr="004321A7" w:rsidRDefault="00883B83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883B83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FF0964" w:rsidP="004321A7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 витягу з Державного земельного кадастру про землі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              </w:t>
            </w:r>
            <w:r w:rsidRPr="004321A7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1F1F1"/>
              </w:rPr>
              <w:t>в </w:t>
            </w:r>
            <w:r w:rsidRPr="004321A7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межах адміністративно-територіальних</w:t>
            </w:r>
            <w:r w:rsidRPr="004321A7">
              <w:rPr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одиниць або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                 в електронній формі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 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4321A7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 бажанням заявника передає витяг з Державного земельного кадастру про обмеження                     у використанні земель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FFFFF"/>
              </w:rPr>
              <w:t>в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паперовій формі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          з Державного земельного кадастру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паперовій формі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 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до спеціаліста відповідного структурного підрозділу Головного управління Держгеокадастру у 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Проставляє у системі документообігу відповідного структурного підрозділу Головного управління Держгеокадастру  позначку про виконання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послуги та передає витяг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 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4321A7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адміністративно-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територіальних одиниць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наданні відомостей з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 xml:space="preserve">Спеціаліст відповідного структурного підрозділу </w:t>
            </w: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>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У день реєстрації заяви у відповідному структурному підрозділі Головного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управління Держгеокадастру</w:t>
            </w:r>
          </w:p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        у наданні відомостей з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формі.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            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У день звернення заявника після отримання витягу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 про землі в межах адміністративно-територіальних одиниць або повідомлення про відмову у наданні відомостей</w:t>
            </w:r>
            <w:r w:rsidR="004321A7" w:rsidRPr="004321A7">
              <w:rPr>
                <w:sz w:val="22"/>
                <w:szCs w:val="22"/>
              </w:rPr>
              <w:t xml:space="preserve"> </w:t>
            </w:r>
            <w:r w:rsidR="004321A7" w:rsidRPr="004321A7">
              <w:rPr>
                <w:sz w:val="22"/>
                <w:szCs w:val="22"/>
                <w:bdr w:val="none" w:sz="0" w:space="0" w:color="auto" w:frame="1"/>
              </w:rPr>
              <w:t xml:space="preserve">з Державного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земельного кадастру</w:t>
            </w:r>
          </w:p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723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9F3D"/>
  <w15:docId w15:val="{90D6BA88-55A2-4116-9FF0-E812F56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81E6-4790-4CD2-A3D4-86363BF0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235</cp:revision>
  <dcterms:created xsi:type="dcterms:W3CDTF">2021-03-24T07:14:00Z</dcterms:created>
  <dcterms:modified xsi:type="dcterms:W3CDTF">2025-12-18T13:33:00Z</dcterms:modified>
</cp:coreProperties>
</file>