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6CC1" w:rsidRDefault="00EE6CC1" w:rsidP="00EE6CC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1.1</w:t>
      </w:r>
      <w:r>
        <w:rPr>
          <w:rFonts w:ascii="Times New Roman" w:hAnsi="Times New Roman" w:cs="Times New Roman"/>
          <w:sz w:val="28"/>
          <w:szCs w:val="28"/>
        </w:rPr>
        <w:t>48</w:t>
      </w:r>
      <w:bookmarkStart w:id="0" w:name="_GoBack"/>
      <w:bookmarkEnd w:id="0"/>
    </w:p>
    <w:p w:rsidR="00EE6CC1" w:rsidRDefault="00EE6CC1" w:rsidP="00EE6CC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EE6CC1" w:rsidRDefault="00EE6CC1" w:rsidP="00EE6CC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652AA" w:rsidRDefault="00F37AF2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DA56CE">
        <w:rPr>
          <w:rFonts w:ascii="Times New Roman" w:hAnsi="Times New Roman" w:cs="Times New Roman"/>
          <w:b/>
          <w:bCs/>
          <w:sz w:val="32"/>
          <w:szCs w:val="32"/>
          <w:lang w:val="uk-UA"/>
        </w:rPr>
        <w:t>02456</w:t>
      </w:r>
    </w:p>
    <w:p w:rsidR="00DA56CE" w:rsidRPr="00DA56CE" w:rsidRDefault="00DA56C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DA56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Надання відомостей з Державного земельного кадастру у формі витягу з Державного земельного кадастру про земельну ділянку з усіма відомостями, внесеними до Поземельної книги, крім відомостей про речові права на земельну ділянку, що виникли після 1 січня 2013 р., а також з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</w:t>
      </w:r>
      <w:proofErr w:type="gramStart"/>
      <w:r w:rsidRPr="00DA56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порядку</w:t>
      </w:r>
      <w:proofErr w:type="gramEnd"/>
      <w:r w:rsidRPr="00DA56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RPr="007B37A9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Нормативні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7B37A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A56CE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A56C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A56CE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A56CE">
              <w:rPr>
                <w:rFonts w:ascii="Times New Roman" w:hAnsi="Times New Roman" w:cs="Times New Roman"/>
              </w:rPr>
              <w:t>Закони</w:t>
            </w:r>
            <w:r w:rsidR="00FE1E21" w:rsidRPr="00DA56C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A56CE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D0" w:rsidRPr="00DA56CE" w:rsidRDefault="00815CD3" w:rsidP="005C426A">
            <w:pPr>
              <w:pStyle w:val="a8"/>
              <w:jc w:val="both"/>
              <w:rPr>
                <w:rFonts w:ascii="Times New Roman" w:hAnsi="Times New Roman"/>
              </w:rPr>
            </w:pPr>
            <w:r w:rsidRPr="00DA56CE">
              <w:rPr>
                <w:rFonts w:ascii="Times New Roman" w:hAnsi="Times New Roman"/>
                <w:shd w:val="clear" w:color="auto" w:fill="F1F1F1"/>
              </w:rPr>
              <w:t>Статті 38</w:t>
            </w:r>
            <w:r w:rsidR="00724383" w:rsidRPr="00DA56CE">
              <w:rPr>
                <w:rFonts w:ascii="Times New Roman" w:hAnsi="Times New Roman"/>
                <w:shd w:val="clear" w:color="auto" w:fill="F1F1F1"/>
              </w:rPr>
              <w:t xml:space="preserve"> </w:t>
            </w:r>
            <w:r w:rsidR="00F652AA" w:rsidRPr="00DA56CE">
              <w:rPr>
                <w:rFonts w:ascii="Times New Roman" w:hAnsi="Times New Roman"/>
                <w:shd w:val="clear" w:color="auto" w:fill="F1F1F1"/>
              </w:rPr>
              <w:t xml:space="preserve"> Закону України «Про Державний земельний кадастр»</w:t>
            </w:r>
          </w:p>
        </w:tc>
      </w:tr>
      <w:tr w:rsidR="00F37AF2" w:rsidRPr="00EE6CC1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A56CE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A56C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A56CE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A56CE">
              <w:rPr>
                <w:rFonts w:ascii="Times New Roman" w:hAnsi="Times New Roman" w:cs="Times New Roman"/>
              </w:rPr>
              <w:t>Акти</w:t>
            </w:r>
            <w:r w:rsidR="00FE1E21" w:rsidRPr="00DA56C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A56CE">
              <w:rPr>
                <w:rFonts w:ascii="Times New Roman" w:hAnsi="Times New Roman" w:cs="Times New Roman"/>
              </w:rPr>
              <w:t>Кабінету</w:t>
            </w:r>
            <w:r w:rsidR="00FE1E21" w:rsidRPr="00DA56C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A56CE">
              <w:rPr>
                <w:rFonts w:ascii="Times New Roman" w:hAnsi="Times New Roman" w:cs="Times New Roman"/>
              </w:rPr>
              <w:t>Міністрів</w:t>
            </w:r>
            <w:r w:rsidR="00FE1E21" w:rsidRPr="00DA56C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A56CE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AA" w:rsidRPr="00DA56CE" w:rsidRDefault="00F652AA" w:rsidP="005C426A">
            <w:pPr>
              <w:pStyle w:val="a9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DA56CE">
              <w:rPr>
                <w:sz w:val="22"/>
                <w:szCs w:val="22"/>
                <w:bdr w:val="none" w:sz="0" w:space="0" w:color="auto" w:frame="1"/>
                <w:lang w:val="uk-UA"/>
              </w:rPr>
              <w:t>Пункти</w:t>
            </w:r>
            <w:r w:rsidR="009E1280" w:rsidRPr="00DA56CE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r w:rsidR="002634CF" w:rsidRPr="00DA56CE">
              <w:rPr>
                <w:sz w:val="22"/>
                <w:szCs w:val="22"/>
                <w:shd w:val="clear" w:color="auto" w:fill="FFFFFF"/>
              </w:rPr>
              <w:t>166, 167, 168, 17</w:t>
            </w:r>
            <w:r w:rsidR="002634CF" w:rsidRPr="00DA56CE">
              <w:rPr>
                <w:sz w:val="22"/>
                <w:szCs w:val="22"/>
                <w:shd w:val="clear" w:color="auto" w:fill="FFFFFF"/>
                <w:lang w:val="uk-UA"/>
              </w:rPr>
              <w:t>1</w:t>
            </w:r>
            <w:r w:rsidR="005C426A" w:rsidRPr="00DA56CE">
              <w:rPr>
                <w:sz w:val="22"/>
                <w:szCs w:val="22"/>
                <w:shd w:val="clear" w:color="auto" w:fill="FFFFFF"/>
              </w:rPr>
              <w:t>, 17</w:t>
            </w:r>
            <w:r w:rsidR="00DA56CE" w:rsidRPr="00DA56CE">
              <w:rPr>
                <w:sz w:val="22"/>
                <w:szCs w:val="22"/>
                <w:shd w:val="clear" w:color="auto" w:fill="FFFFFF"/>
                <w:lang w:val="uk-UA"/>
              </w:rPr>
              <w:t>7</w:t>
            </w:r>
            <w:r w:rsidR="00815CD3" w:rsidRPr="00DA56CE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DA56CE">
              <w:rPr>
                <w:sz w:val="22"/>
                <w:szCs w:val="22"/>
                <w:bdr w:val="none" w:sz="0" w:space="0" w:color="auto" w:frame="1"/>
                <w:lang w:val="uk-UA"/>
              </w:rPr>
              <w:t>Порядку ведення Державного земельного кадастру, затвердженого постановою Кабінету Міністрів України від 17 жовтня 2012 р. № 1051</w:t>
            </w:r>
          </w:p>
          <w:p w:rsidR="00F652AA" w:rsidRPr="00DA56CE" w:rsidRDefault="00F652AA" w:rsidP="005C426A">
            <w:pPr>
              <w:pStyle w:val="a9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DA56CE">
              <w:rPr>
                <w:sz w:val="22"/>
                <w:szCs w:val="22"/>
                <w:bdr w:val="none" w:sz="0" w:space="0" w:color="auto" w:frame="1"/>
                <w:lang w:val="uk-UA"/>
              </w:rPr>
              <w:t>Розпорядження Кабінету Міністрів України від 16 травня 2014 р. № 523-р «Деякі питання надання адміністративних послуг органів виконавчої влади через центри надання адміністративних послуг»</w:t>
            </w:r>
          </w:p>
          <w:p w:rsidR="00D219A7" w:rsidRPr="00DA56CE" w:rsidRDefault="00D219A7" w:rsidP="005C426A">
            <w:pPr>
              <w:pStyle w:val="a9"/>
              <w:spacing w:before="0" w:after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F37AF2" w:rsidRPr="002A4E68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A56CE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A56C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A56CE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A56CE">
              <w:rPr>
                <w:rFonts w:ascii="Times New Roman" w:hAnsi="Times New Roman" w:cs="Times New Roman"/>
              </w:rPr>
              <w:t>Акти</w:t>
            </w:r>
            <w:r w:rsidR="00FE1E21" w:rsidRPr="00DA56C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A56CE">
              <w:rPr>
                <w:rFonts w:ascii="Times New Roman" w:hAnsi="Times New Roman" w:cs="Times New Roman"/>
              </w:rPr>
              <w:t>центральних</w:t>
            </w:r>
            <w:r w:rsidR="00FE1E21" w:rsidRPr="00DA56C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A56CE">
              <w:rPr>
                <w:rFonts w:ascii="Times New Roman" w:hAnsi="Times New Roman" w:cs="Times New Roman"/>
              </w:rPr>
              <w:t>органів</w:t>
            </w:r>
            <w:r w:rsidR="00FE1E21" w:rsidRPr="00DA56C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A56CE">
              <w:rPr>
                <w:rFonts w:ascii="Times New Roman" w:hAnsi="Times New Roman" w:cs="Times New Roman"/>
              </w:rPr>
              <w:t>виконавчої</w:t>
            </w:r>
            <w:r w:rsidR="00FE1E21" w:rsidRPr="00DA56C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A56CE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DA56CE" w:rsidRDefault="002A4E68" w:rsidP="005C426A">
            <w:pPr>
              <w:pStyle w:val="a8"/>
              <w:ind w:left="-100"/>
              <w:jc w:val="both"/>
              <w:rPr>
                <w:rFonts w:ascii="Times New Roman" w:hAnsi="Times New Roman"/>
              </w:rPr>
            </w:pPr>
            <w:r w:rsidRPr="00DA56CE">
              <w:rPr>
                <w:rFonts w:ascii="Times New Roman" w:hAnsi="Times New Roman"/>
              </w:rPr>
              <w:t>-------------------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A56CE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A56CE">
              <w:rPr>
                <w:rFonts w:ascii="Times New Roman" w:hAnsi="Times New Roman" w:cs="Times New Roman"/>
                <w:b/>
                <w:bCs/>
              </w:rPr>
              <w:t>Умови</w:t>
            </w:r>
            <w:r w:rsidR="00FE1E21" w:rsidRPr="00DA56C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DA56CE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DA56C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DA56CE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DA56C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DA56CE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A56CE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A56C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A56CE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A56CE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DA56C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A56CE">
              <w:rPr>
                <w:rFonts w:ascii="Times New Roman" w:hAnsi="Times New Roman" w:cs="Times New Roman"/>
              </w:rPr>
              <w:t>адміністративної</w:t>
            </w:r>
            <w:r w:rsidR="00FE1E21" w:rsidRPr="00DA56C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A56C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DA56CE" w:rsidRDefault="005C426A" w:rsidP="00DA56CE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DA56CE">
              <w:rPr>
                <w:sz w:val="22"/>
                <w:szCs w:val="22"/>
                <w:shd w:val="clear" w:color="auto" w:fill="FFFFFF"/>
              </w:rPr>
              <w:t xml:space="preserve">Заява про надання відомостей з Державного земельного кадастру </w:t>
            </w:r>
          </w:p>
        </w:tc>
      </w:tr>
      <w:tr w:rsidR="00F37AF2" w:rsidRPr="0018356E" w:rsidTr="00815CD3">
        <w:trPr>
          <w:trHeight w:val="4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A56CE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A56C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A56CE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A56CE">
              <w:rPr>
                <w:rFonts w:ascii="Times New Roman" w:hAnsi="Times New Roman" w:cs="Times New Roman"/>
              </w:rPr>
              <w:t>Перелік</w:t>
            </w:r>
          </w:p>
          <w:p w:rsidR="005456CC" w:rsidRPr="00DA56CE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A56CE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DA56CE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A56CE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DA56CE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A56CE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DA56CE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A56C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CE" w:rsidRPr="00DA56CE" w:rsidRDefault="00DA56CE" w:rsidP="00DA56CE">
            <w:pPr>
              <w:shd w:val="clear" w:color="auto" w:fill="FFFFFF"/>
              <w:spacing w:line="240" w:lineRule="auto"/>
              <w:ind w:right="1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6CE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ru-RU"/>
              </w:rPr>
              <w:t>1.Заява про надання відомостей з  Державного земельного кадастру у формі витягу з Державного земельного кадастру про земельну ділянку з 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 w:rsidRPr="00DA56CE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uk-UA" w:eastAsia="ru-RU"/>
              </w:rPr>
              <w:t>, </w:t>
            </w:r>
            <w:r w:rsidRPr="00DA56CE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ru-RU"/>
              </w:rPr>
              <w:t>за формою, встановленою</w:t>
            </w:r>
            <w:r w:rsidRPr="00DA56CE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 </w:t>
            </w:r>
            <w:r w:rsidRPr="00DA56CE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ru-RU"/>
              </w:rPr>
              <w:t>Порядком ведення Державного земельного кадастру, затвердженим постановою Кабінету Міністрів України              від 17 жовтня 2012 р. № 1051 (форма заяви додається)*.</w:t>
            </w:r>
          </w:p>
          <w:p w:rsidR="00DA56CE" w:rsidRPr="00DA56CE" w:rsidRDefault="00DA56CE" w:rsidP="00DA56CE">
            <w:pPr>
              <w:shd w:val="clear" w:color="auto" w:fill="FFFFFF"/>
              <w:spacing w:beforeAutospacing="1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6CE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ru-RU"/>
              </w:rPr>
              <w:t>2. Документ, що підт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ru-RU"/>
              </w:rPr>
              <w:t xml:space="preserve">верджує оплату послуг з надання </w:t>
            </w:r>
            <w:r w:rsidRPr="00DA56CE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ru-RU"/>
              </w:rPr>
              <w:t>витягу  з Державного земельного кадастру про земельну ділянку </w:t>
            </w:r>
            <w:r w:rsidRPr="00DA56CE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uk-UA" w:eastAsia="ru-RU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DA56CE" w:rsidRPr="00DA56CE" w:rsidRDefault="00DA56CE" w:rsidP="00DA56CE">
            <w:pPr>
              <w:shd w:val="clear" w:color="auto" w:fill="FFFFFF"/>
              <w:spacing w:beforeAutospacing="1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6CE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ru-RU"/>
              </w:rPr>
              <w:t>3. Документ, який підтверджує повноваження діяти від імені заявника (у разі подання заяви уповноваженою заявником особою)</w:t>
            </w:r>
          </w:p>
          <w:p w:rsidR="00987066" w:rsidRPr="00DA56CE" w:rsidRDefault="00987066" w:rsidP="00DA56CE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A56CE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A56C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DA56CE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A56CE">
              <w:rPr>
                <w:rFonts w:ascii="Times New Roman" w:hAnsi="Times New Roman" w:cs="Times New Roman"/>
              </w:rPr>
              <w:t>Спосіб</w:t>
            </w:r>
            <w:r w:rsidR="005456CC" w:rsidRPr="00DA56CE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DA56CE">
              <w:rPr>
                <w:rFonts w:ascii="Times New Roman" w:hAnsi="Times New Roman" w:cs="Times New Roman"/>
              </w:rPr>
              <w:t>одання</w:t>
            </w:r>
            <w:r w:rsidR="005456CC" w:rsidRPr="00DA56C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A56CE">
              <w:rPr>
                <w:rFonts w:ascii="Times New Roman" w:hAnsi="Times New Roman" w:cs="Times New Roman"/>
              </w:rPr>
              <w:t>документів,</w:t>
            </w:r>
            <w:r w:rsidR="005456CC" w:rsidRPr="00DA56C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A56CE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DA56C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A56CE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DA56CE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A56C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6A" w:rsidRPr="00DA56CE" w:rsidRDefault="005C426A" w:rsidP="005C426A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DA56CE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– </w:t>
            </w:r>
            <w:r w:rsidRPr="00DA56CE">
              <w:rPr>
                <w:sz w:val="22"/>
                <w:szCs w:val="22"/>
                <w:bdr w:val="none" w:sz="0" w:space="0" w:color="auto" w:frame="1"/>
                <w:lang w:val="uk-UA"/>
              </w:rPr>
              <w:t>технічними засобами електронних комунікацій</w:t>
            </w:r>
            <w:r w:rsidRPr="00DA56CE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 xml:space="preserve">                 з використанням електронного підпису, що базується на кваліфікованому сертифікаті електронного підпису, чи іншого альтернативного засобу </w:t>
            </w:r>
            <w:r w:rsidRPr="00DA56CE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електронної ідентифікації особи через Публічну кадастрову карту або з використанням Єдиного державного вебпорталу електронних послуг, у тому числі через вебсторінку Держгеокадастру.</w:t>
            </w:r>
          </w:p>
          <w:p w:rsidR="005C426A" w:rsidRPr="00DA56CE" w:rsidRDefault="005C426A" w:rsidP="005C426A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DA56CE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</w:t>
            </w:r>
            <w:r w:rsidRPr="00DA56CE">
              <w:rPr>
                <w:sz w:val="22"/>
                <w:szCs w:val="22"/>
                <w:bdr w:val="none" w:sz="0" w:space="0" w:color="auto" w:frame="1"/>
                <w:lang w:val="uk-UA"/>
              </w:rPr>
              <w:t>’</w:t>
            </w:r>
            <w:r w:rsidRPr="00DA56CE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язку з якою виникла потреба в отриманні інформації. Така заява розглядається у позачерговому порядку</w:t>
            </w:r>
          </w:p>
          <w:p w:rsidR="00F37AF2" w:rsidRPr="00DA56CE" w:rsidRDefault="00F37AF2" w:rsidP="005C426A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A56CE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A56CE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A56CE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A56CE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DA56CE" w:rsidRDefault="005456CC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A56CE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DA56CE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A56C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DA56CE" w:rsidRDefault="00815CD3" w:rsidP="005C426A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DA56CE">
              <w:rPr>
                <w:sz w:val="22"/>
                <w:szCs w:val="22"/>
                <w:shd w:val="clear" w:color="auto" w:fill="FFFFFF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  <w:p w:rsidR="00815CD3" w:rsidRPr="00DA56CE" w:rsidRDefault="00815CD3" w:rsidP="005C426A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DA56CE">
              <w:rPr>
                <w:sz w:val="22"/>
                <w:szCs w:val="22"/>
                <w:bdr w:val="none" w:sz="0" w:space="0" w:color="auto" w:frame="1"/>
                <w:lang w:val="uk-UA"/>
              </w:rPr>
              <w:t>Розмір</w:t>
            </w:r>
            <w:r w:rsidR="002634CF" w:rsidRPr="00DA56CE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r w:rsidR="00DA56CE" w:rsidRPr="00DA56CE">
              <w:rPr>
                <w:sz w:val="22"/>
                <w:szCs w:val="22"/>
                <w:bdr w:val="none" w:sz="0" w:space="0" w:color="auto" w:frame="1"/>
                <w:lang w:val="uk-UA"/>
              </w:rPr>
              <w:t>плати за надання послуги – 0,05</w:t>
            </w:r>
            <w:r w:rsidRPr="00DA56CE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 розміру прожиткового мінімуму для працездатних осіб, встановленого законом             на 1 січня календарного року, в якому надається відповідна адміністративна послуга.</w:t>
            </w:r>
          </w:p>
          <w:p w:rsidR="00815CD3" w:rsidRPr="00DA56CE" w:rsidRDefault="00815CD3" w:rsidP="005C426A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DA56CE">
              <w:rPr>
                <w:sz w:val="22"/>
                <w:szCs w:val="22"/>
                <w:bdr w:val="none" w:sz="0" w:space="0" w:color="auto" w:frame="1"/>
                <w:lang w:val="uk-UA"/>
              </w:rPr>
              <w:t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 </w:t>
            </w:r>
            <w:r w:rsidRPr="00DA56CE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815CD3" w:rsidRPr="00DA56CE" w:rsidRDefault="00815CD3" w:rsidP="005C426A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DA56CE">
              <w:rPr>
                <w:sz w:val="22"/>
                <w:szCs w:val="22"/>
                <w:bdr w:val="none" w:sz="0" w:space="0" w:color="auto" w:frame="1"/>
                <w:lang w:val="uk-UA"/>
              </w:rPr>
              <w:t>Оплата послуг здійснюється з урахуванням вимог Закону України «Про платіжні системи та переказ коштів в Україні».</w:t>
            </w:r>
          </w:p>
          <w:p w:rsidR="00815CD3" w:rsidRPr="00DA56CE" w:rsidRDefault="00815CD3" w:rsidP="005C426A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DA56CE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У разі подання заяви в електронній формі </w:t>
            </w:r>
            <w:r w:rsidRPr="00DA56CE">
              <w:rPr>
                <w:sz w:val="22"/>
                <w:szCs w:val="22"/>
                <w:bdr w:val="none" w:sz="0" w:space="0" w:color="auto" w:frame="1"/>
                <w:lang w:val="uk-UA"/>
              </w:rPr>
              <w:t>технічними засобами електронних комунікацій</w:t>
            </w:r>
            <w:r w:rsidRPr="00DA56CE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особи, у тому числі через Публічну кадастрову карту, оплата послуг за надання відомостей                  з Державного земельного кадастру здійснюється із застосуванням електронних платіжних засобів відповідно до  </w:t>
            </w:r>
            <w:hyperlink r:id="rId8" w:tgtFrame="_blank" w:history="1">
              <w:r w:rsidRPr="00DA56CE">
                <w:rPr>
                  <w:rStyle w:val="a3"/>
                  <w:color w:val="auto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Закону України</w:t>
              </w:r>
            </w:hyperlink>
            <w:r w:rsidRPr="00DA56CE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 xml:space="preserve"> «Про платіжні </w:t>
            </w:r>
            <w:r w:rsidR="00DA56CE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 xml:space="preserve">системи та переказ коштів </w:t>
            </w:r>
            <w:r w:rsidRPr="00DA56CE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в Україні» за допомогою програмного забезпечення Державного земельного кадастру</w:t>
            </w:r>
          </w:p>
          <w:p w:rsidR="00815CD3" w:rsidRPr="00DA56CE" w:rsidRDefault="00815CD3" w:rsidP="005C426A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F37AF2" w:rsidRPr="007B37A9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A56CE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A56C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A56CE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A56CE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DA56CE" w:rsidRDefault="005456CC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A56CE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DA56CE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DA56CE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A56C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FB" w:rsidRPr="00DA56CE" w:rsidRDefault="00815CD3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proofErr w:type="gramStart"/>
            <w:r w:rsidRPr="00DA56CE">
              <w:rPr>
                <w:rFonts w:ascii="Times New Roman" w:hAnsi="Times New Roman" w:cs="Times New Roman"/>
                <w:shd w:val="clear" w:color="auto" w:fill="FFFFFF"/>
              </w:rPr>
              <w:t>У день</w:t>
            </w:r>
            <w:proofErr w:type="gramEnd"/>
            <w:r w:rsidRPr="00DA56CE">
              <w:rPr>
                <w:rFonts w:ascii="Times New Roman" w:hAnsi="Times New Roman" w:cs="Times New Roman"/>
                <w:shd w:val="clear" w:color="auto" w:fill="FFFFFF"/>
              </w:rPr>
              <w:t xml:space="preserve"> реєстрації відповідної заяви у територіальному органі Держгеокадастру</w:t>
            </w:r>
          </w:p>
          <w:p w:rsidR="00DA56CE" w:rsidRPr="00DA56CE" w:rsidRDefault="00DA56CE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A56CE">
              <w:rPr>
                <w:rFonts w:ascii="Times New Roman" w:hAnsi="Times New Roman" w:cs="Times New Roman"/>
                <w:shd w:val="clear" w:color="auto" w:fill="FFFFFF"/>
              </w:rPr>
              <w:t>У разі подання заяви в електронній формі через Публічну кадастрову карту витяг з Державного земельного кадастру про земельну ділянку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E72D4E" w:rsidRPr="0018356E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DA56CE" w:rsidRDefault="00E72D4E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A56CE">
              <w:rPr>
                <w:rFonts w:ascii="Times New Roman" w:hAnsi="Times New Roman" w:cs="Times New Roman"/>
                <w:lang w:val="uk-UA"/>
              </w:rPr>
              <w:lastRenderedPageBreak/>
              <w:t>12.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DA56CE" w:rsidRDefault="00E72D4E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A56CE">
              <w:rPr>
                <w:rFonts w:ascii="Times New Roman" w:hAnsi="Times New Roman" w:cs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CE" w:rsidRPr="00DA56CE" w:rsidRDefault="00DA56CE" w:rsidP="00DA56CE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DA56CE">
              <w:rPr>
                <w:sz w:val="22"/>
                <w:szCs w:val="22"/>
                <w:bdr w:val="none" w:sz="0" w:space="0" w:color="auto" w:frame="1"/>
                <w:lang w:val="uk-UA"/>
              </w:rPr>
              <w:t>1. У Державному земельному кадастрі відсутні запитувані відомості.</w:t>
            </w:r>
          </w:p>
          <w:p w:rsidR="00DA56CE" w:rsidRPr="00DA56CE" w:rsidRDefault="00DA56CE" w:rsidP="00DA56CE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DA56CE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2. Із заявою про надання відомостей з Державного земельного кадастру звернулася неналежна особа</w:t>
            </w:r>
            <w:r w:rsidRPr="00DA56CE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  <w:r w:rsidRPr="00DA56CE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(право на отримання витягу з Державного земельного кадастру про земельну ділянку надано органам державної влади, органам місцевого самоврядування для здійснення своїх повноважень, визначених законом; фізичним та юридичним особам, за умови їх ідентифікації з використанням кваліфікованого електронного підпису чи іншого альтернативного засобу ідентифікації особи).</w:t>
            </w:r>
          </w:p>
          <w:p w:rsidR="00DA56CE" w:rsidRPr="00DA56CE" w:rsidRDefault="00DA56CE" w:rsidP="00DA56CE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DA56CE">
              <w:rPr>
                <w:sz w:val="22"/>
                <w:szCs w:val="22"/>
                <w:bdr w:val="none" w:sz="0" w:space="0" w:color="auto" w:frame="1"/>
                <w:lang w:val="uk-UA"/>
              </w:rPr>
              <w:t>3. Документи подано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</w:t>
            </w:r>
            <w:r w:rsidRPr="00DA56CE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(або інформації (реквізитів платежу)</w:t>
            </w:r>
            <w:r w:rsidRPr="00DA56CE">
              <w:rPr>
                <w:sz w:val="22"/>
                <w:szCs w:val="22"/>
                <w:bdr w:val="none" w:sz="0" w:space="0" w:color="auto" w:frame="1"/>
                <w:lang w:val="uk-UA"/>
              </w:rPr>
              <w:t>) та/або документи не відповідають вимогам, встановленим законом (заява не відповідає встановленій формі)</w:t>
            </w:r>
          </w:p>
          <w:p w:rsidR="00E72D4E" w:rsidRPr="00DA56CE" w:rsidRDefault="00E72D4E" w:rsidP="00DA56CE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370E5E" w:rsidRPr="007B37A9" w:rsidTr="00C35F8D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DA56CE" w:rsidRDefault="00E72D4E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A56CE">
              <w:rPr>
                <w:rFonts w:ascii="Times New Roman" w:hAnsi="Times New Roman" w:cs="Times New Roman"/>
                <w:lang w:val="uk-UA"/>
              </w:rPr>
              <w:t>13</w:t>
            </w:r>
            <w:r w:rsidR="00370E5E" w:rsidRPr="00DA56C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DA56CE" w:rsidRDefault="001C5DC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A56CE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E" w:rsidRPr="00DA56CE" w:rsidRDefault="00DA56CE" w:rsidP="005C426A">
            <w:pPr>
              <w:pStyle w:val="a9"/>
              <w:spacing w:before="0" w:after="0"/>
              <w:jc w:val="both"/>
              <w:rPr>
                <w:sz w:val="22"/>
                <w:szCs w:val="22"/>
              </w:rPr>
            </w:pPr>
            <w:r w:rsidRPr="00DA56CE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Витяг з Державного земельного кадастру про земельну ділянку з 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</w:t>
            </w:r>
            <w:r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 xml:space="preserve">орядку інформаційної взаємодії </w:t>
            </w:r>
            <w:r w:rsidRPr="00DA56CE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з Держгеонадрами та Держпраці (за наявності), та посиланням на документи, на підставі яких відо</w:t>
            </w:r>
            <w:r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мості про обмеження    </w:t>
            </w:r>
            <w:r w:rsidRPr="00DA56CE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 у використанні земель внесені до Державного земельного кадастру, або повідомлення про відмову у наданні відомостей з Державного земельного кадастру</w:t>
            </w:r>
          </w:p>
        </w:tc>
      </w:tr>
      <w:tr w:rsidR="001C5DC2" w:rsidRPr="007B37A9" w:rsidTr="00C35F8D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DA56CE" w:rsidRDefault="00E1027A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A56CE">
              <w:rPr>
                <w:rFonts w:ascii="Times New Roman" w:hAnsi="Times New Roman" w:cs="Times New Roman"/>
                <w:lang w:val="uk-UA"/>
              </w:rPr>
              <w:t>13</w:t>
            </w:r>
            <w:r w:rsidR="001C5DC2" w:rsidRPr="00DA56C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DA56CE" w:rsidRDefault="001C5DC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A56CE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C2" w:rsidRPr="00DA56CE" w:rsidRDefault="00DA56CE" w:rsidP="005C426A">
            <w:pPr>
              <w:pStyle w:val="a8"/>
              <w:jc w:val="both"/>
              <w:rPr>
                <w:rFonts w:ascii="Times New Roman" w:hAnsi="Times New Roman"/>
              </w:rPr>
            </w:pPr>
            <w:r w:rsidRPr="00DA56CE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Витяг з Державного земельного кадастру про земельну ділянку з 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</w:t>
            </w:r>
            <w:r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порядку інформаційної взаємодії</w:t>
            </w:r>
            <w:r w:rsidRPr="00DA56CE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  з Держгеонадрами та Держпраці (за наявності), та посиланням на документи, на підставі яких відо</w:t>
            </w:r>
            <w:r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мості про обмеження    </w:t>
            </w:r>
            <w:r w:rsidRPr="00DA56CE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  у використанні земель внесені до Державного земельного кадастру, або повідомлення про відмову у наданні відомостей з Державного земельного кадастру надсилаються заявникові       в електронній формі технічними засобами електронних комунікацій на вказану у зверненні адресу електронної пошти або з використанням Єдиного державного вебпорталу електронних послуг, у тому числі через веб-сторінку Держгеокадастру, за бажанням заявника вид</w:t>
            </w:r>
            <w:r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аються</w:t>
            </w:r>
            <w:r w:rsidRPr="00DA56CE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  у паперовій формі центром надання адміністративних послуг особисто заявнику або шляхом нап2,4равлення поштою цінним листом з описом вкладення та повідомленням про вручення</w:t>
            </w: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9119E" w:rsidRDefault="0019119E" w:rsidP="00040714">
      <w:pPr>
        <w:spacing w:after="0" w:line="240" w:lineRule="auto"/>
      </w:pPr>
      <w:r>
        <w:separator/>
      </w:r>
    </w:p>
  </w:endnote>
  <w:endnote w:type="continuationSeparator" w:id="0">
    <w:p w:rsidR="0019119E" w:rsidRDefault="0019119E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9119E" w:rsidRDefault="0019119E" w:rsidP="00040714">
      <w:pPr>
        <w:spacing w:after="0" w:line="240" w:lineRule="auto"/>
      </w:pPr>
      <w:r>
        <w:separator/>
      </w:r>
    </w:p>
  </w:footnote>
  <w:footnote w:type="continuationSeparator" w:id="0">
    <w:p w:rsidR="0019119E" w:rsidRDefault="0019119E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FE42415"/>
    <w:multiLevelType w:val="multilevel"/>
    <w:tmpl w:val="DAC6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96B1D"/>
    <w:multiLevelType w:val="multilevel"/>
    <w:tmpl w:val="214E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51ADD"/>
    <w:multiLevelType w:val="hybridMultilevel"/>
    <w:tmpl w:val="960A699C"/>
    <w:lvl w:ilvl="0" w:tplc="72C467CC">
      <w:start w:val="1"/>
      <w:numFmt w:val="decimal"/>
      <w:lvlText w:val="%1."/>
      <w:lvlJc w:val="left"/>
      <w:pPr>
        <w:ind w:left="548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5826D62"/>
    <w:multiLevelType w:val="multilevel"/>
    <w:tmpl w:val="4A40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D677B"/>
    <w:multiLevelType w:val="hybridMultilevel"/>
    <w:tmpl w:val="AD8A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14"/>
  </w:num>
  <w:num w:numId="5">
    <w:abstractNumId w:val="12"/>
  </w:num>
  <w:num w:numId="6">
    <w:abstractNumId w:val="13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  <w:num w:numId="11">
    <w:abstractNumId w:val="19"/>
  </w:num>
  <w:num w:numId="12">
    <w:abstractNumId w:val="17"/>
  </w:num>
  <w:num w:numId="13">
    <w:abstractNumId w:val="8"/>
  </w:num>
  <w:num w:numId="14">
    <w:abstractNumId w:val="15"/>
  </w:num>
  <w:num w:numId="15">
    <w:abstractNumId w:val="10"/>
  </w:num>
  <w:num w:numId="16">
    <w:abstractNumId w:val="3"/>
  </w:num>
  <w:num w:numId="17">
    <w:abstractNumId w:val="4"/>
  </w:num>
  <w:num w:numId="18">
    <w:abstractNumId w:val="5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26191"/>
    <w:rsid w:val="00026DCB"/>
    <w:rsid w:val="00040714"/>
    <w:rsid w:val="00080FD1"/>
    <w:rsid w:val="00082F2E"/>
    <w:rsid w:val="00084EDD"/>
    <w:rsid w:val="0008738D"/>
    <w:rsid w:val="00090F68"/>
    <w:rsid w:val="00090F95"/>
    <w:rsid w:val="0009256F"/>
    <w:rsid w:val="000A60AD"/>
    <w:rsid w:val="000C2926"/>
    <w:rsid w:val="000D3052"/>
    <w:rsid w:val="000E40C8"/>
    <w:rsid w:val="000F54FB"/>
    <w:rsid w:val="00105000"/>
    <w:rsid w:val="00107ABF"/>
    <w:rsid w:val="001211F9"/>
    <w:rsid w:val="00173AF7"/>
    <w:rsid w:val="00180C94"/>
    <w:rsid w:val="0018356E"/>
    <w:rsid w:val="0019119E"/>
    <w:rsid w:val="001A1092"/>
    <w:rsid w:val="001A4A94"/>
    <w:rsid w:val="001B1F88"/>
    <w:rsid w:val="001B4500"/>
    <w:rsid w:val="001C5DC2"/>
    <w:rsid w:val="001D0F97"/>
    <w:rsid w:val="001D4501"/>
    <w:rsid w:val="00216921"/>
    <w:rsid w:val="00222146"/>
    <w:rsid w:val="0023743B"/>
    <w:rsid w:val="0024195C"/>
    <w:rsid w:val="002620A1"/>
    <w:rsid w:val="002634CF"/>
    <w:rsid w:val="00274565"/>
    <w:rsid w:val="00276D72"/>
    <w:rsid w:val="002834CA"/>
    <w:rsid w:val="00292C7C"/>
    <w:rsid w:val="00294ECE"/>
    <w:rsid w:val="0029514C"/>
    <w:rsid w:val="002974DA"/>
    <w:rsid w:val="002978AC"/>
    <w:rsid w:val="002A0591"/>
    <w:rsid w:val="002A3369"/>
    <w:rsid w:val="002A4E68"/>
    <w:rsid w:val="002B3C6F"/>
    <w:rsid w:val="002C14EB"/>
    <w:rsid w:val="002C6B73"/>
    <w:rsid w:val="002F2CCF"/>
    <w:rsid w:val="00307EC4"/>
    <w:rsid w:val="00313D33"/>
    <w:rsid w:val="0031465D"/>
    <w:rsid w:val="0032042A"/>
    <w:rsid w:val="0032620A"/>
    <w:rsid w:val="00333BCE"/>
    <w:rsid w:val="00334012"/>
    <w:rsid w:val="0035069C"/>
    <w:rsid w:val="0036752A"/>
    <w:rsid w:val="00370E5E"/>
    <w:rsid w:val="00384BE5"/>
    <w:rsid w:val="003A0D6A"/>
    <w:rsid w:val="003C53A5"/>
    <w:rsid w:val="003C5E05"/>
    <w:rsid w:val="003D67AE"/>
    <w:rsid w:val="003E184B"/>
    <w:rsid w:val="00411CBA"/>
    <w:rsid w:val="004155CB"/>
    <w:rsid w:val="004362F9"/>
    <w:rsid w:val="0044134D"/>
    <w:rsid w:val="004521BF"/>
    <w:rsid w:val="00471E78"/>
    <w:rsid w:val="00480D9D"/>
    <w:rsid w:val="004820A5"/>
    <w:rsid w:val="00487B20"/>
    <w:rsid w:val="00491E76"/>
    <w:rsid w:val="00496223"/>
    <w:rsid w:val="004A3F04"/>
    <w:rsid w:val="004A6866"/>
    <w:rsid w:val="004B3592"/>
    <w:rsid w:val="004B70B0"/>
    <w:rsid w:val="004C0303"/>
    <w:rsid w:val="004C6020"/>
    <w:rsid w:val="004C610D"/>
    <w:rsid w:val="004C6DA3"/>
    <w:rsid w:val="004D48A0"/>
    <w:rsid w:val="004F1FED"/>
    <w:rsid w:val="004F366B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C076E"/>
    <w:rsid w:val="005C426A"/>
    <w:rsid w:val="005C53DC"/>
    <w:rsid w:val="005D00A1"/>
    <w:rsid w:val="005D666D"/>
    <w:rsid w:val="005E123F"/>
    <w:rsid w:val="005F675E"/>
    <w:rsid w:val="0060352A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760C"/>
    <w:rsid w:val="006B7909"/>
    <w:rsid w:val="006D580F"/>
    <w:rsid w:val="006F71DE"/>
    <w:rsid w:val="007057D6"/>
    <w:rsid w:val="00710105"/>
    <w:rsid w:val="007112EB"/>
    <w:rsid w:val="00720B6D"/>
    <w:rsid w:val="00724383"/>
    <w:rsid w:val="0072666A"/>
    <w:rsid w:val="00731755"/>
    <w:rsid w:val="00740F37"/>
    <w:rsid w:val="00743C4B"/>
    <w:rsid w:val="0075037C"/>
    <w:rsid w:val="00752A9D"/>
    <w:rsid w:val="0075352D"/>
    <w:rsid w:val="00753FEC"/>
    <w:rsid w:val="0076294D"/>
    <w:rsid w:val="00771820"/>
    <w:rsid w:val="0077546B"/>
    <w:rsid w:val="007A0A75"/>
    <w:rsid w:val="007A326F"/>
    <w:rsid w:val="007B1587"/>
    <w:rsid w:val="007B37A9"/>
    <w:rsid w:val="007C1EC2"/>
    <w:rsid w:val="007C3F02"/>
    <w:rsid w:val="007C7FD0"/>
    <w:rsid w:val="007D4395"/>
    <w:rsid w:val="007D6570"/>
    <w:rsid w:val="007F104F"/>
    <w:rsid w:val="007F6F19"/>
    <w:rsid w:val="007F7B34"/>
    <w:rsid w:val="00800E93"/>
    <w:rsid w:val="008024BF"/>
    <w:rsid w:val="00814FC6"/>
    <w:rsid w:val="00815CD3"/>
    <w:rsid w:val="008209F8"/>
    <w:rsid w:val="00823DD7"/>
    <w:rsid w:val="00826248"/>
    <w:rsid w:val="00843E69"/>
    <w:rsid w:val="0085476B"/>
    <w:rsid w:val="008639AA"/>
    <w:rsid w:val="008650BF"/>
    <w:rsid w:val="00877F6F"/>
    <w:rsid w:val="00891716"/>
    <w:rsid w:val="008A6108"/>
    <w:rsid w:val="008A62E8"/>
    <w:rsid w:val="008A6B06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D60"/>
    <w:rsid w:val="009045B3"/>
    <w:rsid w:val="009337D0"/>
    <w:rsid w:val="00987066"/>
    <w:rsid w:val="009A052D"/>
    <w:rsid w:val="009A7FD1"/>
    <w:rsid w:val="009E1280"/>
    <w:rsid w:val="00A2717A"/>
    <w:rsid w:val="00A2771A"/>
    <w:rsid w:val="00A3035E"/>
    <w:rsid w:val="00A319F9"/>
    <w:rsid w:val="00A44B12"/>
    <w:rsid w:val="00A46617"/>
    <w:rsid w:val="00A5426E"/>
    <w:rsid w:val="00A54324"/>
    <w:rsid w:val="00A55A08"/>
    <w:rsid w:val="00A5748C"/>
    <w:rsid w:val="00A7193B"/>
    <w:rsid w:val="00A8214E"/>
    <w:rsid w:val="00A87CE8"/>
    <w:rsid w:val="00A95E6C"/>
    <w:rsid w:val="00AA0979"/>
    <w:rsid w:val="00AB3E3B"/>
    <w:rsid w:val="00AC61C3"/>
    <w:rsid w:val="00AD5678"/>
    <w:rsid w:val="00AE4855"/>
    <w:rsid w:val="00AF1BD0"/>
    <w:rsid w:val="00B07272"/>
    <w:rsid w:val="00B14483"/>
    <w:rsid w:val="00B40E93"/>
    <w:rsid w:val="00B42024"/>
    <w:rsid w:val="00B50178"/>
    <w:rsid w:val="00B53A66"/>
    <w:rsid w:val="00B62B30"/>
    <w:rsid w:val="00B63AD1"/>
    <w:rsid w:val="00B820BE"/>
    <w:rsid w:val="00B9220C"/>
    <w:rsid w:val="00B976A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05F02"/>
    <w:rsid w:val="00C12DF2"/>
    <w:rsid w:val="00C176E6"/>
    <w:rsid w:val="00C178A3"/>
    <w:rsid w:val="00C352E4"/>
    <w:rsid w:val="00C35F8D"/>
    <w:rsid w:val="00C46043"/>
    <w:rsid w:val="00C873F6"/>
    <w:rsid w:val="00CA2C37"/>
    <w:rsid w:val="00CA4485"/>
    <w:rsid w:val="00CB7FC3"/>
    <w:rsid w:val="00CE165D"/>
    <w:rsid w:val="00CE66DD"/>
    <w:rsid w:val="00CE720F"/>
    <w:rsid w:val="00CF0407"/>
    <w:rsid w:val="00D00B0E"/>
    <w:rsid w:val="00D132A2"/>
    <w:rsid w:val="00D219A7"/>
    <w:rsid w:val="00D25599"/>
    <w:rsid w:val="00D31166"/>
    <w:rsid w:val="00D31826"/>
    <w:rsid w:val="00D53B43"/>
    <w:rsid w:val="00D551EE"/>
    <w:rsid w:val="00D60231"/>
    <w:rsid w:val="00D723BF"/>
    <w:rsid w:val="00D72432"/>
    <w:rsid w:val="00D73A13"/>
    <w:rsid w:val="00D83648"/>
    <w:rsid w:val="00D95EB3"/>
    <w:rsid w:val="00DA2FA1"/>
    <w:rsid w:val="00DA56CE"/>
    <w:rsid w:val="00DA5E74"/>
    <w:rsid w:val="00DB62A7"/>
    <w:rsid w:val="00DC357A"/>
    <w:rsid w:val="00DC5540"/>
    <w:rsid w:val="00DD0100"/>
    <w:rsid w:val="00DE1E78"/>
    <w:rsid w:val="00E100DB"/>
    <w:rsid w:val="00E1027A"/>
    <w:rsid w:val="00E11364"/>
    <w:rsid w:val="00E305AE"/>
    <w:rsid w:val="00E3194C"/>
    <w:rsid w:val="00E562EC"/>
    <w:rsid w:val="00E63FB1"/>
    <w:rsid w:val="00E70725"/>
    <w:rsid w:val="00E72D4E"/>
    <w:rsid w:val="00E8115D"/>
    <w:rsid w:val="00E84244"/>
    <w:rsid w:val="00E87DCC"/>
    <w:rsid w:val="00E91792"/>
    <w:rsid w:val="00E91B7C"/>
    <w:rsid w:val="00EB101F"/>
    <w:rsid w:val="00EB6F9B"/>
    <w:rsid w:val="00ED07DF"/>
    <w:rsid w:val="00EE55A5"/>
    <w:rsid w:val="00EE6CC1"/>
    <w:rsid w:val="00EE74F5"/>
    <w:rsid w:val="00F02E02"/>
    <w:rsid w:val="00F20A40"/>
    <w:rsid w:val="00F225F2"/>
    <w:rsid w:val="00F2545D"/>
    <w:rsid w:val="00F37106"/>
    <w:rsid w:val="00F37AF2"/>
    <w:rsid w:val="00F52AFF"/>
    <w:rsid w:val="00F53B6D"/>
    <w:rsid w:val="00F544D0"/>
    <w:rsid w:val="00F652AA"/>
    <w:rsid w:val="00FA245B"/>
    <w:rsid w:val="00FB4BDF"/>
    <w:rsid w:val="00FE06B4"/>
    <w:rsid w:val="00FE1E21"/>
    <w:rsid w:val="00FF6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B4101"/>
  <w15:docId w15:val="{DDA275FA-19CE-47B6-956D-E4A2FD59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uiPriority w:val="1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9">
    <w:name w:val="Normal (Web)"/>
    <w:basedOn w:val="a"/>
    <w:uiPriority w:val="99"/>
    <w:unhideWhenUsed/>
    <w:rsid w:val="00FB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346-1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211</cp:revision>
  <cp:lastPrinted>2023-11-27T12:28:00Z</cp:lastPrinted>
  <dcterms:created xsi:type="dcterms:W3CDTF">2023-09-27T12:41:00Z</dcterms:created>
  <dcterms:modified xsi:type="dcterms:W3CDTF">2025-12-18T13:07:00Z</dcterms:modified>
</cp:coreProperties>
</file>