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F262A" w:rsidRDefault="008F262A" w:rsidP="008F262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70</w:t>
      </w:r>
      <w:bookmarkStart w:id="0" w:name="_GoBack"/>
      <w:bookmarkEnd w:id="0"/>
    </w:p>
    <w:p w:rsidR="008F262A" w:rsidRDefault="008F262A" w:rsidP="008F262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F262A" w:rsidRDefault="008F262A" w:rsidP="008F262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Pr="00AC287D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101D3A">
        <w:rPr>
          <w:rFonts w:ascii="Times New Roman" w:hAnsi="Times New Roman" w:cs="Times New Roman"/>
          <w:b/>
          <w:bCs/>
          <w:sz w:val="32"/>
          <w:szCs w:val="32"/>
          <w:lang w:val="uk-UA"/>
        </w:rPr>
        <w:t>00179</w:t>
      </w:r>
    </w:p>
    <w:p w:rsidR="00101D3A" w:rsidRPr="00101D3A" w:rsidRDefault="00101D3A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101D3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Затвердження технічної документації з нормативної грошової оцінки земельної ділянки </w:t>
      </w:r>
      <w:proofErr w:type="gramStart"/>
      <w:r w:rsidRPr="00101D3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у межах</w:t>
      </w:r>
      <w:proofErr w:type="gramEnd"/>
      <w:r w:rsidRPr="00101D3A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населених пунктів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Закони</w:t>
            </w:r>
            <w:r w:rsidR="00FE1E21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3A" w:rsidRPr="00101D3A" w:rsidRDefault="00101D3A" w:rsidP="00101D3A">
            <w:pPr>
              <w:pStyle w:val="a9"/>
              <w:spacing w:after="0"/>
              <w:jc w:val="both"/>
              <w:rPr>
                <w:sz w:val="22"/>
                <w:szCs w:val="22"/>
              </w:rPr>
            </w:pPr>
            <w:r w:rsidRPr="00101D3A">
              <w:rPr>
                <w:sz w:val="22"/>
                <w:szCs w:val="22"/>
                <w:bdr w:val="none" w:sz="0" w:space="0" w:color="auto" w:frame="1"/>
                <w:lang w:val="uk-UA"/>
              </w:rPr>
              <w:t>Земельний Кодекс, Закон України «Про оцінку земель»</w:t>
            </w:r>
          </w:p>
          <w:p w:rsidR="007C7FD0" w:rsidRPr="00101D3A" w:rsidRDefault="007C7FD0" w:rsidP="00101D3A">
            <w:pPr>
              <w:pStyle w:val="a8"/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F37AF2" w:rsidRPr="00101D3A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Акти</w:t>
            </w:r>
            <w:r w:rsidR="00FE1E21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Кабінету</w:t>
            </w:r>
            <w:r w:rsidR="00FE1E21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Міністрів</w:t>
            </w:r>
            <w:r w:rsidR="00FE1E21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9A7" w:rsidRPr="00101D3A" w:rsidRDefault="00101D3A" w:rsidP="00101D3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101D3A">
              <w:rPr>
                <w:sz w:val="22"/>
                <w:szCs w:val="22"/>
                <w:bdr w:val="none" w:sz="0" w:space="0" w:color="auto" w:frame="1"/>
                <w:lang w:val="uk-UA"/>
              </w:rPr>
              <w:t>-----------------</w:t>
            </w: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Акти</w:t>
            </w:r>
            <w:r w:rsidR="00FE1E21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центральних</w:t>
            </w:r>
            <w:r w:rsidR="00FE1E21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органів</w:t>
            </w:r>
            <w:r w:rsidR="00FE1E21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виконавчої</w:t>
            </w:r>
            <w:r w:rsidR="00FE1E21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101D3A" w:rsidRDefault="002A4E68" w:rsidP="007A103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101D3A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101D3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101D3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101D3A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101D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адміністративної</w:t>
            </w:r>
            <w:r w:rsidR="00FE1E21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101D3A" w:rsidRDefault="00101D3A" w:rsidP="00101D3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101D3A">
              <w:rPr>
                <w:sz w:val="22"/>
                <w:szCs w:val="22"/>
                <w:lang w:val="uk-UA"/>
              </w:rPr>
              <w:t>Лист</w:t>
            </w:r>
          </w:p>
        </w:tc>
      </w:tr>
      <w:tr w:rsidR="00F37AF2" w:rsidRPr="0018356E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</w:rPr>
              <w:t>Перелік</w:t>
            </w:r>
          </w:p>
          <w:p w:rsidR="005456CC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3A" w:rsidRPr="00101D3A" w:rsidRDefault="00101D3A" w:rsidP="00101D3A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D3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Супровідний лист</w:t>
            </w:r>
          </w:p>
          <w:p w:rsidR="00101D3A" w:rsidRPr="00101D3A" w:rsidRDefault="00101D3A" w:rsidP="00101D3A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1D3A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Технічна документація з нормативної грошової оцінки земельних ділянок</w:t>
            </w:r>
          </w:p>
          <w:p w:rsidR="004F3753" w:rsidRPr="00101D3A" w:rsidRDefault="004F3753" w:rsidP="007A1037">
            <w:pPr>
              <w:pStyle w:val="TableParagraph"/>
              <w:tabs>
                <w:tab w:val="left" w:pos="404"/>
              </w:tabs>
              <w:ind w:right="93"/>
              <w:jc w:val="both"/>
              <w:rPr>
                <w:lang w:val="ru-RU"/>
              </w:rPr>
            </w:pPr>
          </w:p>
          <w:p w:rsidR="00987066" w:rsidRPr="00101D3A" w:rsidRDefault="00987066" w:rsidP="007A1037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7B37A9" w:rsidTr="00101D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</w:rPr>
              <w:t>Спосіб</w:t>
            </w:r>
            <w:r w:rsidR="005456CC" w:rsidRPr="00101D3A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101D3A">
              <w:rPr>
                <w:rFonts w:ascii="Times New Roman" w:hAnsi="Times New Roman" w:cs="Times New Roman"/>
              </w:rPr>
              <w:t>одання</w:t>
            </w:r>
            <w:r w:rsidR="005456CC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документів,</w:t>
            </w:r>
            <w:r w:rsidR="005456CC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101D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101D3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101D3A" w:rsidRDefault="00101D3A" w:rsidP="00101D3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101D3A">
              <w:rPr>
                <w:sz w:val="22"/>
                <w:szCs w:val="22"/>
                <w:shd w:val="clear" w:color="auto" w:fill="FFFFFF"/>
              </w:rPr>
              <w:t>Особисто або через уповноваженого представника</w:t>
            </w:r>
          </w:p>
        </w:tc>
      </w:tr>
      <w:tr w:rsidR="00F37AF2" w:rsidRPr="007B37A9" w:rsidTr="00101D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101D3A" w:rsidRDefault="005456CC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101D3A" w:rsidRDefault="00101D3A" w:rsidP="00101D3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101D3A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101D3A" w:rsidRDefault="005456CC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101D3A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101D3A" w:rsidRDefault="00F37AF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101D3A" w:rsidRDefault="00101D3A" w:rsidP="00101D3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101D3A">
              <w:rPr>
                <w:sz w:val="22"/>
                <w:szCs w:val="22"/>
                <w:shd w:val="clear" w:color="auto" w:fill="FFFFFF"/>
              </w:rPr>
              <w:t>30 календарних днів</w:t>
            </w:r>
          </w:p>
        </w:tc>
      </w:tr>
      <w:tr w:rsidR="00E72D4E" w:rsidRPr="00101D3A" w:rsidTr="00101D3A">
        <w:trPr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101D3A" w:rsidRDefault="00E72D4E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101D3A" w:rsidRDefault="00E72D4E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D3A" w:rsidRPr="00101D3A" w:rsidRDefault="00101D3A" w:rsidP="00101D3A">
            <w:pPr>
              <w:pStyle w:val="a9"/>
              <w:shd w:val="clear" w:color="auto" w:fill="FFFFFF"/>
              <w:spacing w:before="0" w:after="0"/>
              <w:ind w:left="50" w:firstLine="284"/>
              <w:jc w:val="both"/>
              <w:rPr>
                <w:sz w:val="22"/>
                <w:szCs w:val="22"/>
              </w:rPr>
            </w:pPr>
            <w:r w:rsidRPr="00101D3A">
              <w:rPr>
                <w:sz w:val="22"/>
                <w:szCs w:val="22"/>
                <w:bdr w:val="none" w:sz="0" w:space="0" w:color="auto" w:frame="1"/>
              </w:rPr>
              <w:t>Виявлення неповних або недостовірних відомост</w:t>
            </w:r>
            <w:r w:rsidRPr="00101D3A">
              <w:rPr>
                <w:sz w:val="22"/>
                <w:szCs w:val="22"/>
                <w:bdr w:val="none" w:sz="0" w:space="0" w:color="auto" w:frame="1"/>
                <w:lang w:val="uk-UA"/>
              </w:rPr>
              <w:t>ей</w:t>
            </w:r>
            <w:r w:rsidRPr="00101D3A">
              <w:rPr>
                <w:sz w:val="22"/>
                <w:szCs w:val="22"/>
                <w:bdr w:val="none" w:sz="0" w:space="0" w:color="auto" w:frame="1"/>
              </w:rPr>
              <w:t> у поданих документах</w:t>
            </w:r>
          </w:p>
          <w:p w:rsidR="00101D3A" w:rsidRPr="00101D3A" w:rsidRDefault="00101D3A" w:rsidP="00101D3A">
            <w:pPr>
              <w:pStyle w:val="a9"/>
              <w:shd w:val="clear" w:color="auto" w:fill="FFFFFF"/>
              <w:spacing w:before="0" w:after="0"/>
              <w:ind w:left="50" w:firstLine="284"/>
              <w:jc w:val="both"/>
              <w:rPr>
                <w:sz w:val="22"/>
                <w:szCs w:val="22"/>
              </w:rPr>
            </w:pPr>
            <w:r w:rsidRPr="00101D3A">
              <w:rPr>
                <w:sz w:val="22"/>
                <w:szCs w:val="22"/>
                <w:bdr w:val="none" w:sz="0" w:space="0" w:color="auto" w:frame="1"/>
              </w:rPr>
              <w:t xml:space="preserve">Невідповідність вимогам законів та прийнятих відповідно </w:t>
            </w:r>
            <w:proofErr w:type="gramStart"/>
            <w:r w:rsidRPr="00101D3A">
              <w:rPr>
                <w:sz w:val="22"/>
                <w:szCs w:val="22"/>
                <w:bdr w:val="none" w:sz="0" w:space="0" w:color="auto" w:frame="1"/>
              </w:rPr>
              <w:t>до закону</w:t>
            </w:r>
            <w:proofErr w:type="gramEnd"/>
            <w:r w:rsidRPr="00101D3A">
              <w:rPr>
                <w:sz w:val="22"/>
                <w:szCs w:val="22"/>
                <w:bdr w:val="none" w:sz="0" w:space="0" w:color="auto" w:frame="1"/>
              </w:rPr>
              <w:t xml:space="preserve"> нормативно-правових актів</w:t>
            </w:r>
          </w:p>
          <w:p w:rsidR="00101D3A" w:rsidRPr="00101D3A" w:rsidRDefault="00101D3A" w:rsidP="00101D3A">
            <w:pPr>
              <w:pStyle w:val="a9"/>
              <w:shd w:val="clear" w:color="auto" w:fill="FFFFFF"/>
              <w:spacing w:before="0" w:after="0"/>
              <w:ind w:left="50" w:firstLine="284"/>
              <w:jc w:val="both"/>
              <w:rPr>
                <w:sz w:val="22"/>
                <w:szCs w:val="22"/>
              </w:rPr>
            </w:pPr>
            <w:r w:rsidRPr="00101D3A">
              <w:rPr>
                <w:sz w:val="22"/>
                <w:szCs w:val="22"/>
                <w:bdr w:val="none" w:sz="0" w:space="0" w:color="auto" w:frame="1"/>
              </w:rPr>
              <w:t>Розташування земель чи земельних ділянок на території іншої територіальної громади</w:t>
            </w:r>
          </w:p>
          <w:p w:rsidR="00E72D4E" w:rsidRPr="00101D3A" w:rsidRDefault="00E72D4E" w:rsidP="00101D3A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101D3A" w:rsidRDefault="00E72D4E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101D3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101D3A" w:rsidRDefault="001C5DC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D3A" w:rsidRPr="00101D3A" w:rsidRDefault="00101D3A" w:rsidP="00101D3A">
            <w:pPr>
              <w:pStyle w:val="a9"/>
              <w:shd w:val="clear" w:color="auto" w:fill="FFFFFF"/>
              <w:spacing w:before="0" w:after="0"/>
              <w:ind w:firstLine="217"/>
              <w:jc w:val="both"/>
              <w:rPr>
                <w:sz w:val="22"/>
                <w:szCs w:val="22"/>
              </w:rPr>
            </w:pPr>
            <w:r w:rsidRPr="00101D3A">
              <w:rPr>
                <w:sz w:val="22"/>
                <w:szCs w:val="22"/>
                <w:bdr w:val="none" w:sz="0" w:space="0" w:color="auto" w:frame="1"/>
                <w:lang w:val="uk-UA"/>
              </w:rPr>
              <w:t>-Затвердження технічної документації з нормативної грошової оцінки земельної ділянки у межах населених пунктів</w:t>
            </w:r>
          </w:p>
          <w:p w:rsidR="00101D3A" w:rsidRPr="00101D3A" w:rsidRDefault="00101D3A" w:rsidP="00101D3A">
            <w:pPr>
              <w:pStyle w:val="a9"/>
              <w:shd w:val="clear" w:color="auto" w:fill="FFFFFF"/>
              <w:spacing w:before="0" w:after="0"/>
              <w:ind w:firstLine="217"/>
              <w:jc w:val="both"/>
              <w:rPr>
                <w:sz w:val="22"/>
                <w:szCs w:val="22"/>
              </w:rPr>
            </w:pPr>
            <w:r w:rsidRPr="00101D3A">
              <w:rPr>
                <w:sz w:val="22"/>
                <w:szCs w:val="22"/>
                <w:bdr w:val="none" w:sz="0" w:space="0" w:color="auto" w:frame="1"/>
                <w:lang w:val="uk-UA"/>
              </w:rPr>
              <w:t>-Відмова у затвердженні технічної документації з нормативної грошової оцінки земельної ділянки у межах населених пунктів</w:t>
            </w:r>
          </w:p>
          <w:p w:rsidR="00370E5E" w:rsidRPr="00101D3A" w:rsidRDefault="00370E5E" w:rsidP="007A1037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101D3A" w:rsidRDefault="00E1027A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1D3A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101D3A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101D3A" w:rsidRDefault="001C5DC2" w:rsidP="007A103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101D3A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101D3A" w:rsidRDefault="00101D3A" w:rsidP="007A103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01D3A">
              <w:rPr>
                <w:sz w:val="22"/>
                <w:szCs w:val="22"/>
                <w:shd w:val="clear" w:color="auto" w:fill="FFFFFF"/>
              </w:rPr>
              <w:t>Через центр надання адміністративних послуг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64A5" w:rsidRDefault="009364A5" w:rsidP="00040714">
      <w:pPr>
        <w:spacing w:after="0" w:line="240" w:lineRule="auto"/>
      </w:pPr>
      <w:r>
        <w:separator/>
      </w:r>
    </w:p>
  </w:endnote>
  <w:endnote w:type="continuationSeparator" w:id="0">
    <w:p w:rsidR="009364A5" w:rsidRDefault="009364A5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64A5" w:rsidRDefault="009364A5" w:rsidP="00040714">
      <w:pPr>
        <w:spacing w:after="0" w:line="240" w:lineRule="auto"/>
      </w:pPr>
      <w:r>
        <w:separator/>
      </w:r>
    </w:p>
  </w:footnote>
  <w:footnote w:type="continuationSeparator" w:id="0">
    <w:p w:rsidR="009364A5" w:rsidRDefault="009364A5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7D6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C2926"/>
    <w:rsid w:val="000D051D"/>
    <w:rsid w:val="000D1A9E"/>
    <w:rsid w:val="000D3052"/>
    <w:rsid w:val="000E40C8"/>
    <w:rsid w:val="000F54FB"/>
    <w:rsid w:val="00101D3A"/>
    <w:rsid w:val="00105000"/>
    <w:rsid w:val="00107ABF"/>
    <w:rsid w:val="001211F9"/>
    <w:rsid w:val="00127FC1"/>
    <w:rsid w:val="00160B45"/>
    <w:rsid w:val="00167F6B"/>
    <w:rsid w:val="00173AF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620A"/>
    <w:rsid w:val="00333BCE"/>
    <w:rsid w:val="00333F0F"/>
    <w:rsid w:val="00334012"/>
    <w:rsid w:val="00347AC3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16A9"/>
    <w:rsid w:val="00464A1F"/>
    <w:rsid w:val="00471E78"/>
    <w:rsid w:val="00480D9D"/>
    <w:rsid w:val="004820A5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803C7"/>
    <w:rsid w:val="00780958"/>
    <w:rsid w:val="007A0A75"/>
    <w:rsid w:val="007A1037"/>
    <w:rsid w:val="007A326F"/>
    <w:rsid w:val="007B1587"/>
    <w:rsid w:val="007B29AD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62A"/>
    <w:rsid w:val="008F2D60"/>
    <w:rsid w:val="008F428F"/>
    <w:rsid w:val="009045B3"/>
    <w:rsid w:val="009204EF"/>
    <w:rsid w:val="009337D0"/>
    <w:rsid w:val="009364A5"/>
    <w:rsid w:val="009623F1"/>
    <w:rsid w:val="00981599"/>
    <w:rsid w:val="00987066"/>
    <w:rsid w:val="009A052D"/>
    <w:rsid w:val="009A7FD1"/>
    <w:rsid w:val="009E1280"/>
    <w:rsid w:val="00A06EE0"/>
    <w:rsid w:val="00A270DF"/>
    <w:rsid w:val="00A2717A"/>
    <w:rsid w:val="00A2771A"/>
    <w:rsid w:val="00A3035E"/>
    <w:rsid w:val="00A319F9"/>
    <w:rsid w:val="00A33272"/>
    <w:rsid w:val="00A44B12"/>
    <w:rsid w:val="00A46617"/>
    <w:rsid w:val="00A5426E"/>
    <w:rsid w:val="00A54324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287D"/>
    <w:rsid w:val="00AC61C3"/>
    <w:rsid w:val="00AD5678"/>
    <w:rsid w:val="00AE4855"/>
    <w:rsid w:val="00AF1BD0"/>
    <w:rsid w:val="00B07272"/>
    <w:rsid w:val="00B14483"/>
    <w:rsid w:val="00B3108F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F8D"/>
    <w:rsid w:val="00C46043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6D0F"/>
    <w:rsid w:val="00EE74F5"/>
    <w:rsid w:val="00F02E02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A245B"/>
    <w:rsid w:val="00FB4BDF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A076"/>
  <w15:docId w15:val="{E04D8F22-0891-4E3E-B77D-86D6A9D2B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247</cp:revision>
  <cp:lastPrinted>2023-11-27T12:28:00Z</cp:lastPrinted>
  <dcterms:created xsi:type="dcterms:W3CDTF">2023-09-27T12:41:00Z</dcterms:created>
  <dcterms:modified xsi:type="dcterms:W3CDTF">2025-12-18T13:20:00Z</dcterms:modified>
</cp:coreProperties>
</file>