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6D100" w14:textId="63831074" w:rsidR="00527F7D" w:rsidRDefault="00527F7D" w:rsidP="00527F7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1.18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bookmarkStart w:id="0" w:name="_GoBack"/>
      <w:bookmarkEnd w:id="0"/>
    </w:p>
    <w:p w14:paraId="7A2CD6A5" w14:textId="77777777" w:rsidR="00527F7D" w:rsidRDefault="00527F7D" w:rsidP="00527F7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5337C7E" w14:textId="77777777" w:rsidR="00527F7D" w:rsidRDefault="00527F7D" w:rsidP="00527F7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56AAA3C" w14:textId="7DBC5469" w:rsidR="007400C0" w:rsidRPr="007825B3" w:rsidRDefault="007400C0" w:rsidP="00740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825B3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ІНФОРМАЦІЙНА КАРТКА АДМІНІСТРАТИВНОЇ ПОСЛУГИ</w:t>
      </w:r>
      <w:r w:rsidR="00F36353" w:rsidRPr="007825B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ED74792" w14:textId="77777777" w:rsidR="007825B3" w:rsidRDefault="007825B3" w:rsidP="007825B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825B3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</w:t>
      </w:r>
      <w:r w:rsidRPr="00E73E45">
        <w:rPr>
          <w:rFonts w:ascii="Times New Roman" w:hAnsi="Times New Roman"/>
          <w:b/>
          <w:sz w:val="28"/>
          <w:szCs w:val="28"/>
          <w:u w:val="single"/>
          <w:lang w:val="uk-UA"/>
        </w:rPr>
        <w:t>)</w:t>
      </w:r>
    </w:p>
    <w:p w14:paraId="225103E9" w14:textId="77777777" w:rsidR="007825B3" w:rsidRPr="007825B3" w:rsidRDefault="007825B3" w:rsidP="00F3635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1F34987C" w14:textId="209F8228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ВІДДІЛ</w:t>
      </w:r>
    </w:p>
    <w:p w14:paraId="3FCA852B" w14:textId="77777777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ЦЕНТР НАДАННЯ АДМІНІСТРАТИВНИХ ПОСЛУГ</w:t>
      </w:r>
    </w:p>
    <w:p w14:paraId="5763A9D5" w14:textId="77777777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ВИКОНАВЧОГО КОМІТЕТУ</w:t>
      </w:r>
    </w:p>
    <w:p w14:paraId="2577456B" w14:textId="77777777" w:rsidR="00F36353" w:rsidRPr="00F36353" w:rsidRDefault="00F36353" w:rsidP="00F3635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6353">
        <w:rPr>
          <w:rFonts w:ascii="Times New Roman" w:hAnsi="Times New Roman" w:cs="Times New Roman"/>
          <w:sz w:val="24"/>
          <w:szCs w:val="24"/>
          <w:lang w:val="ru-RU"/>
        </w:rPr>
        <w:t>ЛЮТЕНСЬКОЇ СІЛЬСЬКОЇ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82"/>
        <w:gridCol w:w="6097"/>
      </w:tblGrid>
      <w:tr w:rsidR="00F36353" w14:paraId="2DFF3955" w14:textId="77777777" w:rsidTr="007825B3">
        <w:tc>
          <w:tcPr>
            <w:tcW w:w="566" w:type="dxa"/>
          </w:tcPr>
          <w:p w14:paraId="5335A5CE" w14:textId="100AF3A9" w:rsidR="00F36353" w:rsidRDefault="00F3635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2682" w:type="dxa"/>
          </w:tcPr>
          <w:p w14:paraId="7BCE3546" w14:textId="25F2D7EA" w:rsidR="00F36353" w:rsidRPr="00F36353" w:rsidRDefault="00F3635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</w:t>
            </w:r>
            <w:r w:rsidR="00C66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находження</w:t>
            </w:r>
          </w:p>
        </w:tc>
        <w:tc>
          <w:tcPr>
            <w:tcW w:w="6097" w:type="dxa"/>
          </w:tcPr>
          <w:p w14:paraId="7778FF1C" w14:textId="77777777" w:rsidR="007A0155" w:rsidRPr="007A0155" w:rsidRDefault="007A0155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 офіс: с. Лютенька, вул. Леоніда Думенка, 7а</w:t>
            </w:r>
          </w:p>
          <w:p w14:paraId="77DFBFB8" w14:textId="77777777" w:rsidR="007A0155" w:rsidRPr="007A0155" w:rsidRDefault="007A0155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5DCADB12" w14:textId="77777777" w:rsidR="007A0155" w:rsidRPr="007A0155" w:rsidRDefault="007A0155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6B1C0BD7" w14:textId="4A432AAA" w:rsidR="00F36353" w:rsidRPr="00F36353" w:rsidRDefault="007A0155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6353" w14:paraId="1141D51F" w14:textId="77777777" w:rsidTr="007825B3">
        <w:tc>
          <w:tcPr>
            <w:tcW w:w="566" w:type="dxa"/>
          </w:tcPr>
          <w:p w14:paraId="6192066D" w14:textId="29510654" w:rsidR="00F36353" w:rsidRDefault="00F3635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2682" w:type="dxa"/>
          </w:tcPr>
          <w:p w14:paraId="0FE09691" w14:textId="2E833C61" w:rsidR="00F36353" w:rsidRPr="00F36353" w:rsidRDefault="00F3635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6097" w:type="dxa"/>
          </w:tcPr>
          <w:p w14:paraId="03EA77C7" w14:textId="77777777" w:rsid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Понеділок-четвер 08:00-17:0</w:t>
            </w:r>
          </w:p>
          <w:p w14:paraId="457081E3" w14:textId="44296A94" w:rsid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30087FD0" w14:textId="0C6F1BCF" w:rsid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27AF9287" w14:textId="77777777" w:rsid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B768F2" w14:textId="0043D5DF" w:rsidR="0096406A" w:rsidRP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5C5253A8" w14:textId="77777777" w:rsidTr="007825B3">
        <w:tc>
          <w:tcPr>
            <w:tcW w:w="566" w:type="dxa"/>
          </w:tcPr>
          <w:p w14:paraId="3F343FDE" w14:textId="4D5F5A99" w:rsidR="0096406A" w:rsidRDefault="0096406A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2682" w:type="dxa"/>
          </w:tcPr>
          <w:p w14:paraId="5282FB91" w14:textId="2275B49C" w:rsid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Телефон, адреса електронної пошти</w:t>
            </w:r>
          </w:p>
        </w:tc>
        <w:tc>
          <w:tcPr>
            <w:tcW w:w="6097" w:type="dxa"/>
          </w:tcPr>
          <w:p w14:paraId="6E9C8794" w14:textId="24BD291C" w:rsidR="0096406A" w:rsidRPr="009C1462" w:rsidRDefault="0096406A" w:rsidP="007A0155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4" w:history="1"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07DECC26" w14:textId="50C7B77E" w:rsid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22362607" w14:textId="60A37DD8" w:rsid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7B1FAE91" w14:textId="0050B44C" w:rsidR="0096406A" w:rsidRP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  <w:p w14:paraId="05F9D44D" w14:textId="419BF225" w:rsidR="0096406A" w:rsidRDefault="0096406A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39C4022D" w14:textId="77777777" w:rsidTr="00FD044A">
        <w:tc>
          <w:tcPr>
            <w:tcW w:w="9345" w:type="dxa"/>
            <w:gridSpan w:val="3"/>
          </w:tcPr>
          <w:p w14:paraId="51A4C91B" w14:textId="0E3D2C2E" w:rsidR="0096406A" w:rsidRPr="0096406A" w:rsidRDefault="0096406A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надяння адміністративної послуги</w:t>
            </w:r>
          </w:p>
        </w:tc>
      </w:tr>
      <w:tr w:rsidR="0096406A" w14:paraId="39554503" w14:textId="77777777" w:rsidTr="007825B3">
        <w:tc>
          <w:tcPr>
            <w:tcW w:w="566" w:type="dxa"/>
          </w:tcPr>
          <w:p w14:paraId="264D82F5" w14:textId="5D696CCD" w:rsidR="0096406A" w:rsidRDefault="00D9078B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2682" w:type="dxa"/>
          </w:tcPr>
          <w:p w14:paraId="06A5C0E2" w14:textId="781100C4" w:rsidR="0096406A" w:rsidRDefault="00D9078B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6097" w:type="dxa"/>
          </w:tcPr>
          <w:p w14:paraId="1FE54358" w14:textId="5966E574" w:rsidR="0096406A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EA5">
              <w:rPr>
                <w:rFonts w:ascii="Times New Roman CYR" w:hAnsi="Times New Roman CYR" w:cs="Times New Roman CYR"/>
                <w:color w:val="000000"/>
              </w:rPr>
              <w:t xml:space="preserve">Закон України </w:t>
            </w:r>
            <w:r w:rsidRPr="00BD4EA5">
              <w:rPr>
                <w:rFonts w:ascii="Times New Roman" w:hAnsi="Times New Roman"/>
                <w:color w:val="000000"/>
              </w:rPr>
              <w:t>«</w:t>
            </w:r>
            <w:r w:rsidRPr="00BD4EA5">
              <w:rPr>
                <w:rFonts w:ascii="Times New Roman CYR" w:hAnsi="Times New Roman CYR" w:cs="Times New Roman CYR"/>
                <w:color w:val="000000"/>
              </w:rPr>
              <w:t>Про регулювання містобудівної діяльності</w:t>
            </w:r>
            <w:r w:rsidRPr="00BD4EA5">
              <w:rPr>
                <w:rFonts w:ascii="Times New Roman" w:hAnsi="Times New Roman"/>
                <w:color w:val="000000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</w:rPr>
              <w:t>статті 36, 39</w:t>
            </w:r>
          </w:p>
        </w:tc>
      </w:tr>
      <w:tr w:rsidR="007825B3" w14:paraId="7E6A14E4" w14:textId="77777777" w:rsidTr="007825B3">
        <w:tc>
          <w:tcPr>
            <w:tcW w:w="566" w:type="dxa"/>
          </w:tcPr>
          <w:p w14:paraId="281AB8CB" w14:textId="794A1B88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2682" w:type="dxa"/>
          </w:tcPr>
          <w:p w14:paraId="242FF919" w14:textId="18A2BE8F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Кабінету Міністрів України</w:t>
            </w:r>
          </w:p>
        </w:tc>
        <w:tc>
          <w:tcPr>
            <w:tcW w:w="6097" w:type="dxa"/>
          </w:tcPr>
          <w:p w14:paraId="7ACBB9C2" w14:textId="77777777" w:rsidR="007825B3" w:rsidRDefault="007825B3" w:rsidP="007A015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9E7A75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 № 681 Деякі питання забезпечення функціонування Єдиної державної електронної системи у сфері будівництва</w:t>
            </w:r>
          </w:p>
          <w:p w14:paraId="74A22EA6" w14:textId="77777777" w:rsidR="007825B3" w:rsidRDefault="007825B3" w:rsidP="007A0155">
            <w:pPr>
              <w:spacing w:line="256" w:lineRule="auto"/>
              <w:jc w:val="both"/>
              <w:rPr>
                <w:rFonts w:ascii="Times New Roman" w:hAnsi="Times New Roman"/>
                <w:lang w:val="uk-UA"/>
              </w:rPr>
            </w:pPr>
            <w:r w:rsidRPr="009B313B">
              <w:rPr>
                <w:rFonts w:ascii="Times New Roman" w:hAnsi="Times New Roman"/>
                <w:lang w:val="uk-UA"/>
              </w:rPr>
              <w:t xml:space="preserve">Постанова </w:t>
            </w:r>
            <w:r w:rsidRPr="008D2090">
              <w:rPr>
                <w:rFonts w:ascii="Times New Roman" w:hAnsi="Times New Roman"/>
                <w:lang w:val="uk-UA"/>
              </w:rPr>
              <w:t>Кабінету Міністрів України</w:t>
            </w:r>
            <w:r w:rsidRPr="009B313B">
              <w:rPr>
                <w:rFonts w:ascii="Times New Roman" w:hAnsi="Times New Roman"/>
                <w:lang w:val="uk-UA"/>
              </w:rPr>
              <w:t xml:space="preserve"> від 13.04.2011 №446 "Деякі питання виконання підготовчих і будівельних робіт"</w:t>
            </w:r>
          </w:p>
          <w:p w14:paraId="5F73F425" w14:textId="0CE49B28" w:rsidR="007825B3" w:rsidRP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 (зі змінами)</w:t>
            </w:r>
          </w:p>
        </w:tc>
      </w:tr>
      <w:tr w:rsidR="007825B3" w14:paraId="2D9480CB" w14:textId="77777777" w:rsidTr="007825B3">
        <w:tc>
          <w:tcPr>
            <w:tcW w:w="566" w:type="dxa"/>
          </w:tcPr>
          <w:p w14:paraId="72BA665E" w14:textId="4EC5249C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2682" w:type="dxa"/>
          </w:tcPr>
          <w:p w14:paraId="73F619DC" w14:textId="0A33B945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097" w:type="dxa"/>
          </w:tcPr>
          <w:p w14:paraId="434AF48C" w14:textId="77777777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25B3" w14:paraId="097D8D01" w14:textId="77777777" w:rsidTr="000B285B">
        <w:tc>
          <w:tcPr>
            <w:tcW w:w="9345" w:type="dxa"/>
            <w:gridSpan w:val="3"/>
          </w:tcPr>
          <w:p w14:paraId="32FC05F6" w14:textId="2B3F019C" w:rsidR="007825B3" w:rsidRPr="00D9078B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</w:p>
        </w:tc>
      </w:tr>
      <w:tr w:rsidR="007825B3" w14:paraId="0D89D6E0" w14:textId="77777777" w:rsidTr="007825B3">
        <w:tc>
          <w:tcPr>
            <w:tcW w:w="566" w:type="dxa"/>
          </w:tcPr>
          <w:p w14:paraId="5C796F4E" w14:textId="0F062F2C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2682" w:type="dxa"/>
          </w:tcPr>
          <w:p w14:paraId="39AFEFE8" w14:textId="4BA74EBD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адміністративної послуги</w:t>
            </w:r>
          </w:p>
        </w:tc>
        <w:tc>
          <w:tcPr>
            <w:tcW w:w="6097" w:type="dxa"/>
          </w:tcPr>
          <w:p w14:paraId="2D9378B1" w14:textId="0F256569" w:rsidR="007825B3" w:rsidRP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EA5">
              <w:rPr>
                <w:rFonts w:ascii="Times New Roman" w:hAnsi="Times New Roman"/>
                <w:lang w:val="uk-UA"/>
              </w:rPr>
              <w:t>1. У разі якщо право на будівництво об’єкта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будівельних робіт, які містяться в Реєстрі будівельної діяльності, зокрема, у разі зміни/присвоєння адреси об’єкта будівництва під час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D4EA5">
              <w:rPr>
                <w:rFonts w:ascii="Times New Roman CYR" w:hAnsi="Times New Roman CYR" w:cs="Times New Roman CYR"/>
                <w:color w:val="000000"/>
                <w:lang w:val="uk-UA"/>
              </w:rPr>
              <w:t>реалізації експериментального проекту з присвоєння адрес об</w:t>
            </w:r>
            <w:r w:rsidRPr="00BD4EA5">
              <w:rPr>
                <w:rFonts w:ascii="Times New Roman" w:hAnsi="Times New Roman"/>
                <w:color w:val="000000"/>
                <w:lang w:val="uk-UA"/>
              </w:rPr>
              <w:t>’</w:t>
            </w:r>
            <w:r w:rsidRPr="00BD4EA5">
              <w:rPr>
                <w:rFonts w:ascii="Times New Roman CYR" w:hAnsi="Times New Roman CYR" w:cs="Times New Roman CYR"/>
                <w:color w:val="000000"/>
                <w:lang w:val="uk-UA"/>
              </w:rPr>
              <w:t>єктам будівництва та об</w:t>
            </w:r>
            <w:r w:rsidRPr="00BD4EA5">
              <w:rPr>
                <w:rFonts w:ascii="Times New Roman" w:hAnsi="Times New Roman"/>
                <w:color w:val="000000"/>
                <w:lang w:val="uk-UA"/>
              </w:rPr>
              <w:t>’</w:t>
            </w:r>
            <w:r w:rsidRPr="00BD4EA5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єктам нерухомого майна. </w:t>
            </w:r>
            <w:r w:rsidRPr="00BD4EA5">
              <w:rPr>
                <w:rFonts w:ascii="Times New Roman CYR" w:hAnsi="Times New Roman CYR" w:cs="Times New Roman CYR"/>
                <w:color w:val="000000"/>
              </w:rPr>
              <w:t>2. У разі коригування проектної документації на виконання будівельних робіт в установленому законодавством порядку. 3. У разі зміни генерального підрядника чи підрядника (якщо підготовчі або будівельні роботи здійснюються без залучення субпідрядників). 4. У разі виявлення замовником технічної помилки (описки, друкарської, граматичної, арифметичної помилки) у поданому повідомленні про початок виконання будівельних робіт або отримання повідомлення про виявлення недостовірних даних органом державного архітектурно-будівельного контролю, наведених у надісланому повідомленні про початок виконання будівельних робіт, які не є підставою вважати об</w:t>
            </w:r>
            <w:r w:rsidRPr="00BD4EA5">
              <w:rPr>
                <w:rFonts w:ascii="Times New Roman" w:hAnsi="Times New Roman"/>
                <w:color w:val="000000"/>
              </w:rPr>
              <w:t>’</w:t>
            </w:r>
            <w:r w:rsidRPr="00BD4EA5">
              <w:rPr>
                <w:rFonts w:ascii="Times New Roman CYR" w:hAnsi="Times New Roman CYR" w:cs="Times New Roman CYR"/>
                <w:color w:val="000000"/>
              </w:rPr>
              <w:t xml:space="preserve">єкт самочинним будівництвом відповідно до статті 39' </w:t>
            </w:r>
            <w:r w:rsidRPr="00BD4E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BD4EA5">
              <w:rPr>
                <w:rFonts w:ascii="Times New Roman" w:hAnsi="Times New Roman"/>
                <w:color w:val="000000"/>
              </w:rPr>
              <w:t xml:space="preserve"> </w:t>
            </w:r>
            <w:r w:rsidRPr="00BD4EA5">
              <w:rPr>
                <w:rFonts w:ascii="Times New Roman CYR" w:hAnsi="Times New Roman CYR" w:cs="Times New Roman CYR"/>
                <w:color w:val="000000"/>
              </w:rPr>
              <w:t xml:space="preserve">Закону України </w:t>
            </w:r>
            <w:r w:rsidRPr="00BD4EA5">
              <w:rPr>
                <w:rFonts w:ascii="Times New Roman" w:hAnsi="Times New Roman"/>
                <w:color w:val="000000"/>
              </w:rPr>
              <w:t>«</w:t>
            </w:r>
            <w:r w:rsidRPr="00BD4EA5">
              <w:rPr>
                <w:rFonts w:ascii="Times New Roman CYR" w:hAnsi="Times New Roman CYR" w:cs="Times New Roman CYR"/>
                <w:color w:val="000000"/>
              </w:rPr>
              <w:t>Про регулювання містобудівної діяльності</w:t>
            </w:r>
            <w:r w:rsidRPr="00BD4EA5">
              <w:rPr>
                <w:rFonts w:ascii="Times New Roman" w:hAnsi="Times New Roman"/>
                <w:color w:val="000000"/>
              </w:rPr>
              <w:t>».</w:t>
            </w:r>
          </w:p>
        </w:tc>
      </w:tr>
      <w:tr w:rsidR="007825B3" w14:paraId="3FAE99F0" w14:textId="77777777" w:rsidTr="007825B3">
        <w:tc>
          <w:tcPr>
            <w:tcW w:w="566" w:type="dxa"/>
          </w:tcPr>
          <w:p w14:paraId="149777B3" w14:textId="45CA2F85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2682" w:type="dxa"/>
          </w:tcPr>
          <w:p w14:paraId="11D7B811" w14:textId="380201BA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7" w:type="dxa"/>
          </w:tcPr>
          <w:p w14:paraId="1BBD13D5" w14:textId="58B5FC55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EA5">
              <w:rPr>
                <w:rFonts w:ascii="Times New Roman" w:hAnsi="Times New Roman"/>
                <w:lang w:val="uk-UA"/>
              </w:rPr>
              <w:t>Повідомлення 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паспорта, у якому враховані зміни за формою встановленого зразка або повідомлення про зміну даних у повідомленні про початок виконання будівельних робіт на об’єктах з незначними наслідками (СС1), у якому враховані зміни за формою встановленого зразка.</w:t>
            </w:r>
          </w:p>
        </w:tc>
      </w:tr>
      <w:tr w:rsidR="007825B3" w14:paraId="088126A7" w14:textId="77777777" w:rsidTr="007825B3">
        <w:tc>
          <w:tcPr>
            <w:tcW w:w="566" w:type="dxa"/>
          </w:tcPr>
          <w:p w14:paraId="1673940A" w14:textId="6F6AE10C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2682" w:type="dxa"/>
          </w:tcPr>
          <w:p w14:paraId="6B031215" w14:textId="1264590A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97" w:type="dxa"/>
          </w:tcPr>
          <w:p w14:paraId="689608E5" w14:textId="77777777" w:rsidR="007825B3" w:rsidRPr="00BD4EA5" w:rsidRDefault="007825B3" w:rsidP="007A0155">
            <w:pPr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Подається замовником (його уповноваженою особою) через центр надання адміністративних послуг або через електронний кабінет шляхом подання засобами програмного забезпечення Єдиного державного вебпорталу електронних послуг або заповнюється та надсилається рекомендованим листом з описом вкладення до центру надання адміністративних послуг.</w:t>
            </w:r>
          </w:p>
          <w:p w14:paraId="6FD99049" w14:textId="5EE0229D" w:rsidR="007825B3" w:rsidRP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У разі зміни генерального підрядника чи підрядника (якщо підготовчі або будівельні роботи здійснюються без залучення субпідрядників) замовник (його уповноважена особа) повідомляє органу державного архітектурно- будівельного контролю про такі зміни через електронний кабінет шляхом подання відповідного повідомлення засобами програмного забезпечення Порталу Дія.</w:t>
            </w:r>
          </w:p>
        </w:tc>
      </w:tr>
      <w:tr w:rsidR="007825B3" w14:paraId="2AC36F8A" w14:textId="77777777" w:rsidTr="007825B3">
        <w:tc>
          <w:tcPr>
            <w:tcW w:w="566" w:type="dxa"/>
          </w:tcPr>
          <w:p w14:paraId="710AD471" w14:textId="69021088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2682" w:type="dxa"/>
          </w:tcPr>
          <w:p w14:paraId="4784DEF3" w14:textId="7A1C0AFD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097" w:type="dxa"/>
          </w:tcPr>
          <w:p w14:paraId="4F69D955" w14:textId="1F7A454E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Безоплатно</w:t>
            </w:r>
          </w:p>
        </w:tc>
      </w:tr>
      <w:tr w:rsidR="007825B3" w14:paraId="76F5C696" w14:textId="77777777" w:rsidTr="007825B3">
        <w:tc>
          <w:tcPr>
            <w:tcW w:w="566" w:type="dxa"/>
          </w:tcPr>
          <w:p w14:paraId="4CA1F9F5" w14:textId="54A45CA6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2682" w:type="dxa"/>
          </w:tcPr>
          <w:p w14:paraId="7CFF07DD" w14:textId="20DE9568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 надання адміністративної послуги</w:t>
            </w:r>
          </w:p>
        </w:tc>
        <w:tc>
          <w:tcPr>
            <w:tcW w:w="6097" w:type="dxa"/>
          </w:tcPr>
          <w:p w14:paraId="5EDD9DA6" w14:textId="6602CE72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EA5">
              <w:rPr>
                <w:rFonts w:ascii="Times New Roman" w:hAnsi="Times New Roman"/>
                <w:lang w:val="uk-UA"/>
              </w:rPr>
              <w:t xml:space="preserve">Протягом п’яти робочих днів з дня надходження повідомлення або протягом трьох робочих ДНІВ 3 дня отримання від замовника (його уповноваженої особи) повідомлення внаслідок виявлення замовником технічної помилки (описки, друкарської, граматичної, арифметичної помилки) у раніше </w:t>
            </w:r>
            <w:r w:rsidRPr="00BD4EA5">
              <w:rPr>
                <w:rFonts w:ascii="Times New Roman" w:hAnsi="Times New Roman"/>
                <w:lang w:val="uk-UA"/>
              </w:rPr>
              <w:lastRenderedPageBreak/>
              <w:t>поданому повідомленні про початок виконання будівельних робіт чи у разі отримання замовником повідомлення від органу державного архітектурно-будівельного контролю про виявлення недостовірних даних у раніше поданому повідомленні про початок виконання будівельних робіт.</w:t>
            </w:r>
          </w:p>
        </w:tc>
      </w:tr>
      <w:tr w:rsidR="007825B3" w14:paraId="04E26754" w14:textId="77777777" w:rsidTr="007825B3">
        <w:tc>
          <w:tcPr>
            <w:tcW w:w="566" w:type="dxa"/>
          </w:tcPr>
          <w:p w14:paraId="03AD55EE" w14:textId="7FD0ED44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2682" w:type="dxa"/>
          </w:tcPr>
          <w:p w14:paraId="2BC63AD1" w14:textId="5A5D0417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7" w:type="dxa"/>
          </w:tcPr>
          <w:p w14:paraId="6ECB35F8" w14:textId="3AB1A5D4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Відсутні</w:t>
            </w:r>
          </w:p>
        </w:tc>
      </w:tr>
      <w:tr w:rsidR="007825B3" w14:paraId="0196FB5C" w14:textId="77777777" w:rsidTr="007825B3">
        <w:tc>
          <w:tcPr>
            <w:tcW w:w="566" w:type="dxa"/>
          </w:tcPr>
          <w:p w14:paraId="76203D3D" w14:textId="1524DF2E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682" w:type="dxa"/>
          </w:tcPr>
          <w:p w14:paraId="4DDA456B" w14:textId="46A592E5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надання адміністративної послуги</w:t>
            </w:r>
          </w:p>
        </w:tc>
        <w:tc>
          <w:tcPr>
            <w:tcW w:w="6097" w:type="dxa"/>
          </w:tcPr>
          <w:p w14:paraId="49A6083D" w14:textId="5D26CDCE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5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Внесення інформації, зазначеної у повідомленні, до Реєстру будівельної діяльності згідно з Порядком.</w:t>
            </w:r>
          </w:p>
        </w:tc>
      </w:tr>
      <w:tr w:rsidR="007825B3" w14:paraId="0445D3F8" w14:textId="77777777" w:rsidTr="007825B3">
        <w:tc>
          <w:tcPr>
            <w:tcW w:w="566" w:type="dxa"/>
          </w:tcPr>
          <w:p w14:paraId="415847F2" w14:textId="3F16C4B8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14.</w:t>
            </w:r>
          </w:p>
        </w:tc>
        <w:tc>
          <w:tcPr>
            <w:tcW w:w="2682" w:type="dxa"/>
          </w:tcPr>
          <w:p w14:paraId="72CCE5AE" w14:textId="74CF0332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отримання результату</w:t>
            </w:r>
          </w:p>
        </w:tc>
        <w:tc>
          <w:tcPr>
            <w:tcW w:w="6097" w:type="dxa"/>
          </w:tcPr>
          <w:p w14:paraId="39942B17" w14:textId="0652185C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EA5">
              <w:rPr>
                <w:rFonts w:ascii="Times New Roman" w:hAnsi="Times New Roman"/>
                <w:lang w:val="uk-UA"/>
              </w:rPr>
              <w:t>Після подання повідомлення в електронній формі через Портал Дія його статус можна перевірити в електронному кабінеті громадянина. Повідомлення про вдалу реєстрацію чи повернення документа на доопрацювання також з’явиться в електронному кабінеті і буде відправлено на електронну пошту. Щойно повідомлення буде зареєстровано, запис про це з’явиться в Реєстрі будівельної діяльності. Перевірити реєстрацію повідомлення можна за допомогою Порталу єдиної державної електронної системи у сфері будівництва.</w:t>
            </w:r>
          </w:p>
        </w:tc>
      </w:tr>
      <w:tr w:rsidR="007825B3" w14:paraId="0D64051E" w14:textId="77777777" w:rsidTr="007825B3">
        <w:tc>
          <w:tcPr>
            <w:tcW w:w="566" w:type="dxa"/>
          </w:tcPr>
          <w:p w14:paraId="5749623F" w14:textId="557D6F25" w:rsidR="007825B3" w:rsidRDefault="007825B3" w:rsidP="007A015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15.</w:t>
            </w:r>
          </w:p>
        </w:tc>
        <w:tc>
          <w:tcPr>
            <w:tcW w:w="2682" w:type="dxa"/>
          </w:tcPr>
          <w:p w14:paraId="354B0000" w14:textId="172C10E6" w:rsidR="007825B3" w:rsidRDefault="007825B3" w:rsidP="007A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Примітка</w:t>
            </w:r>
          </w:p>
        </w:tc>
        <w:tc>
          <w:tcPr>
            <w:tcW w:w="6097" w:type="dxa"/>
          </w:tcPr>
          <w:p w14:paraId="71A3D18E" w14:textId="77777777" w:rsidR="007825B3" w:rsidRPr="00BD4EA5" w:rsidRDefault="007825B3" w:rsidP="007A0155">
            <w:pPr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У разі якщо коригування проектної документації може вплинути на визначення адреси об’єкта нового будівництва (зміна місця розташування об’єкта, головного входу тощо), у повідомленні зазначається про необхідність коригування (зміни, присвоєння, анулювання) адреси. У день внесення відповідної інформації до Реєстру будівельної діяльності, програмні засоби електронної системи забезпечують автоматичне направлення до органу з присвоєння адреси повідомлення про необхідність зміни, присвоєння або анулювання адреси об’єкту нового будівництва.</w:t>
            </w:r>
          </w:p>
          <w:p w14:paraId="194BD62C" w14:textId="34AB16F8" w:rsidR="007825B3" w:rsidRPr="00BD4EA5" w:rsidRDefault="007825B3" w:rsidP="007A0155">
            <w:pPr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У випадках, встановлених у Порядку ведення Єдиної державної електронної системи у сфері будівництва,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D4EA5">
              <w:rPr>
                <w:rFonts w:ascii="Times New Roman CYR" w:hAnsi="Times New Roman CYR" w:cs="Times New Roman CYR"/>
                <w:color w:val="000000"/>
              </w:rPr>
              <w:t xml:space="preserve">затвердженому постановою Кабінету Міністрів України від 23 червня 2021 р. </w:t>
            </w:r>
            <w:r w:rsidRPr="00BD4EA5">
              <w:rPr>
                <w:rFonts w:ascii="Times New Roman" w:hAnsi="Times New Roman"/>
                <w:color w:val="000000"/>
              </w:rPr>
              <w:t xml:space="preserve">№ 681, </w:t>
            </w:r>
            <w:r w:rsidRPr="00BD4EA5">
              <w:rPr>
                <w:rFonts w:ascii="Times New Roman CYR" w:hAnsi="Times New Roman CYR" w:cs="Times New Roman CYR"/>
                <w:color w:val="000000"/>
              </w:rPr>
              <w:t>у разі подання повідомлення через електронний кабінет внесення до Реєстру будівельної діяльності інформації, зазначеної у повідомленні, здійснюються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14:paraId="0D4E28D3" w14:textId="77777777" w:rsidR="007400C0" w:rsidRPr="007825B3" w:rsidRDefault="007400C0" w:rsidP="007400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400C0" w:rsidRPr="0078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13"/>
    <w:rsid w:val="00527F7D"/>
    <w:rsid w:val="006B7613"/>
    <w:rsid w:val="007400C0"/>
    <w:rsid w:val="007825B3"/>
    <w:rsid w:val="007A0155"/>
    <w:rsid w:val="0096406A"/>
    <w:rsid w:val="009C1462"/>
    <w:rsid w:val="00C667BD"/>
    <w:rsid w:val="00D9078B"/>
    <w:rsid w:val="00E55759"/>
    <w:rsid w:val="00F36353"/>
    <w:rsid w:val="00F4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592E"/>
  <w15:chartTrackingRefBased/>
  <w15:docId w15:val="{8BAD179E-41EC-4056-8933-7AB838F7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ten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13</cp:revision>
  <cp:lastPrinted>2023-11-29T11:07:00Z</cp:lastPrinted>
  <dcterms:created xsi:type="dcterms:W3CDTF">2023-10-04T05:59:00Z</dcterms:created>
  <dcterms:modified xsi:type="dcterms:W3CDTF">2025-12-18T09:49:00Z</dcterms:modified>
</cp:coreProperties>
</file>