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F2A87" w14:textId="74CB63C0" w:rsidR="004E19F4" w:rsidRDefault="004D59C9" w:rsidP="004E19F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E19F4"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 w:rsidR="004E19F4">
        <w:rPr>
          <w:rFonts w:ascii="Times New Roman" w:hAnsi="Times New Roman" w:cs="Times New Roman"/>
          <w:sz w:val="28"/>
          <w:szCs w:val="28"/>
          <w:lang w:val="ru-RU"/>
        </w:rPr>
        <w:t>205</w:t>
      </w:r>
      <w:bookmarkStart w:id="0" w:name="_GoBack"/>
      <w:bookmarkEnd w:id="0"/>
    </w:p>
    <w:p w14:paraId="0EDF2DAD" w14:textId="77777777" w:rsidR="004E19F4" w:rsidRDefault="004E19F4" w:rsidP="004E19F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2E7F4E8" w14:textId="77777777" w:rsidR="004E19F4" w:rsidRDefault="004E19F4" w:rsidP="004E19F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37AB1E75" w:rsidR="00F37AF2" w:rsidRPr="006275EE" w:rsidRDefault="00F37AF2" w:rsidP="004E19F4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6B6E4F9F" w:rsidR="00F37AF2" w:rsidRPr="004E19F4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B71C5" w:rsidRPr="004E19F4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F65105" w:rsidRPr="004E19F4">
        <w:rPr>
          <w:rFonts w:ascii="Times New Roman" w:hAnsi="Times New Roman" w:cs="Times New Roman"/>
          <w:b/>
          <w:bCs/>
          <w:sz w:val="28"/>
          <w:szCs w:val="28"/>
        </w:rPr>
        <w:t>85</w:t>
      </w:r>
    </w:p>
    <w:p w14:paraId="29E1E2C2" w14:textId="2908A17C" w:rsidR="00F65105" w:rsidRDefault="00F65105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 w:rsidRPr="00F6510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змін до містобудівних умов та обмежень для проектування об'єкта будівництва на території зони відчуження та зони безумовного (обов'язкового) відселення</w:t>
      </w:r>
    </w:p>
    <w:p w14:paraId="67DF6BE8" w14:textId="01F18758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25B" w14:textId="77777777" w:rsidR="00F37AF2" w:rsidRDefault="005F13A8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F13A8">
              <w:rPr>
                <w:rFonts w:ascii="Times New Roman" w:eastAsia="Times New Roman" w:hAnsi="Times New Roman" w:cs="Times New Roman"/>
              </w:rPr>
              <w:t>Закон України «Про регулювання містобудівної діяльності»</w:t>
            </w:r>
          </w:p>
          <w:p w14:paraId="44425DCD" w14:textId="529A5747" w:rsidR="007B71C5" w:rsidRPr="009C0410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67021C35" w:rsidR="00F37AF2" w:rsidRPr="007B71C5" w:rsidRDefault="007B71C5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48F3DBD" w:rsidR="007D5788" w:rsidRPr="007B71C5" w:rsidRDefault="004E19F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7" w:anchor="Text" w:tgtFrame="_blank" w:history="1">
              <w:r w:rsidR="007B71C5" w:rsidRPr="007B71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Наказ ЦОВВ від 31.05.2017 №z0714-17 "Про затвердження Порядку ведення реєстру містобудівних умов та обмежень" по тексту</w:t>
              </w:r>
            </w:hyperlink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ECAC4F6" w:rsidR="002B3A39" w:rsidRPr="00AB73AF" w:rsidRDefault="007B71C5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  <w:r w:rsidRPr="007B7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uk-UA"/>
              </w:rPr>
              <w:t xml:space="preserve">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Хто може звернутися: фізична особа, юридична особа, фізична особа-підприємець, громадське об’єднання, що не має статусу юридичної особи, представницький орган місцевого самоврядування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643" w14:textId="77777777" w:rsidR="00F65105" w:rsidRPr="00F65105" w:rsidRDefault="00F65105" w:rsidP="00F651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про внесення змін до містобудівних умов та обмежень</w:t>
            </w:r>
          </w:p>
          <w:p w14:paraId="27BF436B" w14:textId="77777777" w:rsidR="00F65105" w:rsidRPr="00F65105" w:rsidRDefault="00F65105" w:rsidP="00F651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Викопіювання з топографо-геодезичного плану М 1:2000</w:t>
            </w:r>
          </w:p>
          <w:p w14:paraId="6F8A39DB" w14:textId="77777777" w:rsidR="00F65105" w:rsidRPr="00F65105" w:rsidRDefault="00F65105" w:rsidP="00F651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Існуючі містобудувні умови і обмеження для проектування обєкта будівництва</w:t>
            </w:r>
          </w:p>
          <w:p w14:paraId="24DA8C88" w14:textId="77777777" w:rsidR="00F65105" w:rsidRPr="00F65105" w:rsidRDefault="00F65105" w:rsidP="00F651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документа, що посвідчує право власності чи користування земельною ділянкою, або копія договору суперфіцію - у разі, якщо речове право на земельну ділянку не зареєстроване в Державному реєстрі речових прав на нерухоме майно (крім </w:t>
            </w:r>
            <w:proofErr w:type="gramStart"/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випадків,зазначених</w:t>
            </w:r>
            <w:proofErr w:type="gramEnd"/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частині 4 статті 34 Закону України "Про регулювання містобудівно діяльності"</w:t>
            </w:r>
          </w:p>
          <w:p w14:paraId="6F4E0E8D" w14:textId="77777777" w:rsidR="00F65105" w:rsidRPr="00F65105" w:rsidRDefault="00F65105" w:rsidP="00F651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документа, що посвідчує право власності на обєкт нерухомого майна, розташований на земельній ділянці - у разі, якщо право власності на обєкт нерухомого майна не зареєстровано в Державному реєстрі речових прав на нерухоме майно або згода його власника, засвідчена в установленому законодавством порядку </w:t>
            </w:r>
            <w:proofErr w:type="gramStart"/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 у</w:t>
            </w:r>
            <w:proofErr w:type="gramEnd"/>
            <w:r w:rsidRPr="00F651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разі здійснення реконструкції або реставрації)</w:t>
            </w:r>
          </w:p>
          <w:p w14:paraId="115E56A9" w14:textId="77777777" w:rsidR="007B71C5" w:rsidRPr="00F6510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E18704D" w14:textId="061325F9" w:rsidR="006356D0" w:rsidRPr="004877FF" w:rsidRDefault="006356D0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0AC74004" w:rsidR="002910C3" w:rsidRPr="00571385" w:rsidRDefault="007B71C5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Особисто, або через представника за дорученням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474117EC" w:rsidR="00371C32" w:rsidRPr="00AB73AF" w:rsidRDefault="007B71C5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Протяго</w:t>
            </w:r>
            <w:r w:rsidR="00F6510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м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десяти </w:t>
            </w:r>
            <w:r w:rsidR="00F6510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робочих днів з дня реєстрації заяви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260" w14:textId="77777777" w:rsidR="00F65105" w:rsidRPr="00F65105" w:rsidRDefault="00F65105" w:rsidP="00F651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F65105">
              <w:rPr>
                <w:rFonts w:ascii="Times New Roman" w:eastAsia="Times New Roman" w:hAnsi="Times New Roman" w:cs="Times New Roman"/>
                <w:color w:val="000000"/>
              </w:rPr>
              <w:t>Подання неповного пакета документів</w:t>
            </w:r>
          </w:p>
          <w:p w14:paraId="6568F74E" w14:textId="77777777" w:rsidR="00F65105" w:rsidRPr="00F65105" w:rsidRDefault="00F65105" w:rsidP="00F651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</w:rPr>
              <w:t>Невідповідність намірів забудови вимогам містобудівної документації на місцевому рівні</w:t>
            </w:r>
          </w:p>
          <w:p w14:paraId="06E4640D" w14:textId="77777777" w:rsidR="00F65105" w:rsidRPr="00F65105" w:rsidRDefault="00F65105" w:rsidP="00F651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5105">
              <w:rPr>
                <w:rFonts w:ascii="Times New Roman" w:eastAsia="Times New Roman" w:hAnsi="Times New Roman" w:cs="Times New Roman"/>
                <w:color w:val="000000"/>
              </w:rPr>
              <w:t xml:space="preserve">Виявлення недостовірних відомостей </w:t>
            </w:r>
            <w:proofErr w:type="gramStart"/>
            <w:r w:rsidRPr="00F65105">
              <w:rPr>
                <w:rFonts w:ascii="Times New Roman" w:eastAsia="Times New Roman" w:hAnsi="Times New Roman" w:cs="Times New Roman"/>
                <w:color w:val="000000"/>
              </w:rPr>
              <w:t>у документах</w:t>
            </w:r>
            <w:proofErr w:type="gramEnd"/>
            <w:r w:rsidRPr="00F65105">
              <w:rPr>
                <w:rFonts w:ascii="Times New Roman" w:eastAsia="Times New Roman" w:hAnsi="Times New Roman" w:cs="Times New Roman"/>
                <w:color w:val="000000"/>
              </w:rPr>
              <w:t>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</w:t>
            </w:r>
          </w:p>
          <w:p w14:paraId="29FEAB2D" w14:textId="273F9160" w:rsidR="00371C32" w:rsidRPr="00F65105" w:rsidRDefault="00371C32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DFC" w14:textId="77777777" w:rsidR="00F65105" w:rsidRPr="00F65105" w:rsidRDefault="00F65105" w:rsidP="00F6510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105">
              <w:rPr>
                <w:rFonts w:ascii="Times New Roman" w:eastAsia="Times New Roman" w:hAnsi="Times New Roman" w:cs="Times New Roman"/>
                <w:lang w:eastAsia="ru-RU"/>
              </w:rPr>
              <w:t>Містобудівні умови та обмеження для проектування об’єкта будівництва зі змінами</w:t>
            </w:r>
          </w:p>
          <w:p w14:paraId="069BE4F7" w14:textId="77777777" w:rsidR="00F65105" w:rsidRPr="00F65105" w:rsidRDefault="00F65105" w:rsidP="00F6510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105">
              <w:rPr>
                <w:rFonts w:ascii="Times New Roman" w:eastAsia="Times New Roman" w:hAnsi="Times New Roman" w:cs="Times New Roman"/>
                <w:lang w:eastAsia="ru-RU"/>
              </w:rPr>
              <w:t>Відмова у внесенні змін до містобудівних умов та обмежень для проектування об’єкта будівництва з відповідним обґрунтуванням у строк, який не перевищує строк їх надання</w:t>
            </w:r>
          </w:p>
          <w:p w14:paraId="1E980453" w14:textId="37809677" w:rsidR="004355AE" w:rsidRPr="00F65105" w:rsidRDefault="004355AE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03748A19" w:rsidR="002917B8" w:rsidRPr="00AB73AF" w:rsidRDefault="00F65105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105">
              <w:rPr>
                <w:rFonts w:ascii="Times New Roman" w:eastAsia="Times New Roman" w:hAnsi="Times New Roman" w:cs="Times New Roman"/>
                <w:lang w:eastAsia="ru-RU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46DF2243" w:rsidR="0068730B" w:rsidRPr="007B71C5" w:rsidRDefault="007B71C5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----------------------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4E19F4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65105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714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CB58-F022-4C2E-AA37-9A0C2890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246</cp:revision>
  <cp:lastPrinted>2023-11-27T12:28:00Z</cp:lastPrinted>
  <dcterms:created xsi:type="dcterms:W3CDTF">2023-09-27T12:41:00Z</dcterms:created>
  <dcterms:modified xsi:type="dcterms:W3CDTF">2025-12-18T11:17:00Z</dcterms:modified>
</cp:coreProperties>
</file>