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087B5" w14:textId="63B53C49" w:rsidR="009118E2" w:rsidRDefault="009118E2" w:rsidP="009118E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207</w:t>
      </w:r>
      <w:bookmarkStart w:id="0" w:name="_GoBack"/>
      <w:bookmarkEnd w:id="0"/>
    </w:p>
    <w:p w14:paraId="42032B1B" w14:textId="77777777" w:rsidR="009118E2" w:rsidRDefault="009118E2" w:rsidP="009118E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E998A7F" w14:textId="77777777" w:rsidR="009118E2" w:rsidRDefault="009118E2" w:rsidP="009118E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3A76F88B" w:rsidR="00E06304" w:rsidRPr="00A23DAB" w:rsidRDefault="00FA4F9C" w:rsidP="00A2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r w:rsidR="00D028FA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Внесення змін до </w:t>
      </w:r>
      <w:r w:rsidR="00B44790" w:rsidRPr="00B4479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паспорта прив'язки тимчасової споруди торгівельного, побутового, соціально-культурного чи іншого призначення на території зони відчуження та зони безумовного (обов'язкового) відселення</w:t>
      </w:r>
    </w:p>
    <w:p w14:paraId="2BCEE327" w14:textId="5D8F530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1B22A138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44790" w:rsidRPr="00B4479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Прийом заяви та пакету документів</w:t>
            </w:r>
          </w:p>
          <w:p w14:paraId="3D629C2B" w14:textId="6C3233B3" w:rsidR="00A541AA" w:rsidRPr="00D713A3" w:rsidRDefault="00D028F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028FA">
              <w:rPr>
                <w:sz w:val="22"/>
                <w:szCs w:val="22"/>
                <w:lang w:val="ru-RU" w:eastAsia="uk-UA"/>
              </w:rPr>
              <w:t>Реєстрація вхідної кореспонденції, перевірка повноти пакету документів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6B14DD" w:rsidR="00A541AA" w:rsidRPr="00803B27" w:rsidRDefault="00775F12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775F12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75F12">
              <w:rPr>
                <w:sz w:val="22"/>
                <w:szCs w:val="22"/>
                <w:lang w:val="ru-RU" w:eastAsia="uk-UA"/>
              </w:rPr>
              <w:t xml:space="preserve"> надходження документів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0230DD41" w:rsidR="00B44790" w:rsidRPr="00F138B2" w:rsidRDefault="00D028FA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D028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Передача документів до профільного підрозділу (наприклад, відділу містобудування та архітектури ДАЗВ)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143343B4" w:rsidR="00025596" w:rsidRPr="00C22A16" w:rsidRDefault="00D028FA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D028F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Відділ діловодства /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D4A176C" w:rsidR="00025596" w:rsidRPr="008F3DFA" w:rsidRDefault="00B44790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B44790">
              <w:rPr>
                <w:sz w:val="24"/>
                <w:szCs w:val="24"/>
                <w:lang w:val="ru-RU" w:eastAsia="uk-UA"/>
              </w:rPr>
              <w:t>Протягом 1</w:t>
            </w:r>
            <w:r w:rsidR="00D028FA">
              <w:rPr>
                <w:sz w:val="24"/>
                <w:szCs w:val="24"/>
                <w:lang w:val="ru-RU" w:eastAsia="uk-UA"/>
              </w:rPr>
              <w:t xml:space="preserve"> робочого дня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80B" w14:textId="77777777" w:rsidR="00B44790" w:rsidRDefault="00D028FA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D028FA">
              <w:rPr>
                <w:rFonts w:cs="Calibri"/>
                <w:color w:val="000000"/>
                <w:sz w:val="24"/>
                <w:szCs w:val="24"/>
                <w:lang w:eastAsia="uk-UA"/>
              </w:rPr>
              <w:t>Розгляд поданих документів, перевірка відповідності намірів розміщення ТС містобудівній документації та вимогам законодавства у зоні відчуження</w:t>
            </w:r>
          </w:p>
          <w:p w14:paraId="4135E6D0" w14:textId="47D74B72" w:rsidR="00D028FA" w:rsidRPr="00D028FA" w:rsidRDefault="00D028FA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D028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Аналіз, прийняття рішення про внесення змін або відмову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518E1692" w:rsidR="00025596" w:rsidRPr="001E0452" w:rsidRDefault="00B44790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B4479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Відділ містобудування та архітектури</w:t>
            </w:r>
            <w:r w:rsidR="00D028F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ДАЗВ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6F288F9B" w:rsidR="00025596" w:rsidRPr="00835229" w:rsidRDefault="00D028FA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D028FA">
              <w:rPr>
                <w:rFonts w:eastAsia="Times New Roman"/>
                <w:sz w:val="24"/>
                <w:szCs w:val="24"/>
                <w:lang w:val="ru-RU" w:eastAsia="uk-UA"/>
              </w:rPr>
              <w:t>До 8 робочих днів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ACDE" w14:textId="77777777" w:rsidR="00B44790" w:rsidRDefault="00D028FA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r w:rsidRPr="00D028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Оформлення нового паспорта прив'язки (із внесеними змінами) або надання обґрунтованої відмови</w:t>
            </w:r>
          </w:p>
          <w:p w14:paraId="1D877BA1" w14:textId="5DB58194" w:rsidR="00D028FA" w:rsidRPr="00FD5BDF" w:rsidRDefault="00D028FA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D028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Підготовка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5A0DD41" w:rsidR="00B67B26" w:rsidRPr="00803B27" w:rsidRDefault="00D028FA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D028F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Відділ містобудування та архітектури ДАЗВ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63C90228" w:rsidR="00B67B26" w:rsidRPr="00835229" w:rsidRDefault="00D028FA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D028FA">
              <w:rPr>
                <w:rFonts w:eastAsia="Times New Roman"/>
                <w:sz w:val="24"/>
                <w:szCs w:val="24"/>
                <w:lang w:val="ru-RU" w:eastAsia="uk-UA"/>
              </w:rPr>
              <w:t>1 робочий день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B2E" w14:textId="77777777" w:rsidR="00FD5BDF" w:rsidRDefault="00B44790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r w:rsidRPr="00B4479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послуги замовнику</w:t>
            </w:r>
          </w:p>
          <w:p w14:paraId="47B3C2AD" w14:textId="3955C487" w:rsidR="00B44790" w:rsidRPr="00FD5BDF" w:rsidRDefault="00D028FA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D028F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особисто або надсилання поштою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7738AF4B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D028FA" w:rsidRPr="00D028F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 / Відділ ДАЗВ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41101FA" w:rsidR="00FD5BDF" w:rsidRPr="00FD5BDF" w:rsidRDefault="00D028FA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D028FA">
              <w:rPr>
                <w:rFonts w:eastAsia="Times New Roman"/>
                <w:sz w:val="24"/>
                <w:szCs w:val="24"/>
                <w:lang w:val="ru-RU" w:eastAsia="uk-UA"/>
              </w:rPr>
              <w:t>1 робочий день</w:t>
            </w:r>
          </w:p>
        </w:tc>
      </w:tr>
    </w:tbl>
    <w:p w14:paraId="74983D93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Примітки: Документи, що подаються для отримання адміністративних та інших визначених цим Законом послуг у сфері будівництва, повинні відповідати таким вимогам: </w:t>
      </w:r>
    </w:p>
    <w:p w14:paraId="196DAA9E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>1) документи мають викладатися державною мовою;</w:t>
      </w:r>
    </w:p>
    <w:p w14:paraId="2058E786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2) текст документів має бути розбірливим (написаний машинодруком або від руки друкованими літерами);</w:t>
      </w:r>
    </w:p>
    <w:p w14:paraId="38FA898D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lastRenderedPageBreak/>
        <w:t xml:space="preserve"> 3) 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349B17B1" w14:textId="0DB6CD9C" w:rsidR="00FB34F3" w:rsidRPr="0082617B" w:rsidRDefault="00D069FD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4) документи в електронній формі мають бути оформлені згідно з вимогами, визначеними законодавством. 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5545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0ECD"/>
    <w:rsid w:val="004F7935"/>
    <w:rsid w:val="00525B1D"/>
    <w:rsid w:val="00533F65"/>
    <w:rsid w:val="0054093B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118E2"/>
    <w:rsid w:val="00946E73"/>
    <w:rsid w:val="00953154"/>
    <w:rsid w:val="009B7EC4"/>
    <w:rsid w:val="00A22996"/>
    <w:rsid w:val="00A23DAB"/>
    <w:rsid w:val="00A42B7A"/>
    <w:rsid w:val="00A541AA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D028FA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55F9F-C3F9-454F-8766-84F85B29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123</cp:revision>
  <dcterms:created xsi:type="dcterms:W3CDTF">2021-03-24T07:14:00Z</dcterms:created>
  <dcterms:modified xsi:type="dcterms:W3CDTF">2025-12-18T12:50:00Z</dcterms:modified>
</cp:coreProperties>
</file>