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EF5" w:rsidRDefault="00012EF5" w:rsidP="00012EF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2.21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012EF5" w:rsidRDefault="00012EF5" w:rsidP="00012EF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12EF5" w:rsidRDefault="00012EF5" w:rsidP="00012EF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D55600" w:rsidRDefault="00D55600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D556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Видача дозволу на спеціальне використання природних ресурсів </w:t>
      </w:r>
      <w:proofErr w:type="gramStart"/>
      <w:r w:rsidRPr="00D556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 межах</w:t>
      </w:r>
      <w:proofErr w:type="gramEnd"/>
      <w:r w:rsidRPr="00D556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територій та об’єктів природно-заповідного фонду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252"/>
        <w:gridCol w:w="1701"/>
        <w:gridCol w:w="567"/>
        <w:gridCol w:w="2517"/>
      </w:tblGrid>
      <w:tr w:rsidR="00FB34F3" w:rsidRPr="00494813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EC0B05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EC0B05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EC0B05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EC0B05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EC0B05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EC0B05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55600" w:rsidRDefault="00FB34F3" w:rsidP="00E51EFA">
            <w:pPr>
              <w:rPr>
                <w:sz w:val="22"/>
                <w:szCs w:val="22"/>
                <w:lang w:val="ru-RU" w:eastAsia="ru-RU"/>
              </w:rPr>
            </w:pPr>
            <w:r w:rsidRPr="00D5560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D55600" w:rsidRDefault="00D55600" w:rsidP="00E51EFA">
            <w:pPr>
              <w:rPr>
                <w:sz w:val="22"/>
                <w:szCs w:val="22"/>
                <w:shd w:val="clear" w:color="auto" w:fill="FFFFFF"/>
              </w:rPr>
            </w:pPr>
            <w:r w:rsidRPr="00D55600">
              <w:rPr>
                <w:sz w:val="22"/>
                <w:szCs w:val="22"/>
              </w:rPr>
              <w:t>Прийом і перевірка повноти документів, реєстрація заяви, повідомлення заявника про орієнтовний 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D55600" w:rsidRDefault="00E10D0E" w:rsidP="00E51EFA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sz w:val="22"/>
                <w:szCs w:val="22"/>
                <w:lang w:eastAsia="ru-RU"/>
              </w:rPr>
              <w:t xml:space="preserve">Адміністратор </w:t>
            </w:r>
            <w:r w:rsidR="00B44F1B" w:rsidRPr="00D55600">
              <w:rPr>
                <w:sz w:val="22"/>
                <w:szCs w:val="22"/>
                <w:lang w:eastAsia="ru-RU"/>
              </w:rPr>
              <w:t>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55600" w:rsidRDefault="00E51EFA" w:rsidP="00E51EFA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b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55600" w:rsidRDefault="00597132" w:rsidP="00E51EFA">
            <w:pPr>
              <w:spacing w:line="225" w:lineRule="atLeast"/>
              <w:rPr>
                <w:sz w:val="22"/>
                <w:szCs w:val="22"/>
                <w:lang w:val="ru-RU" w:eastAsia="uk-UA"/>
              </w:rPr>
            </w:pPr>
            <w:r w:rsidRPr="00D55600">
              <w:rPr>
                <w:color w:val="000000"/>
                <w:sz w:val="22"/>
                <w:szCs w:val="22"/>
              </w:rPr>
              <w:t>У день надходження  заяви</w:t>
            </w:r>
          </w:p>
        </w:tc>
      </w:tr>
      <w:tr w:rsidR="00FB34F3" w:rsidRPr="00494813" w:rsidTr="00801D15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55600" w:rsidRDefault="002D2C21" w:rsidP="00E51EFA">
            <w:pPr>
              <w:rPr>
                <w:sz w:val="22"/>
                <w:szCs w:val="22"/>
                <w:lang w:val="ru-RU" w:eastAsia="ru-RU"/>
              </w:rPr>
            </w:pPr>
            <w:r w:rsidRPr="00D55600">
              <w:rPr>
                <w:sz w:val="22"/>
                <w:szCs w:val="22"/>
                <w:lang w:eastAsia="ru-RU"/>
              </w:rPr>
              <w:t>2</w:t>
            </w:r>
            <w:r w:rsidR="00FB34F3" w:rsidRPr="00D5560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55600" w:rsidRDefault="00D55600" w:rsidP="00E51EFA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Формування справи адміністративної послуги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D55600" w:rsidRDefault="00D55600" w:rsidP="00E51EFA">
            <w:pPr>
              <w:rPr>
                <w:sz w:val="22"/>
                <w:szCs w:val="22"/>
                <w:lang w:val="ru-RU" w:eastAsia="ru-RU"/>
              </w:rPr>
            </w:pPr>
            <w:r w:rsidRPr="00D55600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55600" w:rsidRDefault="00F369A7" w:rsidP="00E51EFA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D55600" w:rsidRDefault="00D55600" w:rsidP="00E51EFA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D55600">
              <w:rPr>
                <w:sz w:val="22"/>
                <w:szCs w:val="22"/>
              </w:rPr>
              <w:t>1 день</w:t>
            </w:r>
          </w:p>
        </w:tc>
      </w:tr>
      <w:tr w:rsidR="00FB34F3" w:rsidRPr="00494813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55600" w:rsidRDefault="002D2C21" w:rsidP="00E51EFA">
            <w:pPr>
              <w:rPr>
                <w:sz w:val="22"/>
                <w:szCs w:val="22"/>
                <w:lang w:val="ru-RU" w:eastAsia="ru-RU"/>
              </w:rPr>
            </w:pPr>
            <w:r w:rsidRPr="00D55600">
              <w:rPr>
                <w:sz w:val="22"/>
                <w:szCs w:val="22"/>
                <w:lang w:eastAsia="ru-RU"/>
              </w:rPr>
              <w:t>3</w:t>
            </w:r>
            <w:r w:rsidR="00FB34F3" w:rsidRPr="00D5560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55600" w:rsidRDefault="00D55600" w:rsidP="00D55600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sz w:val="22"/>
                <w:szCs w:val="22"/>
              </w:rPr>
              <w:t>Направлення сканованого пакету документів в електронному вигляді до відділу екології та контролю за використанням і охороною земель управління земельних ресурсів департаменту містобудування та земельних ресурсів Полтавської ОДА (далі – Відділ)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D55600" w:rsidRDefault="00D55600" w:rsidP="00E51EFA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55600" w:rsidRDefault="00FB7622" w:rsidP="00E51EFA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55600" w:rsidRDefault="00D55600" w:rsidP="00E51EFA">
            <w:pPr>
              <w:pStyle w:val="a8"/>
              <w:spacing w:before="0" w:after="0"/>
              <w:rPr>
                <w:spacing w:val="-2"/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1 день</w:t>
            </w:r>
          </w:p>
        </w:tc>
      </w:tr>
      <w:tr w:rsidR="00E24DEC" w:rsidRPr="005839E9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55600" w:rsidRDefault="00E24DEC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55600" w:rsidRDefault="00D55600" w:rsidP="00D55600">
            <w:pPr>
              <w:spacing w:line="225" w:lineRule="atLeast"/>
              <w:rPr>
                <w:sz w:val="22"/>
                <w:szCs w:val="22"/>
                <w:shd w:val="clear" w:color="auto" w:fill="FFFFFF"/>
              </w:rPr>
            </w:pPr>
            <w:r w:rsidRPr="00D55600">
              <w:rPr>
                <w:sz w:val="22"/>
                <w:szCs w:val="22"/>
              </w:rPr>
              <w:t>Передача пакету документів у паперовому вигляді діловоду департаменту містобудування та земельних ресурсів Полтавської ОДА (далі – Діловод Департаменту)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55600" w:rsidRDefault="00E51EFA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D55600" w:rsidRDefault="00D55600" w:rsidP="00E51EFA">
            <w:pPr>
              <w:pStyle w:val="a8"/>
              <w:spacing w:before="0" w:after="0"/>
              <w:rPr>
                <w:sz w:val="22"/>
                <w:szCs w:val="22"/>
                <w:lang w:val="ru-RU" w:eastAsia="uk-UA"/>
              </w:rPr>
            </w:pPr>
            <w:r w:rsidRPr="00D55600">
              <w:rPr>
                <w:sz w:val="22"/>
                <w:szCs w:val="22"/>
              </w:rPr>
              <w:t>1 день</w:t>
            </w:r>
          </w:p>
        </w:tc>
      </w:tr>
      <w:tr w:rsidR="00062DAF" w:rsidRPr="005839E9" w:rsidTr="00801D15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55600" w:rsidRDefault="00062DAF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55600" w:rsidRDefault="00D55600" w:rsidP="00D55600">
            <w:pPr>
              <w:pStyle w:val="rvps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Передача пакету документів у паперовому вигляді до департаменту, накладання резолюції директором департаменту містобудування та земельних ресурсів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Діловод Департаменту Директор Департаменту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55600" w:rsidRDefault="00062DAF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D55600" w:rsidRDefault="00D55600" w:rsidP="00E51EFA">
            <w:pPr>
              <w:pStyle w:val="a3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3 день</w:t>
            </w:r>
          </w:p>
        </w:tc>
      </w:tr>
      <w:tr w:rsidR="00883B83" w:rsidRPr="005839E9" w:rsidTr="00801D1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55600" w:rsidRDefault="00883B83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55600" w:rsidRDefault="00D55600" w:rsidP="00E51EFA">
            <w:pPr>
              <w:pStyle w:val="a8"/>
              <w:spacing w:before="0" w:after="0"/>
              <w:ind w:right="-15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D55600">
              <w:rPr>
                <w:sz w:val="22"/>
                <w:szCs w:val="22"/>
              </w:rPr>
              <w:t>Передача пакету документів у паперовому вигляді до Відділу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55600" w:rsidRDefault="00D55600" w:rsidP="00E51EFA">
            <w:pPr>
              <w:rPr>
                <w:sz w:val="22"/>
                <w:szCs w:val="22"/>
                <w:shd w:val="clear" w:color="auto" w:fill="F1F1F1"/>
              </w:rPr>
            </w:pPr>
            <w:r w:rsidRPr="00D55600">
              <w:rPr>
                <w:sz w:val="22"/>
                <w:szCs w:val="22"/>
              </w:rPr>
              <w:t>Діловод департаменту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55600" w:rsidRDefault="00E51EFA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D55600" w:rsidRDefault="00D55600" w:rsidP="00E51EFA">
            <w:pPr>
              <w:pStyle w:val="a3"/>
              <w:rPr>
                <w:sz w:val="22"/>
                <w:szCs w:val="22"/>
                <w:shd w:val="clear" w:color="auto" w:fill="F1F1F1"/>
              </w:rPr>
            </w:pPr>
            <w:r w:rsidRPr="00D55600">
              <w:rPr>
                <w:sz w:val="22"/>
                <w:szCs w:val="22"/>
              </w:rPr>
              <w:t>4-6 день</w:t>
            </w:r>
          </w:p>
        </w:tc>
      </w:tr>
      <w:tr w:rsidR="00FF0964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55600" w:rsidRDefault="00FF0964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55600" w:rsidRDefault="00D55600" w:rsidP="00E51EFA">
            <w:pPr>
              <w:rPr>
                <w:sz w:val="22"/>
                <w:szCs w:val="22"/>
                <w:lang w:eastAsia="ru-RU"/>
              </w:rPr>
            </w:pPr>
            <w:r w:rsidRPr="00D55600">
              <w:rPr>
                <w:sz w:val="22"/>
                <w:szCs w:val="22"/>
              </w:rPr>
              <w:t xml:space="preserve">Опрацювання поданого пакету документів та підготовка проєкту рішення міської ради про надання дозволу на спеціальне використання природних ресурсів у межах територій та об’єктів природнозаповідного фонду місцевого </w:t>
            </w:r>
            <w:r w:rsidRPr="00D55600">
              <w:rPr>
                <w:sz w:val="22"/>
                <w:szCs w:val="22"/>
              </w:rPr>
              <w:lastRenderedPageBreak/>
              <w:t>значення (відмову в видачі дозволу)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55600" w:rsidRDefault="00D55600" w:rsidP="00E51EFA">
            <w:pPr>
              <w:rPr>
                <w:sz w:val="22"/>
                <w:szCs w:val="22"/>
                <w:shd w:val="clear" w:color="auto" w:fill="F1F1F1"/>
              </w:rPr>
            </w:pPr>
            <w:r w:rsidRPr="00D55600">
              <w:rPr>
                <w:sz w:val="22"/>
                <w:szCs w:val="22"/>
              </w:rPr>
              <w:lastRenderedPageBreak/>
              <w:t>Начальник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55600" w:rsidRDefault="00D55600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D55600" w:rsidRDefault="00D55600" w:rsidP="00E51EFA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D55600">
              <w:rPr>
                <w:sz w:val="22"/>
                <w:szCs w:val="22"/>
              </w:rPr>
              <w:t>7-10 день</w:t>
            </w:r>
          </w:p>
        </w:tc>
      </w:tr>
      <w:tr w:rsidR="005F3B92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55600" w:rsidRDefault="005F3B92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55600" w:rsidRDefault="00D55600" w:rsidP="00D55600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Отримання погоджень проєкту рішення, оприлюднення на сайті обласної  ради, передача проєкту рішення на розгляд постійних депутатських комісіях та чергового засідання сесії обласної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Начальник Відділу Директор Департаменту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55600" w:rsidRDefault="00D55600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2" w:rsidRPr="00D55600" w:rsidRDefault="00D55600" w:rsidP="00E51EFA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11-44 день</w:t>
            </w:r>
          </w:p>
        </w:tc>
      </w:tr>
      <w:tr w:rsidR="00D55600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D55600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 xml:space="preserve">Підготовка дозволу на спеціальне використання природних ресурсів у межах територій та об’єктів природнозаповідного фонду місцевого значення (відмову в видачі дозволу) відповідно до рішення сесії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Начальник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44 день</w:t>
            </w:r>
          </w:p>
        </w:tc>
      </w:tr>
      <w:tr w:rsidR="00D55600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D55600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Підготовка, реєстрація, сканування та передача вихідного документа до Центру надання адміністративних послуг в електронному та паперовому вигляді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Діловод Департаменту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45 день</w:t>
            </w:r>
          </w:p>
        </w:tc>
      </w:tr>
      <w:tr w:rsidR="00D55600" w:rsidRPr="005839E9" w:rsidTr="00801D15">
        <w:trPr>
          <w:trHeight w:val="7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D55600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Ознайомлення та видача заявнику вихідного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Адміністратор центру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rPr>
                <w:b/>
                <w:sz w:val="22"/>
                <w:szCs w:val="22"/>
              </w:rPr>
            </w:pPr>
            <w:r w:rsidRPr="00D55600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00" w:rsidRPr="00D55600" w:rsidRDefault="00D55600" w:rsidP="00E51EFA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D55600">
              <w:rPr>
                <w:sz w:val="22"/>
                <w:szCs w:val="22"/>
              </w:rPr>
              <w:t>45 день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12EF5"/>
    <w:rsid w:val="00023182"/>
    <w:rsid w:val="000322A2"/>
    <w:rsid w:val="00032F68"/>
    <w:rsid w:val="0003345B"/>
    <w:rsid w:val="000337C4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34318"/>
    <w:rsid w:val="00140602"/>
    <w:rsid w:val="0016769F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E558F"/>
    <w:rsid w:val="004F0C30"/>
    <w:rsid w:val="00516173"/>
    <w:rsid w:val="00526D75"/>
    <w:rsid w:val="005337FE"/>
    <w:rsid w:val="00535EB1"/>
    <w:rsid w:val="00543900"/>
    <w:rsid w:val="005620B9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B92"/>
    <w:rsid w:val="006079A2"/>
    <w:rsid w:val="006270D2"/>
    <w:rsid w:val="00630BEB"/>
    <w:rsid w:val="00636ED2"/>
    <w:rsid w:val="00643A01"/>
    <w:rsid w:val="00653A93"/>
    <w:rsid w:val="00654AB6"/>
    <w:rsid w:val="00670B0E"/>
    <w:rsid w:val="00672DE3"/>
    <w:rsid w:val="0067451B"/>
    <w:rsid w:val="00687364"/>
    <w:rsid w:val="00691584"/>
    <w:rsid w:val="00692D41"/>
    <w:rsid w:val="006A3585"/>
    <w:rsid w:val="006A3FC5"/>
    <w:rsid w:val="006A7F2E"/>
    <w:rsid w:val="006B21EB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22265"/>
    <w:rsid w:val="0086199E"/>
    <w:rsid w:val="00877C2A"/>
    <w:rsid w:val="00880020"/>
    <w:rsid w:val="00883B83"/>
    <w:rsid w:val="00884E4D"/>
    <w:rsid w:val="008A11BB"/>
    <w:rsid w:val="008A5895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67430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44F1B"/>
    <w:rsid w:val="00B51F50"/>
    <w:rsid w:val="00B54D03"/>
    <w:rsid w:val="00B55FDE"/>
    <w:rsid w:val="00B8171C"/>
    <w:rsid w:val="00B84576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5600"/>
    <w:rsid w:val="00D67D07"/>
    <w:rsid w:val="00D72EA1"/>
    <w:rsid w:val="00D85B17"/>
    <w:rsid w:val="00D876B3"/>
    <w:rsid w:val="00D9517C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A4CB"/>
  <w15:docId w15:val="{F67EE92C-1540-4E20-851A-3F7FE4A1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ECE14-796E-4B77-854F-47D5416D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275</cp:revision>
  <dcterms:created xsi:type="dcterms:W3CDTF">2021-03-24T07:14:00Z</dcterms:created>
  <dcterms:modified xsi:type="dcterms:W3CDTF">2025-12-18T14:03:00Z</dcterms:modified>
</cp:coreProperties>
</file>