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AB728" w14:textId="3998DA12" w:rsidR="004E62B7" w:rsidRDefault="004D59C9" w:rsidP="004E62B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E62B7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E62B7">
        <w:rPr>
          <w:rFonts w:ascii="Times New Roman" w:hAnsi="Times New Roman" w:cs="Times New Roman"/>
          <w:sz w:val="28"/>
          <w:szCs w:val="28"/>
          <w:lang w:val="ru-RU"/>
        </w:rPr>
        <w:t>1.2</w:t>
      </w:r>
      <w:r w:rsidR="004E62B7">
        <w:rPr>
          <w:rFonts w:ascii="Times New Roman" w:hAnsi="Times New Roman" w:cs="Times New Roman"/>
          <w:sz w:val="28"/>
          <w:szCs w:val="28"/>
          <w:lang w:val="ru-RU"/>
        </w:rPr>
        <w:t>22</w:t>
      </w:r>
      <w:bookmarkStart w:id="0" w:name="_GoBack"/>
      <w:bookmarkEnd w:id="0"/>
    </w:p>
    <w:p w14:paraId="51C135FF" w14:textId="77777777" w:rsidR="004E62B7" w:rsidRDefault="004E62B7" w:rsidP="004E62B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C4167E0" w14:textId="77777777" w:rsidR="004E62B7" w:rsidRDefault="004E62B7" w:rsidP="004E62B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743B0052" w:rsidR="00F37AF2" w:rsidRPr="006275EE" w:rsidRDefault="00F37AF2" w:rsidP="004E62B7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52F8995B" w:rsidR="0046364F" w:rsidRPr="00661862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61862">
        <w:rPr>
          <w:rFonts w:ascii="Times New Roman" w:hAnsi="Times New Roman" w:cs="Times New Roman"/>
          <w:b/>
          <w:bCs/>
          <w:sz w:val="28"/>
          <w:szCs w:val="28"/>
          <w:lang w:val="ru-RU"/>
        </w:rPr>
        <w:t>1400</w:t>
      </w:r>
    </w:p>
    <w:p w14:paraId="30D081EF" w14:textId="4A15777A" w:rsidR="00661862" w:rsidRPr="00661862" w:rsidRDefault="0066186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661862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>внесення змін до відомостей Державного реєстру потужностей операторів ринку</w:t>
      </w:r>
    </w:p>
    <w:p w14:paraId="2653B606" w14:textId="77777777" w:rsidR="00661862" w:rsidRPr="00661862" w:rsidRDefault="0066186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 w:rsidRPr="0066186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Головне управління Держпродспоживслужби в Полтавській області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2908365D" w:rsidR="007B71C5" w:rsidRPr="00661862" w:rsidRDefault="00661862" w:rsidP="00661862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661862">
              <w:rPr>
                <w:rFonts w:ascii="Times New Roman" w:eastAsia="Times New Roman" w:hAnsi="Times New Roman" w:cs="Times New Roman"/>
                <w:lang w:val="uk-UA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1D6E6D62" w:rsidR="000A327C" w:rsidRPr="00661862" w:rsidRDefault="00661862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>Розпорядження Кабінету Міністрів України від 16 травня 2014 р. № 523 «Деякі питання надання 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57854CBA" w:rsidR="00834AEB" w:rsidRPr="00661862" w:rsidRDefault="0066186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>Наказ Мінагрополітики від 15.02.2024 № 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 04.04.2024 за № 501/41846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6618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661862" w:rsidRDefault="0045709C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12673840" w:rsidR="002B3A39" w:rsidRPr="00661862" w:rsidRDefault="00661862" w:rsidP="00661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Зміни в діяльності, що зумовлюють необхідність внесення змін до відомостей державного реєстру операторів ринку та їх потужностей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57A24910" w:rsidR="00532821" w:rsidRPr="00661862" w:rsidRDefault="00661862" w:rsidP="00661862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Повідомлення про зміни в довільній письмовій формі оператор ринку подає до територіального органу Держпродспоживслужби за адресою потужності, у тому </w:t>
            </w: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числі через центр надання адміністративних послуг , або зміни може бути сформовано та надано оператором ринку через Портал Дія (за наявності технічної можливості) або інші електронні інформаційні ресурси Держпродспоживслужби з накладанням електронного підпису, що базується на кваліфікованому сертифікаті електронного підпису, що зумовлюють необхідність внесення змін до відомостей державного реєстру операторів ринку та їх потужностей.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661862" w:rsidRDefault="00B46210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A9D0FCA" w:rsidR="002910C3" w:rsidRPr="00661862" w:rsidRDefault="00661862" w:rsidP="006618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661862" w:rsidRDefault="00B46210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661862" w:rsidRDefault="008D000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661862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661862" w:rsidRDefault="008D000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21E5E0C2" w:rsidR="00371C32" w:rsidRPr="00661862" w:rsidRDefault="00661862" w:rsidP="006618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61862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Зміни вносяться посадовими особами територіального органу протягом 5 робочих днів з дати надходження відповідного повідомлення оператора ринку, або за умови наявності в Реєстрі інформації про ідентифікаційний код юридичної особи в Єдиному державному реєстрі підприємств та організацій України або РНОКПП оператора ринку зміни до Реєстру вносяться автоматично в режимі реального часу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661862" w:rsidRDefault="001413ED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753A8A59" w:rsidR="00371C32" w:rsidRPr="00661862" w:rsidRDefault="002351B1" w:rsidP="006618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bookmarkStart w:id="1" w:name="n46"/>
            <w:bookmarkEnd w:id="1"/>
            <w:r w:rsidRPr="00661862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----------------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>1</w:t>
            </w:r>
            <w:r w:rsidR="00DA2BB1" w:rsidRPr="00661862">
              <w:rPr>
                <w:rFonts w:ascii="Times New Roman" w:hAnsi="Times New Roman" w:cs="Times New Roman"/>
                <w:lang w:val="ru-RU"/>
              </w:rPr>
              <w:t>5</w:t>
            </w:r>
            <w:r w:rsidRPr="006618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661862" w:rsidRDefault="00F37AF2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47A2F80C" w:rsidR="006560E6" w:rsidRPr="00661862" w:rsidRDefault="00A82953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2">
              <w:t xml:space="preserve"> </w:t>
            </w:r>
            <w:r w:rsidR="00661862" w:rsidRPr="00661862">
              <w:rPr>
                <w:lang w:val="uk-UA"/>
              </w:rPr>
              <w:t>Внесення зміни до відомостей державного реєстру та їх потужностей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661862" w:rsidRDefault="00C10DE3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661862">
              <w:rPr>
                <w:rFonts w:ascii="Times New Roman" w:hAnsi="Times New Roman" w:cs="Times New Roman"/>
                <w:lang w:val="ru-RU"/>
              </w:rPr>
              <w:t>6</w:t>
            </w:r>
            <w:r w:rsidRPr="0066186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661862" w:rsidRDefault="00095BFF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61862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661862" w:rsidRDefault="00C10DE3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6613A6BC" w:rsidR="007F5BA0" w:rsidRPr="00661862" w:rsidRDefault="00661862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1862">
              <w:rPr>
                <w:rFonts w:ascii="Times New Roman" w:eastAsia="Times New Roman" w:hAnsi="Times New Roman" w:cs="Times New Roman"/>
                <w:lang w:val="uk-UA" w:eastAsia="ru-RU"/>
              </w:rPr>
              <w:t>Інформація з державного реєстру операторів ринку та їх потужностей (публічний модуль)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661862" w:rsidRDefault="0068730B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61862" w:rsidRDefault="0068730B" w:rsidP="0066186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661862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0C94F94E" w:rsidR="0068730B" w:rsidRPr="00661862" w:rsidRDefault="00661862" w:rsidP="0066186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61862">
              <w:rPr>
                <w:rFonts w:ascii="Times New Roman" w:eastAsia="Times New Roman" w:hAnsi="Times New Roman" w:cs="Times New Roman"/>
                <w:lang w:val="ru-RU" w:eastAsia="ru-RU"/>
              </w:rPr>
              <w:t>--------------------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3"/>
  </w:num>
  <w:num w:numId="4">
    <w:abstractNumId w:val="15"/>
  </w:num>
  <w:num w:numId="5">
    <w:abstractNumId w:val="17"/>
  </w:num>
  <w:num w:numId="6">
    <w:abstractNumId w:val="24"/>
  </w:num>
  <w:num w:numId="7">
    <w:abstractNumId w:val="26"/>
  </w:num>
  <w:num w:numId="8">
    <w:abstractNumId w:val="12"/>
  </w:num>
  <w:num w:numId="9">
    <w:abstractNumId w:val="25"/>
  </w:num>
  <w:num w:numId="10">
    <w:abstractNumId w:val="6"/>
  </w:num>
  <w:num w:numId="11">
    <w:abstractNumId w:val="14"/>
  </w:num>
  <w:num w:numId="12">
    <w:abstractNumId w:val="5"/>
  </w:num>
  <w:num w:numId="13">
    <w:abstractNumId w:val="11"/>
  </w:num>
  <w:num w:numId="14">
    <w:abstractNumId w:val="16"/>
  </w:num>
  <w:num w:numId="15">
    <w:abstractNumId w:val="19"/>
  </w:num>
  <w:num w:numId="16">
    <w:abstractNumId w:val="9"/>
  </w:num>
  <w:num w:numId="17">
    <w:abstractNumId w:val="3"/>
  </w:num>
  <w:num w:numId="18">
    <w:abstractNumId w:val="21"/>
  </w:num>
  <w:num w:numId="19">
    <w:abstractNumId w:val="8"/>
  </w:num>
  <w:num w:numId="20">
    <w:abstractNumId w:val="0"/>
  </w:num>
  <w:num w:numId="21">
    <w:abstractNumId w:val="1"/>
  </w:num>
  <w:num w:numId="22">
    <w:abstractNumId w:val="22"/>
  </w:num>
  <w:num w:numId="23">
    <w:abstractNumId w:val="7"/>
  </w:num>
  <w:num w:numId="24">
    <w:abstractNumId w:val="4"/>
  </w:num>
  <w:num w:numId="25">
    <w:abstractNumId w:val="18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351B1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4E62B7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D16C-1F8B-4376-BBC4-EAFEA140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307</cp:revision>
  <cp:lastPrinted>2023-11-27T12:28:00Z</cp:lastPrinted>
  <dcterms:created xsi:type="dcterms:W3CDTF">2023-09-27T12:41:00Z</dcterms:created>
  <dcterms:modified xsi:type="dcterms:W3CDTF">2025-12-18T14:10:00Z</dcterms:modified>
</cp:coreProperties>
</file>