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6C" w:rsidRDefault="005D096C" w:rsidP="005D096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239</w:t>
      </w:r>
    </w:p>
    <w:p w:rsidR="005D096C" w:rsidRDefault="005D096C" w:rsidP="005D096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D096C" w:rsidRDefault="005D096C" w:rsidP="005D096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A7C38" w:rsidRDefault="004A7C38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даних</w:t>
      </w:r>
      <w:proofErr w:type="spellEnd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особливі</w:t>
      </w:r>
      <w:proofErr w:type="spellEnd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7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праці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FB34F3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F56" w:rsidRDefault="00FB7DC0" w:rsidP="00F80F5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FB7DC0" w:rsidP="00F80F5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2D2C21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eastAsia="ru-RU"/>
              </w:rPr>
              <w:t>2</w:t>
            </w:r>
            <w:r w:rsidR="00FB34F3" w:rsidRPr="00F80F5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Видача 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1) застрахованим особам: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(форми ОК-2, ОК-5, ОК-7);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 плату (дохід, грошове забезпечення);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 плату (дохід, грошове забезпечення) в межах максимальної величини, яка враховується для розрахунку всіх соціальних виплат;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витяг з Реєстру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затрахованих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осіб;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трудовий та страховий стаж;- дані про особливі умови праці;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розмір пенсії пенсіонера;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довідка для призначення </w:t>
            </w:r>
            <w:r w:rsidRPr="00F80F56">
              <w:rPr>
                <w:color w:val="000000"/>
                <w:sz w:val="22"/>
                <w:szCs w:val="22"/>
              </w:rPr>
              <w:lastRenderedPageBreak/>
              <w:t>субсидій або довідка про відсутність індивідуальних відомостей про особу – у разі відсутності в Реєстрі застрахованих осіб інформації про застраховану особу за визначеними параметрами.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2) страхувальникам: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за формою ОК-7,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інформація про стан розрахунків по сплаті страхових внесків на загальнообов’язкове державне пенсійне страхування та інших платежів.</w:t>
            </w:r>
          </w:p>
          <w:p w:rsidR="00FB34F3" w:rsidRPr="00F80F56" w:rsidRDefault="00FB34F3" w:rsidP="00F80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lastRenderedPageBreak/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Під час звернення.</w:t>
            </w:r>
          </w:p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У строки, визначені Законом України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“Про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звернення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громадян”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>.</w:t>
            </w:r>
          </w:p>
          <w:p w:rsidR="00F81F34" w:rsidRPr="00F80F56" w:rsidRDefault="00F81F34" w:rsidP="00F80F5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096C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56965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299</cp:revision>
  <dcterms:created xsi:type="dcterms:W3CDTF">2021-03-24T07:14:00Z</dcterms:created>
  <dcterms:modified xsi:type="dcterms:W3CDTF">2025-12-18T19:25:00Z</dcterms:modified>
</cp:coreProperties>
</file>