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3E368" w14:textId="77777777" w:rsidR="00CE69E1" w:rsidRDefault="004D59C9" w:rsidP="00CE69E1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CE69E1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="00CE69E1">
        <w:rPr>
          <w:rFonts w:ascii="Times New Roman" w:hAnsi="Times New Roman" w:cs="Times New Roman"/>
          <w:sz w:val="28"/>
          <w:szCs w:val="28"/>
        </w:rPr>
        <w:t xml:space="preserve"> 1.</w:t>
      </w:r>
      <w:r w:rsidR="00CE69E1">
        <w:rPr>
          <w:rFonts w:ascii="Times New Roman" w:hAnsi="Times New Roman" w:cs="Times New Roman"/>
          <w:sz w:val="28"/>
          <w:szCs w:val="28"/>
          <w:lang w:val="uk-UA"/>
        </w:rPr>
        <w:t>248</w:t>
      </w:r>
    </w:p>
    <w:p w14:paraId="19B7FBAE" w14:textId="77777777" w:rsidR="00CE69E1" w:rsidRDefault="00CE69E1" w:rsidP="00CE69E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423EEF18" w14:textId="77777777" w:rsidR="00CE69E1" w:rsidRDefault="00CE69E1" w:rsidP="00CE69E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14:paraId="5E3547B3" w14:textId="03673DFE" w:rsidR="00F37AF2" w:rsidRPr="006275EE" w:rsidRDefault="00F37AF2" w:rsidP="00CE69E1">
      <w:pPr>
        <w:ind w:left="6379"/>
        <w:jc w:val="right"/>
      </w:pPr>
      <w:bookmarkStart w:id="0" w:name="_GoBack"/>
      <w:bookmarkEnd w:id="0"/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2686E179" w14:textId="0ECA043D" w:rsidR="00F37AF2" w:rsidRPr="00E571EB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384C7C" w:rsidRPr="00384C7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571EB" w:rsidRPr="00E571EB">
        <w:rPr>
          <w:rFonts w:ascii="Times New Roman" w:hAnsi="Times New Roman" w:cs="Times New Roman"/>
          <w:b/>
          <w:bCs/>
          <w:sz w:val="28"/>
          <w:szCs w:val="28"/>
        </w:rPr>
        <w:t>623</w:t>
      </w:r>
    </w:p>
    <w:p w14:paraId="700AC14E" w14:textId="34C63A14" w:rsidR="00E571EB" w:rsidRDefault="00E571EB" w:rsidP="001413ED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</w:pPr>
      <w:r w:rsidRPr="00E571EB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>Надання статусу учасника бойових дій та видача посвідчення іноземцям та особам без громадянства, які брали участь у захисті незалежності, суверенітету та територіальної цілісності України</w:t>
      </w:r>
    </w:p>
    <w:p w14:paraId="67DF6BE8" w14:textId="77115C31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  <w:lang w:val="ru-RU"/>
        </w:rPr>
        <w:t>ВІДДІЛ</w:t>
      </w:r>
    </w:p>
    <w:p w14:paraId="013B9720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ЦЕНТР НАДАННЯ АДМІНІСТРАТИВНИХ ПОСЛУГ</w:t>
      </w:r>
    </w:p>
    <w:p w14:paraId="6621530E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ВИКОНАВЧОГО КОМІТЕТУ</w:t>
      </w:r>
    </w:p>
    <w:p w14:paraId="277C3547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ЛЮТЕНСЬКОЇ СІЛЬСЬКОЇ РАДИ</w:t>
      </w:r>
    </w:p>
    <w:p w14:paraId="4AF3C378" w14:textId="226B473A" w:rsidR="00F37AF2" w:rsidRPr="0045709C" w:rsidRDefault="00F37AF2" w:rsidP="00AB73AF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uk-UA" w:eastAsia="ru-RU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адміністративних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  <w:proofErr w:type="spellEnd"/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Головний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Лютенька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</w:t>
            </w:r>
            <w:proofErr w:type="spellEnd"/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ВРМ №1: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Рашівка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ВРМ №2: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Соснівка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ВРМ №3: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п'ятниця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перерва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електронної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Головний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тел.(05354)53642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</w:p>
        </w:tc>
      </w:tr>
      <w:tr w:rsidR="00F37AF2" w14:paraId="41154DAD" w14:textId="77777777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B73AF">
              <w:rPr>
                <w:rFonts w:ascii="Times New Roman" w:hAnsi="Times New Roman" w:cs="Times New Roman"/>
                <w:lang w:val="ru-RU"/>
              </w:rPr>
              <w:t>Закони</w:t>
            </w:r>
            <w:proofErr w:type="spellEnd"/>
            <w:r w:rsidRPr="00AB73A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B73AF">
              <w:rPr>
                <w:rFonts w:ascii="Times New Roman" w:hAnsi="Times New Roman" w:cs="Times New Roman"/>
                <w:lang w:val="ru-RU"/>
              </w:rPr>
              <w:t>України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8E2E" w14:textId="695242F1" w:rsidR="00384C7C" w:rsidRDefault="00384C7C" w:rsidP="00384C7C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384C7C">
              <w:rPr>
                <w:rFonts w:ascii="Times New Roman" w:eastAsia="Times New Roman" w:hAnsi="Times New Roman" w:cs="Times New Roman"/>
              </w:rPr>
              <w:t xml:space="preserve">Закон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</w:rPr>
              <w:t xml:space="preserve"> “Про статус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</w:rPr>
              <w:t>ветеранів</w:t>
            </w:r>
            <w:proofErr w:type="spellEnd"/>
            <w:r w:rsidRPr="00384C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</w:rPr>
              <w:t>війни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</w:rPr>
              <w:t>гарантії</w:t>
            </w:r>
            <w:proofErr w:type="spellEnd"/>
            <w:r w:rsidRPr="00384C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</w:rPr>
              <w:t>їх</w:t>
            </w:r>
            <w:proofErr w:type="spellEnd"/>
            <w:r w:rsidRPr="00384C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</w:rPr>
              <w:t>соціального</w:t>
            </w:r>
            <w:proofErr w:type="spellEnd"/>
            <w:r w:rsidRPr="00384C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</w:rPr>
              <w:t>захисту</w:t>
            </w:r>
            <w:proofErr w:type="spellEnd"/>
            <w:r w:rsidRPr="00384C7C">
              <w:rPr>
                <w:rFonts w:ascii="Times New Roman" w:eastAsia="Times New Roman" w:hAnsi="Times New Roman" w:cs="Times New Roman"/>
              </w:rPr>
              <w:t>” (</w:t>
            </w:r>
            <w:proofErr w:type="spellStart"/>
            <w:r w:rsidRPr="00384C7C">
              <w:rPr>
                <w:rFonts w:ascii="Times New Roman" w:eastAsia="Times New Roman" w:hAnsi="Times New Roman" w:cs="Times New Roman"/>
              </w:rPr>
              <w:t>далі</w:t>
            </w:r>
            <w:proofErr w:type="spellEnd"/>
            <w:r w:rsidRPr="00384C7C">
              <w:rPr>
                <w:rFonts w:ascii="Times New Roman" w:eastAsia="Times New Roman" w:hAnsi="Times New Roman" w:cs="Times New Roman"/>
              </w:rPr>
              <w:t xml:space="preserve"> – Закон) </w:t>
            </w:r>
          </w:p>
          <w:p w14:paraId="6B74D446" w14:textId="77777777" w:rsidR="00384C7C" w:rsidRDefault="00384C7C" w:rsidP="00384C7C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384C7C">
              <w:rPr>
                <w:rFonts w:ascii="Times New Roman" w:eastAsia="Times New Roman" w:hAnsi="Times New Roman" w:cs="Times New Roman"/>
              </w:rPr>
              <w:t xml:space="preserve">Закон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</w:rPr>
              <w:t xml:space="preserve"> “Про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</w:rPr>
              <w:t>адміністративну</w:t>
            </w:r>
            <w:proofErr w:type="spellEnd"/>
            <w:r w:rsidRPr="00384C7C">
              <w:rPr>
                <w:rFonts w:ascii="Times New Roman" w:eastAsia="Times New Roman" w:hAnsi="Times New Roman" w:cs="Times New Roman"/>
              </w:rPr>
              <w:t xml:space="preserve"> процедуру” </w:t>
            </w:r>
          </w:p>
          <w:p w14:paraId="072C662F" w14:textId="13DEF54A" w:rsidR="00384C7C" w:rsidRPr="00384C7C" w:rsidRDefault="00384C7C" w:rsidP="00384C7C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384C7C">
              <w:rPr>
                <w:rFonts w:ascii="Times New Roman" w:eastAsia="Times New Roman" w:hAnsi="Times New Roman" w:cs="Times New Roman"/>
              </w:rPr>
              <w:t xml:space="preserve">Закон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</w:rPr>
              <w:t xml:space="preserve"> “Про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</w:rPr>
              <w:t>адміністративні</w:t>
            </w:r>
            <w:proofErr w:type="spellEnd"/>
            <w:r w:rsidRPr="00384C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  <w:r w:rsidRPr="00384C7C">
              <w:rPr>
                <w:rFonts w:ascii="Times New Roman" w:eastAsia="Times New Roman" w:hAnsi="Times New Roman" w:cs="Times New Roman"/>
              </w:rPr>
              <w:t>”</w:t>
            </w:r>
          </w:p>
          <w:p w14:paraId="44425DCD" w14:textId="67DD2822" w:rsidR="007B71C5" w:rsidRPr="00384C7C" w:rsidRDefault="007B71C5" w:rsidP="00264834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37AF2" w14:paraId="3627EE01" w14:textId="77777777" w:rsidTr="007B71C5">
        <w:trPr>
          <w:trHeight w:val="7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B73AF">
              <w:rPr>
                <w:rFonts w:ascii="Times New Roman" w:hAnsi="Times New Roman" w:cs="Times New Roman"/>
                <w:lang w:val="ru-RU"/>
              </w:rPr>
              <w:t>Акти</w:t>
            </w:r>
            <w:proofErr w:type="spellEnd"/>
            <w:r w:rsidRPr="00AB73A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B73AF">
              <w:rPr>
                <w:rFonts w:ascii="Times New Roman" w:hAnsi="Times New Roman" w:cs="Times New Roman"/>
                <w:lang w:val="ru-RU"/>
              </w:rPr>
              <w:t>Кабінету</w:t>
            </w:r>
            <w:proofErr w:type="spellEnd"/>
            <w:r w:rsidRPr="00AB73A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B73AF">
              <w:rPr>
                <w:rFonts w:ascii="Times New Roman" w:hAnsi="Times New Roman" w:cs="Times New Roman"/>
                <w:lang w:val="ru-RU"/>
              </w:rPr>
              <w:t>Міністрів</w:t>
            </w:r>
            <w:proofErr w:type="spellEnd"/>
            <w:r w:rsidRPr="00AB73A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B73AF">
              <w:rPr>
                <w:rFonts w:ascii="Times New Roman" w:hAnsi="Times New Roman" w:cs="Times New Roman"/>
                <w:lang w:val="ru-RU"/>
              </w:rPr>
              <w:t>України</w:t>
            </w:r>
            <w:proofErr w:type="spellEnd"/>
            <w:r w:rsidRPr="00AB73A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DB11" w14:textId="77777777" w:rsidR="00F73574" w:rsidRDefault="00F73574" w:rsidP="00F73574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F73574">
              <w:rPr>
                <w:rFonts w:ascii="Times New Roman" w:hAnsi="Times New Roman" w:cs="Times New Roman"/>
              </w:rPr>
              <w:t xml:space="preserve">Постанови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Кабінету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Міністрів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від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12.05.1994 № 302 “Про порядок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виготовлення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видачі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посвідчень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нагрудних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знаків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ветеранів</w:t>
            </w:r>
            <w:proofErr w:type="spellEnd"/>
            <w:r w:rsidRPr="00F73574">
              <w:rPr>
                <w:rFonts w:ascii="Times New Roman" w:hAnsi="Times New Roman" w:cs="Times New Roman"/>
              </w:rPr>
              <w:t>”;</w:t>
            </w:r>
          </w:p>
          <w:p w14:paraId="53916E56" w14:textId="0D42B4F5" w:rsidR="00F73574" w:rsidRDefault="00F73574" w:rsidP="00F73574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F73574">
              <w:rPr>
                <w:rFonts w:ascii="Times New Roman" w:hAnsi="Times New Roman" w:cs="Times New Roman"/>
              </w:rPr>
              <w:lastRenderedPageBreak/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від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20.08.2014 № 413 “Про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затвердження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Порядку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позбавлення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статусу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учасника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бойових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дій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осіб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які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захищали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незалежність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суверенітет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територіальну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цілісність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і брали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безпосередню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участь в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антитерористичній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операції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забезпеченні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її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проведення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чи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здійсненні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заходів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із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забезпечення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національної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безпеки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і оборони,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відсічі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стримування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збройної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агресії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Російської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Федерації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Донецькій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Луганській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областях,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забезпеченні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їх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здійснення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, у заходах,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забезпечення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оборони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захисту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безпеки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населення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інтересів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держави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зв’язку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військовою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агресією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Російської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Федерації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проти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”; </w:t>
            </w:r>
          </w:p>
          <w:p w14:paraId="58F1ECEB" w14:textId="23A6DDA3" w:rsidR="00F73574" w:rsidRPr="00F73574" w:rsidRDefault="00F73574" w:rsidP="00F73574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3574">
              <w:rPr>
                <w:rFonts w:ascii="Times New Roman" w:hAnsi="Times New Roman" w:cs="Times New Roman"/>
              </w:rPr>
              <w:t>від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18.06.2025 № 719 “Про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затвердження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Порядку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позбавлення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статусу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учасника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бойових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дій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та особи з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інвалідністю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внаслідок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війни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іноземцям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та особам без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громадянства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які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захищали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незалежність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суверенітет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територіальну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цілісність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F73574">
              <w:rPr>
                <w:rFonts w:ascii="Times New Roman" w:hAnsi="Times New Roman" w:cs="Times New Roman"/>
              </w:rPr>
              <w:t>” (</w:t>
            </w:r>
            <w:proofErr w:type="spellStart"/>
            <w:r w:rsidRPr="00F73574">
              <w:rPr>
                <w:rFonts w:ascii="Times New Roman" w:hAnsi="Times New Roman" w:cs="Times New Roman"/>
              </w:rPr>
              <w:t>далі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– Порядок № 719). </w:t>
            </w:r>
          </w:p>
          <w:p w14:paraId="759D7F42" w14:textId="7E07D707" w:rsidR="00F37AF2" w:rsidRPr="00F73574" w:rsidRDefault="00F37AF2" w:rsidP="007F5BA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B73AF">
              <w:rPr>
                <w:rFonts w:ascii="Times New Roman" w:hAnsi="Times New Roman" w:cs="Times New Roman"/>
                <w:lang w:val="ru-RU"/>
              </w:rPr>
              <w:t>Акти</w:t>
            </w:r>
            <w:proofErr w:type="spellEnd"/>
            <w:r w:rsidRPr="00AB73A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B73AF">
              <w:rPr>
                <w:rFonts w:ascii="Times New Roman" w:hAnsi="Times New Roman" w:cs="Times New Roman"/>
                <w:lang w:val="ru-RU"/>
              </w:rPr>
              <w:t>центральних</w:t>
            </w:r>
            <w:proofErr w:type="spellEnd"/>
            <w:r w:rsidRPr="00AB73A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B73AF">
              <w:rPr>
                <w:rFonts w:ascii="Times New Roman" w:hAnsi="Times New Roman" w:cs="Times New Roman"/>
                <w:lang w:val="ru-RU"/>
              </w:rPr>
              <w:t>органів</w:t>
            </w:r>
            <w:proofErr w:type="spellEnd"/>
            <w:r w:rsidRPr="00AB73A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B73AF">
              <w:rPr>
                <w:rFonts w:ascii="Times New Roman" w:hAnsi="Times New Roman" w:cs="Times New Roman"/>
                <w:lang w:val="ru-RU"/>
              </w:rPr>
              <w:t>виконавчої</w:t>
            </w:r>
            <w:proofErr w:type="spellEnd"/>
            <w:r w:rsidRPr="00AB73A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B73AF">
              <w:rPr>
                <w:rFonts w:ascii="Times New Roman" w:hAnsi="Times New Roman" w:cs="Times New Roman"/>
                <w:lang w:val="ru-RU"/>
              </w:rPr>
              <w:t>влади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3C35" w14:textId="77777777" w:rsidR="00F73574" w:rsidRPr="00F73574" w:rsidRDefault="00F73574" w:rsidP="00F7357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574">
              <w:rPr>
                <w:rFonts w:ascii="Times New Roman" w:hAnsi="Times New Roman" w:cs="Times New Roman"/>
              </w:rPr>
              <w:t xml:space="preserve">Наказ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у справах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ветеранів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від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26.02.2021 № 43 “Про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затвердження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Положення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про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міжвідомчу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комісію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розгляду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матеріалів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про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визнання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учасниками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бойових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дій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виплати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одноразової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грошової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допомоги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разі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загибелі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73574">
              <w:rPr>
                <w:rFonts w:ascii="Times New Roman" w:hAnsi="Times New Roman" w:cs="Times New Roman"/>
              </w:rPr>
              <w:t>смерті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або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інвалідності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волонтера і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деяких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інших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категорій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осіб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до Закону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“Про статус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ветеранів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війни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гарантії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їх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соціального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захисту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зареєстрований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Міністерстві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юстиції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16.04.2021 за № 521/36143;</w:t>
            </w:r>
          </w:p>
          <w:p w14:paraId="36BDC87F" w14:textId="4D5DC133" w:rsidR="00F73574" w:rsidRPr="00F73574" w:rsidRDefault="00F73574" w:rsidP="00F7357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574">
              <w:rPr>
                <w:rFonts w:ascii="Times New Roman" w:hAnsi="Times New Roman" w:cs="Times New Roman"/>
              </w:rPr>
              <w:t xml:space="preserve">Наказ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у справах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ветеранів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від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04.10.2024 № 325 “Про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затвердження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Інструкції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про порядок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видачі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Міністерстві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у справах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ветеранів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посвідчень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учасника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бойових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дій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нагрудних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знаків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листів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талонів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на право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одержання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учасниками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бойових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дій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проїзних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квитків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з 50-відсотковою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знижкою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їх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вартості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зареєстрований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F73574">
              <w:rPr>
                <w:rFonts w:ascii="Times New Roman" w:hAnsi="Times New Roman" w:cs="Times New Roman"/>
              </w:rPr>
              <w:t>Міністерстві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юстиції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3574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F73574">
              <w:rPr>
                <w:rFonts w:ascii="Times New Roman" w:hAnsi="Times New Roman" w:cs="Times New Roman"/>
              </w:rPr>
              <w:t xml:space="preserve"> 11.11.2024 за № 1690/43035.</w:t>
            </w:r>
          </w:p>
          <w:p w14:paraId="57987542" w14:textId="47F500A1" w:rsidR="007D5788" w:rsidRPr="00F73574" w:rsidRDefault="007D5788" w:rsidP="008D0A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B73AF">
              <w:rPr>
                <w:rFonts w:ascii="Times New Roman" w:hAnsi="Times New Roman" w:cs="Times New Roman"/>
                <w:b/>
                <w:bCs/>
                <w:lang w:val="ru-RU"/>
              </w:rPr>
              <w:t>Умови</w:t>
            </w:r>
            <w:proofErr w:type="spellEnd"/>
            <w:r w:rsidRPr="00AB73A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AB73AF">
              <w:rPr>
                <w:rFonts w:ascii="Times New Roman" w:hAnsi="Times New Roman" w:cs="Times New Roman"/>
                <w:b/>
                <w:bCs/>
                <w:lang w:val="ru-RU"/>
              </w:rPr>
              <w:t>отримання</w:t>
            </w:r>
            <w:proofErr w:type="spellEnd"/>
            <w:r w:rsidRPr="00AB73A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AB73AF">
              <w:rPr>
                <w:rFonts w:ascii="Times New Roman" w:hAnsi="Times New Roman" w:cs="Times New Roman"/>
                <w:b/>
                <w:bCs/>
                <w:lang w:val="ru-RU"/>
              </w:rPr>
              <w:t>адміністративної</w:t>
            </w:r>
            <w:proofErr w:type="spellEnd"/>
            <w:r w:rsidRPr="00AB73A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AB73AF">
              <w:rPr>
                <w:rFonts w:ascii="Times New Roman" w:hAnsi="Times New Roman" w:cs="Times New Roman"/>
                <w:b/>
                <w:bCs/>
                <w:lang w:val="ru-RU"/>
              </w:rPr>
              <w:t>послуги</w:t>
            </w:r>
            <w:proofErr w:type="spellEnd"/>
            <w:r w:rsidRPr="00AB73A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C39C3" w14:paraId="4DECE83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AF8" w14:textId="5B5A0012" w:rsidR="00DC39C3" w:rsidRPr="00AB73AF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7</w:t>
            </w:r>
            <w:r w:rsidR="00DC39C3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FBF" w14:textId="7CE88751" w:rsidR="00DC39C3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AFF3" w14:textId="77777777" w:rsidR="00E571EB" w:rsidRP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Звернення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осіб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числа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іноземців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осіб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без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громадянства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захищали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незалежність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суверенітет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територіальну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цілісність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. </w:t>
            </w:r>
          </w:p>
          <w:p w14:paraId="3675528E" w14:textId="20C9948D" w:rsidR="002B3A39" w:rsidRPr="00E571EB" w:rsidRDefault="002B3A39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1413ED" w14:paraId="4A991E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E70" w14:textId="63DB5DA1"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471" w14:textId="4184AAD9" w:rsidR="001413ED" w:rsidRPr="00B46210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413ED">
              <w:rPr>
                <w:rFonts w:ascii="Times New Roman" w:hAnsi="Times New Roman" w:cs="Times New Roman"/>
                <w:lang w:val="ru-RU"/>
              </w:rPr>
              <w:t>Перелік</w:t>
            </w:r>
            <w:proofErr w:type="spellEnd"/>
            <w:r w:rsidRPr="001413E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413ED">
              <w:rPr>
                <w:rFonts w:ascii="Times New Roman" w:hAnsi="Times New Roman" w:cs="Times New Roman"/>
                <w:lang w:val="ru-RU"/>
              </w:rPr>
              <w:t>документів</w:t>
            </w:r>
            <w:proofErr w:type="spellEnd"/>
            <w:r w:rsidRPr="001413ED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1413ED">
              <w:rPr>
                <w:rFonts w:ascii="Times New Roman" w:hAnsi="Times New Roman" w:cs="Times New Roman"/>
                <w:lang w:val="ru-RU"/>
              </w:rPr>
              <w:t>необхідних</w:t>
            </w:r>
            <w:proofErr w:type="spellEnd"/>
            <w:r w:rsidRPr="001413ED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1413ED">
              <w:rPr>
                <w:rFonts w:ascii="Times New Roman" w:hAnsi="Times New Roman" w:cs="Times New Roman"/>
                <w:lang w:val="ru-RU"/>
              </w:rPr>
              <w:t>отримання</w:t>
            </w:r>
            <w:proofErr w:type="spellEnd"/>
            <w:r w:rsidRPr="001413E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413ED">
              <w:rPr>
                <w:rFonts w:ascii="Times New Roman" w:hAnsi="Times New Roman" w:cs="Times New Roman"/>
                <w:lang w:val="ru-RU"/>
              </w:rPr>
              <w:t>адміністративної</w:t>
            </w:r>
            <w:proofErr w:type="spellEnd"/>
            <w:r w:rsidRPr="001413E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413ED">
              <w:rPr>
                <w:rFonts w:ascii="Times New Roman" w:hAnsi="Times New Roman" w:cs="Times New Roman"/>
                <w:lang w:val="ru-RU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4B53" w14:textId="77777777" w:rsidR="00E571EB" w:rsidRP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До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Мінветеранів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особи з числа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іноземців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та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осіб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без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громадянства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їх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законні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представники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або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уповноважені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особи,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подають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:</w:t>
            </w:r>
          </w:p>
          <w:p w14:paraId="6D5C6F83" w14:textId="77777777" w:rsidR="00E571EB" w:rsidRP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1.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Заяву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статусу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учасника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бойових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дій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паперовій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формі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згідно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додатком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1 до Порядку № 719;</w:t>
            </w:r>
          </w:p>
          <w:p w14:paraId="0E2EF5EB" w14:textId="77777777" w:rsidR="00E571EB" w:rsidRP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До заяви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додаються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копії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таких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документів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:</w:t>
            </w:r>
          </w:p>
          <w:p w14:paraId="33EBE840" w14:textId="77777777" w:rsid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2. Паспортного документа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іноземця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документа,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посвідчує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особу без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громадянства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(з перекладом на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українську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мову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сторінок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паспортного документа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іноземця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документа,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посвідчує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особу без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громадянства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особистими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даними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засвідченим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установленому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законодавством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порядку),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посвідки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постійне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проживання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посвідки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тимчасове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проживання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посвідчення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біженця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посвідчення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особи, яка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потребує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додаткового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захисту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іншого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документа,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підтверджує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законність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перебування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іноземця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особи без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громадянства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території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крім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довідки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звернення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захистом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довідки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 xml:space="preserve">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звернення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визнанням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особою без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громадянства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і документа,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засвідчує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реєстрацію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Державному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реєстрі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фізичних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осіб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-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платників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податків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;</w:t>
            </w:r>
          </w:p>
          <w:p w14:paraId="49C703D5" w14:textId="77777777" w:rsid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3. Документа,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який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надає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повноваження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законному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представнику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уповноваженій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особі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представляти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заявника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оформленого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відповідно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вимог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законодавства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– 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разі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звернення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законного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представника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уповноваженої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особи; </w:t>
            </w:r>
          </w:p>
          <w:p w14:paraId="3A33FDCE" w14:textId="77777777" w:rsid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4.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Повного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витягу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інформаційно-аналітичної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системи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“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Облік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відомостей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притягнення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особи до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кримінальної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відповідальності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наявності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судимості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”,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сформованого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засобами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Єдиного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державного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вебпорталу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електронних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послуг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не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пізніше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ніж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п’ять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календарних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днів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моменту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заповнення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заяви; </w:t>
            </w:r>
          </w:p>
          <w:p w14:paraId="4E74C136" w14:textId="77777777" w:rsid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5.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підтверджують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участь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осіб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захисті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суверенітету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територіальної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цілісності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разі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відсутності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копій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зазначених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їх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витребування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здійснюється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Мінветеранів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): </w:t>
            </w:r>
          </w:p>
          <w:p w14:paraId="570A82CC" w14:textId="77777777" w:rsid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</w:pPr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5.1. Для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осіб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які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брали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безпосередню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участь в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антитерористичній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операції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(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далі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– АТО) та:</w:t>
            </w:r>
          </w:p>
          <w:p w14:paraId="0A0D145F" w14:textId="05B98E6F" w:rsidR="00E571EB" w:rsidRP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1)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залучалися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проведення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 строк не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менш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як 30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календарних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днів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у тому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числі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сукупністю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днів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перебування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безпосередньо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 районах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проведення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АТО: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довідка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 формою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згідно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додатком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1 до Порядку № 413;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витяг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наказів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керівника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Антитерористичного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центру при СБУ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особи, яка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його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заміщує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першого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заступника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заступника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керівника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Антитерористичного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центру при СБУ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залучення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проведення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АТО,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витяги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наказів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керівника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оперативного штабу 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управління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АТО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його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заступників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керівників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секторів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командирів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оперативно-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тактичних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угруповань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підпорядкування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керівнику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оперативного штабу 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управління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АТО в районах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її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проведення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прибуття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вибуття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 до (з)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районів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проведення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АТО;</w:t>
            </w:r>
          </w:p>
          <w:p w14:paraId="32D34346" w14:textId="77777777" w:rsidR="00E571EB" w:rsidRP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направлення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відрядження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районів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проведення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АТО;</w:t>
            </w:r>
          </w:p>
          <w:p w14:paraId="6DC8A832" w14:textId="77777777" w:rsidR="00E571EB" w:rsidRP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</w:pPr>
            <w:proofErr w:type="spellStart"/>
            <w:r w:rsidRPr="00E57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або</w:t>
            </w:r>
            <w:proofErr w:type="spellEnd"/>
          </w:p>
          <w:p w14:paraId="3BE14133" w14:textId="77777777" w:rsid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інші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офіційні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видані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державними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органами,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містять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достатні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докази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безпосередню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участь особи 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виконанні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завдань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АТО в районах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її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проведення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. </w:t>
            </w:r>
          </w:p>
          <w:p w14:paraId="4BEBB8E4" w14:textId="77777777" w:rsid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2)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залучалися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проведення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АТО на строк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менш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як 30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календарних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днів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:</w:t>
            </w:r>
          </w:p>
          <w:p w14:paraId="5F0F3131" w14:textId="77777777" w:rsid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довідка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 формою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згідно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додатком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1 до Порядку № 413;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витяг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наказів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керівника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Антитерористичного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центру при СБУ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особи, яка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його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заміщує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першого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заступника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заступника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керівника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Антитерористичного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центру при СБУ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залучення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проведення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АТО,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витяги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наказів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керівника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оперативного штабу 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управління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АТО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його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заступників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керівників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секторів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командирів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оперативно-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тактичних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угруповань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підпорядкування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керівнику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оперативного штабу 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управління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АТО в районах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її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проведення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прибуття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вибуття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 до (з)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районів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проведення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АТО;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направлення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відрядження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районів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проведення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АТО; </w:t>
            </w:r>
          </w:p>
          <w:p w14:paraId="45E98937" w14:textId="2D20D16E" w:rsidR="00E571EB" w:rsidRP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витяги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бойових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донесень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журналів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бойових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дій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підтверджують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факт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безпосереднього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зіткнення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вогневого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контакту з противником,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проведення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розвідувальних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заходів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;</w:t>
            </w:r>
          </w:p>
          <w:p w14:paraId="2B41D0FB" w14:textId="77777777" w:rsidR="00E571EB" w:rsidRP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</w:pPr>
            <w:proofErr w:type="spellStart"/>
            <w:r w:rsidRPr="00E57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або</w:t>
            </w:r>
            <w:proofErr w:type="spellEnd"/>
          </w:p>
          <w:p w14:paraId="5A712486" w14:textId="77777777" w:rsid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інші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офіційні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видані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державними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органами,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містять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достатні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докази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безпосередню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участь особи 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виконанні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завдань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АТО в районах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її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проведення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</w:p>
          <w:p w14:paraId="45FECCEF" w14:textId="77777777" w:rsid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3)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отримали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травми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поранення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контузії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каліцтва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унеможливило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подальше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виконання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відповідних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завдань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крім</w:t>
            </w:r>
            <w:proofErr w:type="spellEnd"/>
            <w:r w:rsidRPr="00CE69E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випадків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необережного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поводження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із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зброєю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ухилення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військової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служби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шляхом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самокалічення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шляхом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симуляції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хвороби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незалежно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кількості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днів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залучення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проведення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АТО: </w:t>
            </w:r>
          </w:p>
          <w:p w14:paraId="7D29FD5D" w14:textId="77777777" w:rsid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довідка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 формою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згідно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додатком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1 до Порядку № 413;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витяг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наказів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керівника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Антитерористичного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центру при СБУ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особи, яка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його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заміщує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першого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заступника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заступника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керівника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Антитерористичного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центру при СБУ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залучення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проведення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АТО,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витяги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наказів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керівника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оперативного штабу 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управління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АТО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його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заступників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керівників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секторів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командирів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оперативно-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тактичних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угруповань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підпорядкування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керівнику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оперативного штабу 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управління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АТО в районах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її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проведення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прибуття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вибуття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 до (з)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районів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проведення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АТО;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направлення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відрядження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районів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проведення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АТО;</w:t>
            </w:r>
          </w:p>
          <w:p w14:paraId="72F71BA9" w14:textId="5B08D6EC" w:rsidR="00E571EB" w:rsidRP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довідка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обставини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травми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поранення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контузії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каліцтва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);</w:t>
            </w:r>
          </w:p>
          <w:p w14:paraId="0CED27D8" w14:textId="77777777" w:rsidR="00E571EB" w:rsidRP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</w:pPr>
            <w:proofErr w:type="spellStart"/>
            <w:r w:rsidRPr="00E571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або</w:t>
            </w:r>
            <w:proofErr w:type="spellEnd"/>
          </w:p>
          <w:p w14:paraId="7A5BE911" w14:textId="77777777" w:rsid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інші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офіційні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видані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державними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органами,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містять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достатні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докази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безпосередню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участь особи 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виконанні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завдань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АТО в районах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її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проведення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. </w:t>
            </w:r>
          </w:p>
          <w:p w14:paraId="03284305" w14:textId="77777777" w:rsid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</w:pPr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5.2. Для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осіб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які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брали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безпосередню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участь 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здійсненні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заходів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із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забезпечення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національної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безпеки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і оборони,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відсічі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і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стримування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збройної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агресії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Російської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Федерації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Донецькій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та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Луганській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областях (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далі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– ООС) та:</w:t>
            </w:r>
          </w:p>
          <w:p w14:paraId="02FA8039" w14:textId="200F0630" w:rsidR="00E571EB" w:rsidRP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1)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залучалися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проведення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 строк не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менш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як 30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календарних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днів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у тому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числі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сукупністю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днів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перебування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безпосередньо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 районах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проведення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ООС: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довідка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 формою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згідно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додатком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4 до Порядку № 413;</w:t>
            </w:r>
          </w:p>
          <w:p w14:paraId="26584032" w14:textId="77777777" w:rsid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витяг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наказу Генерального штабу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Збройних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Сил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залучення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ООС,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витяг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наказу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Командувача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об’єднаних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сил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командирів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оперативно-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тактичних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угруповань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прибуття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вибуття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 до (з)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районів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здійснення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ООС;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направлення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відрядження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районів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здійснення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ООС.</w:t>
            </w:r>
          </w:p>
          <w:p w14:paraId="7384EFA9" w14:textId="77777777" w:rsid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2)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залучалися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здійснення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ООС на строк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менш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як 30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календарних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днів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:</w:t>
            </w:r>
          </w:p>
          <w:p w14:paraId="5048D7EF" w14:textId="77777777" w:rsid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довідка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 формою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згідно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додатком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4 до Порядку № 413;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витяг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наказу Генерального штабу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Збройних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Сил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залучення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ООС,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витяг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наказу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Командувача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об’єднаних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сил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командирів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оперативно-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тактичних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угруповань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прибуття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вибуття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 до (з)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районів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здійснення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ООС;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направлення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відрядження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районів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здійснення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ООС;</w:t>
            </w:r>
          </w:p>
          <w:p w14:paraId="5F15C8AC" w14:textId="4DEB2074" w:rsidR="00E571EB" w:rsidRP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витяги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бойових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донесень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журналів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бойових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дій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підтверджують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факт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безпосереднього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зіткнення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вогневого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контакту з противником,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проведення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розвідувальних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заходів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. 3)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отримали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травми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поранення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контузії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каліцтва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унеможливило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подальше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виконання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ними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відповідних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завдань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крім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випадків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необережного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поводження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із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зброєю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ухилення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військової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служби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шляхом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самокалічення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або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шляхом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симуляції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хвороби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незалежно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кількості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днів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залучення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їх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здійснення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ООС:</w:t>
            </w:r>
          </w:p>
          <w:p w14:paraId="693FBF32" w14:textId="77777777" w:rsid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довідка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 формою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згідно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додатком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4 до Порядку № 413;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витяг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наказу Генерального штабу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Збройних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Сил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залучення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ООС,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витяг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наказу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Командувача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об’єднаних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сил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командирів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</w:t>
            </w:r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оперативно-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тактичних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угруповань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прибуття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вибуття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 до (з)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районів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здійснення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ООС;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направлення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відрядження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районів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здійснення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ООС; </w:t>
            </w:r>
          </w:p>
          <w:p w14:paraId="2E651AF0" w14:textId="77777777" w:rsid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довідка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обставини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травми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поранення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контузії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каліцтва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). </w:t>
            </w:r>
          </w:p>
          <w:p w14:paraId="2EB17FC4" w14:textId="77777777" w:rsid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4)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проходять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службу 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військових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частинах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(органах,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підрозділах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установах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організаціях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підприємствах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постійно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дислокуються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розташовані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безпосередньо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 районах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здійснення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ООС: </w:t>
            </w:r>
          </w:p>
          <w:p w14:paraId="2F23CFE6" w14:textId="77777777" w:rsid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довідка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 формою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згідно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додатком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4 до Порядку № 413;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витяг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наказу Генерального штабу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Збройних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Сил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залучення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здійснення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заходів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витяг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наказу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Командувача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об’єднаних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сил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командирів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оперативно-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тактичних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угруповань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прибуття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районів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здійснення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ООС. </w:t>
            </w:r>
          </w:p>
          <w:p w14:paraId="18E3935E" w14:textId="63B07A78" w:rsidR="00E571EB" w:rsidRP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5.3. Для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осіб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які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залучалися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до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проведення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АТО та ООС на строк не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менш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як 30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календарних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днів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, у тому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числі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за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сукупністю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днів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перебування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в районах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їх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проведення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:</w:t>
            </w:r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довідка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 формою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згідно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додатком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1 до Порядку № 413;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довідка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 формою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згідно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додатком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4 до Порядку № 413;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витяг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наказів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керівника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Антитерористичного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центру при СБУ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особи, яка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його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заміщує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першого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заступника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заступника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керівника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Антитерористичного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центру при СБУ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залучення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проведення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АТО,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витяги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наказів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керівника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оперативного штабу 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управління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АТО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його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заступників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керівників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секторів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командирів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оперативно-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тактичних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угруповань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підпорядкування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керівнику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оперативного штабу 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управління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АТО в районах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її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проведення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прибуття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вибуття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 до (з)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районів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проведення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АТО;</w:t>
            </w:r>
          </w:p>
          <w:p w14:paraId="1EB8DD30" w14:textId="77777777" w:rsid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направлення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відрядження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районів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проведення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АТО;</w:t>
            </w:r>
          </w:p>
          <w:p w14:paraId="65591B9B" w14:textId="77777777" w:rsid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інші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офіційні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видані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державними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органами,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містять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достатні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докази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безпосередню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участь особи 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виконанні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завдань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АТО в районах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її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проведення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; </w:t>
            </w:r>
          </w:p>
          <w:p w14:paraId="550AA375" w14:textId="77777777" w:rsid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витяги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бойових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донесень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журналів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бойових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дій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підтверджують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факт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безпосереднього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зіткнення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вогневого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контакту з противником,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проведення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розвідувальних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заходів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;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довідка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обставини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травми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поранення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контузії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каліцтва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);</w:t>
            </w:r>
          </w:p>
          <w:p w14:paraId="6D993E69" w14:textId="2684F07D" w:rsidR="00E571EB" w:rsidRP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витяг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наказу Генерального штабу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Збройних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Сил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залучення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ООС,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витяг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наказу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Командувача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об’єднаних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сил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командирів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оперативно-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тактичних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угруповань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прибуття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вибуття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 до (з)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районів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здійснення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ООС;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направлення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відрядження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районів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здійснення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ООС.</w:t>
            </w:r>
          </w:p>
          <w:p w14:paraId="2AFC2401" w14:textId="77777777" w:rsidR="00E571EB" w:rsidRP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5.4. Для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осіб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які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брали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безпосередню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участь у заходах,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необхідних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для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забезпечення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оборони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України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захисту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безпеки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населення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та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інтересів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держави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зв’язку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військовою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агресією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Російської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Федерації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проти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України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:</w:t>
            </w:r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довідка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 формою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згідно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додатком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6 до Порядку № 413;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інші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містять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докази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підтверджують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факт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виконання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особисто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складі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військової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частини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(органу,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підрозділу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), установи та закладу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бойових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службових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завдань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(за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бажанням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).</w:t>
            </w:r>
          </w:p>
          <w:p w14:paraId="411D0100" w14:textId="4687B273" w:rsidR="00E571EB" w:rsidRP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Особи з числа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іноземців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та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осіб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без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громадянства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яким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після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прийняття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рішення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відмову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наданні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статусу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учасника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бойових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дій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Мінветеранів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запропоновано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повторно подати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заяву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подають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:</w:t>
            </w:r>
          </w:p>
          <w:p w14:paraId="10BC3053" w14:textId="77777777" w:rsidR="00E571EB" w:rsidRP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заяву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статусу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учасника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бойових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дій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паперовій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формі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згідно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додатком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1 до Порядку № 719.</w:t>
            </w:r>
          </w:p>
          <w:p w14:paraId="1E969308" w14:textId="77777777" w:rsidR="00E571EB" w:rsidRP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Для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отримання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посвідчення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учасника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бойових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дій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:</w:t>
            </w:r>
          </w:p>
          <w:p w14:paraId="4A165735" w14:textId="77777777" w:rsid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1. до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Мінветеранів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подається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довільній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формі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(в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якій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зазначається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прізвище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власне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ім’я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по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батькові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(за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наявності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поштова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адреса та адреса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електронної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пошти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номер телефону,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спосіб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отримання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посвідчення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учасника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бойових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дій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(за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місцем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оформлення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посвідчення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центрі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адміністративних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послуг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далі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– центр) (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повне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найменування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місцезнаходження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 та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додаються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: </w:t>
            </w:r>
          </w:p>
          <w:p w14:paraId="1A51BAB9" w14:textId="77777777" w:rsid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1)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копія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документа,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який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посвідчує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особу законного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представника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уповноваженої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особи, та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копія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документа,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який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надає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повноваження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законному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представнику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уповноваженій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особі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представляти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заявника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оформленого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відповідно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вимог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законодавства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разі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звернення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законного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представника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уповноваженої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особи); </w:t>
            </w:r>
          </w:p>
          <w:p w14:paraId="3EE8566B" w14:textId="77777777" w:rsid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2)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витяг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Єдиного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державного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реєстру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ветеранів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війни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(за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наявності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); </w:t>
            </w:r>
          </w:p>
          <w:p w14:paraId="11935A33" w14:textId="4C74FBAF" w:rsidR="00E571EB" w:rsidRP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3)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фотокартка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розміром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3х4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сантиметри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. </w:t>
            </w:r>
          </w:p>
          <w:p w14:paraId="3E18704D" w14:textId="120829AE" w:rsidR="006356D0" w:rsidRPr="00E571EB" w:rsidRDefault="006356D0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124FEFE4" w:rsidR="005C0299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55519545" w:rsidR="005C0299" w:rsidRPr="00AB73AF" w:rsidRDefault="00B46210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46210">
              <w:rPr>
                <w:rFonts w:ascii="Times New Roman" w:hAnsi="Times New Roman" w:cs="Times New Roman"/>
              </w:rPr>
              <w:t>Спосіб</w:t>
            </w:r>
            <w:proofErr w:type="spellEnd"/>
            <w:r w:rsidRPr="00B462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6210">
              <w:rPr>
                <w:rFonts w:ascii="Times New Roman" w:hAnsi="Times New Roman" w:cs="Times New Roman"/>
              </w:rPr>
              <w:t>подання</w:t>
            </w:r>
            <w:proofErr w:type="spellEnd"/>
            <w:r w:rsidRPr="00B462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6210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B462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46210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B46210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B46210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B462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6210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B462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6210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B092" w14:textId="1A5E2EA7" w:rsidR="00E571EB" w:rsidRP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1.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разом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із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доданими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неї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копіями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подаються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Мінветеранів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особисто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пред’явленням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документа,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посвідчує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заявника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через законного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представника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уповноважену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особу,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надсилається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: -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засобами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поштового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зв’язку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на адресу: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вулиця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Хрещатик, буд. 34, м.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Київ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01001; - на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офіційну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адресу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електронної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пошти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 w:rsidRPr="00E571EB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dpi@mva.gov.ua</w:t>
            </w:r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;</w:t>
            </w:r>
          </w:p>
          <w:p w14:paraId="4BE3A51C" w14:textId="77777777" w:rsidR="00E571EB" w:rsidRP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2. Через центр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особисто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пред’явленням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документа,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посвідчує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заявника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через законного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представника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уповноважену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</w:p>
          <w:p w14:paraId="7741F55D" w14:textId="77777777" w:rsidR="00E571EB" w:rsidRP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Адміністратор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центру в день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звернення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заявника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метою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подання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заяви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встановлює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заявника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повноваження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законного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представника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уповноваженої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особи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представляти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інтереси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постраждалої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особи.</w:t>
            </w:r>
          </w:p>
          <w:p w14:paraId="386EFAF4" w14:textId="77777777" w:rsidR="00E571EB" w:rsidRPr="00E571EB" w:rsidRDefault="00E571EB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необхідними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документами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приймається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адміністратором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центру 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паперовій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формі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не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пізніше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ніж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протягом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наступного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робочого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дня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після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її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прийняття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передається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Мінветеранів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(до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запровадження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технічної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можливості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передати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заяву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через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електронний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кабінет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). </w:t>
            </w:r>
          </w:p>
          <w:p w14:paraId="56FD498A" w14:textId="5DB6D0A4" w:rsidR="002910C3" w:rsidRPr="00E571EB" w:rsidRDefault="002910C3" w:rsidP="00E571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47C84426" w:rsidR="00F37AF2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F37AF2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B73AF">
              <w:rPr>
                <w:rFonts w:ascii="Times New Roman" w:hAnsi="Times New Roman" w:cs="Times New Roman"/>
              </w:rPr>
              <w:t>Платність</w:t>
            </w:r>
            <w:proofErr w:type="spellEnd"/>
            <w:r w:rsidRPr="00AB73A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B73AF">
              <w:rPr>
                <w:rFonts w:ascii="Times New Roman" w:hAnsi="Times New Roman" w:cs="Times New Roman"/>
              </w:rPr>
              <w:t>безоплатність</w:t>
            </w:r>
            <w:proofErr w:type="spellEnd"/>
            <w:r w:rsidRPr="00AB73AF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AB73AF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AB73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3AF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AB73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3AF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05AF7A99" w:rsidR="00F97E5A" w:rsidRPr="00B46210" w:rsidRDefault="00B46210" w:rsidP="00003A2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Безоплатно</w:t>
            </w:r>
            <w:proofErr w:type="spellEnd"/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1549E08A" w:rsidR="008D000F" w:rsidRPr="00AB73A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1</w:t>
            </w:r>
            <w:r w:rsidR="001413ED">
              <w:rPr>
                <w:rFonts w:ascii="Times New Roman" w:hAnsi="Times New Roman" w:cs="Times New Roman"/>
                <w:lang w:val="ru-RU"/>
              </w:rPr>
              <w:t>1</w:t>
            </w:r>
            <w:r w:rsidR="00441C95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Pr="00AB73A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 xml:space="preserve">Строк </w:t>
            </w:r>
            <w:proofErr w:type="spellStart"/>
            <w:r w:rsidRPr="00AB73AF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AB73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3AF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AB73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3AF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02CB" w14:textId="77777777" w:rsidR="00E571EB" w:rsidRPr="00E571EB" w:rsidRDefault="00E571EB" w:rsidP="00E571E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Рішення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надання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відмову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наданні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) статусу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учасника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бойових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дій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– 30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календарних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днів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з дня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надходження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заяви (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уточненої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інформації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)* (без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урахування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строку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залишення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заяви без руху 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відповідності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до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статті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43 Закону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України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“Про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адміністративну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процедуру та/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або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строку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зупинення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адміністративного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провадження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справі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розгляду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заяви на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підставі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пункту 5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частини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другої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статті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64 Закону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України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“Про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адміністративну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процедуру”).</w:t>
            </w:r>
          </w:p>
          <w:p w14:paraId="5E7933A9" w14:textId="77777777" w:rsidR="00E571EB" w:rsidRPr="00E571EB" w:rsidRDefault="00E571EB" w:rsidP="00E571E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Видача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посвідчення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учасника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бойових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дій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– 5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календарних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днів</w:t>
            </w:r>
            <w:proofErr w:type="spellEnd"/>
          </w:p>
          <w:p w14:paraId="0E3D37EF" w14:textId="14DC3982" w:rsidR="00371C32" w:rsidRPr="00E571EB" w:rsidRDefault="00371C32" w:rsidP="00E571E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13ED" w14:paraId="29F9AF3F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207" w14:textId="1E221A1F"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681B" w14:textId="22B1ABC4" w:rsidR="001413ED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4919" w14:textId="77777777" w:rsidR="00E571EB" w:rsidRDefault="00E571EB" w:rsidP="00E571E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n46"/>
            <w:bookmarkEnd w:id="1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Відсутність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правових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підстав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для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надання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статусу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учасника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бойових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дій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</w:p>
          <w:p w14:paraId="260DBD95" w14:textId="77777777" w:rsidR="00E571EB" w:rsidRDefault="00E571EB" w:rsidP="00E571E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Відсутність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необхідних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документів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</w:p>
          <w:p w14:paraId="33DDA91A" w14:textId="77777777" w:rsidR="00E571EB" w:rsidRDefault="00E571EB" w:rsidP="00E571E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Подання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недостовірної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інформації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</w:p>
          <w:p w14:paraId="5E56843B" w14:textId="77777777" w:rsidR="00E571EB" w:rsidRDefault="00E571EB" w:rsidP="00E571E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Наявності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обвинувального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вироку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суду,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який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набрав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законної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сили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, за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вчинення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заявником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умисного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тяжкого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або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особливо тяжкого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злочину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під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час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участі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антитерористичній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операції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забезпеченні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її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проведення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здійсненні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заходів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із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забезпечення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національної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безпеки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і оборони,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відсічі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і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стримування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збройної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агресії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Російської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Федерації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Донецькій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Луганській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областях,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забезпеченні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їх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здійснення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під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час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безпосередньої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участі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у заходах,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необхідних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для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забезпечення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оборони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України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захисту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безпеки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інтересів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держави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зв’язку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військовою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агресією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Російської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Федерації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проти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України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або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умисного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тяжкого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або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особливо тяжкого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злочину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проти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основ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національної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безпеки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України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або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умисного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тяжкого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або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особливо тяжкого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злочину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проти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миру,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безпеки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людства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міжнародного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порядку; </w:t>
            </w:r>
          </w:p>
          <w:p w14:paraId="17E80D97" w14:textId="59AD099C" w:rsidR="00E571EB" w:rsidRPr="00E571EB" w:rsidRDefault="00E571EB" w:rsidP="00E571E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5. Коли причина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інвалідності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внаслідок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травми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поранення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контузії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каліцтва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або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захворювання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заявника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не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пов’язана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із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безпосередньою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участю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антитерористичній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операції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забезпеченні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її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проведення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здійсненні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заходів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із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забезпечення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національної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безпеки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і оборони,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відсічі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і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стримування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збройної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агресії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Російської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Федерації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Донецькій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Луганській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областях,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забезпеченні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їх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здійснення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або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заходах,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необхідних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для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забезпечення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оборони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України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захисту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безпеки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інтересів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держави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зв’язку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з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військовою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агресією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Російської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Федерації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проти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>України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29FEAB2D" w14:textId="3793FA3C" w:rsidR="00371C32" w:rsidRPr="00E571EB" w:rsidRDefault="00371C32" w:rsidP="007F5BA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0DF2C29F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1</w:t>
            </w:r>
            <w:r w:rsidR="00DA2BB1">
              <w:rPr>
                <w:rFonts w:ascii="Times New Roman" w:hAnsi="Times New Roman" w:cs="Times New Roman"/>
                <w:lang w:val="ru-RU"/>
              </w:rPr>
              <w:t>5</w:t>
            </w:r>
            <w:r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 xml:space="preserve">Результат </w:t>
            </w:r>
            <w:proofErr w:type="spellStart"/>
            <w:r w:rsidRPr="00AB73AF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AB73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3AF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AB73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3AF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70D8" w14:textId="77777777" w:rsidR="00E571EB" w:rsidRPr="00E571EB" w:rsidRDefault="00E571EB" w:rsidP="00E571EB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) статусу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учасника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бойових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дій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. 2.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Видача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посвідчення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учасника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бойових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дій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E980453" w14:textId="20C8CCB0" w:rsidR="004355AE" w:rsidRPr="00F73574" w:rsidRDefault="004355AE" w:rsidP="00E571EB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0DE3" w:rsidRPr="00347B05" w14:paraId="1AAC4CFB" w14:textId="77777777" w:rsidTr="009C0410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399E878E" w:rsidR="00C10DE3" w:rsidRPr="00AB73AF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1</w:t>
            </w:r>
            <w:r w:rsidR="00AB73AF" w:rsidRPr="00AB73AF">
              <w:rPr>
                <w:rFonts w:ascii="Times New Roman" w:hAnsi="Times New Roman" w:cs="Times New Roman"/>
                <w:lang w:val="ru-RU"/>
              </w:rPr>
              <w:t>6</w:t>
            </w:r>
            <w:r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AB73AF" w:rsidRDefault="00095BFF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B73AF">
              <w:rPr>
                <w:rFonts w:ascii="Times New Roman" w:hAnsi="Times New Roman" w:cs="Times New Roman"/>
              </w:rPr>
              <w:t>Способи</w:t>
            </w:r>
            <w:proofErr w:type="spellEnd"/>
            <w:r w:rsidRPr="00AB73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3AF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AB73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3AF">
              <w:rPr>
                <w:rFonts w:ascii="Times New Roman" w:hAnsi="Times New Roman" w:cs="Times New Roman"/>
              </w:rPr>
              <w:t>відповіді</w:t>
            </w:r>
            <w:proofErr w:type="spellEnd"/>
            <w:r w:rsidRPr="00AB73AF">
              <w:rPr>
                <w:rFonts w:ascii="Times New Roman" w:hAnsi="Times New Roman" w:cs="Times New Roman"/>
              </w:rPr>
              <w:t xml:space="preserve"> (результату)</w:t>
            </w:r>
          </w:p>
          <w:p w14:paraId="7D44208F" w14:textId="427AD062" w:rsidR="00C10DE3" w:rsidRPr="00AB73AF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AC62" w14:textId="77777777" w:rsidR="00E571EB" w:rsidRPr="00E571EB" w:rsidRDefault="00E571EB" w:rsidP="00E571EB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Особисто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2. Через законного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представника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чи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уповноважену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особу </w:t>
            </w:r>
          </w:p>
          <w:p w14:paraId="39A2192B" w14:textId="0588090B" w:rsidR="007F5BA0" w:rsidRPr="00E571EB" w:rsidRDefault="007F5BA0" w:rsidP="00E571EB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730B" w:rsidRPr="00347B05" w14:paraId="254C633C" w14:textId="77777777" w:rsidTr="00F73574">
        <w:trPr>
          <w:trHeight w:val="8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941D" w14:textId="4D1D966E" w:rsidR="0068730B" w:rsidRPr="00AB73AF" w:rsidRDefault="0068730B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BFD" w14:textId="34B970F9" w:rsidR="0068730B" w:rsidRPr="0068730B" w:rsidRDefault="0068730B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Примітка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0B12" w14:textId="77777777" w:rsidR="00E571EB" w:rsidRPr="00E571EB" w:rsidRDefault="00E571EB" w:rsidP="00E571EB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*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Відповідно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частини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четвертої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статті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10 Закону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України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“Про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адміністративні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послуги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” 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разі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адміністративної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послуги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суб’єктом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який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діє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на засадах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колегіальності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рішення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адміністративної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послуги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її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приймається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у строк,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визначений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частиною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першою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другою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цієї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статті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, а в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разі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неможливості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прийняття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зазначеного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рішення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такий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строк – на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першому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засіданні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слуханні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після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закінчення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>цього</w:t>
            </w:r>
            <w:proofErr w:type="spellEnd"/>
            <w:r w:rsidRPr="00E571EB">
              <w:rPr>
                <w:rFonts w:ascii="Times New Roman" w:eastAsia="Times New Roman" w:hAnsi="Times New Roman" w:cs="Times New Roman"/>
                <w:lang w:eastAsia="ru-RU"/>
              </w:rPr>
              <w:t xml:space="preserve"> строку.</w:t>
            </w:r>
          </w:p>
          <w:p w14:paraId="6B7291B3" w14:textId="7DE29B1B" w:rsidR="0068730B" w:rsidRPr="00E571EB" w:rsidRDefault="0068730B" w:rsidP="00E571EB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3C112389"/>
    <w:multiLevelType w:val="multilevel"/>
    <w:tmpl w:val="F5C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5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9"/>
  </w:num>
  <w:num w:numId="4">
    <w:abstractNumId w:val="13"/>
  </w:num>
  <w:num w:numId="5">
    <w:abstractNumId w:val="15"/>
  </w:num>
  <w:num w:numId="6">
    <w:abstractNumId w:val="20"/>
  </w:num>
  <w:num w:numId="7">
    <w:abstractNumId w:val="22"/>
  </w:num>
  <w:num w:numId="8">
    <w:abstractNumId w:val="10"/>
  </w:num>
  <w:num w:numId="9">
    <w:abstractNumId w:val="21"/>
  </w:num>
  <w:num w:numId="10">
    <w:abstractNumId w:val="4"/>
  </w:num>
  <w:num w:numId="11">
    <w:abstractNumId w:val="12"/>
  </w:num>
  <w:num w:numId="12">
    <w:abstractNumId w:val="3"/>
  </w:num>
  <w:num w:numId="13">
    <w:abstractNumId w:val="9"/>
  </w:num>
  <w:num w:numId="14">
    <w:abstractNumId w:val="14"/>
  </w:num>
  <w:num w:numId="15">
    <w:abstractNumId w:val="16"/>
  </w:num>
  <w:num w:numId="16">
    <w:abstractNumId w:val="7"/>
  </w:num>
  <w:num w:numId="17">
    <w:abstractNumId w:val="2"/>
  </w:num>
  <w:num w:numId="18">
    <w:abstractNumId w:val="17"/>
  </w:num>
  <w:num w:numId="19">
    <w:abstractNumId w:val="6"/>
  </w:num>
  <w:num w:numId="20">
    <w:abstractNumId w:val="0"/>
  </w:num>
  <w:num w:numId="21">
    <w:abstractNumId w:val="1"/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03A2A"/>
    <w:rsid w:val="000079BA"/>
    <w:rsid w:val="00017824"/>
    <w:rsid w:val="000352E5"/>
    <w:rsid w:val="00035AA8"/>
    <w:rsid w:val="000373FC"/>
    <w:rsid w:val="0007580F"/>
    <w:rsid w:val="00076618"/>
    <w:rsid w:val="00083BEE"/>
    <w:rsid w:val="0008738D"/>
    <w:rsid w:val="00095BFF"/>
    <w:rsid w:val="00096B41"/>
    <w:rsid w:val="000A1879"/>
    <w:rsid w:val="000A456B"/>
    <w:rsid w:val="000B16AB"/>
    <w:rsid w:val="000B28C7"/>
    <w:rsid w:val="000B3D92"/>
    <w:rsid w:val="000C0B53"/>
    <w:rsid w:val="000E0C50"/>
    <w:rsid w:val="00110A47"/>
    <w:rsid w:val="00117C50"/>
    <w:rsid w:val="001413ED"/>
    <w:rsid w:val="001507B8"/>
    <w:rsid w:val="001835D8"/>
    <w:rsid w:val="001A75EF"/>
    <w:rsid w:val="001C2228"/>
    <w:rsid w:val="00233A76"/>
    <w:rsid w:val="00240557"/>
    <w:rsid w:val="00264834"/>
    <w:rsid w:val="00282E98"/>
    <w:rsid w:val="00283931"/>
    <w:rsid w:val="0028761B"/>
    <w:rsid w:val="002910C3"/>
    <w:rsid w:val="002917B8"/>
    <w:rsid w:val="00294A17"/>
    <w:rsid w:val="0029705E"/>
    <w:rsid w:val="002B3A39"/>
    <w:rsid w:val="002E7EC4"/>
    <w:rsid w:val="002F2CCF"/>
    <w:rsid w:val="00324CC6"/>
    <w:rsid w:val="00347B05"/>
    <w:rsid w:val="00371C32"/>
    <w:rsid w:val="00384C7C"/>
    <w:rsid w:val="0039622F"/>
    <w:rsid w:val="003B4343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38D"/>
    <w:rsid w:val="00460D44"/>
    <w:rsid w:val="00463EDF"/>
    <w:rsid w:val="00476BF5"/>
    <w:rsid w:val="00485852"/>
    <w:rsid w:val="004877FF"/>
    <w:rsid w:val="00491E76"/>
    <w:rsid w:val="004A47FF"/>
    <w:rsid w:val="004B12E7"/>
    <w:rsid w:val="004B5A69"/>
    <w:rsid w:val="004B71A5"/>
    <w:rsid w:val="004C4112"/>
    <w:rsid w:val="004D59C9"/>
    <w:rsid w:val="00533CC1"/>
    <w:rsid w:val="00544AFB"/>
    <w:rsid w:val="00571385"/>
    <w:rsid w:val="005C0299"/>
    <w:rsid w:val="005C53DC"/>
    <w:rsid w:val="005C7208"/>
    <w:rsid w:val="005F13A8"/>
    <w:rsid w:val="006006CA"/>
    <w:rsid w:val="0060277F"/>
    <w:rsid w:val="00611783"/>
    <w:rsid w:val="006275EE"/>
    <w:rsid w:val="006356D0"/>
    <w:rsid w:val="0065422C"/>
    <w:rsid w:val="0068730B"/>
    <w:rsid w:val="006E459C"/>
    <w:rsid w:val="006F15B3"/>
    <w:rsid w:val="00705B66"/>
    <w:rsid w:val="00737F8F"/>
    <w:rsid w:val="007547CC"/>
    <w:rsid w:val="007862C4"/>
    <w:rsid w:val="00795714"/>
    <w:rsid w:val="007A2214"/>
    <w:rsid w:val="007A575F"/>
    <w:rsid w:val="007B71C5"/>
    <w:rsid w:val="007D5788"/>
    <w:rsid w:val="007F164A"/>
    <w:rsid w:val="007F3408"/>
    <w:rsid w:val="007F5BA0"/>
    <w:rsid w:val="00810A32"/>
    <w:rsid w:val="008238AE"/>
    <w:rsid w:val="008260A0"/>
    <w:rsid w:val="00827209"/>
    <w:rsid w:val="00840A64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907B31"/>
    <w:rsid w:val="00943915"/>
    <w:rsid w:val="00986CD1"/>
    <w:rsid w:val="009A655B"/>
    <w:rsid w:val="009C0410"/>
    <w:rsid w:val="009D5F1F"/>
    <w:rsid w:val="009F5696"/>
    <w:rsid w:val="00A04D96"/>
    <w:rsid w:val="00A05ECE"/>
    <w:rsid w:val="00A07D4A"/>
    <w:rsid w:val="00A115C5"/>
    <w:rsid w:val="00A33BC0"/>
    <w:rsid w:val="00A73051"/>
    <w:rsid w:val="00A7315E"/>
    <w:rsid w:val="00A77EC9"/>
    <w:rsid w:val="00AB73AF"/>
    <w:rsid w:val="00AC57BB"/>
    <w:rsid w:val="00AF3ED8"/>
    <w:rsid w:val="00B14709"/>
    <w:rsid w:val="00B26933"/>
    <w:rsid w:val="00B31082"/>
    <w:rsid w:val="00B4402F"/>
    <w:rsid w:val="00B46210"/>
    <w:rsid w:val="00B663B4"/>
    <w:rsid w:val="00B952A2"/>
    <w:rsid w:val="00B95765"/>
    <w:rsid w:val="00BB07B8"/>
    <w:rsid w:val="00C10DE3"/>
    <w:rsid w:val="00C24F33"/>
    <w:rsid w:val="00C26188"/>
    <w:rsid w:val="00C264FD"/>
    <w:rsid w:val="00C5219B"/>
    <w:rsid w:val="00C63B53"/>
    <w:rsid w:val="00C72357"/>
    <w:rsid w:val="00C8165B"/>
    <w:rsid w:val="00C972C0"/>
    <w:rsid w:val="00CE284F"/>
    <w:rsid w:val="00CE69E1"/>
    <w:rsid w:val="00D11C68"/>
    <w:rsid w:val="00D27428"/>
    <w:rsid w:val="00D30A08"/>
    <w:rsid w:val="00D93D01"/>
    <w:rsid w:val="00DA2BB1"/>
    <w:rsid w:val="00DA3E0C"/>
    <w:rsid w:val="00DB3A5B"/>
    <w:rsid w:val="00DC39C3"/>
    <w:rsid w:val="00DE5230"/>
    <w:rsid w:val="00E018D6"/>
    <w:rsid w:val="00E07C33"/>
    <w:rsid w:val="00E26C02"/>
    <w:rsid w:val="00E271D0"/>
    <w:rsid w:val="00E305BE"/>
    <w:rsid w:val="00E571EB"/>
    <w:rsid w:val="00E80942"/>
    <w:rsid w:val="00E86756"/>
    <w:rsid w:val="00E963CE"/>
    <w:rsid w:val="00EF4E4C"/>
    <w:rsid w:val="00F25F5D"/>
    <w:rsid w:val="00F37AF2"/>
    <w:rsid w:val="00F65105"/>
    <w:rsid w:val="00F7236D"/>
    <w:rsid w:val="00F73574"/>
    <w:rsid w:val="00F97E5A"/>
    <w:rsid w:val="00FB7AED"/>
    <w:rsid w:val="00F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76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13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1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9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4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7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5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20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7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4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3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85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70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3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7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D0840-48CA-4704-BE0D-98C263B76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1</Pages>
  <Words>2717</Words>
  <Characters>15493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260</cp:revision>
  <cp:lastPrinted>2023-11-27T12:28:00Z</cp:lastPrinted>
  <dcterms:created xsi:type="dcterms:W3CDTF">2023-09-27T12:41:00Z</dcterms:created>
  <dcterms:modified xsi:type="dcterms:W3CDTF">2026-01-26T08:24:00Z</dcterms:modified>
</cp:coreProperties>
</file>