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FFC" w:rsidRDefault="00231FFC" w:rsidP="00231FFC">
      <w:pPr>
        <w:ind w:left="6379"/>
        <w:jc w:val="right"/>
        <w:rPr>
          <w:rFonts w:ascii="Times New Roman" w:hAnsi="Times New Roman" w:cs="Times New Roman"/>
          <w:sz w:val="28"/>
          <w:szCs w:val="28"/>
          <w:lang w:val="uk-UA"/>
        </w:rPr>
      </w:pPr>
      <w:proofErr w:type="spellStart"/>
      <w:r>
        <w:rPr>
          <w:rFonts w:ascii="Times New Roman" w:hAnsi="Times New Roman" w:cs="Times New Roman"/>
          <w:sz w:val="28"/>
          <w:szCs w:val="28"/>
        </w:rPr>
        <w:t>Додаток</w:t>
      </w:r>
      <w:proofErr w:type="spellEnd"/>
      <w:r>
        <w:rPr>
          <w:rFonts w:ascii="Times New Roman" w:hAnsi="Times New Roman" w:cs="Times New Roman"/>
          <w:sz w:val="28"/>
          <w:szCs w:val="28"/>
        </w:rPr>
        <w:t xml:space="preserve"> 1.</w:t>
      </w:r>
      <w:r>
        <w:rPr>
          <w:rFonts w:ascii="Times New Roman" w:hAnsi="Times New Roman" w:cs="Times New Roman"/>
          <w:sz w:val="28"/>
          <w:szCs w:val="28"/>
          <w:lang w:val="uk-UA"/>
        </w:rPr>
        <w:t>304</w:t>
      </w:r>
    </w:p>
    <w:p w:rsidR="00231FFC" w:rsidRDefault="00231FFC" w:rsidP="00231FFC">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231FFC" w:rsidRDefault="00231FFC" w:rsidP="00231FFC">
      <w:pPr>
        <w:ind w:left="6379"/>
        <w:jc w:val="right"/>
        <w:rPr>
          <w:rFonts w:ascii="Times New Roman" w:hAnsi="Times New Roman" w:cs="Times New Roman"/>
          <w:sz w:val="28"/>
          <w:szCs w:val="28"/>
        </w:rPr>
      </w:pPr>
      <w:proofErr w:type="spellStart"/>
      <w:proofErr w:type="gramStart"/>
      <w:r>
        <w:rPr>
          <w:rFonts w:ascii="Times New Roman" w:hAnsi="Times New Roman" w:cs="Times New Roman"/>
          <w:sz w:val="28"/>
          <w:szCs w:val="28"/>
        </w:rPr>
        <w:t>Р</w:t>
      </w:r>
      <w:proofErr w:type="gramEnd"/>
      <w:r>
        <w:rPr>
          <w:rFonts w:ascii="Times New Roman" w:hAnsi="Times New Roman" w:cs="Times New Roman"/>
          <w:sz w:val="28"/>
          <w:szCs w:val="28"/>
        </w:rPr>
        <w:t>ішенням</w:t>
      </w:r>
      <w:proofErr w:type="spellEnd"/>
      <w:r>
        <w:rPr>
          <w:rFonts w:ascii="Times New Roman" w:hAnsi="Times New Roman" w:cs="Times New Roman"/>
          <w:sz w:val="28"/>
          <w:szCs w:val="28"/>
        </w:rPr>
        <w:t xml:space="preserve"> сорок </w:t>
      </w:r>
      <w:proofErr w:type="spellStart"/>
      <w:r>
        <w:rPr>
          <w:rFonts w:ascii="Times New Roman" w:hAnsi="Times New Roman" w:cs="Times New Roman"/>
          <w:sz w:val="28"/>
          <w:szCs w:val="28"/>
        </w:rPr>
        <w:t>другої</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сесії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Лютенської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сільської</w:t>
      </w:r>
      <w:proofErr w:type="spellEnd"/>
      <w:r>
        <w:rPr>
          <w:rFonts w:ascii="Times New Roman" w:hAnsi="Times New Roman" w:cs="Times New Roman"/>
          <w:sz w:val="28"/>
          <w:szCs w:val="28"/>
        </w:rPr>
        <w:t xml:space="preserve"> ради восьмого </w:t>
      </w:r>
      <w:proofErr w:type="spellStart"/>
      <w:r>
        <w:rPr>
          <w:rFonts w:ascii="Times New Roman" w:hAnsi="Times New Roman" w:cs="Times New Roman"/>
          <w:sz w:val="28"/>
          <w:szCs w:val="28"/>
        </w:rPr>
        <w:t>скликання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24 </w:t>
      </w:r>
      <w:proofErr w:type="spellStart"/>
      <w:r>
        <w:rPr>
          <w:rFonts w:ascii="Times New Roman" w:hAnsi="Times New Roman" w:cs="Times New Roman"/>
          <w:sz w:val="28"/>
          <w:szCs w:val="28"/>
        </w:rPr>
        <w:t>грудня</w:t>
      </w:r>
      <w:proofErr w:type="spellEnd"/>
      <w:r>
        <w:rPr>
          <w:rFonts w:ascii="Times New Roman" w:hAnsi="Times New Roman" w:cs="Times New Roman"/>
          <w:sz w:val="28"/>
          <w:szCs w:val="28"/>
        </w:rPr>
        <w:t xml:space="preserve"> 2025 року</w:t>
      </w:r>
    </w:p>
    <w:p w:rsidR="0000326C" w:rsidRDefault="0000326C" w:rsidP="00231FFC">
      <w:pPr>
        <w:pStyle w:val="1"/>
        <w:spacing w:line="264" w:lineRule="auto"/>
        <w:jc w:val="right"/>
        <w:rPr>
          <w:color w:val="000000"/>
          <w:lang w:val="uk-UA" w:eastAsia="uk-UA" w:bidi="uk-UA"/>
        </w:rPr>
      </w:pPr>
    </w:p>
    <w:p w:rsidR="007400C0" w:rsidRPr="0000326C" w:rsidRDefault="007400C0" w:rsidP="00AD0FD2">
      <w:pPr>
        <w:rPr>
          <w:rFonts w:ascii="Times New Roman" w:hAnsi="Times New Roman" w:cs="Times New Roman"/>
          <w:b/>
          <w:bCs/>
          <w:sz w:val="24"/>
          <w:szCs w:val="24"/>
        </w:rPr>
      </w:pPr>
    </w:p>
    <w:p w:rsidR="007400C0" w:rsidRPr="00735027" w:rsidRDefault="007400C0" w:rsidP="007400C0">
      <w:pPr>
        <w:jc w:val="center"/>
        <w:rPr>
          <w:rFonts w:ascii="Times New Roman" w:hAnsi="Times New Roman" w:cs="Times New Roman"/>
          <w:b/>
          <w:bCs/>
          <w:sz w:val="24"/>
          <w:szCs w:val="24"/>
        </w:rPr>
      </w:pPr>
      <w:r w:rsidRPr="00735027">
        <w:rPr>
          <w:rFonts w:ascii="Times New Roman" w:hAnsi="Times New Roman" w:cs="Times New Roman"/>
          <w:b/>
          <w:bCs/>
          <w:sz w:val="24"/>
          <w:szCs w:val="24"/>
        </w:rPr>
        <w:t>ІНФОРМАЦІЙНА КАРТКА АДМІНІСТРАТИВНОЇ ПОСЛУГИ</w:t>
      </w:r>
    </w:p>
    <w:p w:rsidR="006F50F8" w:rsidRPr="006F50F8" w:rsidRDefault="006F50F8" w:rsidP="00F36353">
      <w:pPr>
        <w:jc w:val="center"/>
        <w:rPr>
          <w:rFonts w:ascii="Times New Roman" w:hAnsi="Times New Roman" w:cs="Times New Roman"/>
          <w:b/>
          <w:bCs/>
          <w:sz w:val="28"/>
          <w:szCs w:val="28"/>
        </w:rPr>
      </w:pPr>
      <w:r w:rsidRPr="006F50F8">
        <w:rPr>
          <w:rFonts w:ascii="Times New Roman" w:hAnsi="Times New Roman" w:cs="Times New Roman"/>
          <w:b/>
          <w:bCs/>
          <w:sz w:val="28"/>
          <w:szCs w:val="28"/>
          <w:lang w:bidi="uk-UA"/>
        </w:rPr>
        <w:t>ПРИЗНАЧЕННЯ ОДНОРАЗОВОЇ НАТУРАЛЬНОЇ ДОПОМОГИ</w:t>
      </w:r>
      <w:r w:rsidRPr="006F50F8">
        <w:rPr>
          <w:rFonts w:ascii="Times New Roman" w:hAnsi="Times New Roman" w:cs="Times New Roman"/>
          <w:b/>
          <w:bCs/>
          <w:sz w:val="28"/>
          <w:szCs w:val="28"/>
          <w:lang w:bidi="uk-UA"/>
        </w:rPr>
        <w:br/>
        <w:t>„ПАКУНОК МАЛЮКА”</w:t>
      </w:r>
    </w:p>
    <w:p w:rsidR="00F36353" w:rsidRPr="00AD0FD2" w:rsidRDefault="00F36353" w:rsidP="00F36353">
      <w:pPr>
        <w:jc w:val="center"/>
        <w:rPr>
          <w:rFonts w:ascii="Times New Roman" w:hAnsi="Times New Roman" w:cs="Times New Roman"/>
          <w:sz w:val="20"/>
          <w:szCs w:val="20"/>
        </w:rPr>
      </w:pPr>
      <w:r w:rsidRPr="00AD0FD2">
        <w:rPr>
          <w:rFonts w:ascii="Times New Roman" w:hAnsi="Times New Roman" w:cs="Times New Roman"/>
          <w:sz w:val="20"/>
          <w:szCs w:val="20"/>
        </w:rPr>
        <w:t>ВІДДІЛ</w:t>
      </w:r>
    </w:p>
    <w:p w:rsidR="00F36353" w:rsidRPr="00AD0FD2" w:rsidRDefault="00F36353" w:rsidP="00F36353">
      <w:pPr>
        <w:jc w:val="center"/>
        <w:rPr>
          <w:rFonts w:ascii="Times New Roman" w:hAnsi="Times New Roman" w:cs="Times New Roman"/>
          <w:sz w:val="20"/>
          <w:szCs w:val="20"/>
        </w:rPr>
      </w:pPr>
      <w:r w:rsidRPr="00AD0FD2">
        <w:rPr>
          <w:rFonts w:ascii="Times New Roman" w:hAnsi="Times New Roman" w:cs="Times New Roman"/>
          <w:sz w:val="20"/>
          <w:szCs w:val="20"/>
        </w:rPr>
        <w:t>ЦЕНТР НАДАННЯ АДМІНІСТРАТИВНИХ ПОСЛУГ</w:t>
      </w:r>
    </w:p>
    <w:p w:rsidR="00F36353" w:rsidRPr="00AD0FD2" w:rsidRDefault="00F36353" w:rsidP="00F36353">
      <w:pPr>
        <w:jc w:val="center"/>
        <w:rPr>
          <w:rFonts w:ascii="Times New Roman" w:hAnsi="Times New Roman" w:cs="Times New Roman"/>
          <w:sz w:val="20"/>
          <w:szCs w:val="20"/>
        </w:rPr>
      </w:pPr>
      <w:r w:rsidRPr="00AD0FD2">
        <w:rPr>
          <w:rFonts w:ascii="Times New Roman" w:hAnsi="Times New Roman" w:cs="Times New Roman"/>
          <w:sz w:val="20"/>
          <w:szCs w:val="20"/>
        </w:rPr>
        <w:t>ВИКОНАВЧОГО КОМІТЕТУ</w:t>
      </w:r>
    </w:p>
    <w:p w:rsidR="00F36353" w:rsidRPr="00AD0FD2" w:rsidRDefault="00F36353" w:rsidP="00F36353">
      <w:pPr>
        <w:jc w:val="center"/>
        <w:rPr>
          <w:rFonts w:ascii="Times New Roman" w:hAnsi="Times New Roman" w:cs="Times New Roman"/>
          <w:sz w:val="20"/>
          <w:szCs w:val="20"/>
        </w:rPr>
      </w:pPr>
      <w:r w:rsidRPr="00AD0FD2">
        <w:rPr>
          <w:rFonts w:ascii="Times New Roman" w:hAnsi="Times New Roman" w:cs="Times New Roman"/>
          <w:sz w:val="20"/>
          <w:szCs w:val="20"/>
        </w:rPr>
        <w:t>ЛЮТЕНСЬКОЇ СІЛЬСЬКОЇ РАДИ</w:t>
      </w:r>
    </w:p>
    <w:tbl>
      <w:tblPr>
        <w:tblStyle w:val="a3"/>
        <w:tblW w:w="0" w:type="auto"/>
        <w:tblLook w:val="04A0"/>
      </w:tblPr>
      <w:tblGrid>
        <w:gridCol w:w="515"/>
        <w:gridCol w:w="3893"/>
        <w:gridCol w:w="5163"/>
      </w:tblGrid>
      <w:tr w:rsidR="00F36353" w:rsidTr="00952583">
        <w:tc>
          <w:tcPr>
            <w:tcW w:w="566" w:type="dxa"/>
          </w:tcPr>
          <w:p w:rsidR="00F36353" w:rsidRDefault="00F36353" w:rsidP="007400C0">
            <w:pPr>
              <w:jc w:val="center"/>
              <w:rPr>
                <w:rFonts w:ascii="Times New Roman" w:hAnsi="Times New Roman" w:cs="Times New Roman"/>
                <w:b/>
                <w:bCs/>
                <w:sz w:val="28"/>
                <w:szCs w:val="28"/>
              </w:rPr>
            </w:pPr>
            <w:r>
              <w:rPr>
                <w:rFonts w:ascii="Times New Roman" w:hAnsi="Times New Roman" w:cs="Times New Roman"/>
                <w:b/>
                <w:bCs/>
                <w:sz w:val="28"/>
                <w:szCs w:val="28"/>
              </w:rPr>
              <w:t>1.</w:t>
            </w:r>
          </w:p>
        </w:tc>
        <w:tc>
          <w:tcPr>
            <w:tcW w:w="2682" w:type="dxa"/>
          </w:tcPr>
          <w:p w:rsidR="00F36353" w:rsidRPr="00F36353" w:rsidRDefault="00F36353" w:rsidP="007400C0">
            <w:pPr>
              <w:jc w:val="center"/>
              <w:rPr>
                <w:rFonts w:ascii="Times New Roman" w:hAnsi="Times New Roman" w:cs="Times New Roman"/>
                <w:sz w:val="24"/>
                <w:szCs w:val="24"/>
              </w:rPr>
            </w:pPr>
            <w:proofErr w:type="spellStart"/>
            <w:r>
              <w:rPr>
                <w:rFonts w:ascii="Times New Roman" w:hAnsi="Times New Roman" w:cs="Times New Roman"/>
                <w:sz w:val="24"/>
                <w:szCs w:val="24"/>
              </w:rPr>
              <w:t>Місценнаходження</w:t>
            </w:r>
            <w:proofErr w:type="spellEnd"/>
          </w:p>
        </w:tc>
        <w:tc>
          <w:tcPr>
            <w:tcW w:w="6097" w:type="dxa"/>
          </w:tcPr>
          <w:p w:rsidR="00C96222" w:rsidRPr="00C96222" w:rsidRDefault="00C96222" w:rsidP="00C96222">
            <w:pPr>
              <w:jc w:val="both"/>
              <w:rPr>
                <w:rFonts w:ascii="Times New Roman" w:hAnsi="Times New Roman" w:cs="Times New Roman"/>
                <w:sz w:val="24"/>
                <w:szCs w:val="24"/>
              </w:rPr>
            </w:pPr>
            <w:proofErr w:type="spellStart"/>
            <w:r w:rsidRPr="00C96222">
              <w:rPr>
                <w:rFonts w:ascii="Times New Roman" w:hAnsi="Times New Roman" w:cs="Times New Roman"/>
                <w:sz w:val="24"/>
                <w:szCs w:val="24"/>
              </w:rPr>
              <w:t>Головнийофіс</w:t>
            </w:r>
            <w:proofErr w:type="spellEnd"/>
            <w:r w:rsidRPr="00C96222">
              <w:rPr>
                <w:rFonts w:ascii="Times New Roman" w:hAnsi="Times New Roman" w:cs="Times New Roman"/>
                <w:sz w:val="24"/>
                <w:szCs w:val="24"/>
              </w:rPr>
              <w:t xml:space="preserve">: с. </w:t>
            </w:r>
            <w:proofErr w:type="spellStart"/>
            <w:r w:rsidRPr="00C96222">
              <w:rPr>
                <w:rFonts w:ascii="Times New Roman" w:hAnsi="Times New Roman" w:cs="Times New Roman"/>
                <w:sz w:val="24"/>
                <w:szCs w:val="24"/>
              </w:rPr>
              <w:t>Лютенька</w:t>
            </w:r>
            <w:proofErr w:type="spellEnd"/>
            <w:r w:rsidRPr="00C96222">
              <w:rPr>
                <w:rFonts w:ascii="Times New Roman" w:hAnsi="Times New Roman" w:cs="Times New Roman"/>
                <w:sz w:val="24"/>
                <w:szCs w:val="24"/>
              </w:rPr>
              <w:t xml:space="preserve">, </w:t>
            </w:r>
            <w:proofErr w:type="spellStart"/>
            <w:r w:rsidRPr="00C96222">
              <w:rPr>
                <w:rFonts w:ascii="Times New Roman" w:hAnsi="Times New Roman" w:cs="Times New Roman"/>
                <w:sz w:val="24"/>
                <w:szCs w:val="24"/>
              </w:rPr>
              <w:t>вул</w:t>
            </w:r>
            <w:proofErr w:type="spellEnd"/>
            <w:r w:rsidRPr="00C96222">
              <w:rPr>
                <w:rFonts w:ascii="Times New Roman" w:hAnsi="Times New Roman" w:cs="Times New Roman"/>
                <w:sz w:val="24"/>
                <w:szCs w:val="24"/>
              </w:rPr>
              <w:t xml:space="preserve">. </w:t>
            </w:r>
            <w:proofErr w:type="spellStart"/>
            <w:r w:rsidRPr="00C96222">
              <w:rPr>
                <w:rFonts w:ascii="Times New Roman" w:hAnsi="Times New Roman" w:cs="Times New Roman"/>
                <w:sz w:val="24"/>
                <w:szCs w:val="24"/>
              </w:rPr>
              <w:t>Леоніда</w:t>
            </w:r>
            <w:proofErr w:type="spellEnd"/>
            <w:r w:rsidRPr="00C96222">
              <w:rPr>
                <w:rFonts w:ascii="Times New Roman" w:hAnsi="Times New Roman" w:cs="Times New Roman"/>
                <w:sz w:val="24"/>
                <w:szCs w:val="24"/>
              </w:rPr>
              <w:t xml:space="preserve"> </w:t>
            </w:r>
            <w:proofErr w:type="spellStart"/>
            <w:r w:rsidRPr="00C96222">
              <w:rPr>
                <w:rFonts w:ascii="Times New Roman" w:hAnsi="Times New Roman" w:cs="Times New Roman"/>
                <w:sz w:val="24"/>
                <w:szCs w:val="24"/>
              </w:rPr>
              <w:t>Думенка</w:t>
            </w:r>
            <w:proofErr w:type="spellEnd"/>
            <w:r w:rsidRPr="00C96222">
              <w:rPr>
                <w:rFonts w:ascii="Times New Roman" w:hAnsi="Times New Roman" w:cs="Times New Roman"/>
                <w:sz w:val="24"/>
                <w:szCs w:val="24"/>
              </w:rPr>
              <w:t>, 7а</w:t>
            </w:r>
          </w:p>
          <w:p w:rsidR="00C96222" w:rsidRPr="00C96222" w:rsidRDefault="00C96222" w:rsidP="00C96222">
            <w:pPr>
              <w:jc w:val="both"/>
              <w:rPr>
                <w:rFonts w:ascii="Times New Roman" w:hAnsi="Times New Roman" w:cs="Times New Roman"/>
                <w:sz w:val="24"/>
                <w:szCs w:val="24"/>
              </w:rPr>
            </w:pPr>
            <w:r w:rsidRPr="00C96222">
              <w:rPr>
                <w:rFonts w:ascii="Times New Roman" w:hAnsi="Times New Roman" w:cs="Times New Roman"/>
                <w:sz w:val="24"/>
                <w:szCs w:val="24"/>
              </w:rPr>
              <w:t xml:space="preserve">ВРМ №1: с. </w:t>
            </w:r>
            <w:proofErr w:type="spellStart"/>
            <w:r w:rsidRPr="00C96222">
              <w:rPr>
                <w:rFonts w:ascii="Times New Roman" w:hAnsi="Times New Roman" w:cs="Times New Roman"/>
                <w:sz w:val="24"/>
                <w:szCs w:val="24"/>
              </w:rPr>
              <w:t>Рашівка</w:t>
            </w:r>
            <w:proofErr w:type="spellEnd"/>
            <w:r w:rsidRPr="00C96222">
              <w:rPr>
                <w:rFonts w:ascii="Times New Roman" w:hAnsi="Times New Roman" w:cs="Times New Roman"/>
                <w:sz w:val="24"/>
                <w:szCs w:val="24"/>
              </w:rPr>
              <w:t xml:space="preserve">, </w:t>
            </w:r>
            <w:proofErr w:type="spellStart"/>
            <w:r w:rsidRPr="00C96222">
              <w:rPr>
                <w:rFonts w:ascii="Times New Roman" w:hAnsi="Times New Roman" w:cs="Times New Roman"/>
                <w:sz w:val="24"/>
                <w:szCs w:val="24"/>
              </w:rPr>
              <w:t>вул</w:t>
            </w:r>
            <w:proofErr w:type="spellEnd"/>
            <w:r w:rsidRPr="00C96222">
              <w:rPr>
                <w:rFonts w:ascii="Times New Roman" w:hAnsi="Times New Roman" w:cs="Times New Roman"/>
                <w:sz w:val="24"/>
                <w:szCs w:val="24"/>
              </w:rPr>
              <w:t>. Миру,50</w:t>
            </w:r>
          </w:p>
          <w:p w:rsidR="00C96222" w:rsidRPr="00C96222" w:rsidRDefault="00C96222" w:rsidP="00C96222">
            <w:pPr>
              <w:jc w:val="both"/>
              <w:rPr>
                <w:rFonts w:ascii="Times New Roman" w:hAnsi="Times New Roman" w:cs="Times New Roman"/>
                <w:sz w:val="24"/>
                <w:szCs w:val="24"/>
              </w:rPr>
            </w:pPr>
            <w:r w:rsidRPr="00C96222">
              <w:rPr>
                <w:rFonts w:ascii="Times New Roman" w:hAnsi="Times New Roman" w:cs="Times New Roman"/>
                <w:sz w:val="24"/>
                <w:szCs w:val="24"/>
              </w:rPr>
              <w:t xml:space="preserve">ВРМ №2: с. </w:t>
            </w:r>
            <w:proofErr w:type="spellStart"/>
            <w:r w:rsidRPr="00C96222">
              <w:rPr>
                <w:rFonts w:ascii="Times New Roman" w:hAnsi="Times New Roman" w:cs="Times New Roman"/>
                <w:sz w:val="24"/>
                <w:szCs w:val="24"/>
              </w:rPr>
              <w:t>Соснівка</w:t>
            </w:r>
            <w:proofErr w:type="spellEnd"/>
            <w:r w:rsidRPr="00C96222">
              <w:rPr>
                <w:rFonts w:ascii="Times New Roman" w:hAnsi="Times New Roman" w:cs="Times New Roman"/>
                <w:sz w:val="24"/>
                <w:szCs w:val="24"/>
              </w:rPr>
              <w:t xml:space="preserve">, </w:t>
            </w:r>
            <w:proofErr w:type="spellStart"/>
            <w:r w:rsidRPr="00C96222">
              <w:rPr>
                <w:rFonts w:ascii="Times New Roman" w:hAnsi="Times New Roman" w:cs="Times New Roman"/>
                <w:sz w:val="24"/>
                <w:szCs w:val="24"/>
              </w:rPr>
              <w:t>вул</w:t>
            </w:r>
            <w:proofErr w:type="spellEnd"/>
            <w:r w:rsidRPr="00C96222">
              <w:rPr>
                <w:rFonts w:ascii="Times New Roman" w:hAnsi="Times New Roman" w:cs="Times New Roman"/>
                <w:sz w:val="24"/>
                <w:szCs w:val="24"/>
              </w:rPr>
              <w:t>. Миру, 105</w:t>
            </w:r>
          </w:p>
          <w:p w:rsidR="00F36353" w:rsidRPr="00F36353" w:rsidRDefault="00C96222" w:rsidP="00C96222">
            <w:pPr>
              <w:jc w:val="both"/>
              <w:rPr>
                <w:rFonts w:ascii="Times New Roman" w:hAnsi="Times New Roman" w:cs="Times New Roman"/>
                <w:sz w:val="24"/>
                <w:szCs w:val="24"/>
              </w:rPr>
            </w:pPr>
            <w:r w:rsidRPr="00C96222">
              <w:rPr>
                <w:rFonts w:ascii="Times New Roman" w:hAnsi="Times New Roman" w:cs="Times New Roman"/>
                <w:sz w:val="24"/>
                <w:szCs w:val="24"/>
              </w:rPr>
              <w:t xml:space="preserve">ВРМ №3: с. </w:t>
            </w:r>
            <w:proofErr w:type="spellStart"/>
            <w:r w:rsidRPr="00C96222">
              <w:rPr>
                <w:rFonts w:ascii="Times New Roman" w:hAnsi="Times New Roman" w:cs="Times New Roman"/>
                <w:sz w:val="24"/>
                <w:szCs w:val="24"/>
              </w:rPr>
              <w:t>Лисівка</w:t>
            </w:r>
            <w:proofErr w:type="spellEnd"/>
            <w:r w:rsidRPr="00C96222">
              <w:rPr>
                <w:rFonts w:ascii="Times New Roman" w:hAnsi="Times New Roman" w:cs="Times New Roman"/>
                <w:sz w:val="24"/>
                <w:szCs w:val="24"/>
              </w:rPr>
              <w:t xml:space="preserve">, </w:t>
            </w:r>
            <w:proofErr w:type="spellStart"/>
            <w:r w:rsidRPr="00C96222">
              <w:rPr>
                <w:rFonts w:ascii="Times New Roman" w:hAnsi="Times New Roman" w:cs="Times New Roman"/>
                <w:sz w:val="24"/>
                <w:szCs w:val="24"/>
              </w:rPr>
              <w:t>вул</w:t>
            </w:r>
            <w:proofErr w:type="spellEnd"/>
            <w:r w:rsidRPr="00C96222">
              <w:rPr>
                <w:rFonts w:ascii="Times New Roman" w:hAnsi="Times New Roman" w:cs="Times New Roman"/>
                <w:sz w:val="24"/>
                <w:szCs w:val="24"/>
              </w:rPr>
              <w:t>, Дружби,5</w:t>
            </w:r>
          </w:p>
        </w:tc>
      </w:tr>
      <w:tr w:rsidR="00F36353" w:rsidTr="00952583">
        <w:tc>
          <w:tcPr>
            <w:tcW w:w="566" w:type="dxa"/>
          </w:tcPr>
          <w:p w:rsidR="00F36353" w:rsidRDefault="00F36353" w:rsidP="007400C0">
            <w:pPr>
              <w:jc w:val="center"/>
              <w:rPr>
                <w:rFonts w:ascii="Times New Roman" w:hAnsi="Times New Roman" w:cs="Times New Roman"/>
                <w:b/>
                <w:bCs/>
                <w:sz w:val="28"/>
                <w:szCs w:val="28"/>
              </w:rPr>
            </w:pPr>
            <w:r>
              <w:rPr>
                <w:rFonts w:ascii="Times New Roman" w:hAnsi="Times New Roman" w:cs="Times New Roman"/>
                <w:b/>
                <w:bCs/>
                <w:sz w:val="28"/>
                <w:szCs w:val="28"/>
              </w:rPr>
              <w:t>2.</w:t>
            </w:r>
          </w:p>
        </w:tc>
        <w:tc>
          <w:tcPr>
            <w:tcW w:w="2682" w:type="dxa"/>
          </w:tcPr>
          <w:p w:rsidR="00F36353" w:rsidRPr="00F36353" w:rsidRDefault="00F36353" w:rsidP="007400C0">
            <w:pPr>
              <w:jc w:val="center"/>
              <w:rPr>
                <w:rFonts w:ascii="Times New Roman" w:hAnsi="Times New Roman" w:cs="Times New Roman"/>
                <w:sz w:val="24"/>
                <w:szCs w:val="24"/>
              </w:rPr>
            </w:pPr>
            <w:proofErr w:type="spellStart"/>
            <w:r>
              <w:rPr>
                <w:rFonts w:ascii="Times New Roman" w:hAnsi="Times New Roman" w:cs="Times New Roman"/>
                <w:sz w:val="24"/>
                <w:szCs w:val="24"/>
              </w:rPr>
              <w:t>Інформаціящодо</w:t>
            </w:r>
            <w:proofErr w:type="spellEnd"/>
            <w:r>
              <w:rPr>
                <w:rFonts w:ascii="Times New Roman" w:hAnsi="Times New Roman" w:cs="Times New Roman"/>
                <w:sz w:val="24"/>
                <w:szCs w:val="24"/>
              </w:rPr>
              <w:t xml:space="preserve"> режиму </w:t>
            </w:r>
            <w:proofErr w:type="spellStart"/>
            <w:r>
              <w:rPr>
                <w:rFonts w:ascii="Times New Roman" w:hAnsi="Times New Roman" w:cs="Times New Roman"/>
                <w:sz w:val="24"/>
                <w:szCs w:val="24"/>
              </w:rPr>
              <w:t>роботи</w:t>
            </w:r>
            <w:proofErr w:type="spellEnd"/>
          </w:p>
        </w:tc>
        <w:tc>
          <w:tcPr>
            <w:tcW w:w="6097" w:type="dxa"/>
          </w:tcPr>
          <w:p w:rsidR="0096406A" w:rsidRDefault="0096406A" w:rsidP="00C96222">
            <w:pPr>
              <w:jc w:val="both"/>
              <w:rPr>
                <w:rFonts w:ascii="Times New Roman" w:hAnsi="Times New Roman" w:cs="Times New Roman"/>
                <w:sz w:val="24"/>
                <w:szCs w:val="24"/>
              </w:rPr>
            </w:pPr>
            <w:proofErr w:type="spellStart"/>
            <w:r>
              <w:rPr>
                <w:rFonts w:ascii="Times New Roman" w:hAnsi="Times New Roman" w:cs="Times New Roman"/>
                <w:sz w:val="24"/>
                <w:szCs w:val="24"/>
              </w:rPr>
              <w:t>Понеділок-четвер</w:t>
            </w:r>
            <w:proofErr w:type="spellEnd"/>
            <w:r>
              <w:rPr>
                <w:rFonts w:ascii="Times New Roman" w:hAnsi="Times New Roman" w:cs="Times New Roman"/>
                <w:sz w:val="24"/>
                <w:szCs w:val="24"/>
              </w:rPr>
              <w:t xml:space="preserve"> 08:00-17:0</w:t>
            </w:r>
          </w:p>
          <w:p w:rsidR="0096406A" w:rsidRDefault="0096406A" w:rsidP="00C96222">
            <w:pPr>
              <w:jc w:val="both"/>
              <w:rPr>
                <w:rFonts w:ascii="Times New Roman" w:hAnsi="Times New Roman" w:cs="Times New Roman"/>
                <w:sz w:val="24"/>
                <w:szCs w:val="24"/>
              </w:rPr>
            </w:pPr>
            <w:proofErr w:type="spellStart"/>
            <w:r>
              <w:rPr>
                <w:rFonts w:ascii="Times New Roman" w:hAnsi="Times New Roman" w:cs="Times New Roman"/>
                <w:sz w:val="24"/>
                <w:szCs w:val="24"/>
              </w:rPr>
              <w:t>п'ятниця</w:t>
            </w:r>
            <w:proofErr w:type="spellEnd"/>
            <w:r>
              <w:rPr>
                <w:rFonts w:ascii="Times New Roman" w:hAnsi="Times New Roman" w:cs="Times New Roman"/>
                <w:sz w:val="24"/>
                <w:szCs w:val="24"/>
              </w:rPr>
              <w:t xml:space="preserve"> 08:00-16:00</w:t>
            </w:r>
          </w:p>
          <w:p w:rsidR="0096406A" w:rsidRDefault="0096406A" w:rsidP="00C96222">
            <w:pPr>
              <w:jc w:val="both"/>
              <w:rPr>
                <w:rFonts w:ascii="Times New Roman" w:hAnsi="Times New Roman" w:cs="Times New Roman"/>
                <w:sz w:val="24"/>
                <w:szCs w:val="24"/>
              </w:rPr>
            </w:pPr>
            <w:proofErr w:type="spellStart"/>
            <w:r>
              <w:rPr>
                <w:rFonts w:ascii="Times New Roman" w:hAnsi="Times New Roman" w:cs="Times New Roman"/>
                <w:sz w:val="24"/>
                <w:szCs w:val="24"/>
              </w:rPr>
              <w:t>обідняперерва</w:t>
            </w:r>
            <w:proofErr w:type="spellEnd"/>
            <w:r>
              <w:rPr>
                <w:rFonts w:ascii="Times New Roman" w:hAnsi="Times New Roman" w:cs="Times New Roman"/>
                <w:sz w:val="24"/>
                <w:szCs w:val="24"/>
              </w:rPr>
              <w:t xml:space="preserve"> 12:00-13:00</w:t>
            </w:r>
          </w:p>
          <w:p w:rsidR="0096406A" w:rsidRDefault="0096406A" w:rsidP="007400C0">
            <w:pPr>
              <w:jc w:val="center"/>
              <w:rPr>
                <w:rFonts w:ascii="Times New Roman" w:hAnsi="Times New Roman" w:cs="Times New Roman"/>
                <w:sz w:val="24"/>
                <w:szCs w:val="24"/>
              </w:rPr>
            </w:pPr>
          </w:p>
          <w:p w:rsidR="0096406A" w:rsidRPr="0096406A" w:rsidRDefault="0096406A" w:rsidP="007400C0">
            <w:pPr>
              <w:jc w:val="center"/>
              <w:rPr>
                <w:rFonts w:ascii="Times New Roman" w:hAnsi="Times New Roman" w:cs="Times New Roman"/>
                <w:sz w:val="24"/>
                <w:szCs w:val="24"/>
              </w:rPr>
            </w:pPr>
          </w:p>
        </w:tc>
      </w:tr>
      <w:tr w:rsidR="0096406A" w:rsidTr="00952583">
        <w:tc>
          <w:tcPr>
            <w:tcW w:w="566" w:type="dxa"/>
          </w:tcPr>
          <w:p w:rsidR="0096406A" w:rsidRDefault="0096406A" w:rsidP="007400C0">
            <w:pPr>
              <w:jc w:val="center"/>
              <w:rPr>
                <w:rFonts w:ascii="Times New Roman" w:hAnsi="Times New Roman" w:cs="Times New Roman"/>
                <w:b/>
                <w:bCs/>
                <w:sz w:val="28"/>
                <w:szCs w:val="28"/>
              </w:rPr>
            </w:pPr>
            <w:r>
              <w:rPr>
                <w:rFonts w:ascii="Times New Roman" w:hAnsi="Times New Roman" w:cs="Times New Roman"/>
                <w:b/>
                <w:bCs/>
                <w:sz w:val="28"/>
                <w:szCs w:val="28"/>
              </w:rPr>
              <w:t>3.</w:t>
            </w:r>
          </w:p>
        </w:tc>
        <w:tc>
          <w:tcPr>
            <w:tcW w:w="2682" w:type="dxa"/>
          </w:tcPr>
          <w:p w:rsidR="0096406A" w:rsidRDefault="0096406A" w:rsidP="007400C0">
            <w:pPr>
              <w:jc w:val="center"/>
              <w:rPr>
                <w:rFonts w:ascii="Times New Roman" w:hAnsi="Times New Roman" w:cs="Times New Roman"/>
                <w:sz w:val="24"/>
                <w:szCs w:val="24"/>
              </w:rPr>
            </w:pPr>
            <w:r>
              <w:rPr>
                <w:rFonts w:ascii="Times New Roman" w:hAnsi="Times New Roman" w:cs="Times New Roman"/>
                <w:sz w:val="24"/>
                <w:szCs w:val="24"/>
              </w:rPr>
              <w:t xml:space="preserve">Телефон, адреса </w:t>
            </w:r>
            <w:proofErr w:type="spellStart"/>
            <w:r>
              <w:rPr>
                <w:rFonts w:ascii="Times New Roman" w:hAnsi="Times New Roman" w:cs="Times New Roman"/>
                <w:sz w:val="24"/>
                <w:szCs w:val="24"/>
              </w:rPr>
              <w:t>електронноїпошти</w:t>
            </w:r>
            <w:proofErr w:type="spellEnd"/>
          </w:p>
        </w:tc>
        <w:tc>
          <w:tcPr>
            <w:tcW w:w="6097" w:type="dxa"/>
          </w:tcPr>
          <w:p w:rsidR="0096406A" w:rsidRPr="009C1462" w:rsidRDefault="0096406A" w:rsidP="00C96222">
            <w:pPr>
              <w:jc w:val="both"/>
              <w:rPr>
                <w:rFonts w:ascii="Times New Roman" w:eastAsia="Times New Roman" w:hAnsi="Times New Roman" w:cs="Times New Roman"/>
                <w:color w:val="0000FF"/>
                <w:sz w:val="20"/>
                <w:szCs w:val="20"/>
                <w:u w:val="single"/>
                <w:lang w:eastAsia="ru-RU"/>
              </w:rPr>
            </w:pPr>
            <w:proofErr w:type="spellStart"/>
            <w:r>
              <w:rPr>
                <w:rFonts w:ascii="Times New Roman" w:hAnsi="Times New Roman" w:cs="Times New Roman"/>
                <w:sz w:val="24"/>
                <w:szCs w:val="24"/>
              </w:rPr>
              <w:t>Головнийофіс</w:t>
            </w:r>
            <w:proofErr w:type="spellEnd"/>
            <w:r>
              <w:rPr>
                <w:rFonts w:ascii="Times New Roman" w:hAnsi="Times New Roman" w:cs="Times New Roman"/>
                <w:sz w:val="24"/>
                <w:szCs w:val="24"/>
              </w:rPr>
              <w:t xml:space="preserve">: тел.(05354)53642 </w:t>
            </w:r>
            <w:hyperlink r:id="rId5" w:history="1">
              <w:r w:rsidRPr="00267E6C">
                <w:rPr>
                  <w:rFonts w:ascii="Times New Roman" w:eastAsia="Times New Roman" w:hAnsi="Times New Roman" w:cs="Times New Roman"/>
                  <w:color w:val="0000FF"/>
                  <w:sz w:val="20"/>
                  <w:szCs w:val="20"/>
                  <w:u w:val="single"/>
                  <w:lang w:val="en-US" w:eastAsia="ru-RU"/>
                </w:rPr>
                <w:t>lutenka</w:t>
              </w:r>
              <w:r w:rsidRPr="00267E6C">
                <w:rPr>
                  <w:rFonts w:ascii="Times New Roman" w:eastAsia="Times New Roman" w:hAnsi="Times New Roman" w:cs="Times New Roman"/>
                  <w:color w:val="0000FF"/>
                  <w:sz w:val="20"/>
                  <w:szCs w:val="20"/>
                  <w:u w:val="single"/>
                  <w:lang w:eastAsia="ru-RU"/>
                </w:rPr>
                <w:t>@</w:t>
              </w:r>
              <w:r w:rsidRPr="00267E6C">
                <w:rPr>
                  <w:rFonts w:ascii="Times New Roman" w:eastAsia="Times New Roman" w:hAnsi="Times New Roman" w:cs="Times New Roman"/>
                  <w:color w:val="0000FF"/>
                  <w:sz w:val="20"/>
                  <w:szCs w:val="20"/>
                  <w:u w:val="single"/>
                  <w:lang w:val="en-US" w:eastAsia="ru-RU"/>
                </w:rPr>
                <w:t>ukr</w:t>
              </w:r>
              <w:r w:rsidRPr="00267E6C">
                <w:rPr>
                  <w:rFonts w:ascii="Times New Roman" w:eastAsia="Times New Roman" w:hAnsi="Times New Roman" w:cs="Times New Roman"/>
                  <w:color w:val="0000FF"/>
                  <w:sz w:val="20"/>
                  <w:szCs w:val="20"/>
                  <w:u w:val="single"/>
                  <w:lang w:eastAsia="ru-RU"/>
                </w:rPr>
                <w:t>.</w:t>
              </w:r>
              <w:r w:rsidRPr="00267E6C">
                <w:rPr>
                  <w:rFonts w:ascii="Times New Roman" w:eastAsia="Times New Roman" w:hAnsi="Times New Roman" w:cs="Times New Roman"/>
                  <w:color w:val="0000FF"/>
                  <w:sz w:val="20"/>
                  <w:szCs w:val="20"/>
                  <w:u w:val="single"/>
                  <w:lang w:val="en-US" w:eastAsia="ru-RU"/>
                </w:rPr>
                <w:t>net</w:t>
              </w:r>
            </w:hyperlink>
          </w:p>
          <w:p w:rsidR="0096406A" w:rsidRDefault="0096406A" w:rsidP="00C96222">
            <w:pPr>
              <w:jc w:val="both"/>
              <w:rPr>
                <w:rFonts w:ascii="Times New Roman" w:hAnsi="Times New Roman" w:cs="Times New Roman"/>
                <w:sz w:val="24"/>
                <w:szCs w:val="24"/>
              </w:rPr>
            </w:pPr>
            <w:r>
              <w:rPr>
                <w:rFonts w:ascii="Times New Roman" w:hAnsi="Times New Roman" w:cs="Times New Roman"/>
                <w:sz w:val="24"/>
                <w:szCs w:val="24"/>
              </w:rPr>
              <w:t>ВРМ №1: тел. (05354)52-3-42</w:t>
            </w:r>
          </w:p>
          <w:p w:rsidR="0096406A" w:rsidRDefault="0096406A" w:rsidP="00C96222">
            <w:pPr>
              <w:jc w:val="both"/>
              <w:rPr>
                <w:rFonts w:ascii="Times New Roman" w:hAnsi="Times New Roman" w:cs="Times New Roman"/>
                <w:sz w:val="24"/>
                <w:szCs w:val="24"/>
              </w:rPr>
            </w:pPr>
            <w:r>
              <w:rPr>
                <w:rFonts w:ascii="Times New Roman" w:hAnsi="Times New Roman" w:cs="Times New Roman"/>
                <w:sz w:val="24"/>
                <w:szCs w:val="24"/>
              </w:rPr>
              <w:t>ВРМ №2: тел. (05354)52-7-31</w:t>
            </w:r>
          </w:p>
          <w:p w:rsidR="0096406A" w:rsidRPr="0096406A" w:rsidRDefault="0096406A" w:rsidP="00C96222">
            <w:pPr>
              <w:jc w:val="both"/>
              <w:rPr>
                <w:rFonts w:ascii="Times New Roman" w:hAnsi="Times New Roman" w:cs="Times New Roman"/>
                <w:sz w:val="24"/>
                <w:szCs w:val="24"/>
              </w:rPr>
            </w:pPr>
            <w:r>
              <w:rPr>
                <w:rFonts w:ascii="Times New Roman" w:hAnsi="Times New Roman" w:cs="Times New Roman"/>
                <w:sz w:val="24"/>
                <w:szCs w:val="24"/>
              </w:rPr>
              <w:t>ВРМ №2: тел. (05354)52-51-42</w:t>
            </w:r>
          </w:p>
          <w:p w:rsidR="0096406A" w:rsidRDefault="0096406A" w:rsidP="0096406A">
            <w:pPr>
              <w:jc w:val="center"/>
              <w:rPr>
                <w:rFonts w:ascii="Times New Roman" w:hAnsi="Times New Roman" w:cs="Times New Roman"/>
                <w:sz w:val="24"/>
                <w:szCs w:val="24"/>
              </w:rPr>
            </w:pPr>
          </w:p>
        </w:tc>
      </w:tr>
      <w:tr w:rsidR="0096406A" w:rsidTr="00FD044A">
        <w:tc>
          <w:tcPr>
            <w:tcW w:w="9345" w:type="dxa"/>
            <w:gridSpan w:val="3"/>
          </w:tcPr>
          <w:p w:rsidR="0096406A" w:rsidRPr="0096406A" w:rsidRDefault="0096406A" w:rsidP="0096406A">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Нормативніакти</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якимирегламентуєтьсянадянняадміністративноїпослуги</w:t>
            </w:r>
            <w:proofErr w:type="spellEnd"/>
          </w:p>
        </w:tc>
      </w:tr>
      <w:tr w:rsidR="0096406A" w:rsidTr="00952583">
        <w:tc>
          <w:tcPr>
            <w:tcW w:w="566" w:type="dxa"/>
          </w:tcPr>
          <w:p w:rsidR="0096406A" w:rsidRDefault="00D9078B" w:rsidP="007400C0">
            <w:pPr>
              <w:jc w:val="center"/>
              <w:rPr>
                <w:rFonts w:ascii="Times New Roman" w:hAnsi="Times New Roman" w:cs="Times New Roman"/>
                <w:b/>
                <w:bCs/>
                <w:sz w:val="28"/>
                <w:szCs w:val="28"/>
              </w:rPr>
            </w:pPr>
            <w:r>
              <w:rPr>
                <w:rFonts w:ascii="Times New Roman" w:hAnsi="Times New Roman" w:cs="Times New Roman"/>
                <w:b/>
                <w:bCs/>
                <w:sz w:val="28"/>
                <w:szCs w:val="28"/>
              </w:rPr>
              <w:t>4.</w:t>
            </w:r>
          </w:p>
        </w:tc>
        <w:tc>
          <w:tcPr>
            <w:tcW w:w="2682" w:type="dxa"/>
          </w:tcPr>
          <w:p w:rsidR="0096406A" w:rsidRDefault="00D9078B" w:rsidP="007400C0">
            <w:pPr>
              <w:jc w:val="center"/>
              <w:rPr>
                <w:rFonts w:ascii="Times New Roman" w:hAnsi="Times New Roman" w:cs="Times New Roman"/>
                <w:sz w:val="24"/>
                <w:szCs w:val="24"/>
              </w:rPr>
            </w:pPr>
            <w:proofErr w:type="spellStart"/>
            <w:r>
              <w:rPr>
                <w:rFonts w:ascii="Times New Roman" w:hAnsi="Times New Roman" w:cs="Times New Roman"/>
                <w:sz w:val="24"/>
                <w:szCs w:val="24"/>
              </w:rPr>
              <w:t>ЗакониУкраїни</w:t>
            </w:r>
            <w:proofErr w:type="spellEnd"/>
          </w:p>
        </w:tc>
        <w:tc>
          <w:tcPr>
            <w:tcW w:w="6097" w:type="dxa"/>
          </w:tcPr>
          <w:p w:rsidR="0096406A" w:rsidRPr="00F56C4C" w:rsidRDefault="006F50F8" w:rsidP="0042563D">
            <w:pPr>
              <w:jc w:val="both"/>
              <w:rPr>
                <w:rFonts w:ascii="Times New Roman" w:hAnsi="Times New Roman" w:cs="Times New Roman"/>
                <w:sz w:val="24"/>
                <w:szCs w:val="24"/>
              </w:rPr>
            </w:pPr>
            <w:r w:rsidRPr="006F50F8">
              <w:rPr>
                <w:rFonts w:ascii="Times New Roman" w:hAnsi="Times New Roman" w:cs="Times New Roman"/>
                <w:sz w:val="24"/>
                <w:szCs w:val="24"/>
                <w:lang w:bidi="uk-UA"/>
              </w:rPr>
              <w:t xml:space="preserve">Закон </w:t>
            </w:r>
            <w:proofErr w:type="spellStart"/>
            <w:r w:rsidRPr="006F50F8">
              <w:rPr>
                <w:rFonts w:ascii="Times New Roman" w:hAnsi="Times New Roman" w:cs="Times New Roman"/>
                <w:sz w:val="24"/>
                <w:szCs w:val="24"/>
                <w:lang w:bidi="uk-UA"/>
              </w:rPr>
              <w:t>України</w:t>
            </w:r>
            <w:proofErr w:type="spellEnd"/>
            <w:r w:rsidRPr="006F50F8">
              <w:rPr>
                <w:rFonts w:ascii="Times New Roman" w:hAnsi="Times New Roman" w:cs="Times New Roman"/>
                <w:sz w:val="24"/>
                <w:szCs w:val="24"/>
                <w:lang w:bidi="uk-UA"/>
              </w:rPr>
              <w:t xml:space="preserve"> „Про </w:t>
            </w:r>
            <w:proofErr w:type="spellStart"/>
            <w:r w:rsidRPr="006F50F8">
              <w:rPr>
                <w:rFonts w:ascii="Times New Roman" w:hAnsi="Times New Roman" w:cs="Times New Roman"/>
                <w:sz w:val="24"/>
                <w:szCs w:val="24"/>
                <w:lang w:bidi="uk-UA"/>
              </w:rPr>
              <w:t>державнудопомогусім’ям</w:t>
            </w:r>
            <w:proofErr w:type="spellEnd"/>
            <w:r w:rsidRPr="006F50F8">
              <w:rPr>
                <w:rFonts w:ascii="Times New Roman" w:hAnsi="Times New Roman" w:cs="Times New Roman"/>
                <w:sz w:val="24"/>
                <w:szCs w:val="24"/>
                <w:lang w:bidi="uk-UA"/>
              </w:rPr>
              <w:t xml:space="preserve"> </w:t>
            </w:r>
            <w:proofErr w:type="spellStart"/>
            <w:r w:rsidRPr="006F50F8">
              <w:rPr>
                <w:rFonts w:ascii="Times New Roman" w:hAnsi="Times New Roman" w:cs="Times New Roman"/>
                <w:sz w:val="24"/>
                <w:szCs w:val="24"/>
                <w:lang w:bidi="uk-UA"/>
              </w:rPr>
              <w:t>з</w:t>
            </w:r>
            <w:proofErr w:type="spellEnd"/>
            <w:r w:rsidRPr="006F50F8">
              <w:rPr>
                <w:rFonts w:ascii="Times New Roman" w:hAnsi="Times New Roman" w:cs="Times New Roman"/>
                <w:sz w:val="24"/>
                <w:szCs w:val="24"/>
                <w:lang w:bidi="uk-UA"/>
              </w:rPr>
              <w:t xml:space="preserve"> </w:t>
            </w:r>
            <w:proofErr w:type="spellStart"/>
            <w:r w:rsidRPr="006F50F8">
              <w:rPr>
                <w:rFonts w:ascii="Times New Roman" w:hAnsi="Times New Roman" w:cs="Times New Roman"/>
                <w:sz w:val="24"/>
                <w:szCs w:val="24"/>
                <w:lang w:bidi="uk-UA"/>
              </w:rPr>
              <w:t>дітьми</w:t>
            </w:r>
            <w:proofErr w:type="spellEnd"/>
            <w:r w:rsidRPr="006F50F8">
              <w:rPr>
                <w:rFonts w:ascii="Times New Roman" w:hAnsi="Times New Roman" w:cs="Times New Roman"/>
                <w:sz w:val="24"/>
                <w:szCs w:val="24"/>
                <w:lang w:bidi="uk-UA"/>
              </w:rPr>
              <w:t xml:space="preserve">” </w:t>
            </w:r>
            <w:proofErr w:type="spellStart"/>
            <w:r w:rsidRPr="006F50F8">
              <w:rPr>
                <w:rFonts w:ascii="Times New Roman" w:hAnsi="Times New Roman" w:cs="Times New Roman"/>
                <w:sz w:val="24"/>
                <w:szCs w:val="24"/>
                <w:lang w:bidi="uk-UA"/>
              </w:rPr>
              <w:t>від</w:t>
            </w:r>
            <w:proofErr w:type="spellEnd"/>
            <w:r w:rsidRPr="006F50F8">
              <w:rPr>
                <w:rFonts w:ascii="Times New Roman" w:hAnsi="Times New Roman" w:cs="Times New Roman"/>
                <w:sz w:val="24"/>
                <w:szCs w:val="24"/>
                <w:lang w:bidi="uk-UA"/>
              </w:rPr>
              <w:t xml:space="preserve"> 21.11.1992 № 2811-ХІІ</w:t>
            </w:r>
          </w:p>
        </w:tc>
      </w:tr>
      <w:tr w:rsidR="0042563D" w:rsidTr="00537E01">
        <w:tc>
          <w:tcPr>
            <w:tcW w:w="566" w:type="dxa"/>
          </w:tcPr>
          <w:p w:rsidR="0042563D" w:rsidRDefault="0042563D" w:rsidP="0042563D">
            <w:pPr>
              <w:jc w:val="center"/>
              <w:rPr>
                <w:rFonts w:ascii="Times New Roman" w:hAnsi="Times New Roman" w:cs="Times New Roman"/>
                <w:b/>
                <w:bCs/>
                <w:sz w:val="28"/>
                <w:szCs w:val="28"/>
              </w:rPr>
            </w:pPr>
            <w:r>
              <w:rPr>
                <w:rFonts w:ascii="Times New Roman" w:hAnsi="Times New Roman" w:cs="Times New Roman"/>
                <w:b/>
                <w:bCs/>
                <w:sz w:val="28"/>
                <w:szCs w:val="28"/>
              </w:rPr>
              <w:t>5.</w:t>
            </w:r>
          </w:p>
        </w:tc>
        <w:tc>
          <w:tcPr>
            <w:tcW w:w="2682" w:type="dxa"/>
          </w:tcPr>
          <w:p w:rsidR="0042563D" w:rsidRDefault="0042563D" w:rsidP="0042563D">
            <w:pPr>
              <w:jc w:val="center"/>
              <w:rPr>
                <w:rFonts w:ascii="Times New Roman" w:hAnsi="Times New Roman" w:cs="Times New Roman"/>
                <w:sz w:val="24"/>
                <w:szCs w:val="24"/>
              </w:rPr>
            </w:pPr>
            <w:proofErr w:type="spellStart"/>
            <w:r>
              <w:rPr>
                <w:rFonts w:ascii="Times New Roman" w:hAnsi="Times New Roman" w:cs="Times New Roman"/>
                <w:sz w:val="24"/>
                <w:szCs w:val="24"/>
              </w:rPr>
              <w:t>АктиКабінетуМіністрівУкраїни</w:t>
            </w:r>
            <w:proofErr w:type="spellEnd"/>
          </w:p>
        </w:tc>
        <w:tc>
          <w:tcPr>
            <w:tcW w:w="6097" w:type="dxa"/>
            <w:tcBorders>
              <w:top w:val="outset" w:sz="6" w:space="0" w:color="000000"/>
              <w:left w:val="outset" w:sz="6" w:space="0" w:color="000000"/>
              <w:bottom w:val="outset" w:sz="6" w:space="0" w:color="000000"/>
              <w:right w:val="outset" w:sz="6" w:space="0" w:color="000000"/>
            </w:tcBorders>
          </w:tcPr>
          <w:p w:rsidR="0042563D" w:rsidRPr="00F56C4C" w:rsidRDefault="006F50F8" w:rsidP="0042563D">
            <w:pPr>
              <w:jc w:val="both"/>
              <w:rPr>
                <w:rFonts w:ascii="Times New Roman" w:hAnsi="Times New Roman" w:cs="Times New Roman"/>
                <w:sz w:val="24"/>
                <w:szCs w:val="24"/>
                <w:lang w:val="uk-UA"/>
              </w:rPr>
            </w:pPr>
            <w:r w:rsidRPr="006F50F8">
              <w:rPr>
                <w:rFonts w:ascii="Times New Roman" w:hAnsi="Times New Roman" w:cs="Times New Roman"/>
                <w:sz w:val="24"/>
                <w:szCs w:val="24"/>
                <w:lang w:val="uk-UA" w:bidi="uk-UA"/>
              </w:rPr>
              <w:t>Постанова Кабінету Міністрів України від 25.11.2020 № 1180 ,Деякі питання надання при народженні дитини одноразової натуральної допомоги „пакунок малюка”</w:t>
            </w:r>
          </w:p>
        </w:tc>
      </w:tr>
      <w:tr w:rsidR="00735027" w:rsidTr="00C525A7">
        <w:tc>
          <w:tcPr>
            <w:tcW w:w="566" w:type="dxa"/>
          </w:tcPr>
          <w:p w:rsidR="00735027" w:rsidRDefault="00735027" w:rsidP="00735027">
            <w:pPr>
              <w:jc w:val="center"/>
              <w:rPr>
                <w:rFonts w:ascii="Times New Roman" w:hAnsi="Times New Roman" w:cs="Times New Roman"/>
                <w:b/>
                <w:bCs/>
                <w:sz w:val="28"/>
                <w:szCs w:val="28"/>
              </w:rPr>
            </w:pPr>
            <w:r>
              <w:rPr>
                <w:rFonts w:ascii="Times New Roman" w:hAnsi="Times New Roman" w:cs="Times New Roman"/>
                <w:b/>
                <w:bCs/>
                <w:sz w:val="28"/>
                <w:szCs w:val="28"/>
              </w:rPr>
              <w:t>6.</w:t>
            </w:r>
          </w:p>
        </w:tc>
        <w:tc>
          <w:tcPr>
            <w:tcW w:w="2682" w:type="dxa"/>
          </w:tcPr>
          <w:p w:rsidR="00735027" w:rsidRDefault="00735027" w:rsidP="00735027">
            <w:pPr>
              <w:jc w:val="center"/>
              <w:rPr>
                <w:rFonts w:ascii="Times New Roman" w:hAnsi="Times New Roman" w:cs="Times New Roman"/>
                <w:sz w:val="24"/>
                <w:szCs w:val="24"/>
              </w:rPr>
            </w:pPr>
            <w:proofErr w:type="spellStart"/>
            <w:r>
              <w:rPr>
                <w:rFonts w:ascii="Times New Roman" w:hAnsi="Times New Roman" w:cs="Times New Roman"/>
                <w:sz w:val="24"/>
                <w:szCs w:val="24"/>
              </w:rPr>
              <w:t>Актицентральнихорганіввиконавчоївлади</w:t>
            </w:r>
            <w:proofErr w:type="spellEnd"/>
          </w:p>
        </w:tc>
        <w:tc>
          <w:tcPr>
            <w:tcW w:w="6097" w:type="dxa"/>
            <w:tcBorders>
              <w:top w:val="single" w:sz="4" w:space="0" w:color="auto"/>
              <w:left w:val="single" w:sz="4" w:space="0" w:color="auto"/>
              <w:bottom w:val="single" w:sz="4" w:space="0" w:color="auto"/>
              <w:right w:val="single" w:sz="4" w:space="0" w:color="auto"/>
            </w:tcBorders>
            <w:shd w:val="clear" w:color="auto" w:fill="auto"/>
            <w:vAlign w:val="bottom"/>
          </w:tcPr>
          <w:p w:rsidR="00735027" w:rsidRPr="00735027" w:rsidRDefault="006F50F8" w:rsidP="00735027">
            <w:pPr>
              <w:jc w:val="both"/>
              <w:rPr>
                <w:rFonts w:ascii="Times New Roman" w:hAnsi="Times New Roman" w:cs="Times New Roman"/>
                <w:sz w:val="24"/>
                <w:szCs w:val="24"/>
              </w:rPr>
            </w:pPr>
            <w:r w:rsidRPr="006F50F8">
              <w:rPr>
                <w:rFonts w:ascii="Times New Roman" w:hAnsi="Times New Roman" w:cs="Times New Roman"/>
                <w:sz w:val="24"/>
                <w:szCs w:val="24"/>
                <w:lang w:bidi="uk-UA"/>
              </w:rPr>
              <w:t xml:space="preserve">Наказ </w:t>
            </w:r>
            <w:proofErr w:type="spellStart"/>
            <w:r w:rsidRPr="006F50F8">
              <w:rPr>
                <w:rFonts w:ascii="Times New Roman" w:hAnsi="Times New Roman" w:cs="Times New Roman"/>
                <w:sz w:val="24"/>
                <w:szCs w:val="24"/>
                <w:lang w:bidi="uk-UA"/>
              </w:rPr>
              <w:t>МіністерствасоціальноїполітикиУкраїнивід</w:t>
            </w:r>
            <w:proofErr w:type="spellEnd"/>
            <w:r w:rsidRPr="006F50F8">
              <w:rPr>
                <w:rFonts w:ascii="Times New Roman" w:hAnsi="Times New Roman" w:cs="Times New Roman"/>
                <w:sz w:val="24"/>
                <w:szCs w:val="24"/>
                <w:lang w:bidi="uk-UA"/>
              </w:rPr>
              <w:t xml:space="preserve"> 17.07.2018 № 1025 „</w:t>
            </w:r>
            <w:proofErr w:type="spellStart"/>
            <w:r w:rsidRPr="006F50F8">
              <w:rPr>
                <w:rFonts w:ascii="Times New Roman" w:hAnsi="Times New Roman" w:cs="Times New Roman"/>
                <w:sz w:val="24"/>
                <w:szCs w:val="24"/>
                <w:lang w:bidi="uk-UA"/>
              </w:rPr>
              <w:t>Деякіпитаннянаданняодноразовоїнатуральноїдопомоги</w:t>
            </w:r>
            <w:proofErr w:type="spellEnd"/>
            <w:r w:rsidRPr="006F50F8">
              <w:rPr>
                <w:rFonts w:ascii="Times New Roman" w:hAnsi="Times New Roman" w:cs="Times New Roman"/>
                <w:sz w:val="24"/>
                <w:szCs w:val="24"/>
                <w:lang w:bidi="uk-UA"/>
              </w:rPr>
              <w:t xml:space="preserve"> „</w:t>
            </w:r>
            <w:proofErr w:type="spellStart"/>
            <w:r w:rsidRPr="006F50F8">
              <w:rPr>
                <w:rFonts w:ascii="Times New Roman" w:hAnsi="Times New Roman" w:cs="Times New Roman"/>
                <w:sz w:val="24"/>
                <w:szCs w:val="24"/>
                <w:lang w:bidi="uk-UA"/>
              </w:rPr>
              <w:t>пакунокмалюка</w:t>
            </w:r>
            <w:proofErr w:type="spellEnd"/>
            <w:r w:rsidRPr="006F50F8">
              <w:rPr>
                <w:rFonts w:ascii="Times New Roman" w:hAnsi="Times New Roman" w:cs="Times New Roman"/>
                <w:sz w:val="24"/>
                <w:szCs w:val="24"/>
                <w:lang w:bidi="uk-UA"/>
              </w:rPr>
              <w:t xml:space="preserve">” при </w:t>
            </w:r>
            <w:proofErr w:type="spellStart"/>
            <w:r w:rsidRPr="006F50F8">
              <w:rPr>
                <w:rFonts w:ascii="Times New Roman" w:hAnsi="Times New Roman" w:cs="Times New Roman"/>
                <w:sz w:val="24"/>
                <w:szCs w:val="24"/>
                <w:lang w:bidi="uk-UA"/>
              </w:rPr>
              <w:lastRenderedPageBreak/>
              <w:t>народженнідитини</w:t>
            </w:r>
            <w:proofErr w:type="spellEnd"/>
            <w:r w:rsidRPr="006F50F8">
              <w:rPr>
                <w:rFonts w:ascii="Times New Roman" w:hAnsi="Times New Roman" w:cs="Times New Roman"/>
                <w:sz w:val="24"/>
                <w:szCs w:val="24"/>
                <w:lang w:bidi="uk-UA"/>
              </w:rPr>
              <w:t xml:space="preserve">”, (у </w:t>
            </w:r>
            <w:proofErr w:type="spellStart"/>
            <w:r w:rsidRPr="006F50F8">
              <w:rPr>
                <w:rFonts w:ascii="Times New Roman" w:hAnsi="Times New Roman" w:cs="Times New Roman"/>
                <w:sz w:val="24"/>
                <w:szCs w:val="24"/>
                <w:lang w:bidi="uk-UA"/>
              </w:rPr>
              <w:t>редакції</w:t>
            </w:r>
            <w:proofErr w:type="spellEnd"/>
            <w:r w:rsidRPr="006F50F8">
              <w:rPr>
                <w:rFonts w:ascii="Times New Roman" w:hAnsi="Times New Roman" w:cs="Times New Roman"/>
                <w:sz w:val="24"/>
                <w:szCs w:val="24"/>
                <w:lang w:bidi="uk-UA"/>
              </w:rPr>
              <w:t xml:space="preserve"> наказу </w:t>
            </w:r>
            <w:proofErr w:type="spellStart"/>
            <w:r w:rsidRPr="006F50F8">
              <w:rPr>
                <w:rFonts w:ascii="Times New Roman" w:hAnsi="Times New Roman" w:cs="Times New Roman"/>
                <w:sz w:val="24"/>
                <w:szCs w:val="24"/>
                <w:lang w:bidi="uk-UA"/>
              </w:rPr>
              <w:t>Міністерствасоціальної</w:t>
            </w:r>
            <w:r>
              <w:rPr>
                <w:rFonts w:ascii="Times New Roman" w:hAnsi="Times New Roman" w:cs="Times New Roman"/>
                <w:sz w:val="24"/>
                <w:szCs w:val="24"/>
                <w:lang w:bidi="uk-UA"/>
              </w:rPr>
              <w:t>політикиУкраїнивід</w:t>
            </w:r>
            <w:proofErr w:type="spellEnd"/>
            <w:r>
              <w:rPr>
                <w:rFonts w:ascii="Times New Roman" w:hAnsi="Times New Roman" w:cs="Times New Roman"/>
                <w:sz w:val="24"/>
                <w:szCs w:val="24"/>
                <w:lang w:bidi="uk-UA"/>
              </w:rPr>
              <w:t xml:space="preserve"> 17.11.2020 № 771), </w:t>
            </w:r>
            <w:proofErr w:type="spellStart"/>
            <w:r>
              <w:rPr>
                <w:rFonts w:ascii="Times New Roman" w:hAnsi="Times New Roman" w:cs="Times New Roman"/>
                <w:sz w:val="24"/>
                <w:szCs w:val="24"/>
                <w:lang w:bidi="uk-UA"/>
              </w:rPr>
              <w:t>зареєстрований</w:t>
            </w:r>
            <w:proofErr w:type="spellEnd"/>
            <w:r>
              <w:rPr>
                <w:rFonts w:ascii="Times New Roman" w:hAnsi="Times New Roman" w:cs="Times New Roman"/>
                <w:sz w:val="24"/>
                <w:szCs w:val="24"/>
                <w:lang w:bidi="uk-UA"/>
              </w:rPr>
              <w:t xml:space="preserve"> у </w:t>
            </w:r>
            <w:proofErr w:type="spellStart"/>
            <w:r>
              <w:rPr>
                <w:rFonts w:ascii="Times New Roman" w:hAnsi="Times New Roman" w:cs="Times New Roman"/>
                <w:sz w:val="24"/>
                <w:szCs w:val="24"/>
                <w:lang w:bidi="uk-UA"/>
              </w:rPr>
              <w:t>МіністерстваюстиціїУкраїни</w:t>
            </w:r>
            <w:proofErr w:type="spellEnd"/>
            <w:r>
              <w:rPr>
                <w:rFonts w:ascii="Times New Roman" w:hAnsi="Times New Roman" w:cs="Times New Roman"/>
                <w:sz w:val="24"/>
                <w:szCs w:val="24"/>
                <w:lang w:bidi="uk-UA"/>
              </w:rPr>
              <w:t xml:space="preserve"> 19.07.2018 за № 845/32297</w:t>
            </w:r>
          </w:p>
        </w:tc>
      </w:tr>
      <w:tr w:rsidR="00735027" w:rsidTr="000B285B">
        <w:tc>
          <w:tcPr>
            <w:tcW w:w="9345" w:type="dxa"/>
            <w:gridSpan w:val="3"/>
          </w:tcPr>
          <w:p w:rsidR="00735027" w:rsidRPr="00D9078B" w:rsidRDefault="00735027" w:rsidP="00735027">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lastRenderedPageBreak/>
              <w:t>Умовиотриманняадміністративноїпослуги</w:t>
            </w:r>
            <w:proofErr w:type="spellEnd"/>
          </w:p>
        </w:tc>
      </w:tr>
      <w:tr w:rsidR="00735027" w:rsidTr="006F50F8">
        <w:tc>
          <w:tcPr>
            <w:tcW w:w="566" w:type="dxa"/>
          </w:tcPr>
          <w:p w:rsidR="00735027" w:rsidRDefault="00735027" w:rsidP="00735027">
            <w:pPr>
              <w:rPr>
                <w:rFonts w:ascii="Times New Roman" w:hAnsi="Times New Roman" w:cs="Times New Roman"/>
                <w:b/>
                <w:bCs/>
                <w:sz w:val="28"/>
                <w:szCs w:val="28"/>
              </w:rPr>
            </w:pPr>
            <w:r>
              <w:rPr>
                <w:rFonts w:ascii="Times New Roman" w:hAnsi="Times New Roman" w:cs="Times New Roman"/>
                <w:b/>
                <w:bCs/>
                <w:sz w:val="28"/>
                <w:szCs w:val="28"/>
              </w:rPr>
              <w:t>7.</w:t>
            </w:r>
          </w:p>
        </w:tc>
        <w:tc>
          <w:tcPr>
            <w:tcW w:w="2682" w:type="dxa"/>
          </w:tcPr>
          <w:p w:rsidR="00735027" w:rsidRDefault="00735027" w:rsidP="00735027">
            <w:pPr>
              <w:jc w:val="center"/>
              <w:rPr>
                <w:rFonts w:ascii="Times New Roman" w:hAnsi="Times New Roman" w:cs="Times New Roman"/>
                <w:sz w:val="24"/>
                <w:szCs w:val="24"/>
              </w:rPr>
            </w:pPr>
            <w:proofErr w:type="spellStart"/>
            <w:r>
              <w:rPr>
                <w:rFonts w:ascii="Times New Roman" w:hAnsi="Times New Roman" w:cs="Times New Roman"/>
                <w:sz w:val="24"/>
                <w:szCs w:val="24"/>
              </w:rPr>
              <w:t>Підстава</w:t>
            </w:r>
            <w:proofErr w:type="spellEnd"/>
            <w:r>
              <w:rPr>
                <w:rFonts w:ascii="Times New Roman" w:hAnsi="Times New Roman" w:cs="Times New Roman"/>
                <w:sz w:val="24"/>
                <w:szCs w:val="24"/>
              </w:rPr>
              <w:t xml:space="preserve"> для </w:t>
            </w:r>
            <w:proofErr w:type="spellStart"/>
            <w:r>
              <w:rPr>
                <w:rFonts w:ascii="Times New Roman" w:hAnsi="Times New Roman" w:cs="Times New Roman"/>
                <w:sz w:val="24"/>
                <w:szCs w:val="24"/>
              </w:rPr>
              <w:t>отриманняадміністративноїпослуги</w:t>
            </w:r>
            <w:proofErr w:type="spellEnd"/>
          </w:p>
        </w:tc>
        <w:tc>
          <w:tcPr>
            <w:tcW w:w="6097" w:type="dxa"/>
            <w:tcBorders>
              <w:top w:val="single" w:sz="4" w:space="0" w:color="auto"/>
              <w:left w:val="single" w:sz="4" w:space="0" w:color="auto"/>
              <w:right w:val="single" w:sz="4" w:space="0" w:color="auto"/>
            </w:tcBorders>
            <w:shd w:val="clear" w:color="auto" w:fill="auto"/>
          </w:tcPr>
          <w:p w:rsidR="00735027" w:rsidRPr="00735027" w:rsidRDefault="006F50F8" w:rsidP="00C96222">
            <w:pPr>
              <w:jc w:val="both"/>
              <w:rPr>
                <w:rFonts w:ascii="Times New Roman" w:hAnsi="Times New Roman" w:cs="Times New Roman"/>
                <w:sz w:val="24"/>
                <w:szCs w:val="24"/>
              </w:rPr>
            </w:pPr>
            <w:bookmarkStart w:id="0" w:name="_GoBack"/>
            <w:proofErr w:type="spellStart"/>
            <w:r w:rsidRPr="006F50F8">
              <w:rPr>
                <w:rFonts w:ascii="Times New Roman" w:hAnsi="Times New Roman" w:cs="Times New Roman"/>
                <w:sz w:val="24"/>
                <w:szCs w:val="24"/>
                <w:lang w:bidi="uk-UA"/>
              </w:rPr>
              <w:t>Народженняживонародженоїдитини</w:t>
            </w:r>
            <w:bookmarkEnd w:id="0"/>
            <w:proofErr w:type="spellEnd"/>
          </w:p>
        </w:tc>
      </w:tr>
      <w:tr w:rsidR="006F50F8" w:rsidTr="006F50F8">
        <w:tc>
          <w:tcPr>
            <w:tcW w:w="566" w:type="dxa"/>
          </w:tcPr>
          <w:p w:rsidR="006F50F8" w:rsidRDefault="006F50F8" w:rsidP="006F50F8">
            <w:pPr>
              <w:rPr>
                <w:rFonts w:ascii="Times New Roman" w:hAnsi="Times New Roman" w:cs="Times New Roman"/>
                <w:b/>
                <w:bCs/>
                <w:sz w:val="28"/>
                <w:szCs w:val="28"/>
              </w:rPr>
            </w:pPr>
            <w:r>
              <w:rPr>
                <w:rFonts w:ascii="Times New Roman" w:hAnsi="Times New Roman" w:cs="Times New Roman"/>
                <w:b/>
                <w:bCs/>
                <w:sz w:val="28"/>
                <w:szCs w:val="28"/>
              </w:rPr>
              <w:t>8.</w:t>
            </w:r>
          </w:p>
        </w:tc>
        <w:tc>
          <w:tcPr>
            <w:tcW w:w="2682" w:type="dxa"/>
          </w:tcPr>
          <w:p w:rsidR="006F50F8" w:rsidRDefault="006F50F8" w:rsidP="006F50F8">
            <w:pPr>
              <w:jc w:val="center"/>
              <w:rPr>
                <w:rFonts w:ascii="Times New Roman" w:hAnsi="Times New Roman" w:cs="Times New Roman"/>
                <w:sz w:val="24"/>
                <w:szCs w:val="24"/>
              </w:rPr>
            </w:pPr>
            <w:proofErr w:type="spellStart"/>
            <w:r>
              <w:rPr>
                <w:rFonts w:ascii="Times New Roman" w:hAnsi="Times New Roman" w:cs="Times New Roman"/>
                <w:sz w:val="24"/>
                <w:szCs w:val="24"/>
              </w:rPr>
              <w:t>Перелікдокументів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необхідних</w:t>
            </w:r>
            <w:proofErr w:type="spellEnd"/>
            <w:r>
              <w:rPr>
                <w:rFonts w:ascii="Times New Roman" w:hAnsi="Times New Roman" w:cs="Times New Roman"/>
                <w:sz w:val="24"/>
                <w:szCs w:val="24"/>
              </w:rPr>
              <w:t xml:space="preserve"> для </w:t>
            </w:r>
            <w:proofErr w:type="spellStart"/>
            <w:r>
              <w:rPr>
                <w:rFonts w:ascii="Times New Roman" w:hAnsi="Times New Roman" w:cs="Times New Roman"/>
                <w:sz w:val="24"/>
                <w:szCs w:val="24"/>
              </w:rPr>
              <w:t>отриманняадміністративноїпослуги</w:t>
            </w:r>
            <w:proofErr w:type="spellEnd"/>
          </w:p>
        </w:tc>
        <w:tc>
          <w:tcPr>
            <w:tcW w:w="6097" w:type="dxa"/>
            <w:tcBorders>
              <w:top w:val="single" w:sz="4" w:space="0" w:color="auto"/>
              <w:left w:val="single" w:sz="4" w:space="0" w:color="auto"/>
              <w:right w:val="single" w:sz="4" w:space="0" w:color="auto"/>
            </w:tcBorders>
            <w:shd w:val="clear" w:color="auto" w:fill="auto"/>
          </w:tcPr>
          <w:p w:rsidR="006F50F8" w:rsidRDefault="006F50F8" w:rsidP="006F50F8">
            <w:pPr>
              <w:pStyle w:val="a7"/>
              <w:tabs>
                <w:tab w:val="left" w:pos="1925"/>
                <w:tab w:val="left" w:pos="3696"/>
                <w:tab w:val="left" w:pos="5222"/>
              </w:tabs>
              <w:jc w:val="both"/>
            </w:pPr>
            <w:r>
              <w:rPr>
                <w:sz w:val="24"/>
                <w:szCs w:val="24"/>
                <w:lang w:val="uk-UA" w:eastAsia="uk-UA" w:bidi="uk-UA"/>
              </w:rPr>
              <w:t>Заява отримувача щодо забезпечення одноразовою натуральною</w:t>
            </w:r>
            <w:r>
              <w:rPr>
                <w:sz w:val="24"/>
                <w:szCs w:val="24"/>
                <w:lang w:val="uk-UA" w:eastAsia="uk-UA" w:bidi="uk-UA"/>
              </w:rPr>
              <w:tab/>
              <w:t>допомогою</w:t>
            </w:r>
            <w:r>
              <w:rPr>
                <w:sz w:val="24"/>
                <w:szCs w:val="24"/>
                <w:lang w:val="uk-UA" w:eastAsia="uk-UA" w:bidi="uk-UA"/>
              </w:rPr>
              <w:tab/>
              <w:t>„пакунок малюка”</w:t>
            </w:r>
          </w:p>
          <w:p w:rsidR="006F50F8" w:rsidRDefault="006F50F8" w:rsidP="006F50F8">
            <w:pPr>
              <w:pStyle w:val="a7"/>
              <w:jc w:val="both"/>
            </w:pPr>
            <w:r>
              <w:rPr>
                <w:sz w:val="24"/>
                <w:szCs w:val="24"/>
                <w:lang w:val="uk-UA" w:eastAsia="uk-UA" w:bidi="uk-UA"/>
              </w:rPr>
              <w:t xml:space="preserve">(далі </w:t>
            </w:r>
            <w:r>
              <w:rPr>
                <w:color w:val="515151"/>
                <w:sz w:val="24"/>
                <w:szCs w:val="24"/>
                <w:lang w:val="uk-UA" w:eastAsia="uk-UA" w:bidi="uk-UA"/>
              </w:rPr>
              <w:t xml:space="preserve">- </w:t>
            </w:r>
            <w:r>
              <w:rPr>
                <w:sz w:val="24"/>
                <w:szCs w:val="24"/>
                <w:lang w:val="uk-UA" w:eastAsia="uk-UA" w:bidi="uk-UA"/>
              </w:rPr>
              <w:t>„пакунок малюка”; довідка про те, що „пакунок малюка” в закладі охорони здоров’я не видано (окрім випадків народження дитини за кордоном). Довідка подається в паперовій формі до запровадження електронної інформаційної взаємодії та передачі відомостей про надання “пакунка малюка” в електронній формі в закладах охорони здоров’я, але не пізніше 1 березня 2021 року.</w:t>
            </w:r>
          </w:p>
          <w:p w:rsidR="006F50F8" w:rsidRDefault="006F50F8" w:rsidP="006F50F8">
            <w:pPr>
              <w:pStyle w:val="a7"/>
              <w:jc w:val="both"/>
            </w:pPr>
            <w:r>
              <w:rPr>
                <w:sz w:val="24"/>
                <w:szCs w:val="24"/>
                <w:lang w:val="uk-UA" w:eastAsia="uk-UA" w:bidi="uk-UA"/>
              </w:rPr>
              <w:t>У разі народження дитини поза межами закладу охорони здоров’я додатково подаються: копія свідоцтва про народження дитини; документ, що підтверджує факт народження дитини поза межами закладу охорони здоров’я, який видає заклад охорони здоров’я, що проводив огляд матері та дитини, або медична консультативна комісія, якщо заклад охорони здоров’я не проводив огляд матері та дитини відповідно до законодавства.</w:t>
            </w:r>
          </w:p>
          <w:p w:rsidR="006F50F8" w:rsidRDefault="006F50F8" w:rsidP="006F50F8">
            <w:pPr>
              <w:pStyle w:val="a7"/>
              <w:jc w:val="both"/>
            </w:pPr>
            <w:r>
              <w:rPr>
                <w:sz w:val="24"/>
                <w:szCs w:val="24"/>
                <w:lang w:val="uk-UA" w:eastAsia="uk-UA" w:bidi="uk-UA"/>
              </w:rPr>
              <w:t>У разі народження дитини за межами України додатково подаються:</w:t>
            </w:r>
          </w:p>
          <w:p w:rsidR="006F50F8" w:rsidRPr="00735027" w:rsidRDefault="006F50F8" w:rsidP="006F50F8">
            <w:pPr>
              <w:pStyle w:val="a7"/>
              <w:tabs>
                <w:tab w:val="left" w:pos="4586"/>
              </w:tabs>
              <w:spacing w:line="257" w:lineRule="auto"/>
              <w:jc w:val="both"/>
            </w:pPr>
            <w:r>
              <w:rPr>
                <w:sz w:val="24"/>
                <w:szCs w:val="24"/>
                <w:lang w:val="uk-UA" w:eastAsia="uk-UA" w:bidi="uk-UA"/>
              </w:rPr>
              <w:t xml:space="preserve">копія свідоцтва про народження дитини, виданого органами державної реєстрації актів цивільного стану України, а в разі його відсутності </w:t>
            </w:r>
            <w:r>
              <w:rPr>
                <w:color w:val="515151"/>
                <w:sz w:val="24"/>
                <w:szCs w:val="24"/>
                <w:lang w:val="uk-UA" w:eastAsia="uk-UA" w:bidi="uk-UA"/>
              </w:rPr>
              <w:t xml:space="preserve">- </w:t>
            </w:r>
            <w:r>
              <w:rPr>
                <w:sz w:val="24"/>
                <w:szCs w:val="24"/>
                <w:lang w:val="uk-UA" w:eastAsia="uk-UA" w:bidi="uk-UA"/>
              </w:rPr>
              <w:t>копії виданого компетентним органом країни перебування та легалізованого в установленому порядку документа про народження дитини, якщо інше не передбачено міжнародними договорами України, з перекладом на українську мову. Вірність перекладу або справжність підпису перекладача засвідчується нотаріально</w:t>
            </w:r>
          </w:p>
        </w:tc>
      </w:tr>
      <w:tr w:rsidR="006F50F8" w:rsidTr="008C5DEC">
        <w:tc>
          <w:tcPr>
            <w:tcW w:w="566" w:type="dxa"/>
          </w:tcPr>
          <w:p w:rsidR="006F50F8" w:rsidRDefault="006F50F8" w:rsidP="006F50F8">
            <w:pPr>
              <w:rPr>
                <w:rFonts w:ascii="Times New Roman" w:hAnsi="Times New Roman" w:cs="Times New Roman"/>
                <w:b/>
                <w:bCs/>
                <w:sz w:val="28"/>
                <w:szCs w:val="28"/>
              </w:rPr>
            </w:pPr>
            <w:r>
              <w:rPr>
                <w:rFonts w:ascii="Times New Roman" w:hAnsi="Times New Roman" w:cs="Times New Roman"/>
                <w:b/>
                <w:bCs/>
                <w:sz w:val="28"/>
                <w:szCs w:val="28"/>
              </w:rPr>
              <w:t>9.</w:t>
            </w:r>
          </w:p>
        </w:tc>
        <w:tc>
          <w:tcPr>
            <w:tcW w:w="2682" w:type="dxa"/>
          </w:tcPr>
          <w:p w:rsidR="006F50F8" w:rsidRDefault="006F50F8" w:rsidP="006F50F8">
            <w:pPr>
              <w:jc w:val="center"/>
              <w:rPr>
                <w:rFonts w:ascii="Times New Roman" w:hAnsi="Times New Roman" w:cs="Times New Roman"/>
                <w:sz w:val="24"/>
                <w:szCs w:val="24"/>
              </w:rPr>
            </w:pPr>
            <w:proofErr w:type="spellStart"/>
            <w:r>
              <w:rPr>
                <w:rFonts w:ascii="Times New Roman" w:hAnsi="Times New Roman" w:cs="Times New Roman"/>
                <w:sz w:val="24"/>
                <w:szCs w:val="24"/>
              </w:rPr>
              <w:t>Спосібподаннядокументів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необхідних</w:t>
            </w:r>
            <w:proofErr w:type="spellEnd"/>
            <w:r>
              <w:rPr>
                <w:rFonts w:ascii="Times New Roman" w:hAnsi="Times New Roman" w:cs="Times New Roman"/>
                <w:sz w:val="24"/>
                <w:szCs w:val="24"/>
              </w:rPr>
              <w:t xml:space="preserve"> для </w:t>
            </w:r>
            <w:proofErr w:type="spellStart"/>
            <w:r>
              <w:rPr>
                <w:rFonts w:ascii="Times New Roman" w:hAnsi="Times New Roman" w:cs="Times New Roman"/>
                <w:sz w:val="24"/>
                <w:szCs w:val="24"/>
              </w:rPr>
              <w:t>отриманняадміністративноїпослуги</w:t>
            </w:r>
            <w:proofErr w:type="spellEnd"/>
          </w:p>
        </w:tc>
        <w:tc>
          <w:tcPr>
            <w:tcW w:w="6097" w:type="dxa"/>
            <w:tcBorders>
              <w:top w:val="double" w:sz="1" w:space="0" w:color="000000"/>
              <w:left w:val="double" w:sz="1" w:space="0" w:color="000000"/>
              <w:bottom w:val="double" w:sz="1" w:space="0" w:color="000000"/>
              <w:right w:val="double" w:sz="1" w:space="0" w:color="000000"/>
            </w:tcBorders>
            <w:shd w:val="clear" w:color="auto" w:fill="auto"/>
          </w:tcPr>
          <w:p w:rsidR="006F50F8" w:rsidRPr="00F56C4C" w:rsidRDefault="006F50F8" w:rsidP="006F50F8">
            <w:pPr>
              <w:jc w:val="both"/>
              <w:rPr>
                <w:rFonts w:ascii="Times New Roman" w:hAnsi="Times New Roman" w:cs="Times New Roman"/>
                <w:sz w:val="24"/>
                <w:szCs w:val="24"/>
                <w:lang w:val="uk-UA"/>
              </w:rPr>
            </w:pPr>
            <w:r w:rsidRPr="006F50F8">
              <w:rPr>
                <w:rFonts w:ascii="Times New Roman" w:hAnsi="Times New Roman" w:cs="Times New Roman"/>
                <w:sz w:val="24"/>
                <w:szCs w:val="24"/>
                <w:lang w:val="uk-UA" w:bidi="uk-UA"/>
              </w:rPr>
              <w:t xml:space="preserve">Заява та документи, необхідні для призначення “пакунка малюка”, подаються отримувачем суб’єкту надання адміністративної послуги в паперовій чи електронній формі, або в межах надання комплексної послуги </w:t>
            </w:r>
            <w:proofErr w:type="spellStart"/>
            <w:r w:rsidRPr="006F50F8">
              <w:rPr>
                <w:rFonts w:ascii="Times New Roman" w:hAnsi="Times New Roman" w:cs="Times New Roman"/>
                <w:sz w:val="24"/>
                <w:szCs w:val="24"/>
                <w:lang w:val="uk-UA" w:bidi="uk-UA"/>
              </w:rPr>
              <w:t>„єМалятко”</w:t>
            </w:r>
            <w:proofErr w:type="spellEnd"/>
            <w:r w:rsidRPr="006F50F8">
              <w:rPr>
                <w:rFonts w:ascii="Times New Roman" w:hAnsi="Times New Roman" w:cs="Times New Roman"/>
                <w:sz w:val="24"/>
                <w:szCs w:val="24"/>
                <w:lang w:val="uk-UA" w:bidi="uk-UA"/>
              </w:rPr>
              <w:t xml:space="preserve"> (у разі технічної можливості)</w:t>
            </w:r>
          </w:p>
        </w:tc>
      </w:tr>
      <w:tr w:rsidR="006F50F8" w:rsidTr="00952583">
        <w:tc>
          <w:tcPr>
            <w:tcW w:w="566" w:type="dxa"/>
          </w:tcPr>
          <w:p w:rsidR="006F50F8" w:rsidRDefault="006F50F8" w:rsidP="006F50F8">
            <w:pPr>
              <w:rPr>
                <w:rFonts w:ascii="Times New Roman" w:hAnsi="Times New Roman" w:cs="Times New Roman"/>
                <w:b/>
                <w:bCs/>
                <w:sz w:val="28"/>
                <w:szCs w:val="28"/>
              </w:rPr>
            </w:pPr>
            <w:r>
              <w:rPr>
                <w:rFonts w:ascii="Times New Roman" w:hAnsi="Times New Roman" w:cs="Times New Roman"/>
                <w:b/>
                <w:bCs/>
                <w:sz w:val="28"/>
                <w:szCs w:val="28"/>
              </w:rPr>
              <w:t>10.</w:t>
            </w:r>
          </w:p>
        </w:tc>
        <w:tc>
          <w:tcPr>
            <w:tcW w:w="2682" w:type="dxa"/>
          </w:tcPr>
          <w:p w:rsidR="006F50F8" w:rsidRDefault="006F50F8" w:rsidP="006F50F8">
            <w:pPr>
              <w:jc w:val="center"/>
              <w:rPr>
                <w:rFonts w:ascii="Times New Roman" w:hAnsi="Times New Roman" w:cs="Times New Roman"/>
                <w:sz w:val="24"/>
                <w:szCs w:val="24"/>
              </w:rPr>
            </w:pPr>
            <w:proofErr w:type="spellStart"/>
            <w:r>
              <w:rPr>
                <w:rFonts w:ascii="Times New Roman" w:hAnsi="Times New Roman" w:cs="Times New Roman"/>
                <w:sz w:val="24"/>
                <w:szCs w:val="24"/>
              </w:rPr>
              <w:t>Платність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безоплатність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наданняадміністративноїпослуги</w:t>
            </w:r>
            <w:proofErr w:type="spellEnd"/>
          </w:p>
        </w:tc>
        <w:tc>
          <w:tcPr>
            <w:tcW w:w="6097" w:type="dxa"/>
          </w:tcPr>
          <w:p w:rsidR="006F50F8" w:rsidRPr="00952583" w:rsidRDefault="006F50F8" w:rsidP="006F50F8">
            <w:pPr>
              <w:jc w:val="both"/>
              <w:rPr>
                <w:rFonts w:ascii="Times New Roman" w:hAnsi="Times New Roman" w:cs="Times New Roman"/>
                <w:sz w:val="24"/>
                <w:szCs w:val="24"/>
              </w:rPr>
            </w:pPr>
            <w:proofErr w:type="spellStart"/>
            <w:r w:rsidRPr="00952583">
              <w:rPr>
                <w:rFonts w:ascii="Times New Roman" w:hAnsi="Times New Roman" w:cs="Times New Roman"/>
                <w:sz w:val="24"/>
                <w:szCs w:val="24"/>
              </w:rPr>
              <w:t>Безоплатно</w:t>
            </w:r>
            <w:proofErr w:type="spellEnd"/>
          </w:p>
        </w:tc>
      </w:tr>
      <w:tr w:rsidR="006F50F8" w:rsidRPr="00231FFC" w:rsidTr="00214730">
        <w:tc>
          <w:tcPr>
            <w:tcW w:w="566" w:type="dxa"/>
          </w:tcPr>
          <w:p w:rsidR="006F50F8" w:rsidRDefault="006F50F8" w:rsidP="006F50F8">
            <w:pPr>
              <w:rPr>
                <w:rFonts w:ascii="Times New Roman" w:hAnsi="Times New Roman" w:cs="Times New Roman"/>
                <w:b/>
                <w:bCs/>
                <w:sz w:val="28"/>
                <w:szCs w:val="28"/>
              </w:rPr>
            </w:pPr>
            <w:r>
              <w:rPr>
                <w:rFonts w:ascii="Times New Roman" w:hAnsi="Times New Roman" w:cs="Times New Roman"/>
                <w:b/>
                <w:bCs/>
                <w:sz w:val="28"/>
                <w:szCs w:val="28"/>
              </w:rPr>
              <w:lastRenderedPageBreak/>
              <w:t>11.</w:t>
            </w:r>
          </w:p>
        </w:tc>
        <w:tc>
          <w:tcPr>
            <w:tcW w:w="2682" w:type="dxa"/>
          </w:tcPr>
          <w:p w:rsidR="006F50F8" w:rsidRDefault="006F50F8" w:rsidP="006F50F8">
            <w:pPr>
              <w:jc w:val="center"/>
              <w:rPr>
                <w:rFonts w:ascii="Times New Roman" w:hAnsi="Times New Roman" w:cs="Times New Roman"/>
                <w:sz w:val="24"/>
                <w:szCs w:val="24"/>
              </w:rPr>
            </w:pPr>
            <w:r>
              <w:rPr>
                <w:rFonts w:ascii="Times New Roman" w:hAnsi="Times New Roman" w:cs="Times New Roman"/>
                <w:sz w:val="24"/>
                <w:szCs w:val="24"/>
              </w:rPr>
              <w:t xml:space="preserve">Строк </w:t>
            </w:r>
            <w:proofErr w:type="spellStart"/>
            <w:r>
              <w:rPr>
                <w:rFonts w:ascii="Times New Roman" w:hAnsi="Times New Roman" w:cs="Times New Roman"/>
                <w:sz w:val="24"/>
                <w:szCs w:val="24"/>
              </w:rPr>
              <w:t>наданняадміністративноїпослуги</w:t>
            </w:r>
            <w:proofErr w:type="spellEnd"/>
          </w:p>
        </w:tc>
        <w:tc>
          <w:tcPr>
            <w:tcW w:w="6097" w:type="dxa"/>
            <w:tcBorders>
              <w:top w:val="single" w:sz="4" w:space="0" w:color="auto"/>
              <w:left w:val="single" w:sz="4" w:space="0" w:color="auto"/>
              <w:bottom w:val="single" w:sz="4" w:space="0" w:color="auto"/>
              <w:right w:val="single" w:sz="4" w:space="0" w:color="auto"/>
            </w:tcBorders>
            <w:shd w:val="clear" w:color="auto" w:fill="auto"/>
            <w:vAlign w:val="bottom"/>
          </w:tcPr>
          <w:p w:rsidR="006F50F8" w:rsidRDefault="006F50F8" w:rsidP="006F50F8">
            <w:pPr>
              <w:jc w:val="both"/>
              <w:rPr>
                <w:rFonts w:ascii="Times New Roman" w:hAnsi="Times New Roman" w:cs="Times New Roman"/>
                <w:sz w:val="24"/>
                <w:szCs w:val="24"/>
                <w:lang w:val="uk-UA" w:eastAsia="uk-UA" w:bidi="uk-UA"/>
              </w:rPr>
            </w:pPr>
            <w:r w:rsidRPr="006F50F8">
              <w:rPr>
                <w:rFonts w:ascii="Times New Roman" w:hAnsi="Times New Roman" w:cs="Times New Roman"/>
                <w:sz w:val="24"/>
                <w:szCs w:val="24"/>
                <w:lang w:val="uk-UA" w:eastAsia="uk-UA" w:bidi="uk-UA"/>
              </w:rPr>
              <w:t xml:space="preserve">Структурний підрозділ з питань соціального захисту населення районної, районної у м. Києві держадміністрації, виконавчий орган сільської, селищної, міської, районної у місті (у разі її утворення) ради (далі </w:t>
            </w:r>
            <w:r w:rsidRPr="006F50F8">
              <w:rPr>
                <w:rFonts w:ascii="Times New Roman" w:hAnsi="Times New Roman" w:cs="Times New Roman"/>
                <w:color w:val="515151"/>
                <w:sz w:val="24"/>
                <w:szCs w:val="24"/>
                <w:lang w:val="uk-UA" w:eastAsia="uk-UA" w:bidi="uk-UA"/>
              </w:rPr>
              <w:t xml:space="preserve">- </w:t>
            </w:r>
            <w:r w:rsidRPr="006F50F8">
              <w:rPr>
                <w:rFonts w:ascii="Times New Roman" w:hAnsi="Times New Roman" w:cs="Times New Roman"/>
                <w:sz w:val="24"/>
                <w:szCs w:val="24"/>
                <w:lang w:val="uk-UA" w:eastAsia="uk-UA" w:bidi="uk-UA"/>
              </w:rPr>
              <w:t xml:space="preserve">місцевий структурний підрозділ з питань соціального захисту населення) розглядає подані документи та приймає рішення про надання </w:t>
            </w:r>
            <w:r w:rsidRPr="006F50F8">
              <w:rPr>
                <w:rFonts w:ascii="Times New Roman" w:hAnsi="Times New Roman" w:cs="Times New Roman"/>
                <w:color w:val="515151"/>
                <w:sz w:val="24"/>
                <w:szCs w:val="24"/>
                <w:lang w:val="uk-UA" w:eastAsia="uk-UA" w:bidi="uk-UA"/>
              </w:rPr>
              <w:t xml:space="preserve">/ </w:t>
            </w:r>
            <w:r w:rsidRPr="006F50F8">
              <w:rPr>
                <w:rFonts w:ascii="Times New Roman" w:hAnsi="Times New Roman" w:cs="Times New Roman"/>
                <w:sz w:val="24"/>
                <w:szCs w:val="24"/>
                <w:lang w:val="uk-UA" w:eastAsia="uk-UA" w:bidi="uk-UA"/>
              </w:rPr>
              <w:t>відмову в наданні “пакунка малюка” протягом одного робочого дня з дня отримання заяви про</w:t>
            </w:r>
            <w:r>
              <w:rPr>
                <w:rFonts w:ascii="Times New Roman" w:hAnsi="Times New Roman" w:cs="Times New Roman"/>
                <w:sz w:val="24"/>
                <w:szCs w:val="24"/>
                <w:lang w:val="uk-UA" w:eastAsia="uk-UA" w:bidi="uk-UA"/>
              </w:rPr>
              <w:t xml:space="preserve"> надання «</w:t>
            </w:r>
            <w:proofErr w:type="spellStart"/>
            <w:r>
              <w:rPr>
                <w:rFonts w:ascii="Times New Roman" w:hAnsi="Times New Roman" w:cs="Times New Roman"/>
                <w:sz w:val="24"/>
                <w:szCs w:val="24"/>
                <w:lang w:val="uk-UA" w:eastAsia="uk-UA" w:bidi="uk-UA"/>
              </w:rPr>
              <w:t>пакугнка</w:t>
            </w:r>
            <w:proofErr w:type="spellEnd"/>
            <w:r>
              <w:rPr>
                <w:rFonts w:ascii="Times New Roman" w:hAnsi="Times New Roman" w:cs="Times New Roman"/>
                <w:sz w:val="24"/>
                <w:szCs w:val="24"/>
                <w:lang w:val="uk-UA" w:eastAsia="uk-UA" w:bidi="uk-UA"/>
              </w:rPr>
              <w:t xml:space="preserve"> малюка» та видає «пакунок малюка» за його наявності.</w:t>
            </w:r>
          </w:p>
          <w:p w:rsidR="006F50F8" w:rsidRDefault="006F50F8" w:rsidP="006F50F8">
            <w:pPr>
              <w:jc w:val="both"/>
              <w:rPr>
                <w:rFonts w:ascii="Times New Roman" w:hAnsi="Times New Roman" w:cs="Times New Roman"/>
                <w:sz w:val="24"/>
                <w:szCs w:val="24"/>
                <w:lang w:val="uk-UA" w:eastAsia="uk-UA" w:bidi="uk-UA"/>
              </w:rPr>
            </w:pPr>
            <w:r>
              <w:rPr>
                <w:rFonts w:ascii="Times New Roman" w:hAnsi="Times New Roman" w:cs="Times New Roman"/>
                <w:sz w:val="24"/>
                <w:szCs w:val="24"/>
                <w:lang w:val="uk-UA" w:eastAsia="uk-UA" w:bidi="uk-UA"/>
              </w:rPr>
              <w:t xml:space="preserve">У разі відсутності в місцевому структурному підрозділі з питань соціального захисту </w:t>
            </w:r>
            <w:proofErr w:type="spellStart"/>
            <w:r>
              <w:rPr>
                <w:rFonts w:ascii="Times New Roman" w:hAnsi="Times New Roman" w:cs="Times New Roman"/>
                <w:sz w:val="24"/>
                <w:szCs w:val="24"/>
                <w:lang w:val="uk-UA" w:eastAsia="uk-UA" w:bidi="uk-UA"/>
              </w:rPr>
              <w:t>населення»пакунка</w:t>
            </w:r>
            <w:proofErr w:type="spellEnd"/>
            <w:r>
              <w:rPr>
                <w:rFonts w:ascii="Times New Roman" w:hAnsi="Times New Roman" w:cs="Times New Roman"/>
                <w:sz w:val="24"/>
                <w:szCs w:val="24"/>
                <w:lang w:val="uk-UA" w:eastAsia="uk-UA" w:bidi="uk-UA"/>
              </w:rPr>
              <w:t xml:space="preserve"> малюнка» його може бути надано в порядку черговості.</w:t>
            </w:r>
          </w:p>
          <w:p w:rsidR="006F50F8" w:rsidRPr="00231FFC" w:rsidRDefault="006F50F8" w:rsidP="006F50F8">
            <w:pPr>
              <w:jc w:val="both"/>
              <w:rPr>
                <w:rFonts w:ascii="Times New Roman" w:hAnsi="Times New Roman" w:cs="Times New Roman"/>
                <w:sz w:val="24"/>
                <w:szCs w:val="24"/>
                <w:lang w:val="uk-UA"/>
              </w:rPr>
            </w:pPr>
            <w:r w:rsidRPr="00231FFC">
              <w:rPr>
                <w:rFonts w:ascii="Times New Roman" w:hAnsi="Times New Roman" w:cs="Times New Roman"/>
                <w:sz w:val="24"/>
                <w:szCs w:val="24"/>
                <w:lang w:val="uk-UA"/>
              </w:rPr>
              <w:t xml:space="preserve">У </w:t>
            </w:r>
            <w:proofErr w:type="spellStart"/>
            <w:r w:rsidRPr="00231FFC">
              <w:rPr>
                <w:rFonts w:ascii="Times New Roman" w:hAnsi="Times New Roman" w:cs="Times New Roman"/>
                <w:sz w:val="24"/>
                <w:szCs w:val="24"/>
                <w:lang w:val="uk-UA"/>
              </w:rPr>
              <w:t>разінеотримання</w:t>
            </w:r>
            <w:proofErr w:type="spellEnd"/>
            <w:r w:rsidRPr="00231FFC">
              <w:rPr>
                <w:rFonts w:ascii="Times New Roman" w:hAnsi="Times New Roman" w:cs="Times New Roman"/>
                <w:sz w:val="24"/>
                <w:szCs w:val="24"/>
                <w:lang w:val="uk-UA"/>
              </w:rPr>
              <w:t xml:space="preserve"> «</w:t>
            </w:r>
            <w:proofErr w:type="spellStart"/>
            <w:r w:rsidRPr="00231FFC">
              <w:rPr>
                <w:rFonts w:ascii="Times New Roman" w:hAnsi="Times New Roman" w:cs="Times New Roman"/>
                <w:sz w:val="24"/>
                <w:szCs w:val="24"/>
                <w:lang w:val="uk-UA"/>
              </w:rPr>
              <w:t>пакункамалюка</w:t>
            </w:r>
            <w:proofErr w:type="spellEnd"/>
            <w:r w:rsidRPr="00231FFC">
              <w:rPr>
                <w:rFonts w:ascii="Times New Roman" w:hAnsi="Times New Roman" w:cs="Times New Roman"/>
                <w:sz w:val="24"/>
                <w:szCs w:val="24"/>
                <w:lang w:val="uk-UA"/>
              </w:rPr>
              <w:t xml:space="preserve">» протягом 30 днів з дня народження з незалежних причин (зокрема, </w:t>
            </w:r>
            <w:proofErr w:type="spellStart"/>
            <w:r w:rsidRPr="00231FFC">
              <w:rPr>
                <w:rFonts w:ascii="Times New Roman" w:hAnsi="Times New Roman" w:cs="Times New Roman"/>
                <w:sz w:val="24"/>
                <w:szCs w:val="24"/>
                <w:lang w:val="uk-UA"/>
              </w:rPr>
              <w:t>народженнядитини</w:t>
            </w:r>
            <w:proofErr w:type="spellEnd"/>
            <w:r w:rsidRPr="00231FFC">
              <w:rPr>
                <w:rFonts w:ascii="Times New Roman" w:hAnsi="Times New Roman" w:cs="Times New Roman"/>
                <w:sz w:val="24"/>
                <w:szCs w:val="24"/>
                <w:lang w:val="uk-UA"/>
              </w:rPr>
              <w:t xml:space="preserve"> за кордоном</w:t>
            </w:r>
            <w:r w:rsidR="004B4CBC" w:rsidRPr="00231FFC">
              <w:rPr>
                <w:rFonts w:ascii="Times New Roman" w:hAnsi="Times New Roman" w:cs="Times New Roman"/>
                <w:sz w:val="24"/>
                <w:szCs w:val="24"/>
                <w:lang w:val="uk-UA"/>
              </w:rPr>
              <w:t>, обсервація, карантин, самоізоляція, відсутність «</w:t>
            </w:r>
            <w:proofErr w:type="spellStart"/>
            <w:r w:rsidR="004B4CBC" w:rsidRPr="00231FFC">
              <w:rPr>
                <w:rFonts w:ascii="Times New Roman" w:hAnsi="Times New Roman" w:cs="Times New Roman"/>
                <w:sz w:val="24"/>
                <w:szCs w:val="24"/>
                <w:lang w:val="uk-UA"/>
              </w:rPr>
              <w:t>пакункамалюка</w:t>
            </w:r>
            <w:proofErr w:type="spellEnd"/>
            <w:r w:rsidR="004B4CBC" w:rsidRPr="00231FFC">
              <w:rPr>
                <w:rFonts w:ascii="Times New Roman" w:hAnsi="Times New Roman" w:cs="Times New Roman"/>
                <w:sz w:val="24"/>
                <w:szCs w:val="24"/>
                <w:lang w:val="uk-UA"/>
              </w:rPr>
              <w:t xml:space="preserve">» в </w:t>
            </w:r>
            <w:proofErr w:type="spellStart"/>
            <w:r w:rsidR="004B4CBC" w:rsidRPr="00231FFC">
              <w:rPr>
                <w:rFonts w:ascii="Times New Roman" w:hAnsi="Times New Roman" w:cs="Times New Roman"/>
                <w:sz w:val="24"/>
                <w:szCs w:val="24"/>
                <w:lang w:val="uk-UA"/>
              </w:rPr>
              <w:t>закладіохорониздоров’я</w:t>
            </w:r>
            <w:proofErr w:type="spellEnd"/>
            <w:r w:rsidR="004B4CBC" w:rsidRPr="00231FFC">
              <w:rPr>
                <w:rFonts w:ascii="Times New Roman" w:hAnsi="Times New Roman" w:cs="Times New Roman"/>
                <w:sz w:val="24"/>
                <w:szCs w:val="24"/>
                <w:lang w:val="uk-UA"/>
              </w:rPr>
              <w:t xml:space="preserve">, місцевому структурному підрозділі з </w:t>
            </w:r>
            <w:proofErr w:type="spellStart"/>
            <w:r w:rsidR="004B4CBC" w:rsidRPr="00231FFC">
              <w:rPr>
                <w:rFonts w:ascii="Times New Roman" w:hAnsi="Times New Roman" w:cs="Times New Roman"/>
                <w:sz w:val="24"/>
                <w:szCs w:val="24"/>
                <w:lang w:val="uk-UA"/>
              </w:rPr>
              <w:t>питаньсоціальногозахистунаселення</w:t>
            </w:r>
            <w:proofErr w:type="spellEnd"/>
            <w:r w:rsidR="004B4CBC" w:rsidRPr="00231FFC">
              <w:rPr>
                <w:rFonts w:ascii="Times New Roman" w:hAnsi="Times New Roman" w:cs="Times New Roman"/>
                <w:sz w:val="24"/>
                <w:szCs w:val="24"/>
                <w:lang w:val="uk-UA"/>
              </w:rPr>
              <w:t xml:space="preserve"> за </w:t>
            </w:r>
            <w:proofErr w:type="spellStart"/>
            <w:r w:rsidR="004B4CBC" w:rsidRPr="00231FFC">
              <w:rPr>
                <w:rFonts w:ascii="Times New Roman" w:hAnsi="Times New Roman" w:cs="Times New Roman"/>
                <w:sz w:val="24"/>
                <w:szCs w:val="24"/>
                <w:lang w:val="uk-UA"/>
              </w:rPr>
              <w:t>місцемпроживання</w:t>
            </w:r>
            <w:proofErr w:type="spellEnd"/>
            <w:r w:rsidR="004B4CBC" w:rsidRPr="00231FFC">
              <w:rPr>
                <w:rFonts w:ascii="Times New Roman" w:hAnsi="Times New Roman" w:cs="Times New Roman"/>
                <w:sz w:val="24"/>
                <w:szCs w:val="24"/>
                <w:lang w:val="uk-UA"/>
              </w:rPr>
              <w:t xml:space="preserve"> / </w:t>
            </w:r>
            <w:proofErr w:type="spellStart"/>
            <w:r w:rsidR="004B4CBC" w:rsidRPr="00231FFC">
              <w:rPr>
                <w:rFonts w:ascii="Times New Roman" w:hAnsi="Times New Roman" w:cs="Times New Roman"/>
                <w:sz w:val="24"/>
                <w:szCs w:val="24"/>
                <w:lang w:val="uk-UA"/>
              </w:rPr>
              <w:t>перебуванняновонародженоїдитини</w:t>
            </w:r>
            <w:proofErr w:type="spellEnd"/>
            <w:r w:rsidR="004B4CBC" w:rsidRPr="00231FFC">
              <w:rPr>
                <w:rFonts w:ascii="Times New Roman" w:hAnsi="Times New Roman" w:cs="Times New Roman"/>
                <w:sz w:val="24"/>
                <w:szCs w:val="24"/>
                <w:lang w:val="uk-UA"/>
              </w:rPr>
              <w:t xml:space="preserve">) </w:t>
            </w:r>
            <w:proofErr w:type="spellStart"/>
            <w:r w:rsidR="004B4CBC" w:rsidRPr="00231FFC">
              <w:rPr>
                <w:rFonts w:ascii="Times New Roman" w:hAnsi="Times New Roman" w:cs="Times New Roman"/>
                <w:sz w:val="24"/>
                <w:szCs w:val="24"/>
                <w:lang w:val="uk-UA"/>
              </w:rPr>
              <w:t>отримувачмає</w:t>
            </w:r>
            <w:proofErr w:type="spellEnd"/>
            <w:r w:rsidR="004B4CBC" w:rsidRPr="00231FFC">
              <w:rPr>
                <w:rFonts w:ascii="Times New Roman" w:hAnsi="Times New Roman" w:cs="Times New Roman"/>
                <w:sz w:val="24"/>
                <w:szCs w:val="24"/>
                <w:lang w:val="uk-UA"/>
              </w:rPr>
              <w:t xml:space="preserve"> право на </w:t>
            </w:r>
            <w:proofErr w:type="spellStart"/>
            <w:r w:rsidR="004B4CBC" w:rsidRPr="00231FFC">
              <w:rPr>
                <w:rFonts w:ascii="Times New Roman" w:hAnsi="Times New Roman" w:cs="Times New Roman"/>
                <w:sz w:val="24"/>
                <w:szCs w:val="24"/>
                <w:lang w:val="uk-UA"/>
              </w:rPr>
              <w:t>отриманнягрошовоїкомпенсації</w:t>
            </w:r>
            <w:proofErr w:type="spellEnd"/>
          </w:p>
        </w:tc>
      </w:tr>
      <w:tr w:rsidR="004B4CBC" w:rsidTr="00692655">
        <w:tc>
          <w:tcPr>
            <w:tcW w:w="566" w:type="dxa"/>
          </w:tcPr>
          <w:p w:rsidR="004B4CBC" w:rsidRDefault="004B4CBC" w:rsidP="004B4CBC">
            <w:pPr>
              <w:rPr>
                <w:rFonts w:ascii="Times New Roman" w:hAnsi="Times New Roman" w:cs="Times New Roman"/>
                <w:b/>
                <w:bCs/>
                <w:sz w:val="28"/>
                <w:szCs w:val="28"/>
              </w:rPr>
            </w:pPr>
            <w:r>
              <w:rPr>
                <w:rFonts w:ascii="Times New Roman" w:hAnsi="Times New Roman" w:cs="Times New Roman"/>
                <w:b/>
                <w:bCs/>
                <w:sz w:val="28"/>
                <w:szCs w:val="28"/>
              </w:rPr>
              <w:t>12.</w:t>
            </w:r>
          </w:p>
        </w:tc>
        <w:tc>
          <w:tcPr>
            <w:tcW w:w="2682" w:type="dxa"/>
          </w:tcPr>
          <w:p w:rsidR="004B4CBC" w:rsidRDefault="004B4CBC" w:rsidP="004B4CBC">
            <w:pPr>
              <w:jc w:val="center"/>
              <w:rPr>
                <w:rFonts w:ascii="Times New Roman" w:hAnsi="Times New Roman" w:cs="Times New Roman"/>
                <w:sz w:val="24"/>
                <w:szCs w:val="24"/>
              </w:rPr>
            </w:pPr>
            <w:proofErr w:type="spellStart"/>
            <w:r>
              <w:rPr>
                <w:rFonts w:ascii="Times New Roman" w:hAnsi="Times New Roman" w:cs="Times New Roman"/>
                <w:sz w:val="24"/>
                <w:szCs w:val="24"/>
              </w:rPr>
              <w:t>Перелікпідстав</w:t>
            </w:r>
            <w:proofErr w:type="spellEnd"/>
            <w:r>
              <w:rPr>
                <w:rFonts w:ascii="Times New Roman" w:hAnsi="Times New Roman" w:cs="Times New Roman"/>
                <w:sz w:val="24"/>
                <w:szCs w:val="24"/>
              </w:rPr>
              <w:t xml:space="preserve"> для </w:t>
            </w:r>
            <w:proofErr w:type="spellStart"/>
            <w:r>
              <w:rPr>
                <w:rFonts w:ascii="Times New Roman" w:hAnsi="Times New Roman" w:cs="Times New Roman"/>
                <w:sz w:val="24"/>
                <w:szCs w:val="24"/>
              </w:rPr>
              <w:t>відмови</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наданніадміністративноїпослуги</w:t>
            </w:r>
            <w:proofErr w:type="spellEnd"/>
          </w:p>
        </w:tc>
        <w:tc>
          <w:tcPr>
            <w:tcW w:w="6097" w:type="dxa"/>
            <w:tcBorders>
              <w:top w:val="single" w:sz="4" w:space="0" w:color="auto"/>
              <w:left w:val="single" w:sz="4" w:space="0" w:color="auto"/>
              <w:right w:val="single" w:sz="4" w:space="0" w:color="auto"/>
            </w:tcBorders>
            <w:shd w:val="clear" w:color="auto" w:fill="auto"/>
            <w:vAlign w:val="bottom"/>
          </w:tcPr>
          <w:p w:rsidR="004B4CBC" w:rsidRPr="004B4CBC" w:rsidRDefault="004B4CBC" w:rsidP="004B4CBC">
            <w:pPr>
              <w:pStyle w:val="a7"/>
              <w:jc w:val="both"/>
            </w:pPr>
            <w:r w:rsidRPr="004B4CBC">
              <w:rPr>
                <w:sz w:val="24"/>
                <w:szCs w:val="24"/>
                <w:lang w:val="uk-UA" w:eastAsia="uk-UA" w:bidi="uk-UA"/>
              </w:rPr>
              <w:t>Отримувачу може бути відмовлено у наданні “пакунка малюка” в разі:</w:t>
            </w:r>
          </w:p>
          <w:p w:rsidR="004B4CBC" w:rsidRPr="004B4CBC" w:rsidRDefault="004B4CBC" w:rsidP="004B4CBC">
            <w:pPr>
              <w:pStyle w:val="a7"/>
              <w:jc w:val="both"/>
            </w:pPr>
            <w:r w:rsidRPr="004B4CBC">
              <w:rPr>
                <w:sz w:val="24"/>
                <w:szCs w:val="24"/>
                <w:lang w:val="uk-UA" w:eastAsia="uk-UA" w:bidi="uk-UA"/>
              </w:rPr>
              <w:t>подання пакета документів не в повному обсязі;</w:t>
            </w:r>
          </w:p>
          <w:p w:rsidR="004B4CBC" w:rsidRPr="004B4CBC" w:rsidRDefault="004B4CBC" w:rsidP="004B4CBC">
            <w:pPr>
              <w:pStyle w:val="a7"/>
              <w:jc w:val="both"/>
            </w:pPr>
            <w:r w:rsidRPr="004B4CBC">
              <w:rPr>
                <w:sz w:val="24"/>
                <w:szCs w:val="24"/>
                <w:lang w:val="uk-UA" w:eastAsia="uk-UA" w:bidi="uk-UA"/>
              </w:rPr>
              <w:t>подання пакета документів пізніше ніж через</w:t>
            </w:r>
          </w:p>
          <w:p w:rsidR="004B4CBC" w:rsidRPr="004B4CBC" w:rsidRDefault="004B4CBC" w:rsidP="004B4CBC">
            <w:pPr>
              <w:pStyle w:val="a7"/>
              <w:jc w:val="both"/>
            </w:pPr>
            <w:r w:rsidRPr="004B4CBC">
              <w:rPr>
                <w:sz w:val="24"/>
                <w:szCs w:val="24"/>
                <w:lang w:val="uk-UA" w:eastAsia="uk-UA" w:bidi="uk-UA"/>
              </w:rPr>
              <w:t>30 календарних днів з дня народження дитини;</w:t>
            </w:r>
          </w:p>
          <w:p w:rsidR="004B4CBC" w:rsidRPr="004B4CBC" w:rsidRDefault="004B4CBC" w:rsidP="004B4CBC">
            <w:pPr>
              <w:tabs>
                <w:tab w:val="left" w:pos="1565"/>
              </w:tabs>
              <w:ind w:left="82"/>
              <w:rPr>
                <w:rFonts w:ascii="Times New Roman" w:hAnsi="Times New Roman" w:cs="Times New Roman"/>
                <w:sz w:val="24"/>
                <w:szCs w:val="24"/>
                <w:lang w:eastAsia="ru-RU"/>
              </w:rPr>
            </w:pPr>
            <w:r w:rsidRPr="004B4CBC">
              <w:rPr>
                <w:rFonts w:ascii="Times New Roman" w:hAnsi="Times New Roman" w:cs="Times New Roman"/>
                <w:sz w:val="24"/>
                <w:szCs w:val="24"/>
                <w:lang w:val="uk-UA" w:eastAsia="uk-UA" w:bidi="uk-UA"/>
              </w:rPr>
              <w:t>подання пакета документів пізніше року з дня народження дитини (у разі народження дитини поза межами закладу охорони здоров’я)</w:t>
            </w:r>
          </w:p>
        </w:tc>
      </w:tr>
      <w:tr w:rsidR="004B4CBC" w:rsidTr="00701189">
        <w:tc>
          <w:tcPr>
            <w:tcW w:w="566" w:type="dxa"/>
          </w:tcPr>
          <w:p w:rsidR="004B4CBC" w:rsidRDefault="004B4CBC" w:rsidP="004B4CBC">
            <w:pPr>
              <w:rPr>
                <w:rFonts w:ascii="Times New Roman" w:hAnsi="Times New Roman" w:cs="Times New Roman"/>
                <w:b/>
                <w:bCs/>
                <w:sz w:val="28"/>
                <w:szCs w:val="28"/>
              </w:rPr>
            </w:pPr>
            <w:r>
              <w:rPr>
                <w:rFonts w:ascii="Times New Roman" w:hAnsi="Times New Roman" w:cs="Times New Roman"/>
                <w:b/>
                <w:bCs/>
                <w:sz w:val="28"/>
                <w:szCs w:val="28"/>
              </w:rPr>
              <w:t>13</w:t>
            </w:r>
          </w:p>
        </w:tc>
        <w:tc>
          <w:tcPr>
            <w:tcW w:w="2682" w:type="dxa"/>
          </w:tcPr>
          <w:p w:rsidR="004B4CBC" w:rsidRDefault="004B4CBC" w:rsidP="004B4CBC">
            <w:pPr>
              <w:jc w:val="center"/>
              <w:rPr>
                <w:rFonts w:ascii="Times New Roman" w:hAnsi="Times New Roman" w:cs="Times New Roman"/>
                <w:sz w:val="24"/>
                <w:szCs w:val="24"/>
              </w:rPr>
            </w:pPr>
            <w:r>
              <w:rPr>
                <w:rFonts w:ascii="Times New Roman" w:hAnsi="Times New Roman" w:cs="Times New Roman"/>
                <w:sz w:val="24"/>
                <w:szCs w:val="24"/>
              </w:rPr>
              <w:t xml:space="preserve">Результат </w:t>
            </w:r>
            <w:proofErr w:type="spellStart"/>
            <w:r>
              <w:rPr>
                <w:rFonts w:ascii="Times New Roman" w:hAnsi="Times New Roman" w:cs="Times New Roman"/>
                <w:sz w:val="24"/>
                <w:szCs w:val="24"/>
              </w:rPr>
              <w:t>наданняадміністративноїпослуги</w:t>
            </w:r>
            <w:proofErr w:type="spellEnd"/>
          </w:p>
        </w:tc>
        <w:tc>
          <w:tcPr>
            <w:tcW w:w="6097" w:type="dxa"/>
            <w:tcBorders>
              <w:top w:val="outset" w:sz="6" w:space="0" w:color="000000"/>
              <w:left w:val="outset" w:sz="6" w:space="0" w:color="000000"/>
              <w:bottom w:val="outset" w:sz="6" w:space="0" w:color="000000"/>
              <w:right w:val="outset" w:sz="6" w:space="0" w:color="000000"/>
            </w:tcBorders>
          </w:tcPr>
          <w:p w:rsidR="004B4CBC" w:rsidRPr="00F56C4C" w:rsidRDefault="004B4CBC" w:rsidP="004B4CBC">
            <w:pPr>
              <w:jc w:val="both"/>
              <w:rPr>
                <w:rFonts w:ascii="Times New Roman" w:hAnsi="Times New Roman" w:cs="Times New Roman"/>
                <w:sz w:val="24"/>
                <w:szCs w:val="24"/>
              </w:rPr>
            </w:pPr>
            <w:proofErr w:type="spellStart"/>
            <w:r w:rsidRPr="004B4CBC">
              <w:rPr>
                <w:rFonts w:ascii="Times New Roman" w:hAnsi="Times New Roman" w:cs="Times New Roman"/>
                <w:sz w:val="24"/>
                <w:szCs w:val="24"/>
                <w:lang w:bidi="uk-UA"/>
              </w:rPr>
              <w:t>Надання</w:t>
            </w:r>
            <w:proofErr w:type="spellEnd"/>
            <w:r w:rsidRPr="004B4CBC">
              <w:rPr>
                <w:rFonts w:ascii="Times New Roman" w:hAnsi="Times New Roman" w:cs="Times New Roman"/>
                <w:sz w:val="24"/>
                <w:szCs w:val="24"/>
                <w:lang w:bidi="uk-UA"/>
              </w:rPr>
              <w:t xml:space="preserve"> „</w:t>
            </w:r>
            <w:proofErr w:type="spellStart"/>
            <w:r w:rsidRPr="004B4CBC">
              <w:rPr>
                <w:rFonts w:ascii="Times New Roman" w:hAnsi="Times New Roman" w:cs="Times New Roman"/>
                <w:sz w:val="24"/>
                <w:szCs w:val="24"/>
                <w:lang w:bidi="uk-UA"/>
              </w:rPr>
              <w:t>пакункамалюка</w:t>
            </w:r>
            <w:proofErr w:type="spellEnd"/>
            <w:r w:rsidRPr="004B4CBC">
              <w:rPr>
                <w:rFonts w:ascii="Times New Roman" w:hAnsi="Times New Roman" w:cs="Times New Roman"/>
                <w:sz w:val="24"/>
                <w:szCs w:val="24"/>
                <w:lang w:bidi="uk-UA"/>
              </w:rPr>
              <w:t xml:space="preserve">” / </w:t>
            </w:r>
            <w:proofErr w:type="spellStart"/>
            <w:r w:rsidRPr="004B4CBC">
              <w:rPr>
                <w:rFonts w:ascii="Times New Roman" w:hAnsi="Times New Roman" w:cs="Times New Roman"/>
                <w:sz w:val="24"/>
                <w:szCs w:val="24"/>
                <w:lang w:bidi="uk-UA"/>
              </w:rPr>
              <w:t>відмова</w:t>
            </w:r>
            <w:proofErr w:type="spellEnd"/>
            <w:r w:rsidRPr="004B4CBC">
              <w:rPr>
                <w:rFonts w:ascii="Times New Roman" w:hAnsi="Times New Roman" w:cs="Times New Roman"/>
                <w:sz w:val="24"/>
                <w:szCs w:val="24"/>
                <w:lang w:bidi="uk-UA"/>
              </w:rPr>
              <w:t xml:space="preserve"> в </w:t>
            </w:r>
            <w:proofErr w:type="spellStart"/>
            <w:r w:rsidRPr="004B4CBC">
              <w:rPr>
                <w:rFonts w:ascii="Times New Roman" w:hAnsi="Times New Roman" w:cs="Times New Roman"/>
                <w:sz w:val="24"/>
                <w:szCs w:val="24"/>
                <w:lang w:bidi="uk-UA"/>
              </w:rPr>
              <w:t>наданні</w:t>
            </w:r>
            <w:proofErr w:type="spellEnd"/>
            <w:r w:rsidRPr="004B4CBC">
              <w:rPr>
                <w:rFonts w:ascii="Times New Roman" w:hAnsi="Times New Roman" w:cs="Times New Roman"/>
                <w:sz w:val="24"/>
                <w:szCs w:val="24"/>
                <w:lang w:bidi="uk-UA"/>
              </w:rPr>
              <w:t xml:space="preserve"> „</w:t>
            </w:r>
            <w:proofErr w:type="spellStart"/>
            <w:r w:rsidRPr="004B4CBC">
              <w:rPr>
                <w:rFonts w:ascii="Times New Roman" w:hAnsi="Times New Roman" w:cs="Times New Roman"/>
                <w:sz w:val="24"/>
                <w:szCs w:val="24"/>
                <w:lang w:bidi="uk-UA"/>
              </w:rPr>
              <w:t>пакункамалюка</w:t>
            </w:r>
            <w:proofErr w:type="spellEnd"/>
            <w:r w:rsidRPr="004B4CBC">
              <w:rPr>
                <w:rFonts w:ascii="Times New Roman" w:hAnsi="Times New Roman" w:cs="Times New Roman"/>
                <w:sz w:val="24"/>
                <w:szCs w:val="24"/>
                <w:lang w:bidi="uk-UA"/>
              </w:rPr>
              <w:t>”</w:t>
            </w:r>
          </w:p>
        </w:tc>
      </w:tr>
      <w:tr w:rsidR="004B4CBC" w:rsidTr="00BE0B3B">
        <w:tc>
          <w:tcPr>
            <w:tcW w:w="566" w:type="dxa"/>
          </w:tcPr>
          <w:p w:rsidR="004B4CBC" w:rsidRDefault="004B4CBC" w:rsidP="004B4CBC">
            <w:pPr>
              <w:rPr>
                <w:rFonts w:ascii="Times New Roman" w:hAnsi="Times New Roman" w:cs="Times New Roman"/>
                <w:b/>
                <w:bCs/>
                <w:sz w:val="28"/>
                <w:szCs w:val="28"/>
              </w:rPr>
            </w:pPr>
            <w:r>
              <w:rPr>
                <w:rFonts w:ascii="Times New Roman" w:hAnsi="Times New Roman" w:cs="Times New Roman"/>
                <w:b/>
                <w:bCs/>
                <w:sz w:val="28"/>
                <w:szCs w:val="28"/>
              </w:rPr>
              <w:t>14.</w:t>
            </w:r>
          </w:p>
        </w:tc>
        <w:tc>
          <w:tcPr>
            <w:tcW w:w="2682" w:type="dxa"/>
          </w:tcPr>
          <w:p w:rsidR="004B4CBC" w:rsidRDefault="004B4CBC" w:rsidP="004B4CBC">
            <w:pPr>
              <w:jc w:val="center"/>
              <w:rPr>
                <w:rFonts w:ascii="Times New Roman" w:hAnsi="Times New Roman" w:cs="Times New Roman"/>
                <w:sz w:val="24"/>
                <w:szCs w:val="24"/>
              </w:rPr>
            </w:pPr>
            <w:proofErr w:type="spellStart"/>
            <w:r>
              <w:rPr>
                <w:rFonts w:ascii="Times New Roman" w:hAnsi="Times New Roman" w:cs="Times New Roman"/>
                <w:sz w:val="24"/>
                <w:szCs w:val="24"/>
              </w:rPr>
              <w:t>Спосіботримання</w:t>
            </w:r>
            <w:proofErr w:type="spellEnd"/>
            <w:r>
              <w:rPr>
                <w:rFonts w:ascii="Times New Roman" w:hAnsi="Times New Roman" w:cs="Times New Roman"/>
                <w:sz w:val="24"/>
                <w:szCs w:val="24"/>
              </w:rPr>
              <w:t xml:space="preserve"> результату</w:t>
            </w:r>
          </w:p>
        </w:tc>
        <w:tc>
          <w:tcPr>
            <w:tcW w:w="6097" w:type="dxa"/>
            <w:tcBorders>
              <w:top w:val="single" w:sz="4" w:space="0" w:color="auto"/>
              <w:left w:val="single" w:sz="4" w:space="0" w:color="auto"/>
              <w:bottom w:val="single" w:sz="4" w:space="0" w:color="auto"/>
              <w:right w:val="single" w:sz="4" w:space="0" w:color="auto"/>
            </w:tcBorders>
            <w:shd w:val="clear" w:color="auto" w:fill="auto"/>
            <w:vAlign w:val="bottom"/>
          </w:tcPr>
          <w:p w:rsidR="004B4CBC" w:rsidRPr="004B4CBC" w:rsidRDefault="004B4CBC" w:rsidP="004B4CBC">
            <w:pPr>
              <w:pStyle w:val="a7"/>
              <w:jc w:val="both"/>
            </w:pPr>
            <w:r w:rsidRPr="004B4CBC">
              <w:rPr>
                <w:sz w:val="24"/>
                <w:szCs w:val="24"/>
                <w:lang w:val="uk-UA" w:eastAsia="uk-UA" w:bidi="uk-UA"/>
              </w:rPr>
              <w:t>Інформування отримувача про прийняте рішення щодо видачі „пакунка малюка” відбувається у спосіб, зазначений у заяві.</w:t>
            </w:r>
          </w:p>
          <w:p w:rsidR="004B4CBC" w:rsidRPr="004B4CBC" w:rsidRDefault="004B4CBC" w:rsidP="004B4CBC">
            <w:pPr>
              <w:jc w:val="both"/>
              <w:rPr>
                <w:rFonts w:ascii="Times New Roman" w:hAnsi="Times New Roman" w:cs="Times New Roman"/>
                <w:sz w:val="24"/>
                <w:szCs w:val="24"/>
              </w:rPr>
            </w:pPr>
            <w:r w:rsidRPr="004B4CBC">
              <w:rPr>
                <w:rFonts w:ascii="Times New Roman" w:hAnsi="Times New Roman" w:cs="Times New Roman"/>
                <w:sz w:val="24"/>
                <w:szCs w:val="24"/>
                <w:lang w:val="uk-UA" w:eastAsia="uk-UA" w:bidi="uk-UA"/>
              </w:rPr>
              <w:t>Факт передачі „пакунка малюка” отримувачу фіксується в акті приймання-передачі „пакунка малюка”, що складається у двох примірниках, один з яких залишається в отримувача, інший — зберігається у місцевому структурному підрозділі з питань соціального захисту населення, який видав „пакунок малюка”</w:t>
            </w:r>
          </w:p>
        </w:tc>
      </w:tr>
    </w:tbl>
    <w:p w:rsidR="007400C0" w:rsidRPr="004B4CBC" w:rsidRDefault="007400C0" w:rsidP="007400C0">
      <w:pPr>
        <w:jc w:val="center"/>
        <w:rPr>
          <w:rFonts w:ascii="Times New Roman" w:hAnsi="Times New Roman" w:cs="Times New Roman"/>
          <w:b/>
          <w:bCs/>
          <w:sz w:val="28"/>
          <w:szCs w:val="28"/>
        </w:rPr>
      </w:pPr>
    </w:p>
    <w:sectPr w:rsidR="007400C0" w:rsidRPr="004B4CBC" w:rsidSect="00F409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hint="default"/>
        <w:color w:val="000000"/>
      </w:rPr>
    </w:lvl>
    <w:lvl w:ilvl="1">
      <w:start w:val="1"/>
      <w:numFmt w:val="bullet"/>
      <w:lvlText w:val=""/>
      <w:lvlJc w:val="left"/>
      <w:pPr>
        <w:tabs>
          <w:tab w:val="num" w:pos="1080"/>
        </w:tabs>
        <w:ind w:left="1080" w:hanging="360"/>
      </w:pPr>
      <w:rPr>
        <w:rFonts w:ascii="Symbol" w:hAnsi="Symbol" w:cs="Times New Roman" w:hint="default"/>
        <w:color w:val="000000"/>
      </w:rPr>
    </w:lvl>
    <w:lvl w:ilvl="2">
      <w:start w:val="1"/>
      <w:numFmt w:val="bullet"/>
      <w:lvlText w:val=""/>
      <w:lvlJc w:val="left"/>
      <w:pPr>
        <w:tabs>
          <w:tab w:val="num" w:pos="1440"/>
        </w:tabs>
        <w:ind w:left="1440" w:hanging="360"/>
      </w:pPr>
      <w:rPr>
        <w:rFonts w:ascii="Symbol" w:hAnsi="Symbol" w:cs="Times New Roman" w:hint="default"/>
        <w:color w:val="000000"/>
      </w:rPr>
    </w:lvl>
    <w:lvl w:ilvl="3">
      <w:start w:val="1"/>
      <w:numFmt w:val="bullet"/>
      <w:lvlText w:val=""/>
      <w:lvlJc w:val="left"/>
      <w:pPr>
        <w:tabs>
          <w:tab w:val="num" w:pos="1800"/>
        </w:tabs>
        <w:ind w:left="1800" w:hanging="360"/>
      </w:pPr>
      <w:rPr>
        <w:rFonts w:ascii="Symbol" w:hAnsi="Symbol" w:cs="Times New Roman" w:hint="default"/>
        <w:color w:val="000000"/>
      </w:rPr>
    </w:lvl>
    <w:lvl w:ilvl="4">
      <w:start w:val="1"/>
      <w:numFmt w:val="bullet"/>
      <w:lvlText w:val=""/>
      <w:lvlJc w:val="left"/>
      <w:pPr>
        <w:tabs>
          <w:tab w:val="num" w:pos="2160"/>
        </w:tabs>
        <w:ind w:left="2160" w:hanging="360"/>
      </w:pPr>
      <w:rPr>
        <w:rFonts w:ascii="Symbol" w:hAnsi="Symbol" w:cs="Times New Roman" w:hint="default"/>
        <w:color w:val="000000"/>
      </w:rPr>
    </w:lvl>
    <w:lvl w:ilvl="5">
      <w:start w:val="1"/>
      <w:numFmt w:val="bullet"/>
      <w:lvlText w:val=""/>
      <w:lvlJc w:val="left"/>
      <w:pPr>
        <w:tabs>
          <w:tab w:val="num" w:pos="2520"/>
        </w:tabs>
        <w:ind w:left="2520" w:hanging="360"/>
      </w:pPr>
      <w:rPr>
        <w:rFonts w:ascii="Symbol" w:hAnsi="Symbol" w:cs="Times New Roman" w:hint="default"/>
        <w:color w:val="000000"/>
      </w:rPr>
    </w:lvl>
    <w:lvl w:ilvl="6">
      <w:start w:val="1"/>
      <w:numFmt w:val="bullet"/>
      <w:lvlText w:val=""/>
      <w:lvlJc w:val="left"/>
      <w:pPr>
        <w:tabs>
          <w:tab w:val="num" w:pos="2880"/>
        </w:tabs>
        <w:ind w:left="2880" w:hanging="360"/>
      </w:pPr>
      <w:rPr>
        <w:rFonts w:ascii="Symbol" w:hAnsi="Symbol" w:cs="Times New Roman" w:hint="default"/>
        <w:color w:val="000000"/>
      </w:rPr>
    </w:lvl>
    <w:lvl w:ilvl="7">
      <w:start w:val="1"/>
      <w:numFmt w:val="bullet"/>
      <w:lvlText w:val=""/>
      <w:lvlJc w:val="left"/>
      <w:pPr>
        <w:tabs>
          <w:tab w:val="num" w:pos="3240"/>
        </w:tabs>
        <w:ind w:left="3240" w:hanging="360"/>
      </w:pPr>
      <w:rPr>
        <w:rFonts w:ascii="Symbol" w:hAnsi="Symbol" w:cs="Times New Roman" w:hint="default"/>
        <w:color w:val="000000"/>
      </w:rPr>
    </w:lvl>
    <w:lvl w:ilvl="8">
      <w:start w:val="1"/>
      <w:numFmt w:val="bullet"/>
      <w:lvlText w:val=""/>
      <w:lvlJc w:val="left"/>
      <w:pPr>
        <w:tabs>
          <w:tab w:val="num" w:pos="3600"/>
        </w:tabs>
        <w:ind w:left="3600" w:hanging="360"/>
      </w:pPr>
      <w:rPr>
        <w:rFonts w:ascii="Symbol" w:hAnsi="Symbol" w:cs="Times New Roman" w:hint="default"/>
        <w:color w:val="000000"/>
      </w:rPr>
    </w:lvl>
  </w:abstractNum>
  <w:abstractNum w:abstractNumId="1">
    <w:nsid w:val="6F67076A"/>
    <w:multiLevelType w:val="hybridMultilevel"/>
    <w:tmpl w:val="F0BE6A4E"/>
    <w:lvl w:ilvl="0" w:tplc="7F9E5ADA">
      <w:start w:val="1"/>
      <w:numFmt w:val="decimal"/>
      <w:lvlText w:val="%1."/>
      <w:lvlJc w:val="left"/>
      <w:pPr>
        <w:ind w:left="442" w:hanging="360"/>
      </w:pPr>
      <w:rPr>
        <w:rFonts w:hint="default"/>
      </w:rPr>
    </w:lvl>
    <w:lvl w:ilvl="1" w:tplc="04220019" w:tentative="1">
      <w:start w:val="1"/>
      <w:numFmt w:val="lowerLetter"/>
      <w:lvlText w:val="%2."/>
      <w:lvlJc w:val="left"/>
      <w:pPr>
        <w:ind w:left="1162" w:hanging="360"/>
      </w:pPr>
    </w:lvl>
    <w:lvl w:ilvl="2" w:tplc="0422001B" w:tentative="1">
      <w:start w:val="1"/>
      <w:numFmt w:val="lowerRoman"/>
      <w:lvlText w:val="%3."/>
      <w:lvlJc w:val="right"/>
      <w:pPr>
        <w:ind w:left="1882" w:hanging="180"/>
      </w:pPr>
    </w:lvl>
    <w:lvl w:ilvl="3" w:tplc="0422000F" w:tentative="1">
      <w:start w:val="1"/>
      <w:numFmt w:val="decimal"/>
      <w:lvlText w:val="%4."/>
      <w:lvlJc w:val="left"/>
      <w:pPr>
        <w:ind w:left="2602" w:hanging="360"/>
      </w:pPr>
    </w:lvl>
    <w:lvl w:ilvl="4" w:tplc="04220019" w:tentative="1">
      <w:start w:val="1"/>
      <w:numFmt w:val="lowerLetter"/>
      <w:lvlText w:val="%5."/>
      <w:lvlJc w:val="left"/>
      <w:pPr>
        <w:ind w:left="3322" w:hanging="360"/>
      </w:pPr>
    </w:lvl>
    <w:lvl w:ilvl="5" w:tplc="0422001B" w:tentative="1">
      <w:start w:val="1"/>
      <w:numFmt w:val="lowerRoman"/>
      <w:lvlText w:val="%6."/>
      <w:lvlJc w:val="right"/>
      <w:pPr>
        <w:ind w:left="4042" w:hanging="180"/>
      </w:pPr>
    </w:lvl>
    <w:lvl w:ilvl="6" w:tplc="0422000F" w:tentative="1">
      <w:start w:val="1"/>
      <w:numFmt w:val="decimal"/>
      <w:lvlText w:val="%7."/>
      <w:lvlJc w:val="left"/>
      <w:pPr>
        <w:ind w:left="4762" w:hanging="360"/>
      </w:pPr>
    </w:lvl>
    <w:lvl w:ilvl="7" w:tplc="04220019" w:tentative="1">
      <w:start w:val="1"/>
      <w:numFmt w:val="lowerLetter"/>
      <w:lvlText w:val="%8."/>
      <w:lvlJc w:val="left"/>
      <w:pPr>
        <w:ind w:left="5482" w:hanging="360"/>
      </w:pPr>
    </w:lvl>
    <w:lvl w:ilvl="8" w:tplc="0422001B" w:tentative="1">
      <w:start w:val="1"/>
      <w:numFmt w:val="lowerRoman"/>
      <w:lvlText w:val="%9."/>
      <w:lvlJc w:val="right"/>
      <w:pPr>
        <w:ind w:left="6202"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7613"/>
    <w:rsid w:val="0000326C"/>
    <w:rsid w:val="00231FFC"/>
    <w:rsid w:val="0042563D"/>
    <w:rsid w:val="004B4CBC"/>
    <w:rsid w:val="006B7613"/>
    <w:rsid w:val="006F50F8"/>
    <w:rsid w:val="00735027"/>
    <w:rsid w:val="007400C0"/>
    <w:rsid w:val="00895891"/>
    <w:rsid w:val="00952583"/>
    <w:rsid w:val="0096406A"/>
    <w:rsid w:val="009C1462"/>
    <w:rsid w:val="00AD0FD2"/>
    <w:rsid w:val="00C96222"/>
    <w:rsid w:val="00D37E86"/>
    <w:rsid w:val="00D9078B"/>
    <w:rsid w:val="00DE58A9"/>
    <w:rsid w:val="00E55759"/>
    <w:rsid w:val="00F36353"/>
    <w:rsid w:val="00F409D5"/>
    <w:rsid w:val="00F56C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9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63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1"/>
    <w:rsid w:val="00952583"/>
    <w:rPr>
      <w:rFonts w:ascii="Times New Roman" w:eastAsia="Times New Roman" w:hAnsi="Times New Roman" w:cs="Times New Roman"/>
    </w:rPr>
  </w:style>
  <w:style w:type="paragraph" w:customStyle="1" w:styleId="1">
    <w:name w:val="Основной текст1"/>
    <w:basedOn w:val="a"/>
    <w:link w:val="a4"/>
    <w:rsid w:val="00952583"/>
    <w:pPr>
      <w:widowControl w:val="0"/>
      <w:spacing w:after="260" w:line="262" w:lineRule="auto"/>
      <w:ind w:firstLine="10"/>
      <w:jc w:val="center"/>
    </w:pPr>
    <w:rPr>
      <w:rFonts w:ascii="Times New Roman" w:eastAsia="Times New Roman" w:hAnsi="Times New Roman" w:cs="Times New Roman"/>
    </w:rPr>
  </w:style>
  <w:style w:type="character" w:customStyle="1" w:styleId="10">
    <w:name w:val="Заголовок №1_"/>
    <w:basedOn w:val="a0"/>
    <w:link w:val="11"/>
    <w:rsid w:val="00952583"/>
    <w:rPr>
      <w:rFonts w:ascii="Times New Roman" w:eastAsia="Times New Roman" w:hAnsi="Times New Roman" w:cs="Times New Roman"/>
      <w:b/>
      <w:bCs/>
      <w:sz w:val="26"/>
      <w:szCs w:val="26"/>
    </w:rPr>
  </w:style>
  <w:style w:type="paragraph" w:customStyle="1" w:styleId="11">
    <w:name w:val="Заголовок №1"/>
    <w:basedOn w:val="a"/>
    <w:link w:val="10"/>
    <w:rsid w:val="00952583"/>
    <w:pPr>
      <w:widowControl w:val="0"/>
      <w:spacing w:after="320" w:line="240" w:lineRule="auto"/>
      <w:jc w:val="center"/>
      <w:outlineLvl w:val="0"/>
    </w:pPr>
    <w:rPr>
      <w:rFonts w:ascii="Times New Roman" w:eastAsia="Times New Roman" w:hAnsi="Times New Roman" w:cs="Times New Roman"/>
      <w:b/>
      <w:bCs/>
      <w:sz w:val="26"/>
      <w:szCs w:val="26"/>
    </w:rPr>
  </w:style>
  <w:style w:type="paragraph" w:styleId="a5">
    <w:name w:val="List Paragraph"/>
    <w:basedOn w:val="a"/>
    <w:uiPriority w:val="99"/>
    <w:qFormat/>
    <w:rsid w:val="0042563D"/>
    <w:pPr>
      <w:spacing w:after="0" w:line="240" w:lineRule="auto"/>
      <w:ind w:left="720"/>
      <w:contextualSpacing/>
      <w:jc w:val="both"/>
    </w:pPr>
    <w:rPr>
      <w:rFonts w:ascii="Times New Roman" w:eastAsia="Times New Roman" w:hAnsi="Times New Roman" w:cs="Times New Roman"/>
      <w:sz w:val="28"/>
      <w:szCs w:val="28"/>
      <w:lang w:val="uk-UA"/>
    </w:rPr>
  </w:style>
  <w:style w:type="paragraph" w:customStyle="1" w:styleId="rvps2">
    <w:name w:val="rvps2"/>
    <w:basedOn w:val="a"/>
    <w:rsid w:val="00F56C4C"/>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6">
    <w:name w:val="Другое_"/>
    <w:basedOn w:val="a0"/>
    <w:link w:val="a7"/>
    <w:rsid w:val="00735027"/>
    <w:rPr>
      <w:rFonts w:ascii="Times New Roman" w:eastAsia="Times New Roman" w:hAnsi="Times New Roman" w:cs="Times New Roman"/>
    </w:rPr>
  </w:style>
  <w:style w:type="paragraph" w:customStyle="1" w:styleId="a7">
    <w:name w:val="Другое"/>
    <w:basedOn w:val="a"/>
    <w:link w:val="a6"/>
    <w:rsid w:val="00735027"/>
    <w:pPr>
      <w:widowControl w:val="0"/>
      <w:spacing w:after="0" w:line="254" w:lineRule="auto"/>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81363049">
      <w:bodyDiv w:val="1"/>
      <w:marLeft w:val="0"/>
      <w:marRight w:val="0"/>
      <w:marTop w:val="0"/>
      <w:marBottom w:val="0"/>
      <w:divBdr>
        <w:top w:val="none" w:sz="0" w:space="0" w:color="auto"/>
        <w:left w:val="none" w:sz="0" w:space="0" w:color="auto"/>
        <w:bottom w:val="none" w:sz="0" w:space="0" w:color="auto"/>
        <w:right w:val="none" w:sz="0" w:space="0" w:color="auto"/>
      </w:divBdr>
      <w:divsChild>
        <w:div w:id="1074399788">
          <w:marLeft w:val="0"/>
          <w:marRight w:val="0"/>
          <w:marTop w:val="0"/>
          <w:marBottom w:val="0"/>
          <w:divBdr>
            <w:top w:val="none" w:sz="0" w:space="0" w:color="auto"/>
            <w:left w:val="none" w:sz="0" w:space="0" w:color="auto"/>
            <w:bottom w:val="none" w:sz="0" w:space="0" w:color="auto"/>
            <w:right w:val="none" w:sz="0" w:space="0" w:color="auto"/>
          </w:divBdr>
        </w:div>
        <w:div w:id="1048409957">
          <w:marLeft w:val="0"/>
          <w:marRight w:val="0"/>
          <w:marTop w:val="360"/>
          <w:marBottom w:val="0"/>
          <w:divBdr>
            <w:top w:val="none" w:sz="0" w:space="0" w:color="auto"/>
            <w:left w:val="none" w:sz="0" w:space="0" w:color="auto"/>
            <w:bottom w:val="none" w:sz="0" w:space="0" w:color="auto"/>
            <w:right w:val="none" w:sz="0" w:space="0" w:color="auto"/>
          </w:divBdr>
        </w:div>
      </w:divsChild>
    </w:div>
    <w:div w:id="183904800">
      <w:bodyDiv w:val="1"/>
      <w:marLeft w:val="0"/>
      <w:marRight w:val="0"/>
      <w:marTop w:val="0"/>
      <w:marBottom w:val="0"/>
      <w:divBdr>
        <w:top w:val="none" w:sz="0" w:space="0" w:color="auto"/>
        <w:left w:val="none" w:sz="0" w:space="0" w:color="auto"/>
        <w:bottom w:val="none" w:sz="0" w:space="0" w:color="auto"/>
        <w:right w:val="none" w:sz="0" w:space="0" w:color="auto"/>
      </w:divBdr>
      <w:divsChild>
        <w:div w:id="857886">
          <w:marLeft w:val="0"/>
          <w:marRight w:val="0"/>
          <w:marTop w:val="360"/>
          <w:marBottom w:val="0"/>
          <w:divBdr>
            <w:top w:val="none" w:sz="0" w:space="0" w:color="auto"/>
            <w:left w:val="none" w:sz="0" w:space="0" w:color="auto"/>
            <w:bottom w:val="none" w:sz="0" w:space="0" w:color="auto"/>
            <w:right w:val="none" w:sz="0" w:space="0" w:color="auto"/>
          </w:divBdr>
        </w:div>
        <w:div w:id="1979069040">
          <w:marLeft w:val="0"/>
          <w:marRight w:val="0"/>
          <w:marTop w:val="360"/>
          <w:marBottom w:val="0"/>
          <w:divBdr>
            <w:top w:val="none" w:sz="0" w:space="0" w:color="auto"/>
            <w:left w:val="none" w:sz="0" w:space="0" w:color="auto"/>
            <w:bottom w:val="none" w:sz="0" w:space="0" w:color="auto"/>
            <w:right w:val="none" w:sz="0" w:space="0" w:color="auto"/>
          </w:divBdr>
        </w:div>
        <w:div w:id="354700561">
          <w:marLeft w:val="0"/>
          <w:marRight w:val="0"/>
          <w:marTop w:val="360"/>
          <w:marBottom w:val="0"/>
          <w:divBdr>
            <w:top w:val="none" w:sz="0" w:space="0" w:color="auto"/>
            <w:left w:val="none" w:sz="0" w:space="0" w:color="auto"/>
            <w:bottom w:val="none" w:sz="0" w:space="0" w:color="auto"/>
            <w:right w:val="none" w:sz="0" w:space="0" w:color="auto"/>
          </w:divBdr>
        </w:div>
        <w:div w:id="460224408">
          <w:marLeft w:val="0"/>
          <w:marRight w:val="0"/>
          <w:marTop w:val="360"/>
          <w:marBottom w:val="0"/>
          <w:divBdr>
            <w:top w:val="none" w:sz="0" w:space="0" w:color="auto"/>
            <w:left w:val="none" w:sz="0" w:space="0" w:color="auto"/>
            <w:bottom w:val="none" w:sz="0" w:space="0" w:color="auto"/>
            <w:right w:val="none" w:sz="0" w:space="0" w:color="auto"/>
          </w:divBdr>
        </w:div>
        <w:div w:id="551581546">
          <w:marLeft w:val="0"/>
          <w:marRight w:val="0"/>
          <w:marTop w:val="360"/>
          <w:marBottom w:val="0"/>
          <w:divBdr>
            <w:top w:val="none" w:sz="0" w:space="0" w:color="auto"/>
            <w:left w:val="none" w:sz="0" w:space="0" w:color="auto"/>
            <w:bottom w:val="none" w:sz="0" w:space="0" w:color="auto"/>
            <w:right w:val="none" w:sz="0" w:space="0" w:color="auto"/>
          </w:divBdr>
        </w:div>
        <w:div w:id="1003820918">
          <w:marLeft w:val="0"/>
          <w:marRight w:val="0"/>
          <w:marTop w:val="360"/>
          <w:marBottom w:val="0"/>
          <w:divBdr>
            <w:top w:val="none" w:sz="0" w:space="0" w:color="auto"/>
            <w:left w:val="none" w:sz="0" w:space="0" w:color="auto"/>
            <w:bottom w:val="none" w:sz="0" w:space="0" w:color="auto"/>
            <w:right w:val="none" w:sz="0" w:space="0" w:color="auto"/>
          </w:divBdr>
        </w:div>
      </w:divsChild>
    </w:div>
    <w:div w:id="801313380">
      <w:bodyDiv w:val="1"/>
      <w:marLeft w:val="0"/>
      <w:marRight w:val="0"/>
      <w:marTop w:val="0"/>
      <w:marBottom w:val="0"/>
      <w:divBdr>
        <w:top w:val="none" w:sz="0" w:space="0" w:color="auto"/>
        <w:left w:val="none" w:sz="0" w:space="0" w:color="auto"/>
        <w:bottom w:val="none" w:sz="0" w:space="0" w:color="auto"/>
        <w:right w:val="none" w:sz="0" w:space="0" w:color="auto"/>
      </w:divBdr>
    </w:div>
    <w:div w:id="148427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utenka@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Pages>
  <Words>821</Words>
  <Characters>4686</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Пользователь Windows</cp:lastModifiedBy>
  <cp:revision>15</cp:revision>
  <dcterms:created xsi:type="dcterms:W3CDTF">2023-10-04T05:59:00Z</dcterms:created>
  <dcterms:modified xsi:type="dcterms:W3CDTF">2025-12-18T20:58:00Z</dcterms:modified>
</cp:coreProperties>
</file>