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DFDA04" w14:textId="002AECCD" w:rsidR="009C474D" w:rsidRDefault="009C474D" w:rsidP="009C474D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</w:rPr>
        <w:t>308</w:t>
      </w:r>
      <w:bookmarkStart w:id="0" w:name="_GoBack"/>
      <w:bookmarkEnd w:id="0"/>
    </w:p>
    <w:p w14:paraId="3FBBBB9F" w14:textId="77777777" w:rsidR="009C474D" w:rsidRDefault="009C474D" w:rsidP="009C474D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20199975" w14:textId="77777777" w:rsidR="009C474D" w:rsidRDefault="009C474D" w:rsidP="009C474D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14:paraId="4A8FACC6" w14:textId="77777777"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</w:p>
    <w:p w14:paraId="796A35CB" w14:textId="7A9EA5AD" w:rsidR="004F4B79" w:rsidRPr="004F4B79" w:rsidRDefault="004F4B79" w:rsidP="004F4B7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UA"/>
        </w:rPr>
      </w:pPr>
      <w:bookmarkStart w:id="1" w:name="n13"/>
      <w:bookmarkEnd w:id="1"/>
      <w:r w:rsidRPr="004F4B79">
        <w:rPr>
          <w:rFonts w:ascii="Times New Roman" w:eastAsia="Times New Roman" w:hAnsi="Times New Roman" w:cs="Times New Roman"/>
          <w:b/>
          <w:bCs/>
          <w:sz w:val="28"/>
          <w:szCs w:val="28"/>
        </w:rPr>
        <w:t>Призначення соціальної допомоги на утримання дитини в сім’ї патронатного вихователя та оплати послуги патронату над дитиною</w:t>
      </w:r>
    </w:p>
    <w:p w14:paraId="39B49948" w14:textId="77777777" w:rsidR="00FA4F9C" w:rsidRPr="004F4B79" w:rsidRDefault="00FA4F9C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UA" w:eastAsia="uk-UA"/>
        </w:rPr>
      </w:pPr>
    </w:p>
    <w:p w14:paraId="60693FD0" w14:textId="77777777" w:rsidR="00FA4F9C" w:rsidRPr="00FA4F9C" w:rsidRDefault="00FA4F9C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40C1F48A" w14:textId="77777777" w:rsidR="00FA4F9C" w:rsidRPr="00FA4F9C" w:rsidRDefault="00FA4F9C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77777777"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(найменування суб’єкта надання адміністративної послуги та/або центру надання адміністративних послуг)</w:t>
      </w:r>
    </w:p>
    <w:p w14:paraId="6364EE31" w14:textId="77777777"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14:paraId="5D4CCF57" w14:textId="3711D786" w:rsidR="00F138B2" w:rsidRPr="00E517D4" w:rsidRDefault="00F138B2" w:rsidP="00FB34F3">
      <w:pPr>
        <w:pStyle w:val="a3"/>
        <w:jc w:val="center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3402"/>
        <w:gridCol w:w="2693"/>
        <w:gridCol w:w="709"/>
        <w:gridCol w:w="2410"/>
      </w:tblGrid>
      <w:tr w:rsidR="00FB34F3" w:rsidRPr="00494813" w14:paraId="14945404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8B4287" w:rsidRPr="00494813" w14:paraId="7E22C0F0" w14:textId="77777777" w:rsidTr="00D713A3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8B4287" w:rsidRPr="006534BF" w:rsidRDefault="008B428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0DBB" w14:textId="77777777" w:rsidR="004F4B79" w:rsidRPr="004F4B79" w:rsidRDefault="004F4B79" w:rsidP="004F4B79">
            <w:pPr>
              <w:tabs>
                <w:tab w:val="left" w:pos="3969"/>
              </w:tabs>
              <w:jc w:val="both"/>
              <w:rPr>
                <w:sz w:val="24"/>
                <w:szCs w:val="24"/>
                <w:lang w:eastAsia="uk-UA"/>
              </w:rPr>
            </w:pPr>
            <w:r w:rsidRPr="004F4B79">
              <w:rPr>
                <w:sz w:val="24"/>
                <w:szCs w:val="24"/>
                <w:lang w:eastAsia="uk-UA"/>
              </w:rPr>
              <w:t>1) ідентифікація заявника;</w:t>
            </w:r>
          </w:p>
          <w:p w14:paraId="30CAA8A9" w14:textId="77777777" w:rsidR="004F4B79" w:rsidRPr="004F4B79" w:rsidRDefault="004F4B79" w:rsidP="004F4B79">
            <w:pPr>
              <w:tabs>
                <w:tab w:val="left" w:pos="3969"/>
              </w:tabs>
              <w:jc w:val="both"/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4F4B79"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  <w:t>2) надання інформації щодо умов та порядку подання документів щодо призначення соціальної допомоги на утримання дитини в сім’ї патронатного вихователя та оплати послуги патронату над дитиною;</w:t>
            </w:r>
          </w:p>
          <w:p w14:paraId="69B51A2F" w14:textId="77777777" w:rsidR="004F4B79" w:rsidRPr="004F4B79" w:rsidRDefault="004F4B79" w:rsidP="004F4B79">
            <w:pPr>
              <w:tabs>
                <w:tab w:val="left" w:pos="3969"/>
              </w:tabs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4F4B79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3) реєстрація та формування заяви в електронному вигляді, друк та надання її на підпис заявнику;</w:t>
            </w:r>
          </w:p>
          <w:p w14:paraId="63BA5F27" w14:textId="77777777" w:rsidR="004F4B79" w:rsidRPr="004F4B79" w:rsidRDefault="004F4B79" w:rsidP="004F4B79">
            <w:pPr>
              <w:tabs>
                <w:tab w:val="left" w:pos="3969"/>
              </w:tabs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4F4B79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4) сканування документів (паспорта, картки платника податків, заяви за формою, свідоцтва про народження, наказу служби у справах дітей, акт про факт передачі дитинидо сім’ї патронатного вихователя тощо) засвідчення їх кваліфікованим електронним підписом;</w:t>
            </w:r>
          </w:p>
          <w:p w14:paraId="7FE15273" w14:textId="77777777" w:rsidR="004F4B79" w:rsidRPr="004F4B79" w:rsidRDefault="004F4B79" w:rsidP="004F4B79">
            <w:pPr>
              <w:tabs>
                <w:tab w:val="left" w:pos="3969"/>
              </w:tabs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4F4B79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5) Направлення  заповненої електронної реєстраційної картки-заяви до уповноваженого органу для перевірки та прийняття </w:t>
            </w:r>
            <w:r w:rsidRPr="004F4B79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рішення. </w:t>
            </w:r>
          </w:p>
          <w:p w14:paraId="3D629C2B" w14:textId="3346E4A5" w:rsidR="008B4287" w:rsidRPr="004F4B79" w:rsidRDefault="008B4287" w:rsidP="000A7AE9">
            <w:pPr>
              <w:tabs>
                <w:tab w:val="left" w:pos="3969"/>
              </w:tabs>
              <w:jc w:val="both"/>
              <w:rPr>
                <w:sz w:val="22"/>
                <w:szCs w:val="22"/>
                <w:lang w:val="ru-RU" w:eastAsia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678E11" w14:textId="77777777" w:rsidR="00F366CD" w:rsidRPr="003940D9" w:rsidRDefault="00F366CD" w:rsidP="00F366CD">
            <w:pPr>
              <w:jc w:val="both"/>
              <w:rPr>
                <w:sz w:val="24"/>
                <w:szCs w:val="24"/>
                <w:lang w:eastAsia="uk-UA"/>
              </w:rPr>
            </w:pPr>
            <w:r w:rsidRPr="003940D9">
              <w:rPr>
                <w:sz w:val="24"/>
                <w:szCs w:val="24"/>
                <w:lang w:eastAsia="uk-UA"/>
              </w:rPr>
              <w:lastRenderedPageBreak/>
              <w:t>Головний/провідний спеціаліст відділу обслуговування громадян (сервісного центру)</w:t>
            </w:r>
          </w:p>
          <w:p w14:paraId="02C1F7AC" w14:textId="77777777" w:rsidR="00F366CD" w:rsidRPr="003940D9" w:rsidRDefault="00F366CD" w:rsidP="00F366CD">
            <w:pPr>
              <w:jc w:val="center"/>
              <w:rPr>
                <w:sz w:val="24"/>
                <w:szCs w:val="24"/>
                <w:lang w:eastAsia="uk-UA"/>
              </w:rPr>
            </w:pPr>
          </w:p>
          <w:p w14:paraId="0B0E034D" w14:textId="0FF5843E" w:rsidR="008B4287" w:rsidRPr="00835229" w:rsidRDefault="004F4B79" w:rsidP="004F4B79">
            <w:pPr>
              <w:jc w:val="both"/>
              <w:rPr>
                <w:color w:val="FF0000"/>
                <w:sz w:val="22"/>
                <w:szCs w:val="22"/>
                <w:lang w:val="ru-UA" w:eastAsia="ru-RU"/>
              </w:rPr>
            </w:pPr>
            <w:r w:rsidRPr="004F4B79">
              <w:rPr>
                <w:sz w:val="24"/>
                <w:szCs w:val="24"/>
                <w:lang w:eastAsia="uk-UA"/>
              </w:rPr>
              <w:t>Центр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8B4287" w:rsidRPr="003940D9" w:rsidRDefault="008B428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940D9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07F42E7B" w:rsidR="008B4287" w:rsidRPr="00F31F05" w:rsidRDefault="00F366CD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366CD">
              <w:rPr>
                <w:rFonts w:eastAsia="Times New Roman"/>
                <w:sz w:val="24"/>
                <w:szCs w:val="24"/>
                <w:lang w:eastAsia="uk-UA"/>
              </w:rPr>
              <w:t>Протягом робочого дня (в день прийому документів)</w:t>
            </w:r>
          </w:p>
        </w:tc>
      </w:tr>
      <w:tr w:rsidR="00036EF7" w:rsidRPr="00494813" w14:paraId="259D56CC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0611" w14:textId="40F5A984" w:rsidR="00036EF7" w:rsidRPr="006534BF" w:rsidRDefault="00F138B2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76F1" w14:textId="4ADC512D" w:rsidR="00036EF7" w:rsidRPr="00FF27EC" w:rsidRDefault="004F4B79" w:rsidP="000A7AE9">
            <w:pPr>
              <w:jc w:val="both"/>
              <w:rPr>
                <w:sz w:val="22"/>
                <w:szCs w:val="22"/>
                <w:lang w:val="ru-UA" w:eastAsia="uk-UA"/>
              </w:rPr>
            </w:pPr>
            <w:r w:rsidRPr="004F4B79">
              <w:rPr>
                <w:sz w:val="24"/>
                <w:szCs w:val="24"/>
                <w:lang w:eastAsia="uk-UA"/>
              </w:rPr>
              <w:t>Прийняття рішення про призначення/відмову в призначенні соціальної допомоги на утримання дитини в сім’ї патронатного вихователя та оплати послуги патронату над дитиною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E14E" w14:textId="2CE54660" w:rsidR="00036EF7" w:rsidRPr="00F138B2" w:rsidRDefault="004F4B79" w:rsidP="004F4B79">
            <w:pPr>
              <w:jc w:val="center"/>
              <w:rPr>
                <w:sz w:val="22"/>
                <w:szCs w:val="22"/>
                <w:lang w:eastAsia="ru-RU"/>
              </w:rPr>
            </w:pPr>
            <w:r w:rsidRPr="004F4B79">
              <w:rPr>
                <w:sz w:val="24"/>
                <w:szCs w:val="24"/>
                <w:lang w:eastAsia="uk-UA"/>
              </w:rPr>
              <w:t>Головний/провідний спеціаліст управління пенсійного забезпечення, надання страхових виплат, соціальних послуг, житлових субсидій та пільг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3A71" w14:textId="0E3F9A45" w:rsidR="00036EF7" w:rsidRPr="006534BF" w:rsidRDefault="00036EF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b/>
                <w:sz w:val="22"/>
                <w:szCs w:val="22"/>
                <w:lang w:val="ru-RU" w:eastAsia="ru-RU"/>
              </w:rPr>
              <w:t>В</w:t>
            </w:r>
            <w:r w:rsidR="00F366CD">
              <w:rPr>
                <w:b/>
                <w:sz w:val="22"/>
                <w:szCs w:val="22"/>
                <w:lang w:val="ru-RU" w:eastAsia="ru-RU"/>
              </w:rPr>
              <w:t>, З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B92B101" w14:textId="164EE27F" w:rsidR="00036EF7" w:rsidRPr="006534BF" w:rsidRDefault="004F4B79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4F4B79">
              <w:rPr>
                <w:rFonts w:eastAsia="Times New Roman"/>
                <w:sz w:val="24"/>
                <w:szCs w:val="24"/>
                <w:lang w:eastAsia="uk-UA"/>
              </w:rPr>
              <w:t>Протягом 3 календарних днів</w:t>
            </w:r>
          </w:p>
        </w:tc>
      </w:tr>
      <w:tr w:rsidR="00F138B2" w:rsidRPr="00494813" w14:paraId="7CD046F9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15E3DA3" w:rsidR="00F138B2" w:rsidRPr="00F138B2" w:rsidRDefault="00F138B2" w:rsidP="00E21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0C1A" w14:textId="77777777" w:rsidR="004F4B79" w:rsidRPr="004F4B79" w:rsidRDefault="004F4B79" w:rsidP="004F4B79">
            <w:pPr>
              <w:jc w:val="both"/>
              <w:rPr>
                <w:sz w:val="24"/>
                <w:szCs w:val="24"/>
                <w:lang w:eastAsia="uk-UA"/>
              </w:rPr>
            </w:pPr>
            <w:r w:rsidRPr="004F4B79">
              <w:rPr>
                <w:sz w:val="24"/>
                <w:szCs w:val="24"/>
                <w:lang w:eastAsia="uk-UA"/>
              </w:rPr>
              <w:t>Повідомлення про прийняте рішення (призначення, відмова) направляється особі, засобами поштового / електронного зв’язку зазначених у заяві або в телефоному режимі з внесенням відповідного запису до окремого журналу реєстрації інформування заявників (у період воєнного стану)</w:t>
            </w:r>
          </w:p>
          <w:p w14:paraId="23958404" w14:textId="0DB2161E" w:rsidR="00F138B2" w:rsidRPr="00F138B2" w:rsidRDefault="004F4B79" w:rsidP="004F4B79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9C474D">
              <w:rPr>
                <w:sz w:val="24"/>
                <w:szCs w:val="24"/>
                <w:lang w:eastAsia="uk-UA"/>
              </w:rPr>
              <w:t>Якщо заява була подана через Центр надання адміністративних послуг, орган Пенсійного фонду України інформує центр надання адміністративних послуг про прийняте рішення протягом трьох робочих днів з дня прийняття рішення.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55B4" w14:textId="77777777" w:rsidR="004F4B79" w:rsidRPr="004F4B79" w:rsidRDefault="004F4B79" w:rsidP="004F4B79">
            <w:pPr>
              <w:jc w:val="center"/>
              <w:rPr>
                <w:sz w:val="24"/>
                <w:szCs w:val="24"/>
                <w:lang w:eastAsia="uk-UA"/>
              </w:rPr>
            </w:pPr>
            <w:r w:rsidRPr="004F4B79">
              <w:rPr>
                <w:sz w:val="24"/>
                <w:szCs w:val="24"/>
                <w:lang w:eastAsia="uk-UA"/>
              </w:rPr>
              <w:t>Головний/провідний спеціаліст відділу обслуговування громадян (сервісного центру)</w:t>
            </w:r>
          </w:p>
          <w:p w14:paraId="146A954A" w14:textId="77777777" w:rsidR="004F4B79" w:rsidRPr="004F4B79" w:rsidRDefault="004F4B79" w:rsidP="004F4B79">
            <w:pPr>
              <w:jc w:val="center"/>
              <w:rPr>
                <w:sz w:val="24"/>
                <w:szCs w:val="24"/>
                <w:lang w:eastAsia="uk-UA"/>
              </w:rPr>
            </w:pPr>
          </w:p>
          <w:p w14:paraId="58C87893" w14:textId="57EDE284" w:rsidR="00F366CD" w:rsidRPr="00F366CD" w:rsidRDefault="004F4B79" w:rsidP="004F4B79">
            <w:pPr>
              <w:jc w:val="both"/>
              <w:rPr>
                <w:sz w:val="24"/>
                <w:szCs w:val="24"/>
                <w:lang w:eastAsia="uk-UA"/>
              </w:rPr>
            </w:pPr>
            <w:r w:rsidRPr="004F4B79">
              <w:rPr>
                <w:sz w:val="24"/>
                <w:szCs w:val="24"/>
                <w:lang w:eastAsia="uk-UA"/>
              </w:rPr>
              <w:t>Уповноважена особа центру надання адміністративних послуг</w:t>
            </w:r>
          </w:p>
          <w:p w14:paraId="39F64F3E" w14:textId="04C1D27C" w:rsidR="00F138B2" w:rsidRPr="00F138B2" w:rsidRDefault="00F138B2" w:rsidP="00F366C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17DBFBEB" w:rsidR="00F138B2" w:rsidRPr="003940D9" w:rsidRDefault="00F138B2" w:rsidP="00E21000">
            <w:pPr>
              <w:jc w:val="center"/>
              <w:rPr>
                <w:b/>
                <w:sz w:val="24"/>
                <w:szCs w:val="24"/>
              </w:rPr>
            </w:pPr>
            <w:r w:rsidRPr="003940D9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5C17C95A" w:rsidR="00F138B2" w:rsidRPr="00F366CD" w:rsidRDefault="000A7AE9" w:rsidP="00F369A7">
            <w:pPr>
              <w:pStyle w:val="a3"/>
              <w:rPr>
                <w:sz w:val="24"/>
                <w:szCs w:val="24"/>
                <w:lang w:val="ru-RU" w:eastAsia="uk-UA"/>
              </w:rPr>
            </w:pPr>
            <w:r w:rsidRPr="000A7AE9">
              <w:rPr>
                <w:rFonts w:eastAsia="Times New Roman"/>
                <w:sz w:val="24"/>
                <w:szCs w:val="24"/>
                <w:lang w:eastAsia="uk-UA"/>
              </w:rPr>
              <w:t>Протягом 3 календарних днів</w:t>
            </w:r>
          </w:p>
        </w:tc>
      </w:tr>
    </w:tbl>
    <w:p w14:paraId="2EEC26D9" w14:textId="77777777" w:rsidR="00FB34F3" w:rsidRPr="00F90F41" w:rsidRDefault="00FB34F3" w:rsidP="00FB34F3">
      <w:pPr>
        <w:shd w:val="clear" w:color="auto" w:fill="FFFFFF"/>
        <w:spacing w:beforeAutospacing="1" w:after="0" w:afterAutospacing="1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D692E">
        <w:rPr>
          <w:rFonts w:ascii="Times New Roman" w:eastAsia="Calibri" w:hAnsi="Times New Roman" w:cs="Times New Roman"/>
          <w:b/>
          <w:color w:val="252121"/>
          <w:sz w:val="24"/>
          <w:szCs w:val="24"/>
        </w:rPr>
        <w:t>*</w:t>
      </w:r>
      <w:r w:rsidRPr="00873BE7">
        <w:rPr>
          <w:rFonts w:ascii="Times New Roman" w:eastAsia="Calibri" w:hAnsi="Times New Roman" w:cs="Times New Roman"/>
        </w:rPr>
        <w:t>Умовні позначки: В – виконує; У – бере участь; П – погоджує; З – затверджує.</w:t>
      </w:r>
    </w:p>
    <w:p w14:paraId="349B17B1" w14:textId="462EEC59" w:rsidR="00FB34F3" w:rsidRPr="00BA050F" w:rsidRDefault="00FB34F3" w:rsidP="00FB34F3">
      <w:pPr>
        <w:pStyle w:val="a3"/>
        <w:jc w:val="center"/>
        <w:rPr>
          <w:rFonts w:ascii="Times New Roman" w:hAnsi="Times New Roman" w:cs="Times New Roman"/>
          <w:bCs/>
          <w:lang w:val="ru-RU"/>
        </w:rPr>
      </w:pPr>
    </w:p>
    <w:sectPr w:rsidR="00FB34F3" w:rsidRPr="00BA050F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7FB9"/>
    <w:rsid w:val="000322A2"/>
    <w:rsid w:val="00036EF7"/>
    <w:rsid w:val="00083A25"/>
    <w:rsid w:val="000A7AE9"/>
    <w:rsid w:val="0010394C"/>
    <w:rsid w:val="002D2C21"/>
    <w:rsid w:val="0035597F"/>
    <w:rsid w:val="003940D9"/>
    <w:rsid w:val="00410BBA"/>
    <w:rsid w:val="00426BA1"/>
    <w:rsid w:val="00464690"/>
    <w:rsid w:val="00494813"/>
    <w:rsid w:val="004F4B79"/>
    <w:rsid w:val="005F5BCA"/>
    <w:rsid w:val="006534BF"/>
    <w:rsid w:val="00653A93"/>
    <w:rsid w:val="006F6F6C"/>
    <w:rsid w:val="007C0B82"/>
    <w:rsid w:val="00835229"/>
    <w:rsid w:val="008B4287"/>
    <w:rsid w:val="009C474D"/>
    <w:rsid w:val="00A22996"/>
    <w:rsid w:val="00A42B7A"/>
    <w:rsid w:val="00B51F50"/>
    <w:rsid w:val="00B54D03"/>
    <w:rsid w:val="00BA050F"/>
    <w:rsid w:val="00BC049A"/>
    <w:rsid w:val="00BC377C"/>
    <w:rsid w:val="00C80947"/>
    <w:rsid w:val="00CC57D2"/>
    <w:rsid w:val="00CE50A5"/>
    <w:rsid w:val="00D4256F"/>
    <w:rsid w:val="00D713A3"/>
    <w:rsid w:val="00E517D4"/>
    <w:rsid w:val="00EA4901"/>
    <w:rsid w:val="00F11D90"/>
    <w:rsid w:val="00F138B2"/>
    <w:rsid w:val="00F31F05"/>
    <w:rsid w:val="00F34C7F"/>
    <w:rsid w:val="00F366CD"/>
    <w:rsid w:val="00F369A7"/>
    <w:rsid w:val="00FA4F9C"/>
    <w:rsid w:val="00FB34F3"/>
    <w:rsid w:val="00FB76E7"/>
    <w:rsid w:val="00FE302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2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9D756-2A59-48BC-B231-D9409C740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38</cp:revision>
  <dcterms:created xsi:type="dcterms:W3CDTF">2021-03-24T07:14:00Z</dcterms:created>
  <dcterms:modified xsi:type="dcterms:W3CDTF">2025-12-19T09:32:00Z</dcterms:modified>
</cp:coreProperties>
</file>