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4992C" w14:textId="5F882BB7" w:rsidR="000515A4" w:rsidRDefault="004D59C9" w:rsidP="000515A4">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0515A4">
        <w:rPr>
          <w:rFonts w:ascii="Times New Roman" w:hAnsi="Times New Roman" w:cs="Times New Roman"/>
          <w:sz w:val="28"/>
          <w:szCs w:val="28"/>
        </w:rPr>
        <w:t xml:space="preserve">Додаток </w:t>
      </w:r>
      <w:r w:rsidR="000515A4">
        <w:rPr>
          <w:rFonts w:ascii="Times New Roman" w:hAnsi="Times New Roman" w:cs="Times New Roman"/>
          <w:sz w:val="28"/>
          <w:szCs w:val="28"/>
          <w:lang w:val="uk-UA"/>
        </w:rPr>
        <w:t xml:space="preserve"> 1.32</w:t>
      </w:r>
      <w:r w:rsidR="000515A4">
        <w:rPr>
          <w:rFonts w:ascii="Times New Roman" w:hAnsi="Times New Roman" w:cs="Times New Roman"/>
          <w:sz w:val="28"/>
          <w:szCs w:val="28"/>
          <w:lang w:val="uk-UA"/>
        </w:rPr>
        <w:t>5</w:t>
      </w:r>
      <w:bookmarkStart w:id="0" w:name="_GoBack"/>
      <w:bookmarkEnd w:id="0"/>
    </w:p>
    <w:p w14:paraId="77852E4F" w14:textId="77777777" w:rsidR="000515A4" w:rsidRDefault="000515A4" w:rsidP="000515A4">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4B4E7A52" w14:textId="77777777" w:rsidR="000515A4" w:rsidRDefault="000515A4" w:rsidP="000515A4">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1CB76BBD" w:rsidR="00F37AF2" w:rsidRPr="006275EE" w:rsidRDefault="00F37AF2" w:rsidP="000515A4">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40CB95A7" w:rsidR="00F37AF2" w:rsidRPr="007C4184"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7C4184">
        <w:rPr>
          <w:rFonts w:ascii="Times New Roman" w:hAnsi="Times New Roman" w:cs="Times New Roman"/>
          <w:b/>
          <w:bCs/>
          <w:sz w:val="28"/>
          <w:szCs w:val="28"/>
          <w:lang w:val="ru-RU"/>
        </w:rPr>
        <w:t>0</w:t>
      </w:r>
      <w:r w:rsidR="004D1FC4">
        <w:rPr>
          <w:rFonts w:ascii="Times New Roman" w:hAnsi="Times New Roman" w:cs="Times New Roman"/>
          <w:b/>
          <w:bCs/>
          <w:sz w:val="28"/>
          <w:szCs w:val="28"/>
          <w:lang w:val="ru-RU"/>
        </w:rPr>
        <w:t>0096</w:t>
      </w:r>
    </w:p>
    <w:p w14:paraId="54193FC9" w14:textId="4D374A9D" w:rsidR="004D1FC4" w:rsidRPr="004D1FC4" w:rsidRDefault="004D1FC4" w:rsidP="004D1FC4">
      <w:pPr>
        <w:tabs>
          <w:tab w:val="left" w:pos="3828"/>
        </w:tabs>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ru-RU" w:eastAsia="ru-RU"/>
        </w:rPr>
        <w:t>Н</w:t>
      </w:r>
      <w:r w:rsidRPr="004D1FC4">
        <w:rPr>
          <w:rFonts w:ascii="Times New Roman" w:eastAsia="Times New Roman" w:hAnsi="Times New Roman" w:cs="Times New Roman"/>
          <w:b/>
          <w:bCs/>
          <w:sz w:val="28"/>
          <w:szCs w:val="28"/>
          <w:lang w:eastAsia="ru-RU"/>
        </w:rPr>
        <w:t xml:space="preserve">адання державної соціальної допомоги особам, які не мають права на пенсію, та особам з інвалідністю </w:t>
      </w:r>
    </w:p>
    <w:p w14:paraId="6D08AEE6" w14:textId="77777777" w:rsidR="007C4184" w:rsidRPr="004D1FC4" w:rsidRDefault="007C4184" w:rsidP="006275EE">
      <w:pPr>
        <w:tabs>
          <w:tab w:val="left" w:pos="3828"/>
        </w:tabs>
        <w:jc w:val="center"/>
        <w:rPr>
          <w:rFonts w:ascii="Times New Roman" w:eastAsia="Times New Roman" w:hAnsi="Times New Roman" w:cs="Times New Roman"/>
          <w:b/>
          <w:bCs/>
          <w:sz w:val="28"/>
          <w:szCs w:val="28"/>
          <w:lang w:eastAsia="ru-RU"/>
        </w:rPr>
      </w:pPr>
    </w:p>
    <w:p w14:paraId="6343AF82" w14:textId="4D345E0B"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5A170DBF" w14:textId="416B7215" w:rsidR="005A3F24" w:rsidRPr="004D1FC4" w:rsidRDefault="00E43A7E" w:rsidP="005A3F24">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 </w:t>
            </w:r>
            <w:r w:rsidR="004D1FC4" w:rsidRPr="004D1FC4">
              <w:rPr>
                <w:rFonts w:ascii="Times New Roman" w:eastAsia="Times New Roman" w:hAnsi="Times New Roman" w:cs="Times New Roman"/>
              </w:rPr>
              <w:t>Закон України “Про державну соціальну допомогу особам, які не мають права на пенсію, та особам з інвалідністю”.</w:t>
            </w:r>
          </w:p>
          <w:p w14:paraId="44425DCD" w14:textId="41773632" w:rsidR="00F37AF2" w:rsidRPr="005A3F24" w:rsidRDefault="00F37AF2" w:rsidP="007C4184">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40D9F6E0" w14:textId="77777777" w:rsidR="004D1FC4" w:rsidRDefault="004D1FC4" w:rsidP="004D1FC4">
            <w:pPr>
              <w:shd w:val="clear" w:color="auto" w:fill="FFFFFF"/>
              <w:spacing w:line="240" w:lineRule="auto"/>
              <w:ind w:right="235"/>
              <w:jc w:val="both"/>
              <w:rPr>
                <w:rFonts w:ascii="Times New Roman" w:hAnsi="Times New Roman" w:cs="Times New Roman"/>
                <w:sz w:val="24"/>
                <w:szCs w:val="24"/>
              </w:rPr>
            </w:pPr>
            <w:r w:rsidRPr="004D1FC4">
              <w:rPr>
                <w:rFonts w:ascii="Times New Roman" w:hAnsi="Times New Roman" w:cs="Times New Roman"/>
                <w:sz w:val="24"/>
                <w:szCs w:val="24"/>
              </w:rPr>
              <w:t xml:space="preserve">Порядок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затверджений постановою Кабінету Міністрів України від 02 квітня 2005 року № 261; </w:t>
            </w:r>
          </w:p>
          <w:p w14:paraId="3B5839E6" w14:textId="77777777" w:rsidR="004D1FC4" w:rsidRDefault="004D1FC4" w:rsidP="004D1FC4">
            <w:pPr>
              <w:shd w:val="clear" w:color="auto" w:fill="FFFFFF"/>
              <w:spacing w:line="240" w:lineRule="auto"/>
              <w:ind w:right="235"/>
              <w:jc w:val="both"/>
              <w:rPr>
                <w:rFonts w:ascii="Times New Roman" w:hAnsi="Times New Roman" w:cs="Times New Roman"/>
                <w:sz w:val="24"/>
                <w:szCs w:val="24"/>
              </w:rPr>
            </w:pPr>
            <w:r w:rsidRPr="004D1FC4">
              <w:rPr>
                <w:rFonts w:ascii="Times New Roman" w:hAnsi="Times New Roman" w:cs="Times New Roman"/>
                <w:sz w:val="24"/>
                <w:szCs w:val="24"/>
              </w:rPr>
              <w:lastRenderedPageBreak/>
              <w:t xml:space="preserve">постанова Кабінету Міністрів України від 22 липня 2020 року № 632 “Деякі питання виплати державної соціальної допомоги”; </w:t>
            </w:r>
          </w:p>
          <w:p w14:paraId="364DDB78" w14:textId="04E0B3A3" w:rsidR="004D1FC4" w:rsidRPr="004D1FC4" w:rsidRDefault="004D1FC4" w:rsidP="004D1FC4">
            <w:pPr>
              <w:shd w:val="clear" w:color="auto" w:fill="FFFFFF"/>
              <w:spacing w:line="240" w:lineRule="auto"/>
              <w:ind w:right="235"/>
              <w:jc w:val="both"/>
              <w:rPr>
                <w:rFonts w:ascii="Times New Roman" w:hAnsi="Times New Roman" w:cs="Times New Roman"/>
                <w:sz w:val="24"/>
                <w:szCs w:val="24"/>
              </w:rPr>
            </w:pPr>
            <w:r w:rsidRPr="004D1FC4">
              <w:rPr>
                <w:rFonts w:ascii="Times New Roman" w:hAnsi="Times New Roman" w:cs="Times New Roman"/>
                <w:sz w:val="24"/>
                <w:szCs w:val="24"/>
              </w:rPr>
              <w:t>постанова Кабінету Міністрів України від 08 вересня 2016 року № 606 “Деякі питання електронної взаємодії електронних інформаційних ресурсів”;</w:t>
            </w:r>
          </w:p>
          <w:p w14:paraId="423EE747" w14:textId="77777777" w:rsidR="004D1FC4" w:rsidRDefault="004D1FC4" w:rsidP="004D1FC4">
            <w:pPr>
              <w:shd w:val="clear" w:color="auto" w:fill="FFFFFF"/>
              <w:spacing w:line="240" w:lineRule="auto"/>
              <w:ind w:right="235"/>
              <w:jc w:val="both"/>
              <w:rPr>
                <w:rFonts w:ascii="Times New Roman" w:hAnsi="Times New Roman" w:cs="Times New Roman"/>
                <w:sz w:val="24"/>
                <w:szCs w:val="24"/>
              </w:rPr>
            </w:pPr>
            <w:r w:rsidRPr="004D1FC4">
              <w:rPr>
                <w:rFonts w:ascii="Times New Roman" w:hAnsi="Times New Roman" w:cs="Times New Roman"/>
                <w:sz w:val="24"/>
                <w:szCs w:val="24"/>
              </w:rPr>
              <w:t xml:space="preserve">Порядок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затверджений постановою Кабінету Міністрів України від 16 грудня 2020 року № 1279; </w:t>
            </w:r>
          </w:p>
          <w:p w14:paraId="3C915BDE" w14:textId="77777777" w:rsidR="004D1FC4" w:rsidRDefault="004D1FC4" w:rsidP="004D1FC4">
            <w:pPr>
              <w:shd w:val="clear" w:color="auto" w:fill="FFFFFF"/>
              <w:spacing w:line="240" w:lineRule="auto"/>
              <w:ind w:right="235"/>
              <w:jc w:val="both"/>
              <w:rPr>
                <w:rFonts w:ascii="Times New Roman" w:hAnsi="Times New Roman" w:cs="Times New Roman"/>
                <w:sz w:val="24"/>
                <w:szCs w:val="24"/>
              </w:rPr>
            </w:pPr>
            <w:r w:rsidRPr="004D1FC4">
              <w:rPr>
                <w:rFonts w:ascii="Times New Roman" w:hAnsi="Times New Roman" w:cs="Times New Roman"/>
                <w:sz w:val="24"/>
                <w:szCs w:val="24"/>
              </w:rPr>
              <w:t xml:space="preserve">Порядок виплати пенсій та грошової допомоги через поточні рахунки в банках, затверджений постановою Кабінету Міністрів України від 30 серпня 1999 року № 1596; </w:t>
            </w:r>
          </w:p>
          <w:p w14:paraId="6088986D" w14:textId="023B6B55" w:rsidR="004D1FC4" w:rsidRPr="004D1FC4" w:rsidRDefault="004D1FC4" w:rsidP="004D1FC4">
            <w:pPr>
              <w:shd w:val="clear" w:color="auto" w:fill="FFFFFF"/>
              <w:spacing w:line="240" w:lineRule="auto"/>
              <w:ind w:right="235"/>
              <w:jc w:val="both"/>
              <w:rPr>
                <w:rFonts w:ascii="Times New Roman" w:hAnsi="Times New Roman" w:cs="Times New Roman"/>
                <w:sz w:val="24"/>
                <w:szCs w:val="24"/>
              </w:rPr>
            </w:pPr>
            <w:r w:rsidRPr="004D1FC4">
              <w:rPr>
                <w:rFonts w:ascii="Times New Roman" w:hAnsi="Times New Roman" w:cs="Times New Roman"/>
                <w:sz w:val="24"/>
                <w:szCs w:val="24"/>
              </w:rPr>
              <w:t>постанова Кабінету Міністрів України від 11 червня 2025 року № 695 “Деякі питання надання окремих видів державної соціальної допомоги Пенсійним фондом України”.</w:t>
            </w:r>
          </w:p>
          <w:p w14:paraId="759D7F42" w14:textId="0BE1DEAE" w:rsidR="00F37AF2" w:rsidRPr="004D1FC4" w:rsidRDefault="00F37AF2" w:rsidP="004D1FC4">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17563512" w14:textId="77777777" w:rsidR="004D1FC4" w:rsidRPr="004D1FC4" w:rsidRDefault="004D1FC4" w:rsidP="004D1FC4">
            <w:pPr>
              <w:tabs>
                <w:tab w:val="left" w:pos="3828"/>
              </w:tabs>
              <w:spacing w:line="240" w:lineRule="auto"/>
              <w:jc w:val="both"/>
              <w:rPr>
                <w:rFonts w:ascii="Times New Roman" w:hAnsi="Times New Roman" w:cs="Times New Roman"/>
                <w:sz w:val="24"/>
                <w:szCs w:val="24"/>
              </w:rPr>
            </w:pPr>
            <w:r w:rsidRPr="004D1FC4">
              <w:rPr>
                <w:rFonts w:ascii="Times New Roman" w:hAnsi="Times New Roman" w:cs="Times New Roman"/>
                <w:sz w:val="24"/>
                <w:szCs w:val="24"/>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14:paraId="57987542" w14:textId="49136AA8" w:rsidR="00E43A7E" w:rsidRPr="004D1FC4" w:rsidRDefault="00E43A7E" w:rsidP="004D1FC4">
            <w:pPr>
              <w:tabs>
                <w:tab w:val="left" w:pos="3828"/>
              </w:tabs>
              <w:spacing w:line="240" w:lineRule="auto"/>
              <w:jc w:val="both"/>
              <w:rPr>
                <w:rFonts w:ascii="Times New Roman" w:hAnsi="Times New Roman" w:cs="Times New Roman"/>
                <w:sz w:val="24"/>
                <w:szCs w:val="24"/>
              </w:rPr>
            </w:pP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544AFB">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5A65B22B" w:rsidR="00D27428" w:rsidRPr="00D27428" w:rsidRDefault="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03E32FC7"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Громадяни України, які постійно проживають на території України, іноземці та особи без громадянства, які переселилися з інших держав на постійне проживання в Україну, та особи, які визнані біженцями або особами, які потребують додаткового захисту, громадяни Республіки Польща, які перебувають на території України на умовах, передбачених Законом України “Про встановлення додаткових правових та соціальних гарантій для громадян Республіки Польща, які перебувають на території України”, що одночасно відповідають таким умовам: </w:t>
            </w:r>
          </w:p>
          <w:p w14:paraId="4666CBF9" w14:textId="3E4BFAD9" w:rsidR="004D1FC4" w:rsidRP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1) особи, які досягли віку 65 років і не мають права на пенсію відповідно до закону або яким установлено інвалідність в установленому порядку.</w:t>
            </w:r>
          </w:p>
          <w:p w14:paraId="0EF690B7" w14:textId="1F2BC93C" w:rsidR="004D1FC4" w:rsidRP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До досягнення зазначеного віку до осіб, які не мають права на пенсію, належать жінки 1960 року народження і старші після досягнення ними такого віку:</w:t>
            </w:r>
          </w:p>
          <w:p w14:paraId="715A26B0"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58 років – які народилися до 30 вересня 1953 року включно; 58 років 6 місяців – які народилися з 01 жовтня 1953 року по 31 березня 1954 року; </w:t>
            </w:r>
          </w:p>
          <w:p w14:paraId="38F46723"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59 років – які народилися з 01 квітня 1954 року по 30 вересня 1954 року; </w:t>
            </w:r>
          </w:p>
          <w:p w14:paraId="1E01751E"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59 років 6 місяців – які народилися з 01 жовтня 1954 року по 31 березня 1955 року; </w:t>
            </w:r>
          </w:p>
          <w:p w14:paraId="6EC47395"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lastRenderedPageBreak/>
              <w:t xml:space="preserve">60 років – які народилися з 01 квітня 1955 року по 30 вересня 1955 року; </w:t>
            </w:r>
          </w:p>
          <w:p w14:paraId="025E8B49"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60 років 6 місяців – які народилися з 01 жовтня 1955 року по 31 березня 1956 року; </w:t>
            </w:r>
          </w:p>
          <w:p w14:paraId="50B62640"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61 рік – які народилися з 01 квітня 1956 року по 30 вересня 1956 року; </w:t>
            </w:r>
          </w:p>
          <w:p w14:paraId="7A7B44C8"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61 рік 6 місяців – які народилися з 01 жовтня 1956 року по 31 березня 1957 року; </w:t>
            </w:r>
          </w:p>
          <w:p w14:paraId="43D8372F"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62 роки – які народилися з 01 квітня 1957 року по 30 вересня 1957 року; </w:t>
            </w:r>
          </w:p>
          <w:p w14:paraId="546BFC7F"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62 роки 6 місяців – які народилися з 01 жовтня 1957 року по 31 березня 1958 року; </w:t>
            </w:r>
          </w:p>
          <w:p w14:paraId="3915A991"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63 роки – які народилися з 01 квітня 1958 року по 30 вересня 1958 року; </w:t>
            </w:r>
          </w:p>
          <w:p w14:paraId="0018A700"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63 роки 6 місяців – які народилися з 01 жовтня 1958 року по 31 березня 1959 року; </w:t>
            </w:r>
          </w:p>
          <w:p w14:paraId="2EF1B725"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64 роки – які народилися з 01 квітня 1959 року по 30 вересня 1959 року; </w:t>
            </w:r>
          </w:p>
          <w:p w14:paraId="02327828"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64 роки 6 місяців – які народилися з 01 жовтня 1959 року по 31 березня 1960 року; </w:t>
            </w:r>
          </w:p>
          <w:p w14:paraId="38B0409B"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65 років – які народилися з 01 квітня 1960 року по 31 грудня 1960 року; </w:t>
            </w:r>
          </w:p>
          <w:p w14:paraId="29C7E7FF"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2) не одержують пенсію або соціальні виплати, що призначаються для відшкодування шкоди, заподіяної ушкодженням здоров’я на виробництві, відповідно до Закону України “Про загальнообов’язкове державне соціальне страхування”, та допомоги, що призначається відповідно до Закону України “Про державну соціальну допомогу особам з інвалідністю з дитинства та дітям з інвалідністю” (крім осіб з інвалідністю з дитинства або дітей з інвалідністю, які мають право на державну соціальну допомогу дитині померлого годувальника відповідно до Закону України “Про державну соціальну допомогу особам, які не мають права на пенсію, та особам з інвалідністю” і державну соціальну допомогу відповідно до Закону України “Про державну соціальну допомогу особам з інвалідністю з дитинства та дітям з інвалідністю”); </w:t>
            </w:r>
          </w:p>
          <w:p w14:paraId="21899B0D" w14:textId="11314244" w:rsidR="004D1FC4" w:rsidRP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3) є малозабезпеченими особами (крім осіб з інвалідністю I групи та дітей померлого годувальника), у яких середньомісячний сукупний дохід за попередні шість календарних місяців, що передують місяцю, який передує місяцю звернення за призначенням державної соціальної допомоги, не перевищує прожитковий мінімум, визначений для осіб, які втратили працездатність (крім осіб з інвалідністю I групи та дітей померлого годувальника).</w:t>
            </w:r>
          </w:p>
          <w:p w14:paraId="4B2424AB"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Крім того, право на соціальну допомогу мають: </w:t>
            </w:r>
          </w:p>
          <w:p w14:paraId="37F36997" w14:textId="77777777" w:rsid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 xml:space="preserve">особи з інвалідністю I групи, якщо вони не одержують пенсію; </w:t>
            </w:r>
          </w:p>
          <w:p w14:paraId="370E1771" w14:textId="449F8D10" w:rsidR="004D1FC4" w:rsidRP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діти померлого годувальника (у тому числі ті, що народжені до спливу 10 місяців з дня смерті годувальника), який на день смерті не мав страхового стажу, необхідного для призначення пенсії для особи з інвалідністю III групи.</w:t>
            </w:r>
          </w:p>
          <w:p w14:paraId="22D4D2E7" w14:textId="3C21300C" w:rsidR="00E43A7E" w:rsidRPr="005A3F24" w:rsidRDefault="00E43A7E" w:rsidP="00791AB6">
            <w:pPr>
              <w:spacing w:line="240" w:lineRule="auto"/>
              <w:ind w:firstLine="20"/>
              <w:jc w:val="both"/>
              <w:rPr>
                <w:rFonts w:ascii="Times New Roman" w:eastAsia="Times New Roman" w:hAnsi="Times New Roman" w:cs="Times New Roman"/>
                <w:color w:val="000000"/>
                <w:lang w:eastAsia="uk-UA"/>
              </w:rPr>
            </w:pPr>
          </w:p>
        </w:tc>
      </w:tr>
      <w:tr w:rsidR="004D1FC4" w14:paraId="3655D690" w14:textId="77777777" w:rsidTr="00544AFB">
        <w:tc>
          <w:tcPr>
            <w:tcW w:w="1135" w:type="dxa"/>
            <w:tcBorders>
              <w:top w:val="single" w:sz="4" w:space="0" w:color="auto"/>
              <w:left w:val="single" w:sz="4" w:space="0" w:color="auto"/>
              <w:bottom w:val="single" w:sz="4" w:space="0" w:color="auto"/>
              <w:right w:val="single" w:sz="4" w:space="0" w:color="auto"/>
            </w:tcBorders>
          </w:tcPr>
          <w:p w14:paraId="1FBBE6DF" w14:textId="437CDAA9" w:rsidR="004D1FC4" w:rsidRDefault="004D1FC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p>
        </w:tc>
        <w:tc>
          <w:tcPr>
            <w:tcW w:w="3544" w:type="dxa"/>
            <w:tcBorders>
              <w:top w:val="single" w:sz="4" w:space="0" w:color="auto"/>
              <w:left w:val="single" w:sz="4" w:space="0" w:color="auto"/>
              <w:bottom w:val="single" w:sz="4" w:space="0" w:color="auto"/>
              <w:right w:val="single" w:sz="4" w:space="0" w:color="auto"/>
            </w:tcBorders>
          </w:tcPr>
          <w:p w14:paraId="0694C36B" w14:textId="3C946553" w:rsidR="004D1FC4" w:rsidRPr="004D1FC4" w:rsidRDefault="004D1FC4">
            <w:pPr>
              <w:tabs>
                <w:tab w:val="left" w:pos="3828"/>
              </w:tabs>
              <w:spacing w:line="240" w:lineRule="auto"/>
              <w:rPr>
                <w:rFonts w:ascii="Times New Roman" w:hAnsi="Times New Roman" w:cs="Times New Roman"/>
                <w:sz w:val="24"/>
                <w:szCs w:val="24"/>
              </w:rPr>
            </w:pPr>
            <w:r w:rsidRPr="004D1FC4">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C00A616" w14:textId="77777777" w:rsidR="004D1FC4" w:rsidRPr="004D1FC4" w:rsidRDefault="004D1FC4" w:rsidP="004D1FC4">
            <w:pPr>
              <w:spacing w:line="240" w:lineRule="auto"/>
              <w:ind w:firstLine="20"/>
              <w:jc w:val="both"/>
              <w:rPr>
                <w:rFonts w:ascii="Times New Roman" w:eastAsia="Times New Roman" w:hAnsi="Times New Roman" w:cs="Times New Roman"/>
                <w:color w:val="000000"/>
                <w:lang w:eastAsia="uk-UA"/>
              </w:rPr>
            </w:pPr>
            <w:r w:rsidRPr="004D1FC4">
              <w:rPr>
                <w:rFonts w:ascii="Times New Roman" w:eastAsia="Times New Roman" w:hAnsi="Times New Roman" w:cs="Times New Roman"/>
                <w:color w:val="000000"/>
                <w:lang w:eastAsia="uk-UA"/>
              </w:rPr>
              <w:t>Звернення до суб’єкта надання адміністративної послуги / виконавчого органу сільської, селищної, міської ради / центрів надання адміністративних послуг.</w:t>
            </w:r>
          </w:p>
          <w:p w14:paraId="1419A183" w14:textId="77777777" w:rsidR="004D1FC4" w:rsidRPr="004D1FC4" w:rsidRDefault="004D1FC4" w:rsidP="004D1FC4">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46504016" w:rsidR="00F37AF2" w:rsidRDefault="004D1FC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FD5117A" w14:textId="77777777" w:rsid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 xml:space="preserve">Заява про надання державної соціальної допомоги особам, які не мають права на пенсію, та особам з інвалідністю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(далі – заява); </w:t>
            </w:r>
          </w:p>
          <w:p w14:paraId="29D625FF" w14:textId="77777777" w:rsid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 xml:space="preserve">декларація про доходи осіб, які звернулися за призначенням державної соціальної допомоги особам, які не мають права на пенсію, та особам з інвалідністю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(у разі потреби); </w:t>
            </w:r>
          </w:p>
          <w:p w14:paraId="1DB1004E" w14:textId="77777777" w:rsid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 xml:space="preserve">копія рішення суду про визнання особи недієздатною (для недієздатної особи); </w:t>
            </w:r>
          </w:p>
          <w:p w14:paraId="12DA8463" w14:textId="77777777" w:rsid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 xml:space="preserve">копія рішення про призначення опікуна (для недієздатної особи, якій призначено опікуна); </w:t>
            </w:r>
          </w:p>
          <w:p w14:paraId="28DE99B0" w14:textId="77777777" w:rsid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 xml:space="preserve">копія документа, що підтверджує повноваження представника закладу, який виконує функції опікуна над особою (для недієздатної особи, опікуна якій не призначено); копія посвідчення жінкам, яким присвоєно звання “Мати-героїня”; </w:t>
            </w:r>
          </w:p>
          <w:p w14:paraId="58CDB242" w14:textId="641586BB" w:rsidR="004D1FC4" w:rsidRP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копія документу державного органу / релігійної організацій або показань свідків, які підтверджують факт роботи священнослужителем, церковнослужителем.</w:t>
            </w:r>
          </w:p>
          <w:p w14:paraId="5DB2CFF3" w14:textId="77777777" w:rsid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 xml:space="preserve">Для призначення допомоги дітям померлого годувальника додатково подаються: </w:t>
            </w:r>
          </w:p>
          <w:p w14:paraId="52B67B04" w14:textId="77777777" w:rsid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 xml:space="preserve">копія свідоцтва про народження або паспорта громадянина України особи, якій призначається допомога, з пред’явленням оригіналу; </w:t>
            </w:r>
          </w:p>
          <w:p w14:paraId="5E811923" w14:textId="77777777" w:rsid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 xml:space="preserve">копії документів, що засвідчують родинні відносини члена сім’ї з померлим годувальником (у разі потреби); </w:t>
            </w:r>
          </w:p>
          <w:p w14:paraId="4F29B7CD" w14:textId="77777777" w:rsid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 xml:space="preserve">копія свідоцтва про смерть годувальника або рішення суду про визнання його безвісно відсутнім чи оголошення померлим з пред’явленням оригіналу; </w:t>
            </w:r>
          </w:p>
          <w:p w14:paraId="663C77C6" w14:textId="19AE4F6D" w:rsidR="004D1FC4" w:rsidRP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довідка закладу загальної середньої освіти про те, що дитина навчається (у разі потреби).</w:t>
            </w:r>
          </w:p>
          <w:p w14:paraId="38CBD30D" w14:textId="77777777" w:rsidR="004D1FC4" w:rsidRP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Посвідчена нотаріально довіреність, що підтверджує повноваження представника (у разі подання заяви через представника).</w:t>
            </w:r>
          </w:p>
          <w:p w14:paraId="63DD58FF" w14:textId="1AB5478E" w:rsidR="004D1FC4" w:rsidRP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t>Під час подання заяви пред’являється паспорт громадянина України або інший документ,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трудова книжка (трудова книжка (у разі наявності) померлого годувальника – для призначення допомоги дитині померлого годувальника),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3DAC1870" w14:textId="77777777" w:rsidR="004D1FC4" w:rsidRPr="004D1FC4" w:rsidRDefault="004D1FC4" w:rsidP="004D1FC4">
            <w:pPr>
              <w:shd w:val="clear" w:color="auto" w:fill="FFFFFF"/>
              <w:spacing w:line="240" w:lineRule="auto"/>
              <w:jc w:val="both"/>
              <w:rPr>
                <w:rFonts w:ascii="Times New Roman" w:eastAsia="Calibri" w:hAnsi="Times New Roman" w:cs="Times New Roman"/>
              </w:rPr>
            </w:pPr>
            <w:r w:rsidRPr="004D1FC4">
              <w:rPr>
                <w:rFonts w:ascii="Times New Roman" w:eastAsia="Calibri" w:hAnsi="Times New Roman" w:cs="Times New Roman"/>
              </w:rPr>
              <w:lastRenderedPageBreak/>
              <w:t>Документи (або їх копії), що містять відомості (інформацію), наявні в державних електронних інформаційних ресурсах, не подаються. Зазначені відомості, необхідні для призначення соціальної допомоги, отримуються органом Пенсійного фонду України в порядку, визначеному законодавством.</w:t>
            </w:r>
          </w:p>
          <w:p w14:paraId="12F987BD" w14:textId="75351AD0" w:rsidR="00E43A7E" w:rsidRPr="004D1FC4" w:rsidRDefault="00E43A7E" w:rsidP="004D1FC4">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0A48FAEF" w:rsidR="00F37AF2" w:rsidRDefault="003462A6">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8436C0F" w14:textId="77777777" w:rsidR="003462A6" w:rsidRDefault="003462A6" w:rsidP="003462A6">
            <w:pPr>
              <w:autoSpaceDE w:val="0"/>
              <w:autoSpaceDN w:val="0"/>
              <w:adjustRightInd w:val="0"/>
              <w:spacing w:line="240" w:lineRule="auto"/>
              <w:jc w:val="both"/>
              <w:rPr>
                <w:rFonts w:ascii="Times New Roman" w:hAnsi="Times New Roman" w:cs="Times New Roman"/>
                <w:sz w:val="24"/>
                <w:szCs w:val="24"/>
              </w:rPr>
            </w:pPr>
            <w:r w:rsidRPr="003462A6">
              <w:rPr>
                <w:rFonts w:ascii="Times New Roman" w:hAnsi="Times New Roman" w:cs="Times New Roman"/>
                <w:sz w:val="24"/>
                <w:szCs w:val="24"/>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ради, центрів надання адміністративних послуг; </w:t>
            </w:r>
          </w:p>
          <w:p w14:paraId="7A0955EB" w14:textId="4541616D" w:rsidR="003462A6" w:rsidRPr="003462A6" w:rsidRDefault="003462A6" w:rsidP="003462A6">
            <w:pPr>
              <w:autoSpaceDE w:val="0"/>
              <w:autoSpaceDN w:val="0"/>
              <w:adjustRightInd w:val="0"/>
              <w:spacing w:line="240" w:lineRule="auto"/>
              <w:jc w:val="both"/>
              <w:rPr>
                <w:rFonts w:ascii="Times New Roman" w:hAnsi="Times New Roman" w:cs="Times New Roman"/>
                <w:sz w:val="24"/>
                <w:szCs w:val="24"/>
              </w:rPr>
            </w:pPr>
            <w:r w:rsidRPr="003462A6">
              <w:rPr>
                <w:rFonts w:ascii="Times New Roman" w:hAnsi="Times New Roman" w:cs="Times New Roman"/>
                <w:sz w:val="24"/>
                <w:szCs w:val="24"/>
              </w:rPr>
              <w:t>засобами поштового зв’язку або 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можливості).</w:t>
            </w:r>
          </w:p>
          <w:p w14:paraId="27552606" w14:textId="50D69A25" w:rsidR="00F37AF2" w:rsidRPr="003462A6" w:rsidRDefault="00F37AF2" w:rsidP="00791AB6">
            <w:pPr>
              <w:autoSpaceDE w:val="0"/>
              <w:autoSpaceDN w:val="0"/>
              <w:adjustRightInd w:val="0"/>
              <w:spacing w:line="240" w:lineRule="auto"/>
              <w:jc w:val="both"/>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2945989D"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6F38A32" w:rsidR="00F37AF2" w:rsidRPr="00DB4EDA" w:rsidRDefault="00DB4EDA" w:rsidP="00DB4EDA">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Адміністративна послуга є </w:t>
            </w:r>
            <w:r w:rsidR="0083327A">
              <w:rPr>
                <w:rFonts w:ascii="Times New Roman" w:hAnsi="Times New Roman" w:cs="Times New Roman"/>
                <w:sz w:val="24"/>
                <w:szCs w:val="24"/>
                <w:lang w:val="ru-RU"/>
              </w:rPr>
              <w:t>безо</w:t>
            </w:r>
            <w:r>
              <w:rPr>
                <w:rFonts w:ascii="Times New Roman" w:hAnsi="Times New Roman" w:cs="Times New Roman"/>
                <w:sz w:val="24"/>
                <w:szCs w:val="24"/>
                <w:lang w:val="ru-RU"/>
              </w:rPr>
              <w:t>платною</w:t>
            </w: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097F94BB"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2759B39B" w:rsidR="008D000F" w:rsidRPr="003462A6" w:rsidRDefault="003462A6" w:rsidP="005A3F24">
            <w:pPr>
              <w:shd w:val="clear" w:color="auto" w:fill="FFFFFF"/>
              <w:spacing w:line="240" w:lineRule="auto"/>
              <w:jc w:val="both"/>
              <w:rPr>
                <w:rFonts w:ascii="Times New Roman" w:eastAsia="Times New Roman" w:hAnsi="Times New Roman" w:cs="Times New Roman"/>
                <w:color w:val="000000"/>
                <w:sz w:val="24"/>
                <w:szCs w:val="24"/>
              </w:rPr>
            </w:pPr>
            <w:r w:rsidRPr="003462A6">
              <w:rPr>
                <w:rFonts w:ascii="Times New Roman" w:eastAsia="Times New Roman" w:hAnsi="Times New Roman" w:cs="Times New Roman"/>
                <w:color w:val="000000"/>
                <w:sz w:val="24"/>
                <w:szCs w:val="24"/>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5A3F24" w14:paraId="7CEC9BAB" w14:textId="77777777" w:rsidTr="00544AFB">
        <w:tc>
          <w:tcPr>
            <w:tcW w:w="1135" w:type="dxa"/>
            <w:tcBorders>
              <w:top w:val="single" w:sz="4" w:space="0" w:color="auto"/>
              <w:left w:val="single" w:sz="4" w:space="0" w:color="auto"/>
              <w:bottom w:val="single" w:sz="4" w:space="0" w:color="auto"/>
              <w:right w:val="single" w:sz="4" w:space="0" w:color="auto"/>
            </w:tcBorders>
          </w:tcPr>
          <w:p w14:paraId="209A2C33" w14:textId="15377D8B" w:rsidR="005A3F24" w:rsidRDefault="005A3F2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8F187E2" w14:textId="77777777" w:rsidR="005A3F24" w:rsidRPr="005A3F24" w:rsidRDefault="005A3F24" w:rsidP="005A3F24">
            <w:pPr>
              <w:tabs>
                <w:tab w:val="left" w:pos="3828"/>
              </w:tabs>
              <w:spacing w:line="240" w:lineRule="auto"/>
              <w:rPr>
                <w:rFonts w:ascii="Times New Roman" w:hAnsi="Times New Roman" w:cs="Times New Roman"/>
                <w:sz w:val="24"/>
                <w:szCs w:val="24"/>
              </w:rPr>
            </w:pPr>
            <w:r w:rsidRPr="005A3F24">
              <w:rPr>
                <w:rFonts w:ascii="Times New Roman" w:hAnsi="Times New Roman" w:cs="Times New Roman"/>
                <w:sz w:val="24"/>
                <w:szCs w:val="24"/>
              </w:rPr>
              <w:t xml:space="preserve">Перелік підстав для відмови у наданні адміністративної послуги </w:t>
            </w:r>
          </w:p>
          <w:p w14:paraId="559E6BFB" w14:textId="77777777" w:rsidR="005A3F24" w:rsidRPr="005A3F24" w:rsidRDefault="005A3F24">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65312E96" w14:textId="77777777" w:rsidR="00FD37AB" w:rsidRDefault="003462A6" w:rsidP="003462A6">
            <w:pPr>
              <w:shd w:val="clear" w:color="auto" w:fill="FFFFFF"/>
              <w:spacing w:line="240" w:lineRule="auto"/>
              <w:jc w:val="both"/>
              <w:rPr>
                <w:rFonts w:ascii="Times New Roman" w:eastAsia="Times New Roman" w:hAnsi="Times New Roman" w:cs="Times New Roman"/>
                <w:color w:val="000000"/>
                <w:sz w:val="24"/>
                <w:szCs w:val="24"/>
              </w:rPr>
            </w:pPr>
            <w:r w:rsidRPr="003462A6">
              <w:rPr>
                <w:rFonts w:ascii="Times New Roman" w:eastAsia="Times New Roman" w:hAnsi="Times New Roman" w:cs="Times New Roman"/>
                <w:color w:val="000000"/>
                <w:sz w:val="24"/>
                <w:szCs w:val="24"/>
              </w:rPr>
              <w:t xml:space="preserve">Допомога не призначається, якщо: </w:t>
            </w:r>
          </w:p>
          <w:p w14:paraId="4EF95700" w14:textId="77777777" w:rsidR="00FD37AB" w:rsidRDefault="003462A6" w:rsidP="003462A6">
            <w:pPr>
              <w:shd w:val="clear" w:color="auto" w:fill="FFFFFF"/>
              <w:spacing w:line="240" w:lineRule="auto"/>
              <w:jc w:val="both"/>
              <w:rPr>
                <w:rFonts w:ascii="Times New Roman" w:eastAsia="Times New Roman" w:hAnsi="Times New Roman" w:cs="Times New Roman"/>
                <w:color w:val="000000"/>
                <w:sz w:val="24"/>
                <w:szCs w:val="24"/>
              </w:rPr>
            </w:pPr>
            <w:r w:rsidRPr="003462A6">
              <w:rPr>
                <w:rFonts w:ascii="Times New Roman" w:eastAsia="Times New Roman" w:hAnsi="Times New Roman" w:cs="Times New Roman"/>
                <w:color w:val="000000"/>
                <w:sz w:val="24"/>
                <w:szCs w:val="24"/>
              </w:rPr>
              <w:t xml:space="preserve">особа не має права на призначення допомоги; </w:t>
            </w:r>
          </w:p>
          <w:p w14:paraId="581F417D" w14:textId="77777777" w:rsidR="00FD37AB" w:rsidRDefault="003462A6" w:rsidP="003462A6">
            <w:pPr>
              <w:shd w:val="clear" w:color="auto" w:fill="FFFFFF"/>
              <w:spacing w:line="240" w:lineRule="auto"/>
              <w:jc w:val="both"/>
              <w:rPr>
                <w:rFonts w:ascii="Times New Roman" w:eastAsia="Times New Roman" w:hAnsi="Times New Roman" w:cs="Times New Roman"/>
                <w:color w:val="000000"/>
                <w:sz w:val="24"/>
                <w:szCs w:val="24"/>
              </w:rPr>
            </w:pPr>
            <w:r w:rsidRPr="003462A6">
              <w:rPr>
                <w:rFonts w:ascii="Times New Roman" w:eastAsia="Times New Roman" w:hAnsi="Times New Roman" w:cs="Times New Roman"/>
                <w:color w:val="000000"/>
                <w:sz w:val="24"/>
                <w:szCs w:val="24"/>
              </w:rPr>
              <w:t>на дату звернення особа із складу сім’ї отримує базову соціальну допомогу відповідно до Порядку</w:t>
            </w:r>
            <w:r>
              <w:rPr>
                <w:rFonts w:ascii="Times New Roman" w:eastAsia="Times New Roman" w:hAnsi="Times New Roman" w:cs="Times New Roman"/>
                <w:color w:val="000000"/>
                <w:sz w:val="24"/>
                <w:szCs w:val="24"/>
                <w:lang w:val="ru-RU"/>
              </w:rPr>
              <w:t xml:space="preserve"> </w:t>
            </w:r>
            <w:r w:rsidRPr="003462A6">
              <w:rPr>
                <w:rFonts w:ascii="Times New Roman" w:eastAsia="Times New Roman" w:hAnsi="Times New Roman" w:cs="Times New Roman"/>
                <w:color w:val="000000"/>
                <w:sz w:val="24"/>
                <w:szCs w:val="24"/>
              </w:rPr>
              <w:t xml:space="preserve">реалізації експериментального проекту щодо надання базової соціальної допомоги, затвердженого постановою Кабінету Міністрів України від 25 березня 2025 року № 371 “Деякі питання реалізації експериментального проекту щодо надання базової соціальної допомоги”; подано не всі необхідні документи / відомості для призначення допомоги; </w:t>
            </w:r>
          </w:p>
          <w:p w14:paraId="7CA5FD88" w14:textId="4E8B7BF5" w:rsidR="003462A6" w:rsidRPr="003462A6" w:rsidRDefault="003462A6" w:rsidP="003462A6">
            <w:pPr>
              <w:shd w:val="clear" w:color="auto" w:fill="FFFFFF"/>
              <w:spacing w:line="240" w:lineRule="auto"/>
              <w:jc w:val="both"/>
              <w:rPr>
                <w:rFonts w:ascii="Times New Roman" w:eastAsia="Times New Roman" w:hAnsi="Times New Roman" w:cs="Times New Roman"/>
                <w:color w:val="000000"/>
                <w:sz w:val="24"/>
                <w:szCs w:val="24"/>
              </w:rPr>
            </w:pPr>
            <w:r w:rsidRPr="003462A6">
              <w:rPr>
                <w:rFonts w:ascii="Times New Roman" w:eastAsia="Times New Roman" w:hAnsi="Times New Roman" w:cs="Times New Roman"/>
                <w:color w:val="000000"/>
                <w:sz w:val="24"/>
                <w:szCs w:val="24"/>
              </w:rPr>
              <w:t>заяву в електронній формі подано без кваліфікованого електронного підпису та не підписано у паперовій формі протягом 90 календарних днів з дня її подання в електронній формі.</w:t>
            </w:r>
          </w:p>
          <w:p w14:paraId="39A152A7" w14:textId="56972BD9" w:rsidR="005A3F24" w:rsidRPr="003462A6" w:rsidRDefault="005A3F24" w:rsidP="00791AB6">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DB4EDA">
        <w:trPr>
          <w:trHeight w:val="1113"/>
        </w:trPr>
        <w:tc>
          <w:tcPr>
            <w:tcW w:w="1135" w:type="dxa"/>
            <w:tcBorders>
              <w:top w:val="single" w:sz="4" w:space="0" w:color="auto"/>
              <w:left w:val="single" w:sz="4" w:space="0" w:color="auto"/>
              <w:bottom w:val="single" w:sz="4" w:space="0" w:color="auto"/>
              <w:right w:val="single" w:sz="4" w:space="0" w:color="auto"/>
            </w:tcBorders>
            <w:hideMark/>
          </w:tcPr>
          <w:p w14:paraId="2F84CA21" w14:textId="3C2B2D19"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5A3F24">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0411F49" w14:textId="394D7602" w:rsidR="006006CA" w:rsidRPr="00FD37AB" w:rsidRDefault="00FD37AB" w:rsidP="00791AB6">
            <w:pPr>
              <w:shd w:val="clear" w:color="auto" w:fill="FFFFFF"/>
              <w:spacing w:line="240" w:lineRule="auto"/>
              <w:ind w:right="235"/>
              <w:jc w:val="both"/>
              <w:rPr>
                <w:rFonts w:ascii="Times New Roman" w:eastAsia="Times New Roman" w:hAnsi="Times New Roman" w:cs="Times New Roman"/>
                <w:sz w:val="24"/>
                <w:szCs w:val="24"/>
                <w:lang w:eastAsia="ru-RU"/>
              </w:rPr>
            </w:pPr>
            <w:r w:rsidRPr="00FD37AB">
              <w:rPr>
                <w:rFonts w:ascii="Times New Roman" w:eastAsia="Times New Roman" w:hAnsi="Times New Roman" w:cs="Times New Roman"/>
                <w:sz w:val="24"/>
                <w:szCs w:val="24"/>
                <w:lang w:eastAsia="ru-RU"/>
              </w:rPr>
              <w:t>Орган Пенсійного фонду України приймає рішення про призначення допомоги / відмову в призначенні допомоги.</w:t>
            </w:r>
          </w:p>
          <w:p w14:paraId="1E980453" w14:textId="6CB53F0F" w:rsidR="00FD37AB" w:rsidRPr="005A3F24" w:rsidRDefault="00FD37AB" w:rsidP="00791AB6">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157F9816"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5A3F24">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059BCC22" w14:textId="77777777" w:rsidR="00FD37AB" w:rsidRPr="00FD37AB" w:rsidRDefault="00FD37AB" w:rsidP="00FD37AB">
            <w:pPr>
              <w:tabs>
                <w:tab w:val="left" w:pos="3828"/>
              </w:tabs>
              <w:spacing w:line="240" w:lineRule="auto"/>
              <w:jc w:val="both"/>
              <w:rPr>
                <w:rFonts w:ascii="Times New Roman" w:hAnsi="Times New Roman" w:cs="Times New Roman"/>
                <w:sz w:val="24"/>
                <w:szCs w:val="24"/>
              </w:rPr>
            </w:pPr>
            <w:r w:rsidRPr="00FD37AB">
              <w:rPr>
                <w:rFonts w:ascii="Times New Roman" w:hAnsi="Times New Roman" w:cs="Times New Roman"/>
                <w:sz w:val="24"/>
                <w:szCs w:val="24"/>
              </w:rPr>
              <w:t>Орган Пенсійного фонду України повідомляє про прийняте рішення протягом п’яти робочих днів з дня прийняття рішення шляхом надсилання повідомлення у паперовій або електронній формі (за наявності адреси електронної пошти).</w:t>
            </w:r>
          </w:p>
          <w:p w14:paraId="44F2D8B1" w14:textId="77777777" w:rsidR="00FD37AB" w:rsidRPr="00FD37AB" w:rsidRDefault="00FD37AB" w:rsidP="00FD37AB">
            <w:pPr>
              <w:tabs>
                <w:tab w:val="left" w:pos="3828"/>
              </w:tabs>
              <w:spacing w:line="240" w:lineRule="auto"/>
              <w:jc w:val="both"/>
              <w:rPr>
                <w:rFonts w:ascii="Times New Roman" w:hAnsi="Times New Roman" w:cs="Times New Roman"/>
                <w:sz w:val="24"/>
                <w:szCs w:val="24"/>
              </w:rPr>
            </w:pPr>
            <w:r w:rsidRPr="00FD37AB">
              <w:rPr>
                <w:rFonts w:ascii="Times New Roman" w:hAnsi="Times New Roman" w:cs="Times New Roman"/>
                <w:sz w:val="24"/>
                <w:szCs w:val="24"/>
              </w:rPr>
              <w:lastRenderedPageBreak/>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p w14:paraId="3C20B359" w14:textId="27FBD115" w:rsidR="00F37AF2" w:rsidRPr="00FD37AB" w:rsidRDefault="00F37AF2" w:rsidP="00FD37AB">
            <w:pPr>
              <w:tabs>
                <w:tab w:val="left" w:pos="3828"/>
              </w:tabs>
              <w:spacing w:line="240" w:lineRule="auto"/>
              <w:jc w:val="both"/>
              <w:rPr>
                <w:rFonts w:ascii="Times New Roman" w:hAnsi="Times New Roman" w:cs="Times New Roman"/>
                <w:sz w:val="24"/>
                <w:szCs w:val="24"/>
              </w:rPr>
            </w:pPr>
          </w:p>
        </w:tc>
      </w:tr>
    </w:tbl>
    <w:p w14:paraId="5CD87D44" w14:textId="71584AB0" w:rsidR="00E26C02" w:rsidRPr="00FB7363"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7824"/>
    <w:rsid w:val="00024EDC"/>
    <w:rsid w:val="000352E5"/>
    <w:rsid w:val="00035AA8"/>
    <w:rsid w:val="000515A4"/>
    <w:rsid w:val="0007580F"/>
    <w:rsid w:val="00076618"/>
    <w:rsid w:val="00083BEE"/>
    <w:rsid w:val="0008738D"/>
    <w:rsid w:val="000A1879"/>
    <w:rsid w:val="000E0C50"/>
    <w:rsid w:val="00117C50"/>
    <w:rsid w:val="001507B8"/>
    <w:rsid w:val="001835D8"/>
    <w:rsid w:val="001A75EF"/>
    <w:rsid w:val="001C2228"/>
    <w:rsid w:val="00282E98"/>
    <w:rsid w:val="00283931"/>
    <w:rsid w:val="0028761B"/>
    <w:rsid w:val="002F2CCF"/>
    <w:rsid w:val="00324CC6"/>
    <w:rsid w:val="003462A6"/>
    <w:rsid w:val="00347B05"/>
    <w:rsid w:val="0039622F"/>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1FC4"/>
    <w:rsid w:val="004D59C9"/>
    <w:rsid w:val="00533CC1"/>
    <w:rsid w:val="00544AFB"/>
    <w:rsid w:val="005A3F24"/>
    <w:rsid w:val="005C53DC"/>
    <w:rsid w:val="006006CA"/>
    <w:rsid w:val="0060277F"/>
    <w:rsid w:val="00611783"/>
    <w:rsid w:val="006275EE"/>
    <w:rsid w:val="0065422C"/>
    <w:rsid w:val="006F15B3"/>
    <w:rsid w:val="007547CC"/>
    <w:rsid w:val="007862C4"/>
    <w:rsid w:val="00791AB6"/>
    <w:rsid w:val="00795714"/>
    <w:rsid w:val="007A2214"/>
    <w:rsid w:val="007A575F"/>
    <w:rsid w:val="007C4184"/>
    <w:rsid w:val="007E3DEE"/>
    <w:rsid w:val="007F164A"/>
    <w:rsid w:val="007F3408"/>
    <w:rsid w:val="0083327A"/>
    <w:rsid w:val="008967B8"/>
    <w:rsid w:val="00896839"/>
    <w:rsid w:val="008A62E8"/>
    <w:rsid w:val="008B5A71"/>
    <w:rsid w:val="008D000F"/>
    <w:rsid w:val="008D1AD4"/>
    <w:rsid w:val="00907B31"/>
    <w:rsid w:val="00986CD1"/>
    <w:rsid w:val="009A655B"/>
    <w:rsid w:val="009D5F1F"/>
    <w:rsid w:val="00A04D96"/>
    <w:rsid w:val="00A07D4A"/>
    <w:rsid w:val="00A115C5"/>
    <w:rsid w:val="00AF3ED8"/>
    <w:rsid w:val="00B14709"/>
    <w:rsid w:val="00B26933"/>
    <w:rsid w:val="00B663B4"/>
    <w:rsid w:val="00B952A2"/>
    <w:rsid w:val="00B95765"/>
    <w:rsid w:val="00BB07B8"/>
    <w:rsid w:val="00BF37CE"/>
    <w:rsid w:val="00C24F33"/>
    <w:rsid w:val="00C26188"/>
    <w:rsid w:val="00C5219B"/>
    <w:rsid w:val="00C63B53"/>
    <w:rsid w:val="00C72357"/>
    <w:rsid w:val="00C972C0"/>
    <w:rsid w:val="00D27428"/>
    <w:rsid w:val="00DA3E0C"/>
    <w:rsid w:val="00DB4EDA"/>
    <w:rsid w:val="00DE5230"/>
    <w:rsid w:val="00E018D6"/>
    <w:rsid w:val="00E07C33"/>
    <w:rsid w:val="00E26C02"/>
    <w:rsid w:val="00E271D0"/>
    <w:rsid w:val="00E305BE"/>
    <w:rsid w:val="00E43A7E"/>
    <w:rsid w:val="00E86756"/>
    <w:rsid w:val="00F25F5D"/>
    <w:rsid w:val="00F37AF2"/>
    <w:rsid w:val="00F7236D"/>
    <w:rsid w:val="00FB7363"/>
    <w:rsid w:val="00FB7AED"/>
    <w:rsid w:val="00FD200B"/>
    <w:rsid w:val="00FD37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21485476">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A1BD2-8E12-45AB-A4EE-95F32A2F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Pages>
  <Words>1786</Words>
  <Characters>10181</Characters>
  <Application>Microsoft Office Word</Application>
  <DocSecurity>0</DocSecurity>
  <Lines>84</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141</cp:revision>
  <cp:lastPrinted>2023-11-27T12:28:00Z</cp:lastPrinted>
  <dcterms:created xsi:type="dcterms:W3CDTF">2023-09-27T12:41:00Z</dcterms:created>
  <dcterms:modified xsi:type="dcterms:W3CDTF">2025-12-19T07:30:00Z</dcterms:modified>
</cp:coreProperties>
</file>