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CDDD" w14:textId="6FE0E070" w:rsidR="008D1796" w:rsidRPr="008D1796" w:rsidRDefault="00B44AE0" w:rsidP="008D179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  <w:bookmarkStart w:id="0" w:name="bookmark0"/>
      <w:r w:rsidR="008D1796">
        <w:rPr>
          <w:rFonts w:ascii="Times New Roman" w:hAnsi="Times New Roman" w:cs="Times New Roman"/>
          <w:sz w:val="28"/>
          <w:szCs w:val="28"/>
        </w:rPr>
        <w:t>Додаток 2.</w:t>
      </w:r>
      <w:r w:rsidR="008D1796">
        <w:rPr>
          <w:rFonts w:ascii="Times New Roman" w:hAnsi="Times New Roman" w:cs="Times New Roman"/>
          <w:sz w:val="28"/>
          <w:szCs w:val="28"/>
          <w:lang w:val="ru-RU"/>
        </w:rPr>
        <w:t>353</w:t>
      </w:r>
      <w:bookmarkStart w:id="1" w:name="_GoBack"/>
      <w:bookmarkEnd w:id="1"/>
    </w:p>
    <w:p w14:paraId="68445267" w14:textId="77777777" w:rsidR="008D1796" w:rsidRDefault="008D1796" w:rsidP="008D1796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1A1F53" w14:textId="77777777" w:rsidR="008D1796" w:rsidRDefault="008D1796" w:rsidP="008D179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943A3F5" w14:textId="253067D4" w:rsidR="00704C31" w:rsidRDefault="00704C31" w:rsidP="008D1796">
      <w:pPr>
        <w:pStyle w:val="1"/>
        <w:spacing w:after="40"/>
        <w:ind w:left="5320" w:firstLine="20"/>
        <w:jc w:val="right"/>
        <w:rPr>
          <w:color w:val="000000"/>
          <w:lang w:val="uk-UA" w:eastAsia="uk-UA" w:bidi="uk-UA"/>
        </w:rPr>
      </w:pPr>
    </w:p>
    <w:p w14:paraId="07677B15" w14:textId="4B85DB87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0"/>
    </w:p>
    <w:p w14:paraId="4EACC7FA" w14:textId="143B6666" w:rsidR="002A0740" w:rsidRPr="002A0740" w:rsidRDefault="002A0740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A074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</w:r>
    </w:p>
    <w:p w14:paraId="5B36A180" w14:textId="1F926802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59DE8736" w14:textId="77777777" w:rsidR="000C778C" w:rsidRPr="000C778C" w:rsidRDefault="000C778C" w:rsidP="000C778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180FAE8E" w14:textId="21C5D073" w:rsidR="000C778C" w:rsidRPr="000C778C" w:rsidRDefault="000C778C" w:rsidP="000C7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C778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6"/>
        <w:gridCol w:w="3356"/>
        <w:gridCol w:w="2489"/>
        <w:gridCol w:w="1079"/>
        <w:gridCol w:w="1905"/>
      </w:tblGrid>
      <w:tr w:rsidR="006C3FE3" w14:paraId="16C6090B" w14:textId="77777777" w:rsidTr="008C6F09">
        <w:tc>
          <w:tcPr>
            <w:tcW w:w="468" w:type="dxa"/>
          </w:tcPr>
          <w:p w14:paraId="0522DB00" w14:textId="7D00C871" w:rsidR="006C3FE3" w:rsidRPr="00A74632" w:rsidRDefault="006C3FE3">
            <w:pPr>
              <w:rPr>
                <w:lang w:val="uk-UA"/>
              </w:rPr>
            </w:pPr>
          </w:p>
        </w:tc>
        <w:tc>
          <w:tcPr>
            <w:tcW w:w="3377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01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087" w:type="dxa"/>
          </w:tcPr>
          <w:p w14:paraId="265DF384" w14:textId="45EFE816" w:rsidR="006C3FE3" w:rsidRPr="00AA0114" w:rsidRDefault="00AA01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З, П)</w:t>
            </w:r>
          </w:p>
        </w:tc>
        <w:tc>
          <w:tcPr>
            <w:tcW w:w="1912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B95CFF" w14:paraId="14DF49A6" w14:textId="77777777" w:rsidTr="008C6F09">
        <w:trPr>
          <w:trHeight w:val="918"/>
        </w:trPr>
        <w:tc>
          <w:tcPr>
            <w:tcW w:w="468" w:type="dxa"/>
          </w:tcPr>
          <w:p w14:paraId="7837F382" w14:textId="464E9BE4" w:rsidR="00B95CFF" w:rsidRPr="006C3FE3" w:rsidRDefault="00B95CFF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377" w:type="dxa"/>
          </w:tcPr>
          <w:p w14:paraId="1585B492" w14:textId="0D001887" w:rsidR="00B95CFF" w:rsidRPr="005A6EC3" w:rsidRDefault="002A0740" w:rsidP="00F618C9">
            <w:pPr>
              <w:jc w:val="both"/>
              <w:rPr>
                <w:rFonts w:ascii="Times New Roman" w:hAnsi="Times New Roman" w:cs="Times New Roman"/>
              </w:rPr>
            </w:pPr>
            <w:r w:rsidRPr="002A0740">
              <w:rPr>
                <w:rFonts w:ascii="Times New Roman" w:hAnsi="Times New Roman" w:cs="Times New Roman"/>
                <w:lang w:val="uk-UA"/>
              </w:rPr>
              <w:t>Реєстрація (оформлення) звернення суб’єкта звернення</w:t>
            </w:r>
          </w:p>
        </w:tc>
        <w:tc>
          <w:tcPr>
            <w:tcW w:w="2501" w:type="dxa"/>
          </w:tcPr>
          <w:p w14:paraId="456CFFB5" w14:textId="4AC88214" w:rsidR="00B95CFF" w:rsidRPr="00FF1068" w:rsidRDefault="008C6F09" w:rsidP="00FF10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087" w:type="dxa"/>
          </w:tcPr>
          <w:p w14:paraId="019AA537" w14:textId="5DB16F4D" w:rsidR="00B95CFF" w:rsidRPr="000C778C" w:rsidRDefault="00B95CFF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C77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00349B5D" w:rsidR="00B95CFF" w:rsidRPr="000C778C" w:rsidRDefault="00B95CFF" w:rsidP="00FF10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день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звернення</w:t>
            </w:r>
          </w:p>
        </w:tc>
      </w:tr>
      <w:tr w:rsidR="00B95CFF" w14:paraId="4ABC99C8" w14:textId="77777777" w:rsidTr="008C6F09">
        <w:tc>
          <w:tcPr>
            <w:tcW w:w="468" w:type="dxa"/>
          </w:tcPr>
          <w:p w14:paraId="7955201F" w14:textId="68D76E4E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34E7" w14:textId="3939338A" w:rsidR="00B95CFF" w:rsidRPr="00FF1068" w:rsidRDefault="002A0740" w:rsidP="00B95CF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2A074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Передача вхідного пакета документів відповідальному співробітнику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сектору</w:t>
            </w:r>
            <w:r w:rsidRPr="002A0740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соціального захисту населення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389EDED3" w:rsidR="00B95CFF" w:rsidRPr="00B95CFF" w:rsidRDefault="002A0740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5A1EBD1B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1BDE091E" w:rsidR="00B95CFF" w:rsidRPr="000C778C" w:rsidRDefault="002A0740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2 робочі дні</w:t>
            </w:r>
          </w:p>
        </w:tc>
      </w:tr>
      <w:tr w:rsidR="00B95CFF" w14:paraId="1045158E" w14:textId="77777777" w:rsidTr="008C6F09">
        <w:tc>
          <w:tcPr>
            <w:tcW w:w="468" w:type="dxa"/>
          </w:tcPr>
          <w:p w14:paraId="1CA5125A" w14:textId="7533CECA" w:rsidR="00B95CFF" w:rsidRDefault="00B95CFF" w:rsidP="00D2748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377" w:type="dxa"/>
          </w:tcPr>
          <w:p w14:paraId="03BDC5F0" w14:textId="6485457C" w:rsidR="00B95CFF" w:rsidRPr="00FF1068" w:rsidRDefault="002A0740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Опрацювання звернення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16CEE65B" w:rsidR="00B95CFF" w:rsidRPr="002A0740" w:rsidRDefault="002A0740" w:rsidP="00B95CF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Посадова особа сектору соціального захисту населення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3562A5AF" w:rsidR="00B95CFF" w:rsidRPr="000C778C" w:rsidRDefault="00B95CFF" w:rsidP="00D274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22136684" w:rsidR="00B95CFF" w:rsidRPr="000C778C" w:rsidRDefault="002A0740" w:rsidP="00480FD5">
            <w:pP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Не пізніше двох  днів з дня реєстрації заяви в органі соціального захисту населення</w:t>
            </w:r>
          </w:p>
        </w:tc>
      </w:tr>
      <w:tr w:rsidR="00B95CFF" w14:paraId="5DA4A327" w14:textId="77777777" w:rsidTr="008C6F09">
        <w:trPr>
          <w:trHeight w:val="274"/>
        </w:trPr>
        <w:tc>
          <w:tcPr>
            <w:tcW w:w="468" w:type="dxa"/>
          </w:tcPr>
          <w:p w14:paraId="0E779352" w14:textId="39A83172" w:rsidR="00B95CFF" w:rsidRDefault="00B95CFF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5B6684" w14:textId="1FEC2500" w:rsidR="00B95CFF" w:rsidRPr="005A6EC3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Звернення  до комісії з обстеження технічного стану житлового фонду, нежитлових будівель та споруд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Лютенської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територіальної громади з метою обстеження технічного стану житлового будинку/квартири на предмет 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lastRenderedPageBreak/>
              <w:t>встановлення необхідності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проведення карітального ремонту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7915CD2A" w:rsidR="00B95CFF" w:rsidRPr="00B95CFF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lastRenderedPageBreak/>
              <w:t>Посадова особа сектору соціального захисту населення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3183FE3F" w:rsidR="00B95CFF" w:rsidRPr="000C778C" w:rsidRDefault="00B95CFF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0C778C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8B717" w14:textId="39E5AF84" w:rsidR="00B95CFF" w:rsidRPr="002A0740" w:rsidRDefault="002A0740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Протягом 2 робочих днів</w:t>
            </w:r>
          </w:p>
        </w:tc>
      </w:tr>
      <w:tr w:rsidR="005A6EC3" w:rsidRPr="00EB7E83" w14:paraId="323F6746" w14:textId="77777777" w:rsidTr="008C6F09">
        <w:trPr>
          <w:trHeight w:val="274"/>
        </w:trPr>
        <w:tc>
          <w:tcPr>
            <w:tcW w:w="468" w:type="dxa"/>
          </w:tcPr>
          <w:p w14:paraId="6AAE2AE7" w14:textId="04548DFE" w:rsidR="005A6EC3" w:rsidRDefault="005A6EC3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0D9AD" w14:textId="4B360C2A" w:rsidR="005A6EC3" w:rsidRPr="005A6EC3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Обстеження комісією з обстеження технічного стану житлового фонду, нежитлових будівель та споруд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Лютенської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територіальної громади технічного стану житлового будинку/квартири на предмет встановлення необхідності проведення капітального ремонту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BA20E" w14:textId="72536114" w:rsidR="005A6EC3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Голова комісії з обстеження технічного стану житлового фонду, нежитлових будівель та споруд на території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 xml:space="preserve">Лютенської 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територіальної громади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A4D59E" w14:textId="4C1380EE" w:rsidR="005A6EC3" w:rsidRPr="000C778C" w:rsidRDefault="00EB7E83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3E2C5" w14:textId="742B2027" w:rsidR="005A6EC3" w:rsidRPr="002A0740" w:rsidRDefault="002A0740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Протягом 3 робочих днів</w:t>
            </w:r>
          </w:p>
        </w:tc>
      </w:tr>
      <w:tr w:rsidR="002A0740" w:rsidRPr="00EB7E83" w14:paraId="7D03C70D" w14:textId="77777777" w:rsidTr="008C6F09">
        <w:trPr>
          <w:trHeight w:val="274"/>
        </w:trPr>
        <w:tc>
          <w:tcPr>
            <w:tcW w:w="468" w:type="dxa"/>
          </w:tcPr>
          <w:p w14:paraId="1C826432" w14:textId="10AC1306" w:rsidR="002A0740" w:rsidRDefault="002A0740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24AD4" w14:textId="77777777" w:rsidR="002A0740" w:rsidRPr="002A0740" w:rsidRDefault="002A0740" w:rsidP="002A0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Складання комісією   за результатами обстежень переліку, виду, обсягу робіт, які необхідно виконати, оформлення необхідної документації </w:t>
            </w:r>
          </w:p>
          <w:p w14:paraId="514A8484" w14:textId="77777777" w:rsidR="002A0740" w:rsidRPr="002A0740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A9831" w14:textId="5670C4FF" w:rsidR="002A0740" w:rsidRPr="002A0740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Голова комісії з обстеження технічного стану житлового фонду, нежитлових будівель та споруд на території Лютенської територіальної громади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3D5A48" w14:textId="2637EFA0" w:rsidR="002A0740" w:rsidRDefault="002A0740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В, З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D44C3" w14:textId="76308F45" w:rsidR="002A0740" w:rsidRDefault="002A0740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Протягом 5 робочих днів</w:t>
            </w:r>
          </w:p>
        </w:tc>
      </w:tr>
      <w:tr w:rsidR="002A0740" w:rsidRPr="00EB7E83" w14:paraId="63E58BD3" w14:textId="77777777" w:rsidTr="008C6F09">
        <w:trPr>
          <w:trHeight w:val="274"/>
        </w:trPr>
        <w:tc>
          <w:tcPr>
            <w:tcW w:w="468" w:type="dxa"/>
          </w:tcPr>
          <w:p w14:paraId="0961C63B" w14:textId="33714619" w:rsidR="002A0740" w:rsidRDefault="002A0740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E8820" w14:textId="421BCFBA" w:rsidR="002A0740" w:rsidRPr="002A0740" w:rsidRDefault="002A0740" w:rsidP="002A0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 xml:space="preserve">Передача 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документів </w:t>
            </w:r>
            <w:proofErr w:type="gramStart"/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сектору</w:t>
            </w:r>
            <w:proofErr w:type="gramEnd"/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соціального захисту населення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Лютенської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сільської</w:t>
            </w: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 ради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8DA10" w14:textId="2A8B4D74" w:rsidR="002A0740" w:rsidRPr="002A0740" w:rsidRDefault="002A0740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Голова комісії з обстеження технічного стану житлового фонду, нежитлових будівель та споруд на території Лютенської територіальної громади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92789E" w14:textId="29AA96C1" w:rsidR="002A0740" w:rsidRDefault="002A0740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A394F" w14:textId="6A2D9A2C" w:rsidR="002A0740" w:rsidRDefault="002A0740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Протягом двох днів</w:t>
            </w:r>
          </w:p>
        </w:tc>
      </w:tr>
      <w:tr w:rsidR="002A0740" w:rsidRPr="00EB7E83" w14:paraId="737D654B" w14:textId="77777777" w:rsidTr="008C6F09">
        <w:trPr>
          <w:trHeight w:val="274"/>
        </w:trPr>
        <w:tc>
          <w:tcPr>
            <w:tcW w:w="468" w:type="dxa"/>
          </w:tcPr>
          <w:p w14:paraId="4F4F8AE2" w14:textId="24874B90" w:rsidR="002A0740" w:rsidRDefault="002A0740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02511E" w14:textId="77777777" w:rsidR="002A0740" w:rsidRPr="002A0740" w:rsidRDefault="002A0740" w:rsidP="002A0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2A0740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Прийняття рішення щодо проведення капітального безоплатного ремонту</w:t>
            </w:r>
          </w:p>
          <w:p w14:paraId="398FEE9F" w14:textId="77777777" w:rsidR="002A0740" w:rsidRPr="002A0740" w:rsidRDefault="002A0740" w:rsidP="002A0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22087" w14:textId="752AFDAC" w:rsidR="002A0740" w:rsidRPr="002A0740" w:rsidRDefault="00460CB2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Виконавчий комітет сільської ради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66C1EB" w14:textId="4E2434D9" w:rsidR="002A0740" w:rsidRDefault="0076556A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В, З 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57653" w14:textId="77777777" w:rsidR="002A0740" w:rsidRDefault="0076556A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Протягом двох днів з дні отримання висновку комісії</w:t>
            </w:r>
          </w:p>
          <w:p w14:paraId="542A3D45" w14:textId="1CEA8DFA" w:rsidR="0076556A" w:rsidRDefault="0076556A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</w:p>
        </w:tc>
      </w:tr>
      <w:tr w:rsidR="0076556A" w:rsidRPr="00EB7E83" w14:paraId="20C501EC" w14:textId="77777777" w:rsidTr="008C6F09">
        <w:trPr>
          <w:trHeight w:val="274"/>
        </w:trPr>
        <w:tc>
          <w:tcPr>
            <w:tcW w:w="468" w:type="dxa"/>
          </w:tcPr>
          <w:p w14:paraId="3D5B1E56" w14:textId="0D5B92AD" w:rsidR="0076556A" w:rsidRDefault="0076556A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A792E5" w14:textId="010EEC4F" w:rsidR="0076556A" w:rsidRPr="002A0740" w:rsidRDefault="0076556A" w:rsidP="002A0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6556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BB4A3D" w14:textId="17750D30" w:rsidR="0076556A" w:rsidRPr="0076556A" w:rsidRDefault="0076556A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 w:rsidRPr="0076556A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Посадова особа сектору соціального захисту населення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BC121" w14:textId="5D73437E" w:rsidR="0076556A" w:rsidRDefault="0076556A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CE6F5" w14:textId="4B42D723" w:rsidR="0076556A" w:rsidRDefault="0076556A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Протягом 1 робочого дня</w:t>
            </w:r>
          </w:p>
        </w:tc>
      </w:tr>
      <w:tr w:rsidR="0076556A" w:rsidRPr="00EB7E83" w14:paraId="24C822F0" w14:textId="77777777" w:rsidTr="008C6F09">
        <w:trPr>
          <w:trHeight w:val="274"/>
        </w:trPr>
        <w:tc>
          <w:tcPr>
            <w:tcW w:w="468" w:type="dxa"/>
          </w:tcPr>
          <w:p w14:paraId="10C7D899" w14:textId="758EC19B" w:rsidR="0076556A" w:rsidRDefault="0076556A" w:rsidP="00480FD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25A5" w14:textId="2D5B5778" w:rsidR="0076556A" w:rsidRPr="0076556A" w:rsidRDefault="0076556A" w:rsidP="002A07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 w:rsidRPr="0076556A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2A1065" w14:textId="31EDA136" w:rsidR="0076556A" w:rsidRPr="0076556A" w:rsidRDefault="0076556A" w:rsidP="00F618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>Адміністратор ЦНАП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C3CA48" w14:textId="50AE1EA4" w:rsidR="0076556A" w:rsidRDefault="0076556A" w:rsidP="00480FD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 xml:space="preserve">В </w:t>
            </w:r>
          </w:p>
        </w:tc>
        <w:tc>
          <w:tcPr>
            <w:tcW w:w="19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412F5" w14:textId="2137B344" w:rsidR="0076556A" w:rsidRDefault="0076556A" w:rsidP="008C6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uk-UA" w:bidi="uk-UA"/>
              </w:rPr>
              <w:t>В одноденний термін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51E0"/>
    <w:multiLevelType w:val="multilevel"/>
    <w:tmpl w:val="6FDA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230C1"/>
    <w:multiLevelType w:val="multilevel"/>
    <w:tmpl w:val="4D9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2E59B7"/>
    <w:multiLevelType w:val="multilevel"/>
    <w:tmpl w:val="15F82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B4014"/>
    <w:multiLevelType w:val="multilevel"/>
    <w:tmpl w:val="ED92B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0C778C"/>
    <w:rsid w:val="00182BA5"/>
    <w:rsid w:val="002A0740"/>
    <w:rsid w:val="002E40A1"/>
    <w:rsid w:val="00460CB2"/>
    <w:rsid w:val="00480FD5"/>
    <w:rsid w:val="00484AA0"/>
    <w:rsid w:val="005A6EC3"/>
    <w:rsid w:val="006C3FE3"/>
    <w:rsid w:val="00704C31"/>
    <w:rsid w:val="00736723"/>
    <w:rsid w:val="0076556A"/>
    <w:rsid w:val="008C6F09"/>
    <w:rsid w:val="008D1796"/>
    <w:rsid w:val="00976D81"/>
    <w:rsid w:val="00A23430"/>
    <w:rsid w:val="00A675C9"/>
    <w:rsid w:val="00A74632"/>
    <w:rsid w:val="00AA0114"/>
    <w:rsid w:val="00AF60DF"/>
    <w:rsid w:val="00B44AE0"/>
    <w:rsid w:val="00B75B5F"/>
    <w:rsid w:val="00B95CFF"/>
    <w:rsid w:val="00BB3F33"/>
    <w:rsid w:val="00C34907"/>
    <w:rsid w:val="00D25168"/>
    <w:rsid w:val="00D2748A"/>
    <w:rsid w:val="00EB7E83"/>
    <w:rsid w:val="00F618C9"/>
    <w:rsid w:val="00F84258"/>
    <w:rsid w:val="00FA2D56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C34907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Arial"/>
      <w:color w:val="00000A"/>
      <w:kern w:val="2"/>
      <w:lang w:val="ru-RU"/>
    </w:rPr>
  </w:style>
  <w:style w:type="character" w:styleId="a5">
    <w:name w:val="Strong"/>
    <w:basedOn w:val="a0"/>
    <w:qFormat/>
    <w:rsid w:val="00C34907"/>
    <w:rPr>
      <w:rFonts w:ascii="Times New Roman" w:hAnsi="Times New Roman" w:cs="Times New Roman" w:hint="default"/>
      <w:b/>
      <w:bCs/>
    </w:rPr>
  </w:style>
  <w:style w:type="character" w:customStyle="1" w:styleId="a6">
    <w:name w:val="Другое_"/>
    <w:basedOn w:val="a0"/>
    <w:link w:val="a7"/>
    <w:rsid w:val="00D2748A"/>
    <w:rPr>
      <w:rFonts w:ascii="Times New Roman" w:eastAsia="Times New Roman" w:hAnsi="Times New Roman" w:cs="Times New Roman"/>
      <w:color w:val="282828"/>
    </w:rPr>
  </w:style>
  <w:style w:type="paragraph" w:customStyle="1" w:styleId="a7">
    <w:name w:val="Другое"/>
    <w:basedOn w:val="a"/>
    <w:link w:val="a6"/>
    <w:rsid w:val="00D2748A"/>
    <w:pPr>
      <w:widowControl w:val="0"/>
      <w:spacing w:after="0" w:line="276" w:lineRule="auto"/>
    </w:pPr>
    <w:rPr>
      <w:rFonts w:ascii="Times New Roman" w:eastAsia="Times New Roman" w:hAnsi="Times New Roman" w:cs="Times New Roman"/>
      <w:color w:val="2828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29</cp:revision>
  <dcterms:created xsi:type="dcterms:W3CDTF">2023-10-05T10:41:00Z</dcterms:created>
  <dcterms:modified xsi:type="dcterms:W3CDTF">2025-12-19T11:38:00Z</dcterms:modified>
</cp:coreProperties>
</file>