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EBAD8" w14:textId="1BE5786D" w:rsidR="00B73E78" w:rsidRDefault="004D59C9" w:rsidP="00B73E78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E78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73E78">
        <w:rPr>
          <w:rFonts w:ascii="Times New Roman" w:hAnsi="Times New Roman" w:cs="Times New Roman"/>
          <w:sz w:val="28"/>
          <w:szCs w:val="28"/>
          <w:lang w:val="uk-UA"/>
        </w:rPr>
        <w:t xml:space="preserve"> 1.35</w:t>
      </w:r>
      <w:r w:rsidR="00B73E78">
        <w:rPr>
          <w:rFonts w:ascii="Times New Roman" w:hAnsi="Times New Roman" w:cs="Times New Roman"/>
          <w:sz w:val="28"/>
          <w:szCs w:val="28"/>
          <w:lang w:val="uk-UA"/>
        </w:rPr>
        <w:t>8</w:t>
      </w:r>
      <w:bookmarkStart w:id="0" w:name="_GoBack"/>
      <w:bookmarkEnd w:id="0"/>
    </w:p>
    <w:p w14:paraId="61E2C776" w14:textId="77777777" w:rsidR="00B73E78" w:rsidRDefault="00B73E78" w:rsidP="00B73E78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40AE64A" w14:textId="77777777" w:rsidR="00B73E78" w:rsidRDefault="00B73E78" w:rsidP="00B73E78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4131785A" w:rsidR="00F37AF2" w:rsidRPr="006275EE" w:rsidRDefault="00F37AF2" w:rsidP="00B73E78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1EB72AAC" w:rsidR="00F37AF2" w:rsidRPr="0029705E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05E" w:rsidRPr="0029705E">
        <w:rPr>
          <w:rFonts w:ascii="Times New Roman" w:hAnsi="Times New Roman" w:cs="Times New Roman"/>
          <w:b/>
          <w:bCs/>
          <w:sz w:val="28"/>
          <w:szCs w:val="28"/>
        </w:rPr>
        <w:t>00228</w:t>
      </w:r>
    </w:p>
    <w:p w14:paraId="60408C81" w14:textId="21E99A2B" w:rsidR="0029705E" w:rsidRDefault="0029705E" w:rsidP="006275EE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7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Взяття на облік для забезпечення санаторно-курортним лікуванням (путівками) ветеранів війни та осіб, на яких поширюється дія Законів України "Про статус ветеранів війни, гарантії їх соціального захисту" та "Про жертви нацистських переслідувань"</w:t>
      </w:r>
    </w:p>
    <w:p w14:paraId="6343AF82" w14:textId="73ECD8A8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095BFF">
        <w:rPr>
          <w:rFonts w:ascii="Times New Roman" w:hAnsi="Times New Roman" w:cs="Times New Roman"/>
        </w:rPr>
        <w:t>ВІДДІЛ</w:t>
      </w:r>
    </w:p>
    <w:p w14:paraId="36B0FF4B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ЦЕНТР НАДАННЯ АДМІНІСТРАТИВНИХ ПОСЛУГ</w:t>
      </w:r>
    </w:p>
    <w:p w14:paraId="3F3EBDC2" w14:textId="77777777" w:rsidR="006275EE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ВИКОНАВЧОГО КОМІТЕТУ</w:t>
      </w:r>
    </w:p>
    <w:p w14:paraId="4AF3C378" w14:textId="0FE4892A" w:rsidR="00F37AF2" w:rsidRPr="00095BFF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095BFF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57B5" w14:textId="77777777" w:rsidR="0029705E" w:rsidRPr="0029705E" w:rsidRDefault="0029705E" w:rsidP="0029705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9705E">
              <w:rPr>
                <w:rFonts w:ascii="Times New Roman" w:eastAsia="Times New Roman" w:hAnsi="Times New Roman" w:cs="Times New Roman"/>
              </w:rPr>
              <w:t>Закони України „Про статус ветеранів війни, гарантії соціального захисту” від 22.10.1993 № 3551-ХІІ, „Про жертви нацистських переслідувань” від 23.03.2000 № 1584-ІІІ</w:t>
            </w:r>
          </w:p>
          <w:p w14:paraId="44425DCD" w14:textId="6F5BABB4" w:rsidR="00F37AF2" w:rsidRPr="0029705E" w:rsidRDefault="00F37AF2" w:rsidP="0029705E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681" w14:textId="4080B853" w:rsidR="0029705E" w:rsidRPr="0029705E" w:rsidRDefault="0029705E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5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Постанови Кабінету Міністрів України від 22.02.2006 № 187 „Про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</w:t>
            </w:r>
            <w:r w:rsidRPr="002970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Києві держадміністрацій, виконавчими органами міських, районних у містах (у разі їх утворення (крім м. Києва) рад”, від 31.03.2015 № 200 „Про затвердження Порядку 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загиблих (померлих) таких осіб санаторно-курортним лікуваннямˮ,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705E">
              <w:rPr>
                <w:rFonts w:ascii="Times New Roman" w:hAnsi="Times New Roman" w:cs="Times New Roman"/>
                <w:sz w:val="24"/>
                <w:szCs w:val="24"/>
              </w:rPr>
              <w:t>від 01.03.2017 № 110 „Про затвердження Порядку використання коштів, передбачених у державному бюджеті для забезпечення деяких категорій осіб з інвалідністю санаторно-курортними путівками, та внесення змін до порядків, затверджених постановами Кабінету Міністрів України від 22 лютого 2006 р. № 187 і від 31 березня 2015 р. № 200”</w:t>
            </w:r>
          </w:p>
          <w:p w14:paraId="759D7F42" w14:textId="10AC90B0" w:rsidR="00F37AF2" w:rsidRPr="0029705E" w:rsidRDefault="00F37AF2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ED7518D" w14:textId="77777777" w:rsidTr="00705B66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E1DA" w14:textId="77777777" w:rsidR="0029705E" w:rsidRPr="0029705E" w:rsidRDefault="0029705E" w:rsidP="0029705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05E">
              <w:rPr>
                <w:rFonts w:ascii="Times New Roman" w:hAnsi="Times New Roman" w:cs="Times New Roman"/>
                <w:sz w:val="24"/>
                <w:szCs w:val="24"/>
              </w:rPr>
              <w:t>Накази Міністерства охорони здоров’я України від 06.02.2008 № 56 „Про затвердження клінічних протоколів санаторно-курортного лікування в санаторно-курортних закладах (крім туберкульозного профілю) для дорослого населення”, Міністерства соціальної політики України 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</w:p>
          <w:p w14:paraId="57987542" w14:textId="26693E3E" w:rsidR="00B952A2" w:rsidRPr="0029705E" w:rsidRDefault="00B952A2" w:rsidP="00705B6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9E794A4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67F68843" w:rsidR="00D27428" w:rsidRP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1A9F" w14:textId="77777777" w:rsidR="0029705E" w:rsidRPr="0029705E" w:rsidRDefault="0029705E" w:rsidP="0029705E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9705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Наявність медичних показань для забезпечення санаторно-курортним лікуванням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      </w:r>
          </w:p>
          <w:p w14:paraId="22D4D2E7" w14:textId="2BE6DC6B" w:rsidR="00D27428" w:rsidRPr="0029705E" w:rsidRDefault="00D27428" w:rsidP="0029705E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5C0299" w14:paraId="4DFB2998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242373F1" w:rsidR="005C0299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24231782"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1502" w14:textId="77777777" w:rsidR="0029705E" w:rsidRDefault="0029705E" w:rsidP="0029705E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9705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за формою, затвердженою наказом Міністерства соціальної політики України від 22.01.2018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163/31615;</w:t>
            </w:r>
          </w:p>
          <w:p w14:paraId="669AA269" w14:textId="77777777" w:rsidR="0029705E" w:rsidRDefault="0029705E" w:rsidP="0029705E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9705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медична довідка закладу охорони здоров’я за формою № 070/о, затвердженою наказом Міністерства охорони здоров’я України від 14.02.2012 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</w:t>
            </w:r>
            <w:r w:rsidRPr="0029705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підпорядкуванняˮ, зареєстрованим в Міністерстві юстиції України 28.04.2012 за № 661/20974; </w:t>
            </w:r>
          </w:p>
          <w:p w14:paraId="3FD0180C" w14:textId="3ABFAE9D" w:rsidR="0029705E" w:rsidRPr="0029705E" w:rsidRDefault="0029705E" w:rsidP="0029705E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29705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посвідчення особи, що підтверджує її належність до осіб пільгової категорії; облікові дані про одержання путівок чи отримання грошової компенсації замість санаторно-курортної путівки </w:t>
            </w:r>
          </w:p>
          <w:p w14:paraId="56FD498A" w14:textId="77777777" w:rsidR="005C0299" w:rsidRPr="0029705E" w:rsidRDefault="005C0299" w:rsidP="0029705E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465C5AF1" w:rsidR="00F37AF2" w:rsidRDefault="005C0299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20723C24"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366D" w14:textId="08D61E19" w:rsidR="0029705E" w:rsidRPr="0029705E" w:rsidRDefault="0029705E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9705E">
              <w:rPr>
                <w:rFonts w:ascii="Times New Roman" w:eastAsia="Calibri" w:hAnsi="Times New Roman" w:cs="Times New Roman"/>
              </w:rPr>
              <w:t>Заява та документи, необхідні для 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29705E">
              <w:rPr>
                <w:rFonts w:ascii="Times New Roman" w:eastAsia="Calibri" w:hAnsi="Times New Roman" w:cs="Times New Roman"/>
              </w:rPr>
              <w:t>переслідувань”, подаються особою суб’єкту надання адміністративної послуги: 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 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  <w:p w14:paraId="12F987BD" w14:textId="163A939E" w:rsidR="00C10DE3" w:rsidRPr="00095BFF" w:rsidRDefault="00C10DE3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6DB5CCA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373E458B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C196" w14:textId="1381BDA0" w:rsidR="00F25F5D" w:rsidRPr="005C0299" w:rsidRDefault="005C0299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Надається безоплатно</w:t>
            </w:r>
          </w:p>
          <w:p w14:paraId="76B73694" w14:textId="50C3608C" w:rsidR="00F37AF2" w:rsidRPr="00F25F5D" w:rsidRDefault="00F37AF2" w:rsidP="00F25F5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00F" w14:paraId="5D9779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48F6B233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F0A0" w14:textId="77777777" w:rsidR="0029705E" w:rsidRDefault="0029705E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Особи з інвалідністю внаслідок війни та особи з інвалідністю, зазначені у статті 62 Закону України „Про жертви нацистських переслідувань” забезпечуються путівками строком на 18-21 день позачергово щороку (із січня по грудень); </w:t>
            </w:r>
          </w:p>
          <w:p w14:paraId="21ABE200" w14:textId="77777777" w:rsidR="0029705E" w:rsidRDefault="0029705E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особи з інвалідністю внаслідок війни з числа осіб, які брали безпосередню участь у бойових діях під час Другої світової війни, безоплатно забезпечуються санаторно-курортним лікуванням строком на 18-21 день першочергово з числа позачерговиків щороку (із січня до грудня); </w:t>
            </w:r>
          </w:p>
          <w:p w14:paraId="4A74D56F" w14:textId="77777777" w:rsidR="0029705E" w:rsidRDefault="0029705E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учасники бойових дій та особи, зазначені у статті 61 Закону України „Про жертви нацистських переслідувань”, забезпечуються путівками строком на 18-21 день не частіше ніж один раз на рік; </w:t>
            </w:r>
          </w:p>
          <w:p w14:paraId="7658AF7F" w14:textId="77777777" w:rsidR="0029705E" w:rsidRDefault="0029705E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учасники бойових дій у період Другої світової війни, яким виповнилося 85 років і більше, забезпечуються путівками строком на 18-21 день позачергово щороку (із січня до грудня); </w:t>
            </w:r>
          </w:p>
          <w:p w14:paraId="29764061" w14:textId="7F2CD79D" w:rsidR="0029705E" w:rsidRPr="0029705E" w:rsidRDefault="0029705E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учасники війни, особи, на яких поширюється чинність Закону України „Про статус ветеранів війни, гарантії їх соціального захисту”, та особи, зазначені у статтях 63 і 64 Закону України „Про жертви нацистських переслідувань”, забезпечуються путівками строком на 18-21 день не частіше ніж один раз на два роки</w:t>
            </w:r>
          </w:p>
          <w:p w14:paraId="0E3D37EF" w14:textId="5765431E" w:rsidR="008D000F" w:rsidRPr="0029705E" w:rsidRDefault="008D000F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0DE3" w14:paraId="1FFC814D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05C" w14:textId="74E6D012" w:rsid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4F88" w14:textId="77777777" w:rsidR="00C10DE3" w:rsidRPr="00C10DE3" w:rsidRDefault="00C10DE3" w:rsidP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E3">
              <w:rPr>
                <w:rFonts w:ascii="Times New Roman" w:hAnsi="Times New Roman" w:cs="Times New Roman"/>
                <w:sz w:val="24"/>
                <w:szCs w:val="24"/>
              </w:rPr>
              <w:t>Підстави для відмови у наданні послуги</w:t>
            </w:r>
          </w:p>
          <w:p w14:paraId="58654627" w14:textId="77777777" w:rsidR="00C10DE3" w:rsidRPr="008D000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22E9" w14:textId="77777777" w:rsidR="0029705E" w:rsidRPr="0029705E" w:rsidRDefault="0029705E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7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Подання документів до заяви не в повному обсязі; заява подана особою, яка не має права на взяття на облік для забезпечення санаторно-курортним лікуванням; </w:t>
            </w:r>
            <w:r w:rsidRPr="00297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забезпечення путівками осіб здійснюється в межах коштів, передбачених на зазначену мету в державному та місцевих бюджетах на поточний рік</w:t>
            </w:r>
          </w:p>
          <w:p w14:paraId="404130DE" w14:textId="77777777" w:rsidR="00C10DE3" w:rsidRPr="0029705E" w:rsidRDefault="00C10DE3" w:rsidP="0029705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F2" w:rsidRPr="00347B05" w14:paraId="48EAB2D4" w14:textId="77777777" w:rsidTr="0039622F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22A5B9A7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05E" w14:textId="77777777" w:rsidR="0029705E" w:rsidRPr="0029705E" w:rsidRDefault="0029705E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 санаторно-курортною путівкою / відмова забезпечені санаторно-курортною путівкою</w:t>
            </w:r>
          </w:p>
          <w:p w14:paraId="1E980453" w14:textId="189CBE96" w:rsidR="006006CA" w:rsidRPr="0029705E" w:rsidRDefault="006006CA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E3" w:rsidRPr="00347B05" w14:paraId="1AAC4CFB" w14:textId="77777777" w:rsidTr="0039622F">
        <w:trPr>
          <w:trHeight w:val="1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4ED0DFE9"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95B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  <w:p w14:paraId="7D44208F" w14:textId="427AD062"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DC97" w14:textId="77777777" w:rsidR="0029705E" w:rsidRPr="0029705E" w:rsidRDefault="0029705E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70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 або через законного представника: по телефону або поштою</w:t>
            </w:r>
          </w:p>
          <w:p w14:paraId="39A2192B" w14:textId="3E2AC683" w:rsidR="00C10DE3" w:rsidRPr="0029705E" w:rsidRDefault="00C10DE3" w:rsidP="002970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7824"/>
    <w:rsid w:val="000352E5"/>
    <w:rsid w:val="00035AA8"/>
    <w:rsid w:val="0007580F"/>
    <w:rsid w:val="00076618"/>
    <w:rsid w:val="00083BEE"/>
    <w:rsid w:val="0008738D"/>
    <w:rsid w:val="00095BFF"/>
    <w:rsid w:val="000A1879"/>
    <w:rsid w:val="000E0C50"/>
    <w:rsid w:val="00117C50"/>
    <w:rsid w:val="001507B8"/>
    <w:rsid w:val="001835D8"/>
    <w:rsid w:val="001A75EF"/>
    <w:rsid w:val="001C2228"/>
    <w:rsid w:val="00282E98"/>
    <w:rsid w:val="00283931"/>
    <w:rsid w:val="0028761B"/>
    <w:rsid w:val="0029705E"/>
    <w:rsid w:val="002F2CCF"/>
    <w:rsid w:val="00324CC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6006CA"/>
    <w:rsid w:val="0060277F"/>
    <w:rsid w:val="00611783"/>
    <w:rsid w:val="006275EE"/>
    <w:rsid w:val="0065422C"/>
    <w:rsid w:val="006F15B3"/>
    <w:rsid w:val="00705B66"/>
    <w:rsid w:val="007547CC"/>
    <w:rsid w:val="007862C4"/>
    <w:rsid w:val="00795714"/>
    <w:rsid w:val="007A2214"/>
    <w:rsid w:val="007A575F"/>
    <w:rsid w:val="007F164A"/>
    <w:rsid w:val="007F3408"/>
    <w:rsid w:val="008967B8"/>
    <w:rsid w:val="00896839"/>
    <w:rsid w:val="008A62E8"/>
    <w:rsid w:val="008B5A71"/>
    <w:rsid w:val="008D000F"/>
    <w:rsid w:val="008D1AD4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73E78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972C0"/>
    <w:rsid w:val="00D27428"/>
    <w:rsid w:val="00DA3E0C"/>
    <w:rsid w:val="00DE5230"/>
    <w:rsid w:val="00E018D6"/>
    <w:rsid w:val="00E07C33"/>
    <w:rsid w:val="00E26C02"/>
    <w:rsid w:val="00E271D0"/>
    <w:rsid w:val="00E305BE"/>
    <w:rsid w:val="00E86756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2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86FBC-BDB5-4679-85F4-F4F6A306C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135</cp:revision>
  <cp:lastPrinted>2023-11-27T12:28:00Z</cp:lastPrinted>
  <dcterms:created xsi:type="dcterms:W3CDTF">2023-09-27T12:41:00Z</dcterms:created>
  <dcterms:modified xsi:type="dcterms:W3CDTF">2025-12-19T07:59:00Z</dcterms:modified>
</cp:coreProperties>
</file>