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41B0" w:rsidRDefault="002841B0" w:rsidP="002841B0">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71</w:t>
      </w:r>
      <w:bookmarkStart w:id="0" w:name="_GoBack"/>
      <w:bookmarkEnd w:id="0"/>
    </w:p>
    <w:p w:rsidR="002841B0" w:rsidRDefault="002841B0" w:rsidP="002841B0">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841B0" w:rsidRDefault="002841B0" w:rsidP="002841B0">
      <w:pPr>
        <w:ind w:left="6379"/>
        <w:jc w:val="right"/>
        <w:rPr>
          <w:rFonts w:ascii="Times New Roman" w:hAnsi="Times New Roman" w:cs="Times New Roman"/>
          <w:sz w:val="28"/>
          <w:szCs w:val="28"/>
          <w:lang w:val="ru-UA"/>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BA54A8">
        <w:rPr>
          <w:rFonts w:ascii="Times New Roman" w:hAnsi="Times New Roman" w:cs="Times New Roman"/>
          <w:b/>
          <w:bCs/>
          <w:sz w:val="32"/>
          <w:szCs w:val="32"/>
          <w:lang w:val="uk-UA"/>
        </w:rPr>
        <w:t>00120</w:t>
      </w:r>
    </w:p>
    <w:p w:rsidR="00BA54A8" w:rsidRPr="00BA54A8" w:rsidRDefault="00BA54A8" w:rsidP="007E5533">
      <w:pPr>
        <w:jc w:val="center"/>
        <w:rPr>
          <w:rFonts w:ascii="Times New Roman" w:hAnsi="Times New Roman" w:cs="Times New Roman"/>
          <w:b/>
          <w:color w:val="000000"/>
          <w:sz w:val="28"/>
          <w:szCs w:val="28"/>
          <w:shd w:val="clear" w:color="auto" w:fill="FFFFFF"/>
          <w:lang w:val="uk-UA"/>
        </w:rPr>
      </w:pPr>
      <w:r w:rsidRPr="00BA54A8">
        <w:rPr>
          <w:rFonts w:ascii="Times New Roman" w:hAnsi="Times New Roman" w:cs="Times New Roman"/>
          <w:b/>
          <w:color w:val="000000"/>
          <w:sz w:val="28"/>
          <w:szCs w:val="28"/>
          <w:shd w:val="clear" w:color="auto" w:fill="FFFFFF"/>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p w:rsidR="00BA54A8" w:rsidRPr="00106484" w:rsidRDefault="00BA54A8" w:rsidP="00BA54A8">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 xml:space="preserve">ВІДДІЛ </w:t>
      </w:r>
    </w:p>
    <w:p w:rsidR="00BA54A8" w:rsidRPr="00106484" w:rsidRDefault="00BA54A8" w:rsidP="00BA54A8">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«ЦЕНТР НАДАННЯ АДМІНСТРАТИВНИХ ПОСЛУГ»</w:t>
      </w:r>
    </w:p>
    <w:p w:rsidR="00FD09AD" w:rsidRPr="00BA54A8" w:rsidRDefault="00BA54A8" w:rsidP="00BA54A8">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 xml:space="preserve"> ВИКОНАВЧОГО КОМІТЕТУ ЛЮТЕНСЬКОЇ СІЛЬСЬКОЇ РАДИ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Закони</w:t>
            </w:r>
            <w:r w:rsidR="00FE1E21" w:rsidRPr="00A544A2">
              <w:rPr>
                <w:rFonts w:ascii="Times New Roman" w:hAnsi="Times New Roman" w:cs="Times New Roman"/>
                <w:lang w:val="uk-UA"/>
              </w:rPr>
              <w:t xml:space="preserve"> </w:t>
            </w:r>
            <w:r w:rsidRPr="00A544A2">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A544A2" w:rsidRDefault="00BA54A8" w:rsidP="00A544A2">
            <w:pPr>
              <w:pStyle w:val="a9"/>
              <w:spacing w:before="0" w:beforeAutospacing="0" w:after="125" w:afterAutospacing="0"/>
              <w:jc w:val="both"/>
              <w:rPr>
                <w:sz w:val="22"/>
                <w:szCs w:val="22"/>
              </w:rPr>
            </w:pPr>
            <w:r w:rsidRPr="00A544A2">
              <w:rPr>
                <w:sz w:val="22"/>
                <w:szCs w:val="22"/>
              </w:rPr>
              <w:t>Закони України „Про соціальні послуги” від 17.01.2019 № 2671-VIII; „Про основні засади соціального захисту ветеранів праці та інших громадян похилого віку в Україні” від 16.12.1993 № 3721-XII; „Про психіатричну допомогу” від 22.02.2000 № 1489-III; „Про реабілітацію осіб з інвалідністю в Україні” від 06.10.2005 № 2961-IV.</w:t>
            </w: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Акти</w:t>
            </w:r>
            <w:r w:rsidR="00FE1E21" w:rsidRPr="00A544A2">
              <w:rPr>
                <w:rFonts w:ascii="Times New Roman" w:hAnsi="Times New Roman" w:cs="Times New Roman"/>
                <w:lang w:val="uk-UA"/>
              </w:rPr>
              <w:t xml:space="preserve"> </w:t>
            </w:r>
            <w:r w:rsidRPr="00A544A2">
              <w:rPr>
                <w:rFonts w:ascii="Times New Roman" w:hAnsi="Times New Roman" w:cs="Times New Roman"/>
              </w:rPr>
              <w:t>Кабінету</w:t>
            </w:r>
            <w:r w:rsidR="00FE1E21" w:rsidRPr="00A544A2">
              <w:rPr>
                <w:rFonts w:ascii="Times New Roman" w:hAnsi="Times New Roman" w:cs="Times New Roman"/>
                <w:lang w:val="uk-UA"/>
              </w:rPr>
              <w:t xml:space="preserve"> </w:t>
            </w:r>
            <w:r w:rsidRPr="00A544A2">
              <w:rPr>
                <w:rFonts w:ascii="Times New Roman" w:hAnsi="Times New Roman" w:cs="Times New Roman"/>
              </w:rPr>
              <w:t>Міністрів</w:t>
            </w:r>
            <w:r w:rsidR="00FE1E21" w:rsidRPr="00A544A2">
              <w:rPr>
                <w:rFonts w:ascii="Times New Roman" w:hAnsi="Times New Roman" w:cs="Times New Roman"/>
                <w:lang w:val="uk-UA"/>
              </w:rPr>
              <w:t xml:space="preserve"> </w:t>
            </w:r>
            <w:r w:rsidRPr="00A544A2">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A544A2" w:rsidRDefault="00BA54A8" w:rsidP="00A544A2">
            <w:pPr>
              <w:pStyle w:val="a9"/>
              <w:spacing w:before="0" w:beforeAutospacing="0" w:after="0" w:afterAutospacing="0"/>
              <w:jc w:val="both"/>
              <w:rPr>
                <w:sz w:val="22"/>
                <w:szCs w:val="22"/>
                <w:lang w:val="uk-UA"/>
              </w:rPr>
            </w:pPr>
            <w:r w:rsidRPr="00A544A2">
              <w:rPr>
                <w:sz w:val="22"/>
                <w:szCs w:val="22"/>
              </w:rPr>
              <w:t xml:space="preserve">Постанова Кабінету Міністрів України від 26.06.2019 № 576 „Про затвердження Порядку надання соціальних послуг особам з інвалідністю та особам похилого віку, які </w:t>
            </w:r>
            <w:r w:rsidRPr="00A544A2">
              <w:rPr>
                <w:sz w:val="22"/>
                <w:szCs w:val="22"/>
              </w:rPr>
              <w:lastRenderedPageBreak/>
              <w:t>страждають на психічні розлади”; постанова Кабінету Міністрів України від 14.12.2016 № 978 „Деякі питання соціального захисту дітей з інвалідністю та осіб з інвалідністю”</w:t>
            </w: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lastRenderedPageBreak/>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Акти</w:t>
            </w:r>
            <w:r w:rsidR="00FE1E21" w:rsidRPr="00A544A2">
              <w:rPr>
                <w:rFonts w:ascii="Times New Roman" w:hAnsi="Times New Roman" w:cs="Times New Roman"/>
                <w:lang w:val="uk-UA"/>
              </w:rPr>
              <w:t xml:space="preserve"> </w:t>
            </w:r>
            <w:r w:rsidRPr="00A544A2">
              <w:rPr>
                <w:rFonts w:ascii="Times New Roman" w:hAnsi="Times New Roman" w:cs="Times New Roman"/>
              </w:rPr>
              <w:t>центральних</w:t>
            </w:r>
            <w:r w:rsidR="00FE1E21" w:rsidRPr="00A544A2">
              <w:rPr>
                <w:rFonts w:ascii="Times New Roman" w:hAnsi="Times New Roman" w:cs="Times New Roman"/>
                <w:lang w:val="uk-UA"/>
              </w:rPr>
              <w:t xml:space="preserve"> </w:t>
            </w:r>
            <w:r w:rsidRPr="00A544A2">
              <w:rPr>
                <w:rFonts w:ascii="Times New Roman" w:hAnsi="Times New Roman" w:cs="Times New Roman"/>
              </w:rPr>
              <w:t>органів</w:t>
            </w:r>
            <w:r w:rsidR="00FE1E21" w:rsidRPr="00A544A2">
              <w:rPr>
                <w:rFonts w:ascii="Times New Roman" w:hAnsi="Times New Roman" w:cs="Times New Roman"/>
                <w:lang w:val="uk-UA"/>
              </w:rPr>
              <w:t xml:space="preserve"> </w:t>
            </w:r>
            <w:r w:rsidRPr="00A544A2">
              <w:rPr>
                <w:rFonts w:ascii="Times New Roman" w:hAnsi="Times New Roman" w:cs="Times New Roman"/>
              </w:rPr>
              <w:t>виконавчої</w:t>
            </w:r>
            <w:r w:rsidR="00FE1E21" w:rsidRPr="00A544A2">
              <w:rPr>
                <w:rFonts w:ascii="Times New Roman" w:hAnsi="Times New Roman" w:cs="Times New Roman"/>
                <w:lang w:val="uk-UA"/>
              </w:rPr>
              <w:t xml:space="preserve"> </w:t>
            </w:r>
            <w:r w:rsidRPr="00A544A2">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A544A2" w:rsidRDefault="00BA54A8" w:rsidP="00A544A2">
            <w:pPr>
              <w:pStyle w:val="a9"/>
              <w:spacing w:before="0" w:beforeAutospacing="0" w:after="125" w:afterAutospacing="0"/>
              <w:jc w:val="both"/>
              <w:rPr>
                <w:sz w:val="22"/>
                <w:szCs w:val="22"/>
                <w:lang w:val="uk-UA"/>
              </w:rPr>
            </w:pPr>
            <w:r w:rsidRPr="00A544A2">
              <w:rPr>
                <w:sz w:val="22"/>
                <w:szCs w:val="22"/>
              </w:rPr>
              <w:t>Наказ Міністерства праці та соціальної політики України від 29.12.2001 № 549 „Про затвердження типових положень про будинки-інтернати (пансіонати) для громадян похилого віку, інвалідів та дітей”, зареєстрований у Міністерстві юстиції України 29.01.2002 за № 66/6354.</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bCs/>
              </w:rPr>
              <w:t>Умови</w:t>
            </w:r>
            <w:r w:rsidR="00FE1E21" w:rsidRPr="00A544A2">
              <w:rPr>
                <w:rFonts w:ascii="Times New Roman" w:hAnsi="Times New Roman" w:cs="Times New Roman"/>
                <w:bCs/>
                <w:lang w:val="uk-UA"/>
              </w:rPr>
              <w:t xml:space="preserve"> </w:t>
            </w:r>
            <w:r w:rsidRPr="00A544A2">
              <w:rPr>
                <w:rFonts w:ascii="Times New Roman" w:hAnsi="Times New Roman" w:cs="Times New Roman"/>
                <w:bCs/>
              </w:rPr>
              <w:t>отримання</w:t>
            </w:r>
            <w:r w:rsidR="00FE1E21" w:rsidRPr="00A544A2">
              <w:rPr>
                <w:rFonts w:ascii="Times New Roman" w:hAnsi="Times New Roman" w:cs="Times New Roman"/>
                <w:bCs/>
                <w:lang w:val="uk-UA"/>
              </w:rPr>
              <w:t xml:space="preserve"> </w:t>
            </w:r>
            <w:r w:rsidRPr="00A544A2">
              <w:rPr>
                <w:rFonts w:ascii="Times New Roman" w:hAnsi="Times New Roman" w:cs="Times New Roman"/>
                <w:bCs/>
              </w:rPr>
              <w:t>адміністративної</w:t>
            </w:r>
            <w:r w:rsidR="00FE1E21" w:rsidRPr="00A544A2">
              <w:rPr>
                <w:rFonts w:ascii="Times New Roman" w:hAnsi="Times New Roman" w:cs="Times New Roman"/>
                <w:bCs/>
                <w:lang w:val="uk-UA"/>
              </w:rPr>
              <w:t xml:space="preserve"> </w:t>
            </w:r>
            <w:r w:rsidRPr="00A544A2">
              <w:rPr>
                <w:rFonts w:ascii="Times New Roman" w:hAnsi="Times New Roman" w:cs="Times New Roman"/>
                <w:bCs/>
              </w:rPr>
              <w:t>послуги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A544A2" w:rsidRDefault="00CF6A86"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t>7</w:t>
            </w:r>
            <w:r w:rsidR="00347E30" w:rsidRPr="00A544A2">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47E30" w:rsidRPr="00A544A2" w:rsidRDefault="00347E30"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Підстава для отримання</w:t>
            </w:r>
            <w:r w:rsidRPr="00A544A2">
              <w:rPr>
                <w:rFonts w:ascii="Times New Roman" w:hAnsi="Times New Roman" w:cs="Times New Roman"/>
                <w:lang w:val="uk-UA"/>
              </w:rPr>
              <w:t xml:space="preserve"> </w:t>
            </w:r>
            <w:r w:rsidRPr="00A544A2">
              <w:rPr>
                <w:rFonts w:ascii="Times New Roman" w:hAnsi="Times New Roman" w:cs="Times New Roman"/>
              </w:rPr>
              <w:t>адміністративної</w:t>
            </w:r>
            <w:r w:rsidRPr="00A544A2">
              <w:rPr>
                <w:rFonts w:ascii="Times New Roman" w:hAnsi="Times New Roman" w:cs="Times New Roman"/>
                <w:lang w:val="uk-UA"/>
              </w:rPr>
              <w:t xml:space="preserve"> </w:t>
            </w:r>
            <w:r w:rsidRPr="00A544A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A544A2" w:rsidRDefault="00764D0C" w:rsidP="00A544A2">
            <w:pPr>
              <w:pStyle w:val="a9"/>
              <w:spacing w:before="0" w:beforeAutospacing="0" w:after="125" w:afterAutospacing="0"/>
              <w:jc w:val="both"/>
              <w:rPr>
                <w:sz w:val="22"/>
                <w:szCs w:val="22"/>
              </w:rPr>
            </w:pPr>
            <w:r w:rsidRPr="00A544A2">
              <w:rPr>
                <w:sz w:val="22"/>
                <w:szCs w:val="22"/>
              </w:rPr>
              <w:t> </w:t>
            </w:r>
            <w:r w:rsidR="00BA54A8" w:rsidRPr="00A544A2">
              <w:rPr>
                <w:sz w:val="22"/>
                <w:szCs w:val="22"/>
              </w:rPr>
              <w:t>Влаштування до:  будинку-інтернату для громадян похилого віку та інвалідів, геріатричного пансіонату, пансіонату для ветеранів праці – похилий вік та інвалідність громадян, які потребують стороннього догляду і допомоги; психоневрологічного інтернату – похилий вік та інвалідність осіб з віком старше 18 років із стійкими інтелектуальними та / або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 дитячого будинку-інтернату або молодіжного відділення дитячого будинку-інтернату – інвалідність дітей віком від 4 до 18 років та особи з інвалідністю віком до 35 років із порушеннями фізичного, інтелектуального розвитку та психічними розладами, які за станом здоров’я потребують стороннього догляду.</w:t>
            </w:r>
          </w:p>
        </w:tc>
      </w:tr>
      <w:tr w:rsidR="00F37AF2" w:rsidRPr="00764D0C"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347E30"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lang w:val="uk-UA"/>
              </w:rPr>
              <w:t>9</w:t>
            </w:r>
            <w:r w:rsidR="00F37AF2" w:rsidRPr="00A544A2">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Перелік</w:t>
            </w:r>
          </w:p>
          <w:p w:rsidR="005456CC"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 xml:space="preserve">документів, </w:t>
            </w:r>
          </w:p>
          <w:p w:rsidR="005456CC"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необхідних для отримання</w:t>
            </w:r>
          </w:p>
          <w:p w:rsidR="005456CC"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адміністративної</w:t>
            </w:r>
          </w:p>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BA54A8" w:rsidRPr="00A544A2" w:rsidRDefault="00BA54A8" w:rsidP="00A544A2">
            <w:pPr>
              <w:pStyle w:val="TableParagraph"/>
              <w:tabs>
                <w:tab w:val="left" w:pos="404"/>
              </w:tabs>
              <w:ind w:right="93"/>
              <w:jc w:val="both"/>
            </w:pPr>
            <w:r w:rsidRPr="00A544A2">
              <w:t xml:space="preserve">Влаштування до: </w:t>
            </w:r>
          </w:p>
          <w:p w:rsidR="00BA54A8" w:rsidRPr="00A544A2" w:rsidRDefault="00BA54A8" w:rsidP="00A544A2">
            <w:pPr>
              <w:pStyle w:val="TableParagraph"/>
              <w:tabs>
                <w:tab w:val="left" w:pos="404"/>
              </w:tabs>
              <w:ind w:right="93"/>
              <w:jc w:val="both"/>
            </w:pPr>
            <w:r w:rsidRPr="00A544A2">
              <w:t xml:space="preserve">будинку-інтернату для громадян похилого віку та інвалідів, геріатричного пансіонату, пансіонату для ветеранів праці: </w:t>
            </w:r>
          </w:p>
          <w:p w:rsidR="00BA54A8" w:rsidRPr="00A544A2" w:rsidRDefault="00BA54A8" w:rsidP="00A544A2">
            <w:pPr>
              <w:pStyle w:val="TableParagraph"/>
              <w:tabs>
                <w:tab w:val="left" w:pos="404"/>
              </w:tabs>
              <w:ind w:right="93"/>
              <w:jc w:val="both"/>
            </w:pPr>
            <w:r w:rsidRPr="00A544A2">
              <w:t xml:space="preserve">особиста заява громадянина похилого віку чи особи з інвалідністю про його прийняття до будинку-інтернату; паспорт або інший документ, що засвідчує особу; медична картка про стан здоров’я з висновком про необхідність стороннього догляду; </w:t>
            </w:r>
          </w:p>
          <w:p w:rsidR="00BA54A8" w:rsidRPr="00A544A2" w:rsidRDefault="00BA54A8" w:rsidP="00A544A2">
            <w:pPr>
              <w:pStyle w:val="TableParagraph"/>
              <w:tabs>
                <w:tab w:val="left" w:pos="404"/>
              </w:tabs>
              <w:ind w:right="93"/>
              <w:jc w:val="both"/>
            </w:pPr>
            <w:r w:rsidRPr="00A544A2">
              <w:t xml:space="preserve">довідка про розмір призначеної пенсії; довідка про склад сім’ї за встановленою формою; </w:t>
            </w:r>
          </w:p>
          <w:p w:rsidR="00BA54A8" w:rsidRPr="00A544A2" w:rsidRDefault="00BA54A8" w:rsidP="00A544A2">
            <w:pPr>
              <w:pStyle w:val="TableParagraph"/>
              <w:tabs>
                <w:tab w:val="left" w:pos="404"/>
              </w:tabs>
              <w:ind w:right="93"/>
              <w:jc w:val="both"/>
            </w:pPr>
            <w:r w:rsidRPr="00A544A2">
              <w:t>довідка медико-соціальної експертної комісії про групу інвалідності (за наявності групи інвалідності). Психоневрологічного інтернату:</w:t>
            </w:r>
          </w:p>
          <w:p w:rsidR="00BA54A8" w:rsidRPr="00A544A2" w:rsidRDefault="00BA54A8" w:rsidP="00A544A2">
            <w:pPr>
              <w:pStyle w:val="TableParagraph"/>
              <w:tabs>
                <w:tab w:val="left" w:pos="404"/>
              </w:tabs>
              <w:ind w:right="93"/>
              <w:jc w:val="both"/>
            </w:pPr>
            <w:r w:rsidRPr="00A544A2">
              <w:t xml:space="preserve"> письмова заява особи, яка виявила бажання проживати / перебувати в інтернаті (для дієздатних осіб та осіб, цивільна дієздатність яких обмежена);</w:t>
            </w:r>
          </w:p>
          <w:p w:rsidR="00BA54A8" w:rsidRPr="00A544A2" w:rsidRDefault="00BA54A8" w:rsidP="00A544A2">
            <w:pPr>
              <w:pStyle w:val="TableParagraph"/>
              <w:tabs>
                <w:tab w:val="left" w:pos="404"/>
              </w:tabs>
              <w:ind w:right="93"/>
              <w:jc w:val="both"/>
            </w:pPr>
            <w:r w:rsidRPr="00A544A2">
              <w:t xml:space="preserve">письмова заява законного представника та рішення органу опіки та піклування про влаштування до інтернату (для недієздатних осіб, яким призначено опікунів); </w:t>
            </w:r>
          </w:p>
          <w:p w:rsidR="00BA54A8" w:rsidRPr="00A544A2" w:rsidRDefault="00BA54A8" w:rsidP="00A544A2">
            <w:pPr>
              <w:pStyle w:val="TableParagraph"/>
              <w:tabs>
                <w:tab w:val="left" w:pos="404"/>
              </w:tabs>
              <w:ind w:right="93"/>
              <w:jc w:val="both"/>
            </w:pPr>
            <w:r w:rsidRPr="00A544A2">
              <w:t xml:space="preserve">рішення органу опіки та піклування про влаштування до інтернату (для недієздатних осіб у разі відсутності законного представника); </w:t>
            </w:r>
          </w:p>
          <w:p w:rsidR="00BA54A8" w:rsidRPr="00A544A2" w:rsidRDefault="00BA54A8" w:rsidP="00A544A2">
            <w:pPr>
              <w:pStyle w:val="TableParagraph"/>
              <w:tabs>
                <w:tab w:val="left" w:pos="404"/>
              </w:tabs>
              <w:ind w:right="93"/>
              <w:jc w:val="both"/>
            </w:pPr>
            <w:r w:rsidRPr="00A544A2">
              <w:t>паспорт особи або інший документ, що посвідчує особу, яка влаштовується в інтернат;</w:t>
            </w:r>
          </w:p>
          <w:p w:rsidR="00BA54A8" w:rsidRPr="00A544A2" w:rsidRDefault="00BA54A8" w:rsidP="00A544A2">
            <w:pPr>
              <w:pStyle w:val="TableParagraph"/>
              <w:tabs>
                <w:tab w:val="left" w:pos="404"/>
              </w:tabs>
              <w:ind w:right="93"/>
              <w:jc w:val="both"/>
            </w:pPr>
            <w:r w:rsidRPr="00A544A2">
              <w:t xml:space="preserve"> 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w:t>
            </w:r>
            <w:r w:rsidRPr="00A544A2">
              <w:lastRenderedPageBreak/>
              <w:t xml:space="preserve">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 </w:t>
            </w:r>
          </w:p>
          <w:p w:rsidR="00BA54A8" w:rsidRPr="00A544A2" w:rsidRDefault="00BA54A8" w:rsidP="00A544A2">
            <w:pPr>
              <w:pStyle w:val="TableParagraph"/>
              <w:tabs>
                <w:tab w:val="left" w:pos="404"/>
              </w:tabs>
              <w:ind w:right="93"/>
              <w:jc w:val="both"/>
            </w:pPr>
            <w:r w:rsidRPr="00A544A2">
              <w:t xml:space="preserve"> медична карта з висновком лікарсько-консультативної комісії за участю лікаря-психіатра про можливість проживати / перебувати в інтернаті за формою, встановленою МОЗ;</w:t>
            </w:r>
          </w:p>
          <w:p w:rsidR="00BA54A8" w:rsidRPr="00A544A2" w:rsidRDefault="00BA54A8" w:rsidP="00A544A2">
            <w:pPr>
              <w:pStyle w:val="TableParagraph"/>
              <w:tabs>
                <w:tab w:val="left" w:pos="404"/>
              </w:tabs>
              <w:ind w:right="93"/>
              <w:jc w:val="both"/>
            </w:pPr>
            <w:r w:rsidRPr="00A544A2">
              <w:t xml:space="preserve"> довідка (за наявності) про розмір призначеної пенсії (щомісячного довічного грошового утримання) та / або державної соціальної допомоги, видана органами Пенсійного фонду України та / або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(крім мм. Києва та Севастополя) (у разі їх утворення) рад ; довідка до акта огляду медико-соціальною експертною комісією за формою, затвердженою МОЗ (за наявності інвалідності);</w:t>
            </w:r>
          </w:p>
          <w:p w:rsidR="00BA54A8" w:rsidRPr="00A544A2" w:rsidRDefault="00BA54A8" w:rsidP="00A544A2">
            <w:pPr>
              <w:pStyle w:val="TableParagraph"/>
              <w:tabs>
                <w:tab w:val="left" w:pos="404"/>
              </w:tabs>
              <w:ind w:right="93"/>
              <w:jc w:val="both"/>
            </w:pPr>
            <w:r w:rsidRPr="00A544A2">
              <w:t xml:space="preserve"> довідка для направлення інваліда до інтернату за формою, затвердженою МОЗ (за наявності інвалідності); індивідуальна програма реабілітації інваліда за формою, затвердженою МОЗ (за наявності інвалідності); </w:t>
            </w:r>
          </w:p>
          <w:p w:rsidR="00BA54A8" w:rsidRPr="00A544A2" w:rsidRDefault="00BA54A8" w:rsidP="00A544A2">
            <w:pPr>
              <w:pStyle w:val="TableParagraph"/>
              <w:tabs>
                <w:tab w:val="left" w:pos="404"/>
              </w:tabs>
              <w:ind w:right="93"/>
              <w:jc w:val="both"/>
            </w:pPr>
            <w:r w:rsidRPr="00A544A2">
              <w:t>копія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rsidR="00BA54A8" w:rsidRPr="00A544A2" w:rsidRDefault="00BA54A8" w:rsidP="00A544A2">
            <w:pPr>
              <w:pStyle w:val="TableParagraph"/>
              <w:tabs>
                <w:tab w:val="left" w:pos="404"/>
              </w:tabs>
              <w:ind w:right="93"/>
              <w:jc w:val="both"/>
            </w:pPr>
            <w:r w:rsidRPr="00A544A2">
              <w:t xml:space="preserve"> 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w:t>
            </w:r>
          </w:p>
          <w:p w:rsidR="00BA54A8" w:rsidRPr="00A544A2" w:rsidRDefault="00BA54A8" w:rsidP="00A544A2">
            <w:pPr>
              <w:pStyle w:val="TableParagraph"/>
              <w:tabs>
                <w:tab w:val="left" w:pos="404"/>
              </w:tabs>
              <w:ind w:right="93"/>
              <w:jc w:val="both"/>
            </w:pPr>
            <w:r w:rsidRPr="00A544A2">
              <w:t xml:space="preserve"> копія паспорта опікуна або піклувальника особи, щодо якої вирішується питання про влаштування до інтернату (за наявності опікуна або піклувальника);</w:t>
            </w:r>
          </w:p>
          <w:p w:rsidR="00BA54A8" w:rsidRPr="00A544A2" w:rsidRDefault="00BA54A8" w:rsidP="00A544A2">
            <w:pPr>
              <w:pStyle w:val="TableParagraph"/>
              <w:tabs>
                <w:tab w:val="left" w:pos="404"/>
              </w:tabs>
              <w:ind w:right="93"/>
              <w:jc w:val="both"/>
            </w:pPr>
            <w:r w:rsidRPr="00A544A2">
              <w:t xml:space="preserve"> пенсійне посвідчення або посвідчення отримувача державної соціальної допомоги (за наявності); копія договору про відкриття та обслуговування поточного рахунка (за наявності);</w:t>
            </w:r>
          </w:p>
          <w:p w:rsidR="00BA54A8" w:rsidRPr="00A544A2" w:rsidRDefault="00BA54A8" w:rsidP="00A544A2">
            <w:pPr>
              <w:pStyle w:val="TableParagraph"/>
              <w:tabs>
                <w:tab w:val="left" w:pos="404"/>
              </w:tabs>
              <w:ind w:right="93"/>
              <w:jc w:val="both"/>
            </w:pPr>
            <w:r w:rsidRPr="00A544A2">
              <w:t xml:space="preserve"> довідка про взяття на облік внутрішньо переміщеної особи (для внутрішньо переміщеної особи);</w:t>
            </w:r>
          </w:p>
          <w:p w:rsidR="00BA54A8" w:rsidRPr="00A544A2" w:rsidRDefault="00BA54A8" w:rsidP="00A544A2">
            <w:pPr>
              <w:pStyle w:val="TableParagraph"/>
              <w:tabs>
                <w:tab w:val="left" w:pos="404"/>
              </w:tabs>
              <w:ind w:right="93"/>
              <w:jc w:val="both"/>
            </w:pPr>
            <w:r w:rsidRPr="00A544A2">
              <w:t xml:space="preserve"> три фотокартки розміром 3 x 4 сантиметри. </w:t>
            </w:r>
          </w:p>
          <w:p w:rsidR="00BA54A8" w:rsidRPr="00A544A2" w:rsidRDefault="00BA54A8" w:rsidP="00A544A2">
            <w:pPr>
              <w:pStyle w:val="TableParagraph"/>
              <w:tabs>
                <w:tab w:val="left" w:pos="404"/>
              </w:tabs>
              <w:ind w:right="93"/>
              <w:jc w:val="both"/>
            </w:pPr>
            <w:r w:rsidRPr="00A544A2">
              <w:t xml:space="preserve">Особи, які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 можуть прийматися до інтернату на підставі: </w:t>
            </w:r>
          </w:p>
          <w:p w:rsidR="00BA54A8" w:rsidRPr="00A544A2" w:rsidRDefault="00BA54A8" w:rsidP="00A544A2">
            <w:pPr>
              <w:pStyle w:val="TableParagraph"/>
              <w:tabs>
                <w:tab w:val="left" w:pos="404"/>
              </w:tabs>
              <w:ind w:right="93"/>
              <w:jc w:val="both"/>
            </w:pPr>
            <w:r w:rsidRPr="00A544A2">
              <w:t xml:space="preserve">письмової заяви особи, яка виявила бажання проживати / перебувати в інтернаті (для дієздатних осіб та осіб, цивільна дієздатність яких обмежена); </w:t>
            </w:r>
          </w:p>
          <w:p w:rsidR="00BA54A8" w:rsidRPr="00A544A2" w:rsidRDefault="00BA54A8" w:rsidP="00A544A2">
            <w:pPr>
              <w:pStyle w:val="TableParagraph"/>
              <w:tabs>
                <w:tab w:val="left" w:pos="404"/>
              </w:tabs>
              <w:ind w:right="93"/>
              <w:jc w:val="both"/>
            </w:pPr>
            <w:r w:rsidRPr="00A544A2">
              <w:t xml:space="preserve">письмової заяви законного представника та рішення органу опіки та піклування про влаштування до інтернату (для недієздатних осіб, яким призначено опікунів); рішення органу опіки та піклування про влаштування до інтернату (для недієздатних осіб у разі відсутності  законного представника); </w:t>
            </w:r>
          </w:p>
          <w:p w:rsidR="00BA54A8" w:rsidRPr="00A544A2" w:rsidRDefault="00BA54A8" w:rsidP="00A544A2">
            <w:pPr>
              <w:pStyle w:val="TableParagraph"/>
              <w:tabs>
                <w:tab w:val="left" w:pos="404"/>
              </w:tabs>
              <w:ind w:right="93"/>
              <w:jc w:val="both"/>
            </w:pPr>
            <w:r w:rsidRPr="00A544A2">
              <w:t xml:space="preserve">паспорта особи або іншого документа, що посвідчує особу, яка влаштовується в інтернат; </w:t>
            </w:r>
          </w:p>
          <w:p w:rsidR="00BA54A8" w:rsidRPr="00A544A2" w:rsidRDefault="00BA54A8" w:rsidP="00A544A2">
            <w:pPr>
              <w:pStyle w:val="TableParagraph"/>
              <w:tabs>
                <w:tab w:val="left" w:pos="404"/>
              </w:tabs>
              <w:ind w:right="93"/>
              <w:jc w:val="both"/>
            </w:pPr>
            <w:r w:rsidRPr="00A544A2">
              <w:lastRenderedPageBreak/>
              <w:t>медичної карти з висновком лікарсько-консультативної комісії за участю лікаря-психіатра про необхідність проживання / перебування в інтернаті;</w:t>
            </w:r>
          </w:p>
          <w:p w:rsidR="00BA54A8" w:rsidRPr="00A544A2" w:rsidRDefault="00BA54A8" w:rsidP="00A544A2">
            <w:pPr>
              <w:pStyle w:val="TableParagraph"/>
              <w:tabs>
                <w:tab w:val="left" w:pos="404"/>
              </w:tabs>
              <w:ind w:right="93"/>
              <w:jc w:val="both"/>
            </w:pPr>
            <w:r w:rsidRPr="00A544A2">
              <w:t xml:space="preserve"> довідки для направлення інваліда до інтернату (за наявності інвалідності). </w:t>
            </w:r>
          </w:p>
          <w:p w:rsidR="00BA54A8" w:rsidRPr="00A544A2" w:rsidRDefault="00BA54A8" w:rsidP="00A544A2">
            <w:pPr>
              <w:pStyle w:val="TableParagraph"/>
              <w:tabs>
                <w:tab w:val="left" w:pos="404"/>
              </w:tabs>
              <w:ind w:right="93"/>
              <w:jc w:val="both"/>
            </w:pPr>
            <w:r w:rsidRPr="00A544A2">
              <w:t>Дитячого будинку-інтернату або молодіжного відділення дитячого будинку-інтернату:</w:t>
            </w:r>
          </w:p>
          <w:p w:rsidR="00BA54A8" w:rsidRPr="00A544A2" w:rsidRDefault="00BA54A8" w:rsidP="00A544A2">
            <w:pPr>
              <w:pStyle w:val="TableParagraph"/>
              <w:tabs>
                <w:tab w:val="left" w:pos="404"/>
              </w:tabs>
              <w:ind w:right="93"/>
              <w:jc w:val="both"/>
            </w:pPr>
            <w:r w:rsidRPr="00A544A2">
              <w:t xml:space="preserve"> для дітей з інвалідністю віком від 4 до 18 років:</w:t>
            </w:r>
          </w:p>
          <w:p w:rsidR="00BA54A8" w:rsidRPr="00A544A2" w:rsidRDefault="00BA54A8" w:rsidP="00A544A2">
            <w:pPr>
              <w:pStyle w:val="TableParagraph"/>
              <w:tabs>
                <w:tab w:val="left" w:pos="404"/>
              </w:tabs>
              <w:ind w:right="93"/>
              <w:jc w:val="both"/>
            </w:pPr>
            <w:r w:rsidRPr="00A544A2">
              <w:t xml:space="preserve"> заява батьків, опікунів / піклувальників, інших законних представників, керівника установи, в якій перебувала дитина з інвалідністю, про прийняття дитини з інвалідністю до будинку-інтернату;</w:t>
            </w:r>
          </w:p>
          <w:p w:rsidR="00BA54A8" w:rsidRPr="00A544A2" w:rsidRDefault="00BA54A8" w:rsidP="00A544A2">
            <w:pPr>
              <w:pStyle w:val="TableParagraph"/>
              <w:tabs>
                <w:tab w:val="left" w:pos="404"/>
              </w:tabs>
              <w:ind w:right="93"/>
              <w:jc w:val="both"/>
            </w:pPr>
            <w:r w:rsidRPr="00A544A2">
              <w:t xml:space="preserve"> свідоцтво про народження або паспорт (за наявності); реєстраційний номер облікової картки платника податків (за наявності),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w:t>
            </w:r>
          </w:p>
          <w:p w:rsidR="00BA54A8" w:rsidRPr="00A544A2" w:rsidRDefault="00BA54A8" w:rsidP="00A544A2">
            <w:pPr>
              <w:pStyle w:val="TableParagraph"/>
              <w:tabs>
                <w:tab w:val="left" w:pos="404"/>
              </w:tabs>
              <w:ind w:right="93"/>
              <w:jc w:val="both"/>
            </w:pPr>
            <w:r w:rsidRPr="00A544A2">
              <w:t>відомості про батьків, інших законних представників, родичів дитини з інвалідністю і членів її сім’ї (для підтримання зв’язку та родинних стосунків) із зазначенням прізвища, імені, по батькові та контактної інформації; медична довідка про санітарно-епідеміологічне оточення (контакт з інфекційними хворими), що дійсна протягом трьох днів; виписка з медичної документації за формою № 112/о „Історія розвитку дитини”, затверджена МОЗ, з висновком лікарсько-консультативної комісії за участю дитячого лікаря-психіатра про можливість перебування дитини з інвалідністю в будинку-інтернаті;</w:t>
            </w:r>
          </w:p>
          <w:p w:rsidR="00BA54A8" w:rsidRPr="00A544A2" w:rsidRDefault="00BA54A8" w:rsidP="00A544A2">
            <w:pPr>
              <w:pStyle w:val="TableParagraph"/>
              <w:tabs>
                <w:tab w:val="left" w:pos="404"/>
              </w:tabs>
              <w:ind w:right="93"/>
              <w:jc w:val="both"/>
            </w:pPr>
            <w:r w:rsidRPr="00A544A2">
              <w:t xml:space="preserve"> висновок психолого-медико-педагогічної консультації; індивідуальна програма реабілітації дитини з інвалідністю за формою, затвердженою МОЗ; </w:t>
            </w:r>
          </w:p>
          <w:p w:rsidR="00BA54A8" w:rsidRPr="00A544A2" w:rsidRDefault="00BA54A8" w:rsidP="00A544A2">
            <w:pPr>
              <w:pStyle w:val="TableParagraph"/>
              <w:tabs>
                <w:tab w:val="left" w:pos="404"/>
              </w:tabs>
              <w:ind w:right="93"/>
              <w:jc w:val="both"/>
            </w:pPr>
            <w:r w:rsidRPr="00A544A2">
              <w:t>психолого-педагогічна характеристика (у разі переведення з будинку дитини, навчального закладу тощо); пенсійне посвідчення або посвідчення отримувача державної соціальної допомоги (за наявності);</w:t>
            </w:r>
          </w:p>
          <w:p w:rsidR="00BA54A8" w:rsidRPr="00A544A2" w:rsidRDefault="00BA54A8" w:rsidP="00A544A2">
            <w:pPr>
              <w:pStyle w:val="TableParagraph"/>
              <w:tabs>
                <w:tab w:val="left" w:pos="404"/>
              </w:tabs>
              <w:ind w:right="93"/>
              <w:jc w:val="both"/>
            </w:pPr>
            <w:r w:rsidRPr="00A544A2">
              <w:t xml:space="preserve"> довідка про розмір призначеної пенсії та / або державної соціальної допомоги, видана уповноваженим органом на запит структурного підрозділу з питань соціального захисту населення районної, районної у мм. Києві та Севастополі держадміністрації, виконавчого органу міської, районної у місті у разі її утворення (крім мм. Києва та Севастополя) ради, аліментів (за умови призначення); </w:t>
            </w:r>
          </w:p>
          <w:p w:rsidR="00BA54A8" w:rsidRPr="00A544A2" w:rsidRDefault="00BA54A8" w:rsidP="00A544A2">
            <w:pPr>
              <w:pStyle w:val="TableParagraph"/>
              <w:tabs>
                <w:tab w:val="left" w:pos="404"/>
              </w:tabs>
              <w:ind w:right="93"/>
              <w:jc w:val="both"/>
            </w:pPr>
            <w:r w:rsidRPr="00A544A2">
              <w:t>документ про освіту дитини з інвалідністю, інформація з  навчальних закладів (за наявності);</w:t>
            </w:r>
          </w:p>
          <w:p w:rsidR="00BA54A8" w:rsidRPr="00A544A2" w:rsidRDefault="00BA54A8" w:rsidP="00A544A2">
            <w:pPr>
              <w:pStyle w:val="TableParagraph"/>
              <w:tabs>
                <w:tab w:val="left" w:pos="404"/>
              </w:tabs>
              <w:ind w:right="93"/>
              <w:jc w:val="both"/>
            </w:pPr>
            <w:r w:rsidRPr="00A544A2">
              <w:t xml:space="preserve"> три фотокартки розміром 3 х 4 сантиметри; </w:t>
            </w:r>
          </w:p>
          <w:p w:rsidR="00BA54A8" w:rsidRPr="00A544A2" w:rsidRDefault="00BA54A8" w:rsidP="00A544A2">
            <w:pPr>
              <w:pStyle w:val="TableParagraph"/>
              <w:tabs>
                <w:tab w:val="left" w:pos="404"/>
              </w:tabs>
              <w:ind w:right="93"/>
              <w:jc w:val="both"/>
            </w:pPr>
            <w:r w:rsidRPr="00A544A2">
              <w:t xml:space="preserve">копія ощадної книжки дитини з інвалідністю або договору про відкриття рахунка в установі банку для перерахування пенсії, державної соціальної допомоги та інших видів виплат відповідно до законодавства (за наявності); </w:t>
            </w:r>
          </w:p>
          <w:p w:rsidR="00BA54A8" w:rsidRPr="00A544A2" w:rsidRDefault="00BA54A8" w:rsidP="00A544A2">
            <w:pPr>
              <w:pStyle w:val="TableParagraph"/>
              <w:tabs>
                <w:tab w:val="left" w:pos="404"/>
              </w:tabs>
              <w:ind w:right="93"/>
              <w:jc w:val="both"/>
            </w:pPr>
            <w:r w:rsidRPr="00A544A2">
              <w:t xml:space="preserve">копії паспортів батьків дитини з інвалідністю (для дітей, в яких є батьки); </w:t>
            </w:r>
          </w:p>
          <w:p w:rsidR="00BA54A8" w:rsidRPr="00A544A2" w:rsidRDefault="00BA54A8" w:rsidP="00A544A2">
            <w:pPr>
              <w:pStyle w:val="TableParagraph"/>
              <w:tabs>
                <w:tab w:val="left" w:pos="404"/>
              </w:tabs>
              <w:ind w:right="93"/>
              <w:jc w:val="both"/>
            </w:pPr>
            <w:r w:rsidRPr="00A544A2">
              <w:t>довідка про взяття на облік внутрішньо переміщеної особи (для внутрішньо переміщених осіб).</w:t>
            </w:r>
          </w:p>
          <w:p w:rsidR="00BA54A8" w:rsidRPr="00A544A2" w:rsidRDefault="00BA54A8" w:rsidP="00A544A2">
            <w:pPr>
              <w:pStyle w:val="TableParagraph"/>
              <w:tabs>
                <w:tab w:val="left" w:pos="404"/>
              </w:tabs>
              <w:ind w:right="93"/>
              <w:jc w:val="both"/>
            </w:pPr>
            <w:r w:rsidRPr="00A544A2">
              <w:t xml:space="preserve"> Для дітей-сиріт і дітей, позбавлених батьківського </w:t>
            </w:r>
            <w:r w:rsidRPr="00A544A2">
              <w:lastRenderedPageBreak/>
              <w:t>піклування, додаткового подаються:</w:t>
            </w:r>
          </w:p>
          <w:p w:rsidR="00BA54A8" w:rsidRPr="00A544A2" w:rsidRDefault="00BA54A8" w:rsidP="00A544A2">
            <w:pPr>
              <w:pStyle w:val="TableParagraph"/>
              <w:tabs>
                <w:tab w:val="left" w:pos="404"/>
              </w:tabs>
              <w:ind w:right="93"/>
              <w:jc w:val="both"/>
            </w:pPr>
            <w:r w:rsidRPr="00A544A2">
              <w:t xml:space="preserve">копія рішення органу опіки та піклування за місцем проживання (перебування) дитини-сироти або дитини, позбавленої батьківського піклування, про її влаштування до будинку-інтернату та / або рішення про встановлення опіки чи піклування над нею; </w:t>
            </w:r>
          </w:p>
          <w:p w:rsidR="00BA54A8" w:rsidRPr="00A544A2" w:rsidRDefault="00BA54A8" w:rsidP="00A544A2">
            <w:pPr>
              <w:pStyle w:val="TableParagraph"/>
              <w:tabs>
                <w:tab w:val="left" w:pos="404"/>
              </w:tabs>
              <w:ind w:right="93"/>
              <w:jc w:val="both"/>
            </w:pPr>
            <w:r w:rsidRPr="00A544A2">
              <w:t xml:space="preserve">копія рішення органу опіки та піклування про надання статусу дитини-сироти або дитини, позбавленої батьківського піклування; </w:t>
            </w:r>
          </w:p>
          <w:p w:rsidR="00BA54A8" w:rsidRPr="00A544A2" w:rsidRDefault="00BA54A8" w:rsidP="00A544A2">
            <w:pPr>
              <w:pStyle w:val="TableParagraph"/>
              <w:tabs>
                <w:tab w:val="left" w:pos="404"/>
              </w:tabs>
              <w:ind w:right="93"/>
              <w:jc w:val="both"/>
            </w:pPr>
            <w:r w:rsidRPr="00A544A2">
              <w:t>копія документа, що підтверджує право власності дитини</w:t>
            </w:r>
            <w:r w:rsidR="00A544A2">
              <w:t xml:space="preserve"> </w:t>
            </w:r>
            <w:r w:rsidRPr="00A544A2">
              <w:t xml:space="preserve">сироти або дитини, позбавленої батьківського піклування, на нерухомість (за наявності); </w:t>
            </w:r>
          </w:p>
          <w:p w:rsidR="00BA54A8" w:rsidRPr="00A544A2" w:rsidRDefault="00BA54A8" w:rsidP="00A544A2">
            <w:pPr>
              <w:pStyle w:val="TableParagraph"/>
              <w:tabs>
                <w:tab w:val="left" w:pos="404"/>
              </w:tabs>
              <w:ind w:right="93"/>
              <w:jc w:val="both"/>
            </w:pPr>
            <w:r w:rsidRPr="00A544A2">
              <w:t xml:space="preserve">опис майна дитини-сироти або дитини, позбавленої батьківського піклування, за формою згідно з додатком 7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копія рішення органу опіки та піклування про встановлення опіки над майном дитини-сироти або дитини, позбавленої батьківського піклування (за наявності); </w:t>
            </w:r>
          </w:p>
          <w:p w:rsidR="00BA54A8" w:rsidRPr="00A544A2" w:rsidRDefault="00BA54A8" w:rsidP="00A544A2">
            <w:pPr>
              <w:pStyle w:val="TableParagraph"/>
              <w:tabs>
                <w:tab w:val="left" w:pos="404"/>
              </w:tabs>
              <w:ind w:right="93"/>
              <w:jc w:val="both"/>
            </w:pPr>
            <w:r w:rsidRPr="00A544A2">
              <w:t>документ, що підтверджує взяття дитини-сироти або дитини, позбавленої батьківського піклування, на квартирний облік громадян, які потребують поліпшення житлових умов, після досягнення нею16-річного віку (у разі відсутності житла);</w:t>
            </w:r>
          </w:p>
          <w:p w:rsidR="00BA54A8" w:rsidRPr="00A544A2" w:rsidRDefault="00BA54A8" w:rsidP="00A544A2">
            <w:pPr>
              <w:pStyle w:val="TableParagraph"/>
              <w:tabs>
                <w:tab w:val="left" w:pos="404"/>
              </w:tabs>
              <w:ind w:right="93"/>
              <w:jc w:val="both"/>
            </w:pPr>
            <w:r w:rsidRPr="00A544A2">
              <w:t xml:space="preserve"> копія обліково-статистичної картки дитини-сироти або дитини, позбавленої батьківського піклування. </w:t>
            </w:r>
          </w:p>
          <w:p w:rsidR="00BA54A8" w:rsidRPr="00A544A2" w:rsidRDefault="00BA54A8" w:rsidP="00A544A2">
            <w:pPr>
              <w:pStyle w:val="TableParagraph"/>
              <w:tabs>
                <w:tab w:val="left" w:pos="404"/>
              </w:tabs>
              <w:ind w:right="93"/>
              <w:jc w:val="both"/>
            </w:pPr>
            <w:r w:rsidRPr="00A544A2">
              <w:t>Для осіб з інвалідністю віком від 18 до 35 років:</w:t>
            </w:r>
          </w:p>
          <w:p w:rsidR="00BA54A8" w:rsidRPr="00A544A2" w:rsidRDefault="00BA54A8" w:rsidP="00A544A2">
            <w:pPr>
              <w:pStyle w:val="TableParagraph"/>
              <w:tabs>
                <w:tab w:val="left" w:pos="404"/>
              </w:tabs>
              <w:ind w:right="93"/>
              <w:jc w:val="both"/>
            </w:pPr>
            <w:r w:rsidRPr="00A544A2">
              <w:t xml:space="preserve"> особиста заяви особи з інвалідністю або її опікуна / піклувальника, або керівника установи, яка здійснювала опіку чи піклування над такою особою, або копії клопотання органу опіки та піклування, на обліку в якому перебуває така особа, про влаштування (переведення) до будинку-інтернату; </w:t>
            </w:r>
          </w:p>
          <w:p w:rsidR="00BA54A8" w:rsidRPr="00A544A2" w:rsidRDefault="00BA54A8" w:rsidP="00A544A2">
            <w:pPr>
              <w:pStyle w:val="TableParagraph"/>
              <w:tabs>
                <w:tab w:val="left" w:pos="404"/>
              </w:tabs>
              <w:ind w:right="93"/>
              <w:jc w:val="both"/>
            </w:pPr>
            <w:r w:rsidRPr="00A544A2">
              <w:t xml:space="preserve">паспорт або інший документ, що посвідчує особу; реєстраційний номер облікової картки платника податків  (за наявності),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w:t>
            </w:r>
          </w:p>
          <w:p w:rsidR="00BA54A8" w:rsidRPr="00A544A2" w:rsidRDefault="00BA54A8" w:rsidP="00A544A2">
            <w:pPr>
              <w:pStyle w:val="TableParagraph"/>
              <w:tabs>
                <w:tab w:val="left" w:pos="404"/>
              </w:tabs>
              <w:ind w:right="93"/>
              <w:jc w:val="both"/>
            </w:pPr>
            <w:r w:rsidRPr="00A544A2">
              <w:t>пенсійне посвідчення або посвідчення отримувача державної соціальної допомоги (за наявності);</w:t>
            </w:r>
          </w:p>
          <w:p w:rsidR="00BA54A8" w:rsidRPr="00A544A2" w:rsidRDefault="00BA54A8" w:rsidP="00A544A2">
            <w:pPr>
              <w:pStyle w:val="TableParagraph"/>
              <w:tabs>
                <w:tab w:val="left" w:pos="404"/>
              </w:tabs>
              <w:ind w:right="93"/>
              <w:jc w:val="both"/>
            </w:pPr>
            <w:r w:rsidRPr="00A544A2">
              <w:t xml:space="preserve"> відомості про батьків, інших законних представників, родичів і членів сім’ї особи з інвалідністю (для підтримання зв’язку та родинних стосунків) із зазначенням прізвища, імені, по батькові та контактної інформації; </w:t>
            </w:r>
          </w:p>
          <w:p w:rsidR="00BA54A8" w:rsidRPr="00A544A2" w:rsidRDefault="00BA54A8" w:rsidP="00A544A2">
            <w:pPr>
              <w:pStyle w:val="TableParagraph"/>
              <w:tabs>
                <w:tab w:val="left" w:pos="404"/>
              </w:tabs>
              <w:ind w:right="93"/>
              <w:jc w:val="both"/>
            </w:pPr>
            <w:r w:rsidRPr="00A544A2">
              <w:t>медична карта та висновок лікарської комісії за участю лікаря-психіатра про можливість перебування особи з інвалідністю в будинку-інтернаті за формою, встановленою МОЗ;</w:t>
            </w:r>
          </w:p>
          <w:p w:rsidR="00BA54A8" w:rsidRPr="00A544A2" w:rsidRDefault="00BA54A8" w:rsidP="00A544A2">
            <w:pPr>
              <w:pStyle w:val="TableParagraph"/>
              <w:tabs>
                <w:tab w:val="left" w:pos="404"/>
              </w:tabs>
              <w:ind w:right="93"/>
              <w:jc w:val="both"/>
            </w:pPr>
            <w:r w:rsidRPr="00A544A2">
              <w:t xml:space="preserve"> індивідуальна програма реабілітації особи з інвалідністю за формою, затвердженою МОЗ; </w:t>
            </w:r>
          </w:p>
          <w:p w:rsidR="00BA54A8" w:rsidRPr="00A544A2" w:rsidRDefault="00BA54A8" w:rsidP="00A544A2">
            <w:pPr>
              <w:pStyle w:val="TableParagraph"/>
              <w:tabs>
                <w:tab w:val="left" w:pos="404"/>
              </w:tabs>
              <w:ind w:right="93"/>
              <w:jc w:val="both"/>
            </w:pPr>
            <w:r w:rsidRPr="00A544A2">
              <w:t xml:space="preserve">копія виписки з акта огляду медико-соціальною </w:t>
            </w:r>
            <w:r w:rsidRPr="00A544A2">
              <w:lastRenderedPageBreak/>
              <w:t>експертною комісією за формою, встановленою МОЗ; довідка для направлення особи з інвалідністю до будинку інтернату за формою, встановленою МОЗ;</w:t>
            </w:r>
          </w:p>
          <w:p w:rsidR="00BA54A8" w:rsidRPr="00A544A2" w:rsidRDefault="00BA54A8" w:rsidP="00A544A2">
            <w:pPr>
              <w:pStyle w:val="TableParagraph"/>
              <w:tabs>
                <w:tab w:val="left" w:pos="404"/>
              </w:tabs>
              <w:ind w:right="93"/>
              <w:jc w:val="both"/>
            </w:pPr>
            <w:r w:rsidRPr="00A544A2">
              <w:t xml:space="preserve"> довідка про розмір призначеної пенсії та / або державної соціальної допомоги, видана уповноваженим органом на запит структурного підрозділу з питань соціального захисту населення районної, районної у м. Києві держадміністрації, виконавчого органу міської, районної у місті у разі утворення (крім м. Києва) ради (за умови призначення); </w:t>
            </w:r>
          </w:p>
          <w:p w:rsidR="00BA54A8" w:rsidRPr="00A544A2" w:rsidRDefault="00BA54A8" w:rsidP="00A544A2">
            <w:pPr>
              <w:pStyle w:val="TableParagraph"/>
              <w:tabs>
                <w:tab w:val="left" w:pos="404"/>
              </w:tabs>
              <w:ind w:right="93"/>
              <w:jc w:val="both"/>
            </w:pPr>
            <w:r w:rsidRPr="00A544A2">
              <w:t xml:space="preserve">копія рішення суду про обмеження цивільної дієздатності або визнання недієздатною особи з інвалідністю, щодо якої вирішується питання про влаштування до будинку інтернату (за наявності); </w:t>
            </w:r>
          </w:p>
          <w:p w:rsidR="00BA54A8" w:rsidRPr="00A544A2" w:rsidRDefault="00BA54A8" w:rsidP="00A544A2">
            <w:pPr>
              <w:pStyle w:val="TableParagraph"/>
              <w:tabs>
                <w:tab w:val="left" w:pos="404"/>
              </w:tabs>
              <w:ind w:right="93"/>
              <w:jc w:val="both"/>
            </w:pPr>
            <w:r w:rsidRPr="00A544A2">
              <w:t xml:space="preserve">копія рішення суду про призначення опікуна / піклувальника особі з інвалідністю, щодо якої вирішується питання про влаштування до будинку-інтернату (для особи з інвалідністю, визнаної недієздатною або цивільна дієздатність якої обмежена) (за наявності); </w:t>
            </w:r>
          </w:p>
          <w:p w:rsidR="00BA54A8" w:rsidRPr="00A544A2" w:rsidRDefault="00BA54A8" w:rsidP="00A544A2">
            <w:pPr>
              <w:pStyle w:val="TableParagraph"/>
              <w:tabs>
                <w:tab w:val="left" w:pos="404"/>
              </w:tabs>
              <w:ind w:right="93"/>
              <w:jc w:val="both"/>
            </w:pPr>
            <w:r w:rsidRPr="00A544A2">
              <w:t xml:space="preserve">копія паспорта опікуна / піклувальника особи з інвалідністю, щодо якої вирішується питання про влаштування до будинку-інтернату (для особи з інвалідністю, визнаної недієздатною або цивільна дієздатність якої обмежена) (за наявності); </w:t>
            </w:r>
          </w:p>
          <w:p w:rsidR="00BA54A8" w:rsidRPr="00A544A2" w:rsidRDefault="00BA54A8" w:rsidP="00A544A2">
            <w:pPr>
              <w:pStyle w:val="TableParagraph"/>
              <w:tabs>
                <w:tab w:val="left" w:pos="404"/>
              </w:tabs>
              <w:ind w:right="93"/>
              <w:jc w:val="both"/>
            </w:pPr>
            <w:r w:rsidRPr="00A544A2">
              <w:t xml:space="preserve">три фотокартки розміром 3 х 4 сантиметри; копія ощадної книжки особи з інвалідністю або договору про відкриття рахунка в установі банку для перерахування пенсії та / або державної соціальної допомоги та інших видів виплат відповідно до законодавства (за наявності); </w:t>
            </w:r>
          </w:p>
          <w:p w:rsidR="00BA54A8" w:rsidRPr="00A544A2" w:rsidRDefault="00BA54A8" w:rsidP="00A544A2">
            <w:pPr>
              <w:pStyle w:val="TableParagraph"/>
              <w:tabs>
                <w:tab w:val="left" w:pos="404"/>
              </w:tabs>
              <w:ind w:right="93"/>
              <w:jc w:val="both"/>
            </w:pPr>
            <w:r w:rsidRPr="00A544A2">
              <w:t xml:space="preserve">довідки про взяття на облік внутрішньо переміщених осіб (для внутрішньо переміщеної особи). </w:t>
            </w:r>
          </w:p>
          <w:p w:rsidR="00BA54A8" w:rsidRPr="00A544A2" w:rsidRDefault="00BA54A8" w:rsidP="00A544A2">
            <w:pPr>
              <w:pStyle w:val="TableParagraph"/>
              <w:tabs>
                <w:tab w:val="left" w:pos="404"/>
              </w:tabs>
              <w:ind w:right="93"/>
              <w:jc w:val="both"/>
            </w:pPr>
            <w:r w:rsidRPr="00A544A2">
              <w:t>Діти з інвалідністю / особи з інвалідністю, які постраждали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антитерористичної операції, в результаті соціальних конфліктів, нещасних випадків, а також внутрішньо переміщені особи у разі відсутності документів, зазначених вище, подають такі документи:</w:t>
            </w:r>
          </w:p>
          <w:p w:rsidR="00BA54A8" w:rsidRPr="00A544A2" w:rsidRDefault="00BA54A8" w:rsidP="00A544A2">
            <w:pPr>
              <w:pStyle w:val="TableParagraph"/>
              <w:tabs>
                <w:tab w:val="left" w:pos="404"/>
              </w:tabs>
              <w:ind w:right="93"/>
              <w:jc w:val="both"/>
            </w:pPr>
            <w:r w:rsidRPr="00A544A2">
              <w:t xml:space="preserve"> особиста заява батьків дитини з інвалідністю, опікунів / піклувальників, інших законних представників, особи з інвалідністю або її опікуна / піклувальника, або клопотання органу опіки та піклування, на обліку в якому перебуває дитина з інвалідністю / особа з інвалідністю, про влаштування до будинку-інтернату;</w:t>
            </w:r>
          </w:p>
          <w:p w:rsidR="00BA54A8" w:rsidRPr="00A544A2" w:rsidRDefault="00BA54A8" w:rsidP="00A544A2">
            <w:pPr>
              <w:pStyle w:val="TableParagraph"/>
              <w:tabs>
                <w:tab w:val="left" w:pos="404"/>
              </w:tabs>
              <w:ind w:right="93"/>
              <w:jc w:val="both"/>
            </w:pPr>
            <w:r w:rsidRPr="00A544A2">
              <w:t xml:space="preserve"> свідоцтво про народження дитини або паспорт (за наявності); </w:t>
            </w:r>
          </w:p>
          <w:p w:rsidR="00BA54A8" w:rsidRPr="00A544A2" w:rsidRDefault="00BA54A8" w:rsidP="00A544A2">
            <w:pPr>
              <w:pStyle w:val="TableParagraph"/>
              <w:tabs>
                <w:tab w:val="left" w:pos="404"/>
              </w:tabs>
              <w:ind w:right="93"/>
              <w:jc w:val="both"/>
            </w:pPr>
            <w:r w:rsidRPr="00A544A2">
              <w:t xml:space="preserve">копії паспорта батьків, опікуна / піклувальника, іншого законного представника дитини з інвалідністю / особи з інвалідністю, визнаної недієздатною або цивільна дієздатність якої обмежена, щодо якої вирішується питання про влаштування до будинку-інтернату (за наявності); </w:t>
            </w:r>
          </w:p>
          <w:p w:rsidR="00BA54A8" w:rsidRPr="00A544A2" w:rsidRDefault="00BA54A8" w:rsidP="00A544A2">
            <w:pPr>
              <w:pStyle w:val="TableParagraph"/>
              <w:tabs>
                <w:tab w:val="left" w:pos="404"/>
              </w:tabs>
              <w:ind w:right="93"/>
              <w:jc w:val="both"/>
            </w:pPr>
            <w:r w:rsidRPr="00A544A2">
              <w:t xml:space="preserve">медична довідки про санітарно-епідеміологічне оточення (контакт з інфекційними хворими), що дійсна протягом трьох днів (для дітей з інвалідністю); </w:t>
            </w:r>
          </w:p>
          <w:p w:rsidR="00BA54A8" w:rsidRPr="00A544A2" w:rsidRDefault="00BA54A8" w:rsidP="00A544A2">
            <w:pPr>
              <w:pStyle w:val="TableParagraph"/>
              <w:tabs>
                <w:tab w:val="left" w:pos="404"/>
              </w:tabs>
              <w:ind w:right="93"/>
              <w:jc w:val="both"/>
            </w:pPr>
            <w:r w:rsidRPr="00A544A2">
              <w:t xml:space="preserve">медична карта з висновком лікарської комісії за участю </w:t>
            </w:r>
            <w:r w:rsidRPr="00A544A2">
              <w:lastRenderedPageBreak/>
              <w:t>лікаря-психіатра про можливість перебування в будинкуінтернаті;</w:t>
            </w:r>
          </w:p>
          <w:p w:rsidR="00987066" w:rsidRPr="00A544A2" w:rsidRDefault="00BA54A8" w:rsidP="00A544A2">
            <w:pPr>
              <w:pStyle w:val="TableParagraph"/>
              <w:tabs>
                <w:tab w:val="left" w:pos="404"/>
              </w:tabs>
              <w:ind w:right="93"/>
              <w:jc w:val="both"/>
              <w:rPr>
                <w:lang w:val="ru-RU"/>
              </w:rPr>
            </w:pPr>
            <w:r w:rsidRPr="00A544A2">
              <w:t>довідка для направлення особи з інвалідністю до будинкуінтернату за формою, затвердженою МОЗ.</w:t>
            </w: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lastRenderedPageBreak/>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Спосіб</w:t>
            </w:r>
            <w:r w:rsidR="005456CC" w:rsidRPr="00A544A2">
              <w:rPr>
                <w:rFonts w:ascii="Times New Roman" w:hAnsi="Times New Roman" w:cs="Times New Roman"/>
                <w:lang w:val="uk-UA"/>
              </w:rPr>
              <w:t xml:space="preserve"> п</w:t>
            </w:r>
            <w:r w:rsidRPr="00A544A2">
              <w:rPr>
                <w:rFonts w:ascii="Times New Roman" w:hAnsi="Times New Roman" w:cs="Times New Roman"/>
              </w:rPr>
              <w:t>одання</w:t>
            </w:r>
            <w:r w:rsidR="005456CC" w:rsidRPr="00A544A2">
              <w:rPr>
                <w:rFonts w:ascii="Times New Roman" w:hAnsi="Times New Roman" w:cs="Times New Roman"/>
                <w:lang w:val="uk-UA"/>
              </w:rPr>
              <w:t xml:space="preserve"> </w:t>
            </w:r>
            <w:r w:rsidRPr="00A544A2">
              <w:rPr>
                <w:rFonts w:ascii="Times New Roman" w:hAnsi="Times New Roman" w:cs="Times New Roman"/>
              </w:rPr>
              <w:t>документів,</w:t>
            </w:r>
            <w:r w:rsidR="005456CC" w:rsidRPr="00A544A2">
              <w:rPr>
                <w:rFonts w:ascii="Times New Roman" w:hAnsi="Times New Roman" w:cs="Times New Roman"/>
                <w:lang w:val="uk-UA"/>
              </w:rPr>
              <w:t xml:space="preserve"> </w:t>
            </w:r>
            <w:r w:rsidRPr="00A544A2">
              <w:rPr>
                <w:rFonts w:ascii="Times New Roman" w:hAnsi="Times New Roman" w:cs="Times New Roman"/>
              </w:rPr>
              <w:t>необхідних для отримання</w:t>
            </w:r>
            <w:r w:rsidR="005456CC" w:rsidRPr="00A544A2">
              <w:rPr>
                <w:rFonts w:ascii="Times New Roman" w:hAnsi="Times New Roman" w:cs="Times New Roman"/>
                <w:lang w:val="uk-UA"/>
              </w:rPr>
              <w:t xml:space="preserve"> </w:t>
            </w:r>
            <w:r w:rsidRPr="00A544A2">
              <w:rPr>
                <w:rFonts w:ascii="Times New Roman" w:hAnsi="Times New Roman" w:cs="Times New Roman"/>
              </w:rPr>
              <w:t>адміністративної</w:t>
            </w:r>
          </w:p>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A544A2" w:rsidRDefault="00BA54A8" w:rsidP="00A544A2">
            <w:pPr>
              <w:pStyle w:val="a9"/>
              <w:spacing w:before="0" w:beforeAutospacing="0" w:after="125" w:afterAutospacing="0"/>
              <w:jc w:val="both"/>
              <w:rPr>
                <w:sz w:val="22"/>
                <w:szCs w:val="22"/>
                <w:lang w:val="uk-UA"/>
              </w:rPr>
            </w:pPr>
            <w:r w:rsidRPr="00A544A2">
              <w:rPr>
                <w:sz w:val="22"/>
                <w:szCs w:val="22"/>
              </w:rPr>
              <w:t>Заява та документи подаються заявником особисто або уповноваженою ним особою у паперовій формі</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Платність (безоплатність) надання</w:t>
            </w:r>
          </w:p>
          <w:p w:rsidR="005456CC" w:rsidRPr="00A544A2" w:rsidRDefault="005456CC"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адміністративної</w:t>
            </w:r>
          </w:p>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BF553B" w:rsidRPr="00A544A2" w:rsidRDefault="00904A51" w:rsidP="00A544A2">
            <w:pPr>
              <w:spacing w:before="60" w:after="60"/>
              <w:jc w:val="both"/>
              <w:rPr>
                <w:rFonts w:ascii="Times New Roman" w:hAnsi="Times New Roman" w:cs="Times New Roman"/>
                <w:lang w:val="uk-UA"/>
              </w:rPr>
            </w:pPr>
            <w:r w:rsidRPr="00A544A2">
              <w:rPr>
                <w:rFonts w:ascii="Times New Roman" w:eastAsia="Times New Roman" w:hAnsi="Times New Roman" w:cs="Times New Roman"/>
                <w:color w:val="000000"/>
                <w:lang w:val="uk-UA" w:eastAsia="ru-RU"/>
              </w:rPr>
              <w:t>Безоплатна</w:t>
            </w:r>
          </w:p>
        </w:tc>
      </w:tr>
      <w:tr w:rsidR="00F37AF2" w:rsidRPr="002841B0"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A544A2" w:rsidRDefault="00F37AF2"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rPr>
              <w:t>Строк надання</w:t>
            </w:r>
          </w:p>
          <w:p w:rsidR="005456CC" w:rsidRPr="00A544A2" w:rsidRDefault="005456CC"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t>а</w:t>
            </w:r>
            <w:r w:rsidR="00F37AF2" w:rsidRPr="00A544A2">
              <w:rPr>
                <w:rFonts w:ascii="Times New Roman" w:hAnsi="Times New Roman" w:cs="Times New Roman"/>
              </w:rPr>
              <w:t>дміністративної</w:t>
            </w:r>
          </w:p>
          <w:p w:rsidR="00F37AF2" w:rsidRPr="00A544A2" w:rsidRDefault="00F37AF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BA54A8" w:rsidRPr="00A544A2" w:rsidRDefault="00BA54A8" w:rsidP="00A544A2">
            <w:pPr>
              <w:pStyle w:val="a9"/>
              <w:shd w:val="clear" w:color="auto" w:fill="FFFFFF"/>
              <w:spacing w:before="0" w:after="0"/>
              <w:jc w:val="both"/>
              <w:rPr>
                <w:sz w:val="22"/>
                <w:szCs w:val="22"/>
                <w:lang w:val="uk-UA"/>
              </w:rPr>
            </w:pPr>
            <w:r w:rsidRPr="00A544A2">
              <w:rPr>
                <w:sz w:val="22"/>
                <w:szCs w:val="22"/>
              </w:rPr>
              <w:t>Влаштування до:</w:t>
            </w:r>
          </w:p>
          <w:p w:rsidR="00BA54A8" w:rsidRPr="00A544A2" w:rsidRDefault="00BA54A8" w:rsidP="00A544A2">
            <w:pPr>
              <w:pStyle w:val="a9"/>
              <w:shd w:val="clear" w:color="auto" w:fill="FFFFFF"/>
              <w:spacing w:before="0" w:after="0"/>
              <w:jc w:val="both"/>
              <w:rPr>
                <w:sz w:val="22"/>
                <w:szCs w:val="22"/>
                <w:lang w:val="uk-UA"/>
              </w:rPr>
            </w:pPr>
            <w:r w:rsidRPr="00A544A2">
              <w:rPr>
                <w:sz w:val="22"/>
                <w:szCs w:val="22"/>
                <w:lang w:val="uk-UA"/>
              </w:rPr>
              <w:t xml:space="preserve"> будинку-інтернату для громадян похилого віку та інвалідів, геріатричного пансіонату, пансіонату для ветеранів праці:</w:t>
            </w:r>
          </w:p>
          <w:p w:rsidR="00BA54A8" w:rsidRPr="00A544A2" w:rsidRDefault="00BA54A8" w:rsidP="00A544A2">
            <w:pPr>
              <w:pStyle w:val="a9"/>
              <w:shd w:val="clear" w:color="auto" w:fill="FFFFFF"/>
              <w:spacing w:before="0" w:after="0"/>
              <w:jc w:val="both"/>
              <w:rPr>
                <w:sz w:val="22"/>
                <w:szCs w:val="22"/>
                <w:lang w:val="uk-UA"/>
              </w:rPr>
            </w:pPr>
            <w:r w:rsidRPr="00A544A2">
              <w:rPr>
                <w:sz w:val="22"/>
                <w:szCs w:val="22"/>
                <w:lang w:val="uk-UA"/>
              </w:rPr>
              <w:t xml:space="preserve"> для одержувачів послуг, зазначених у підпункті 3.1 пункту 3 Типового положення про будинки-інтернати (пансіонати) для громадян похилого віку, інвалідів та дітей”, затвердженого наказом Міністерства праці та соціальної політики України від 29.12.2001 № 549, зареєстрованим у Міністерстві юстиції України 29.01.2002 за № 66/6354, не пізніше 14 днів після надходження заяви зі всіма необхідними документами; для одержувачів послуг, зазначених у підпункті 3.4 пункту 3 Типового положення, рішення колегії структурного підрозділу з питань соціального захисту населення обласних, Київської міської державних адміністрацій, але не пізніше 45 днів після надходження  заяви зі всіма необхідними документами. </w:t>
            </w:r>
          </w:p>
          <w:p w:rsidR="00BA54A8" w:rsidRPr="00A544A2" w:rsidRDefault="00BA54A8" w:rsidP="00A544A2">
            <w:pPr>
              <w:pStyle w:val="a9"/>
              <w:shd w:val="clear" w:color="auto" w:fill="FFFFFF"/>
              <w:spacing w:before="0" w:after="0"/>
              <w:jc w:val="both"/>
              <w:rPr>
                <w:sz w:val="22"/>
                <w:szCs w:val="22"/>
                <w:lang w:val="uk-UA"/>
              </w:rPr>
            </w:pPr>
            <w:r w:rsidRPr="00A544A2">
              <w:rPr>
                <w:sz w:val="22"/>
                <w:szCs w:val="22"/>
              </w:rPr>
              <w:t xml:space="preserve">Рішення оформляється путівкою на влаштування в будинок-інтернат; </w:t>
            </w:r>
          </w:p>
          <w:p w:rsidR="00BA54A8" w:rsidRPr="00A544A2" w:rsidRDefault="00BA54A8" w:rsidP="00A544A2">
            <w:pPr>
              <w:pStyle w:val="a9"/>
              <w:shd w:val="clear" w:color="auto" w:fill="FFFFFF"/>
              <w:spacing w:before="0" w:after="0"/>
              <w:jc w:val="both"/>
              <w:rPr>
                <w:sz w:val="22"/>
                <w:szCs w:val="22"/>
                <w:lang w:val="uk-UA"/>
              </w:rPr>
            </w:pPr>
            <w:r w:rsidRPr="00A544A2">
              <w:rPr>
                <w:sz w:val="22"/>
                <w:szCs w:val="22"/>
              </w:rPr>
              <w:t xml:space="preserve">психоневрологічного інтернату: не пізніше 14 днів після надходження заяви зі всіма необхідними документами. </w:t>
            </w:r>
          </w:p>
          <w:p w:rsidR="00BA54A8" w:rsidRPr="00A544A2" w:rsidRDefault="00BA54A8" w:rsidP="00A544A2">
            <w:pPr>
              <w:pStyle w:val="a9"/>
              <w:shd w:val="clear" w:color="auto" w:fill="FFFFFF"/>
              <w:spacing w:before="0" w:after="0"/>
              <w:jc w:val="both"/>
              <w:rPr>
                <w:sz w:val="22"/>
                <w:szCs w:val="22"/>
                <w:lang w:val="uk-UA"/>
              </w:rPr>
            </w:pPr>
            <w:r w:rsidRPr="00A544A2">
              <w:rPr>
                <w:sz w:val="22"/>
                <w:szCs w:val="22"/>
                <w:lang w:val="uk-UA"/>
              </w:rPr>
              <w:t xml:space="preserve">Рішення оформляється путівкою на влаштування до інтернату; </w:t>
            </w:r>
          </w:p>
          <w:p w:rsidR="00DA56CE" w:rsidRPr="002841B0" w:rsidRDefault="00BA54A8" w:rsidP="00A544A2">
            <w:pPr>
              <w:pStyle w:val="a9"/>
              <w:shd w:val="clear" w:color="auto" w:fill="FFFFFF"/>
              <w:spacing w:before="0" w:after="0"/>
              <w:jc w:val="both"/>
              <w:rPr>
                <w:sz w:val="22"/>
                <w:szCs w:val="22"/>
                <w:lang w:val="uk-UA"/>
              </w:rPr>
            </w:pPr>
            <w:r w:rsidRPr="00A544A2">
              <w:rPr>
                <w:sz w:val="22"/>
                <w:szCs w:val="22"/>
                <w:lang w:val="uk-UA"/>
              </w:rPr>
              <w:t xml:space="preserve">дитячого будинку-інтернату або молодіжного відділення дитячого будинку-інтернату: не пізніше 14 днів після надходження пакету необхідних документів. </w:t>
            </w:r>
            <w:r w:rsidRPr="002841B0">
              <w:rPr>
                <w:sz w:val="22"/>
                <w:szCs w:val="22"/>
                <w:lang w:val="uk-UA"/>
              </w:rPr>
              <w:t>Рішення оформляється путівкою на влаштування у будинок-інтернат, що виписується структурними підрозділами з питань соціального захисту населення обласних, Київської міської держадміністрацій.</w:t>
            </w:r>
          </w:p>
        </w:tc>
      </w:tr>
      <w:tr w:rsidR="00E72D4E" w:rsidRPr="00A544A2"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A544A2" w:rsidRDefault="00E72D4E"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A544A2" w:rsidRDefault="00E72D4E"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rPr>
              <w:t>Влаштування до:</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будинку-інтернату для громадян похилого віку та інвалідів, геріатричного пансіонату, пансіонату для ветеранів праці: відсутність місця в установі (черга);</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гострі інфекційні захворювання;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встановлення ІІІ групи інвалідності;</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lastRenderedPageBreak/>
              <w:t xml:space="preserve"> покращення стану здоров’я;</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відмова від послуг;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зміна місця проживання;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смерть.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Психоневрологічного інтернату:</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відсутність місця в інтернаті (черга);</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протипоказання: гостра стадія психічних захворювань і хронічні психічні захворювання в стані загострення;</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туберкульоз в активній стадії та гострі інфекційні захворювання; заразні та невиліковні захворювання шкіри та волосся;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зміна місця проживання;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подання не повного переліку документів;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відмова від отримання послуги;</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смерть. </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Дитячого будинку-інтернату або молодіжного відділення дитячого будинку-інтернату:</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відсутність місця в установі (черга);</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наявність медичних протипоказань до влаштування у будинок-інтернат;</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надання неповного пакету документів;</w:t>
            </w:r>
          </w:p>
          <w:p w:rsidR="00A544A2" w:rsidRPr="00A544A2" w:rsidRDefault="00A544A2" w:rsidP="00A544A2">
            <w:pPr>
              <w:pStyle w:val="HTML"/>
              <w:jc w:val="both"/>
              <w:rPr>
                <w:rFonts w:ascii="Times New Roman" w:hAnsi="Times New Roman" w:cs="Times New Roman"/>
                <w:sz w:val="22"/>
                <w:szCs w:val="22"/>
                <w:lang w:val="uk-UA"/>
              </w:rPr>
            </w:pPr>
            <w:r w:rsidRPr="00A544A2">
              <w:rPr>
                <w:rFonts w:ascii="Times New Roman" w:hAnsi="Times New Roman" w:cs="Times New Roman"/>
                <w:sz w:val="22"/>
                <w:szCs w:val="22"/>
                <w:lang w:val="uk-UA"/>
              </w:rPr>
              <w:t xml:space="preserve"> відмова від отримання послуг; </w:t>
            </w:r>
          </w:p>
          <w:p w:rsidR="00BF553B" w:rsidRPr="00A544A2" w:rsidRDefault="00A544A2" w:rsidP="00A544A2">
            <w:pPr>
              <w:pStyle w:val="HTML"/>
              <w:jc w:val="both"/>
              <w:rPr>
                <w:rFonts w:ascii="Times New Roman" w:hAnsi="Times New Roman" w:cs="Times New Roman"/>
                <w:color w:val="auto"/>
                <w:sz w:val="22"/>
                <w:szCs w:val="22"/>
                <w:lang w:val="uk-UA"/>
              </w:rPr>
            </w:pPr>
            <w:r w:rsidRPr="00A544A2">
              <w:rPr>
                <w:rFonts w:ascii="Times New Roman" w:hAnsi="Times New Roman" w:cs="Times New Roman"/>
                <w:sz w:val="22"/>
                <w:szCs w:val="22"/>
                <w:lang w:val="uk-UA"/>
              </w:rPr>
              <w:t>смерть одержувача послуги.</w:t>
            </w:r>
          </w:p>
        </w:tc>
      </w:tr>
      <w:tr w:rsidR="00370E5E" w:rsidRPr="002841B0"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A544A2" w:rsidRDefault="00E72D4E"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lastRenderedPageBreak/>
              <w:t>13</w:t>
            </w:r>
            <w:r w:rsidR="00370E5E" w:rsidRPr="00A544A2">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A544A2" w:rsidRDefault="001C5DC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A544A2" w:rsidRPr="00A544A2" w:rsidRDefault="00A544A2" w:rsidP="00A544A2">
            <w:pPr>
              <w:jc w:val="both"/>
              <w:rPr>
                <w:rFonts w:ascii="Times New Roman" w:hAnsi="Times New Roman" w:cs="Times New Roman"/>
                <w:lang w:val="uk-UA"/>
              </w:rPr>
            </w:pPr>
            <w:r w:rsidRPr="00A544A2">
              <w:rPr>
                <w:rFonts w:ascii="Times New Roman" w:hAnsi="Times New Roman" w:cs="Times New Roman"/>
              </w:rPr>
              <w:t>Влаштування / відмова у влаштуванні до:</w:t>
            </w:r>
          </w:p>
          <w:p w:rsidR="00A544A2" w:rsidRPr="00A544A2" w:rsidRDefault="00A544A2" w:rsidP="00A544A2">
            <w:pPr>
              <w:jc w:val="both"/>
              <w:rPr>
                <w:rFonts w:ascii="Times New Roman" w:hAnsi="Times New Roman" w:cs="Times New Roman"/>
                <w:lang w:val="uk-UA"/>
              </w:rPr>
            </w:pPr>
            <w:r w:rsidRPr="00A544A2">
              <w:rPr>
                <w:rFonts w:ascii="Times New Roman" w:hAnsi="Times New Roman" w:cs="Times New Roman"/>
                <w:lang w:val="uk-UA"/>
              </w:rPr>
              <w:t xml:space="preserve"> будинку-інтернату для громадян похилого віку та  інвалідів, геріатричного пансіонату, пансіонату для ветеранів праці – влаштування в будинок-інтернат та забезпечення послугою стаціонарного догляду; психоневрологічного інтернату – влаштування до інтернату та отримання соціальних послуг (стаціонарного догляду, соціальної реабілітації, представництва інтересів, послуги з підтриманого проживання, паліативного / хоспісного та денного догляду, соціальної адаптації, кризового та екстреного втручання, консультування); </w:t>
            </w:r>
          </w:p>
          <w:p w:rsidR="00A544A2" w:rsidRPr="00A544A2" w:rsidRDefault="00A544A2" w:rsidP="00A544A2">
            <w:pPr>
              <w:jc w:val="both"/>
              <w:rPr>
                <w:rFonts w:ascii="Times New Roman" w:hAnsi="Times New Roman" w:cs="Times New Roman"/>
                <w:lang w:val="uk-UA"/>
              </w:rPr>
            </w:pPr>
            <w:r w:rsidRPr="00A544A2">
              <w:rPr>
                <w:rFonts w:ascii="Times New Roman" w:hAnsi="Times New Roman" w:cs="Times New Roman"/>
                <w:lang w:val="uk-UA"/>
              </w:rPr>
              <w:t>дитячого будинку-інтернату або молодіжного відділення дитячого будинку-інтернату – влаштування до будинку</w:t>
            </w:r>
          </w:p>
          <w:p w:rsidR="00370E5E" w:rsidRPr="00A544A2" w:rsidRDefault="00A544A2" w:rsidP="00A544A2">
            <w:pPr>
              <w:jc w:val="both"/>
              <w:rPr>
                <w:rFonts w:ascii="Times New Roman" w:hAnsi="Times New Roman" w:cs="Times New Roman"/>
                <w:lang w:val="uk-UA"/>
              </w:rPr>
            </w:pPr>
            <w:r w:rsidRPr="00A544A2">
              <w:rPr>
                <w:rFonts w:ascii="Times New Roman" w:hAnsi="Times New Roman" w:cs="Times New Roman"/>
                <w:lang w:val="uk-UA"/>
              </w:rPr>
              <w:t>інтернату та отримання соціальних послуг стаціонарного догляду, соціальної реабілітації, представництва інтересів, соціально-психологічної реабілітації, денного догляду, паліативного догляду, підтриманого проживання, консультування, соціальної профілактики, кризового та екстреного втручання за потреби.</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A544A2" w:rsidRDefault="00E1027A"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t>13</w:t>
            </w:r>
            <w:r w:rsidR="001C5DC2" w:rsidRPr="00A544A2">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A544A2" w:rsidRDefault="001C5DC2" w:rsidP="00A544A2">
            <w:pPr>
              <w:tabs>
                <w:tab w:val="left" w:pos="3828"/>
              </w:tabs>
              <w:spacing w:line="240" w:lineRule="auto"/>
              <w:jc w:val="both"/>
              <w:rPr>
                <w:rFonts w:ascii="Times New Roman" w:hAnsi="Times New Roman" w:cs="Times New Roman"/>
              </w:rPr>
            </w:pPr>
            <w:r w:rsidRPr="00A544A2">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A544A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rPr>
              <w:t>Влаштування до:</w:t>
            </w:r>
          </w:p>
          <w:p w:rsidR="00A544A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lang w:val="uk-UA"/>
              </w:rPr>
              <w:t xml:space="preserve"> будинку-інтернату для громадян похилого віку та інвалідів, геріатричного пансіонату, пансіонату для ветеранів праці – путівку на влаштування в будинокінтернат (відмову у її призначенні) отримувач отримує особисто, або його опікун, піклувальник, інші родичі (путівка видається одержувачу, про що робиться відповідний запис у Журналі видачі путівок); </w:t>
            </w:r>
          </w:p>
          <w:p w:rsidR="00A544A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lang w:val="uk-UA"/>
              </w:rPr>
              <w:t xml:space="preserve">психоневрологічного інтернату – путівку на влаштування до інтернату (відмову у її призначенні) отримувач отримує особисто або через свого представника, опікуна, піклувальника, родича (путівка видається одержувачу, про що робиться відповідний запис у Журналі видачі путівок). </w:t>
            </w:r>
            <w:r w:rsidRPr="00A544A2">
              <w:rPr>
                <w:rFonts w:ascii="Times New Roman" w:hAnsi="Times New Roman" w:cs="Times New Roman"/>
              </w:rPr>
              <w:lastRenderedPageBreak/>
              <w:t>Путівка, за домовленістю з одержувачем або його опікуном / піклувальником, може бути: видана структурними підрозділами з питань соціального захисту населення обласних, Київської міської держадміністрацій;</w:t>
            </w:r>
          </w:p>
          <w:p w:rsidR="00A544A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rPr>
              <w:t xml:space="preserve"> видана органом соціального захисту населення за місцем фактичного проживання або особи визначеної п. 15 Типового положення;</w:t>
            </w:r>
          </w:p>
          <w:p w:rsidR="00A544A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rPr>
              <w:t xml:space="preserve"> направлена до відповідного будинку-інтернату.</w:t>
            </w:r>
          </w:p>
          <w:p w:rsidR="00A544A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lang w:val="uk-UA"/>
              </w:rPr>
              <w:t xml:space="preserve"> Дитячого будинку-інтернату або молодіжного відділення дитячого будинку-інтернату – путівка на влаштування у будинок-інтернат (відмова у її призначенні) видається одержувачу особисто або його батькам, законному представнику, опікуну, піклувальнику, про що робиться відповідний запис у Журналі видачі путівок. </w:t>
            </w:r>
          </w:p>
          <w:p w:rsidR="001C5DC2" w:rsidRPr="00A544A2" w:rsidRDefault="00A544A2" w:rsidP="00A544A2">
            <w:pPr>
              <w:overflowPunct w:val="0"/>
              <w:autoSpaceDE w:val="0"/>
              <w:autoSpaceDN w:val="0"/>
              <w:adjustRightInd w:val="0"/>
              <w:jc w:val="both"/>
              <w:rPr>
                <w:rFonts w:ascii="Times New Roman" w:hAnsi="Times New Roman" w:cs="Times New Roman"/>
                <w:lang w:val="uk-UA"/>
              </w:rPr>
            </w:pPr>
            <w:r w:rsidRPr="00A544A2">
              <w:rPr>
                <w:rFonts w:ascii="Times New Roman" w:hAnsi="Times New Roman" w:cs="Times New Roman"/>
              </w:rPr>
              <w:t>Путівка, за домовленістю з одержувачем або його законним представником, може бути: видана структурними підрозділами з питань соціального захисту населення обласних, Київської міської держадміністрацій; видана органом соціального захисту населення за місцем 10 фактичного проживання або перебування дитини з інвалідністю / особи з інвалідністю; направлена до відповідного будинку-інтернату.</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A544A2" w:rsidRDefault="0006207C"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lastRenderedPageBreak/>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A544A2" w:rsidRDefault="0006207C" w:rsidP="00A544A2">
            <w:pPr>
              <w:tabs>
                <w:tab w:val="left" w:pos="3828"/>
              </w:tabs>
              <w:spacing w:line="240" w:lineRule="auto"/>
              <w:jc w:val="both"/>
              <w:rPr>
                <w:rFonts w:ascii="Times New Roman" w:hAnsi="Times New Roman" w:cs="Times New Roman"/>
                <w:lang w:val="uk-UA"/>
              </w:rPr>
            </w:pPr>
            <w:r w:rsidRPr="00A544A2">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A544A2" w:rsidRDefault="001C0AA0" w:rsidP="00A544A2">
            <w:pPr>
              <w:pStyle w:val="a9"/>
              <w:shd w:val="clear" w:color="auto" w:fill="FFFFFF"/>
              <w:spacing w:before="0" w:beforeAutospacing="0" w:after="0" w:afterAutospacing="0"/>
              <w:jc w:val="both"/>
              <w:rPr>
                <w:sz w:val="22"/>
                <w:szCs w:val="22"/>
                <w:lang w:val="uk-UA"/>
              </w:rPr>
            </w:pPr>
            <w:r w:rsidRPr="00A544A2">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79F6" w:rsidRDefault="00C579F6" w:rsidP="00040714">
      <w:pPr>
        <w:spacing w:after="0" w:line="240" w:lineRule="auto"/>
      </w:pPr>
      <w:r>
        <w:separator/>
      </w:r>
    </w:p>
  </w:endnote>
  <w:endnote w:type="continuationSeparator" w:id="0">
    <w:p w:rsidR="00C579F6" w:rsidRDefault="00C579F6"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79F6" w:rsidRDefault="00C579F6" w:rsidP="00040714">
      <w:pPr>
        <w:spacing w:after="0" w:line="240" w:lineRule="auto"/>
      </w:pPr>
      <w:r>
        <w:separator/>
      </w:r>
    </w:p>
  </w:footnote>
  <w:footnote w:type="continuationSeparator" w:id="0">
    <w:p w:rsidR="00C579F6" w:rsidRDefault="00C579F6"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8F7"/>
    <w:multiLevelType w:val="multilevel"/>
    <w:tmpl w:val="7A1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E5716"/>
    <w:multiLevelType w:val="hybridMultilevel"/>
    <w:tmpl w:val="B192DD72"/>
    <w:lvl w:ilvl="0" w:tplc="0C62768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21"/>
  </w:num>
  <w:num w:numId="2">
    <w:abstractNumId w:val="14"/>
  </w:num>
  <w:num w:numId="3">
    <w:abstractNumId w:val="23"/>
  </w:num>
  <w:num w:numId="4">
    <w:abstractNumId w:val="19"/>
  </w:num>
  <w:num w:numId="5">
    <w:abstractNumId w:val="17"/>
  </w:num>
  <w:num w:numId="6">
    <w:abstractNumId w:val="18"/>
  </w:num>
  <w:num w:numId="7">
    <w:abstractNumId w:val="1"/>
  </w:num>
  <w:num w:numId="8">
    <w:abstractNumId w:val="9"/>
  </w:num>
  <w:num w:numId="9">
    <w:abstractNumId w:val="0"/>
  </w:num>
  <w:num w:numId="10">
    <w:abstractNumId w:val="2"/>
  </w:num>
  <w:num w:numId="11">
    <w:abstractNumId w:val="24"/>
  </w:num>
  <w:num w:numId="12">
    <w:abstractNumId w:val="22"/>
  </w:num>
  <w:num w:numId="13">
    <w:abstractNumId w:val="11"/>
  </w:num>
  <w:num w:numId="14">
    <w:abstractNumId w:val="20"/>
  </w:num>
  <w:num w:numId="15">
    <w:abstractNumId w:val="13"/>
  </w:num>
  <w:num w:numId="16">
    <w:abstractNumId w:val="3"/>
  </w:num>
  <w:num w:numId="17">
    <w:abstractNumId w:val="5"/>
  </w:num>
  <w:num w:numId="18">
    <w:abstractNumId w:val="6"/>
  </w:num>
  <w:num w:numId="19">
    <w:abstractNumId w:val="12"/>
  </w:num>
  <w:num w:numId="20">
    <w:abstractNumId w:val="10"/>
  </w:num>
  <w:num w:numId="21">
    <w:abstractNumId w:val="16"/>
  </w:num>
  <w:num w:numId="22">
    <w:abstractNumId w:val="7"/>
  </w:num>
  <w:num w:numId="23">
    <w:abstractNumId w:val="25"/>
  </w:num>
  <w:num w:numId="24">
    <w:abstractNumId w:val="4"/>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4A7"/>
    <w:rsid w:val="000157D6"/>
    <w:rsid w:val="00026191"/>
    <w:rsid w:val="00026DCB"/>
    <w:rsid w:val="00040714"/>
    <w:rsid w:val="0006207C"/>
    <w:rsid w:val="000652EB"/>
    <w:rsid w:val="00080FD1"/>
    <w:rsid w:val="00082F2E"/>
    <w:rsid w:val="00084EDD"/>
    <w:rsid w:val="0008738D"/>
    <w:rsid w:val="00090F68"/>
    <w:rsid w:val="00090F95"/>
    <w:rsid w:val="0009256F"/>
    <w:rsid w:val="000A0158"/>
    <w:rsid w:val="000A0642"/>
    <w:rsid w:val="000A60AD"/>
    <w:rsid w:val="000B5EDB"/>
    <w:rsid w:val="000C2926"/>
    <w:rsid w:val="000D051D"/>
    <w:rsid w:val="000D1A9E"/>
    <w:rsid w:val="000D3052"/>
    <w:rsid w:val="000E21E6"/>
    <w:rsid w:val="000E40C8"/>
    <w:rsid w:val="000F54FB"/>
    <w:rsid w:val="00101D3A"/>
    <w:rsid w:val="00105000"/>
    <w:rsid w:val="00106484"/>
    <w:rsid w:val="00107ABF"/>
    <w:rsid w:val="00113647"/>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0BB0"/>
    <w:rsid w:val="001B1F88"/>
    <w:rsid w:val="001B4500"/>
    <w:rsid w:val="001C0AA0"/>
    <w:rsid w:val="001C5DC2"/>
    <w:rsid w:val="001D0F97"/>
    <w:rsid w:val="001D4501"/>
    <w:rsid w:val="001E040B"/>
    <w:rsid w:val="001E2A72"/>
    <w:rsid w:val="001F60A2"/>
    <w:rsid w:val="001F7BB5"/>
    <w:rsid w:val="00214164"/>
    <w:rsid w:val="00216921"/>
    <w:rsid w:val="00222146"/>
    <w:rsid w:val="0023743B"/>
    <w:rsid w:val="0024195C"/>
    <w:rsid w:val="002620A1"/>
    <w:rsid w:val="00262290"/>
    <w:rsid w:val="002634CF"/>
    <w:rsid w:val="00274565"/>
    <w:rsid w:val="00276D72"/>
    <w:rsid w:val="002834CA"/>
    <w:rsid w:val="002841B0"/>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D5EFD"/>
    <w:rsid w:val="002E4B2F"/>
    <w:rsid w:val="002E5DAC"/>
    <w:rsid w:val="002F2CCF"/>
    <w:rsid w:val="00307EC4"/>
    <w:rsid w:val="00313D33"/>
    <w:rsid w:val="0031465D"/>
    <w:rsid w:val="0032042A"/>
    <w:rsid w:val="0032184E"/>
    <w:rsid w:val="00323844"/>
    <w:rsid w:val="0032620A"/>
    <w:rsid w:val="00333BCE"/>
    <w:rsid w:val="00333F0F"/>
    <w:rsid w:val="00334012"/>
    <w:rsid w:val="00347AC3"/>
    <w:rsid w:val="00347E30"/>
    <w:rsid w:val="0035069C"/>
    <w:rsid w:val="00360E35"/>
    <w:rsid w:val="0036752A"/>
    <w:rsid w:val="00370E5E"/>
    <w:rsid w:val="003742CB"/>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601E"/>
    <w:rsid w:val="004B70B0"/>
    <w:rsid w:val="004C0303"/>
    <w:rsid w:val="004C2BA0"/>
    <w:rsid w:val="004C4B4B"/>
    <w:rsid w:val="004C6020"/>
    <w:rsid w:val="004C610D"/>
    <w:rsid w:val="004C68DD"/>
    <w:rsid w:val="004C6DA3"/>
    <w:rsid w:val="004D0DCB"/>
    <w:rsid w:val="004D48A0"/>
    <w:rsid w:val="004F1FED"/>
    <w:rsid w:val="004F366B"/>
    <w:rsid w:val="004F3753"/>
    <w:rsid w:val="005009DD"/>
    <w:rsid w:val="00513144"/>
    <w:rsid w:val="0052422D"/>
    <w:rsid w:val="00527466"/>
    <w:rsid w:val="00536902"/>
    <w:rsid w:val="00542D28"/>
    <w:rsid w:val="005456CC"/>
    <w:rsid w:val="0055016C"/>
    <w:rsid w:val="00554B12"/>
    <w:rsid w:val="00566704"/>
    <w:rsid w:val="00573201"/>
    <w:rsid w:val="00575C54"/>
    <w:rsid w:val="005877CD"/>
    <w:rsid w:val="005C076E"/>
    <w:rsid w:val="005C3604"/>
    <w:rsid w:val="005C426A"/>
    <w:rsid w:val="005C53DC"/>
    <w:rsid w:val="005D00A1"/>
    <w:rsid w:val="005D2291"/>
    <w:rsid w:val="005D666D"/>
    <w:rsid w:val="005E123F"/>
    <w:rsid w:val="005E74F7"/>
    <w:rsid w:val="005F675E"/>
    <w:rsid w:val="0060352A"/>
    <w:rsid w:val="006147E1"/>
    <w:rsid w:val="00623287"/>
    <w:rsid w:val="006275EE"/>
    <w:rsid w:val="00631C63"/>
    <w:rsid w:val="006407E1"/>
    <w:rsid w:val="0064089E"/>
    <w:rsid w:val="00647330"/>
    <w:rsid w:val="006627EF"/>
    <w:rsid w:val="006654D7"/>
    <w:rsid w:val="0067097B"/>
    <w:rsid w:val="0068153A"/>
    <w:rsid w:val="00681873"/>
    <w:rsid w:val="00686087"/>
    <w:rsid w:val="006973CE"/>
    <w:rsid w:val="006A7D0B"/>
    <w:rsid w:val="006B1F85"/>
    <w:rsid w:val="006B3C86"/>
    <w:rsid w:val="006B760C"/>
    <w:rsid w:val="006B7909"/>
    <w:rsid w:val="006C43D8"/>
    <w:rsid w:val="006D580F"/>
    <w:rsid w:val="006E645D"/>
    <w:rsid w:val="006F5B2F"/>
    <w:rsid w:val="006F71DE"/>
    <w:rsid w:val="007057D6"/>
    <w:rsid w:val="00710105"/>
    <w:rsid w:val="007112EB"/>
    <w:rsid w:val="00711418"/>
    <w:rsid w:val="00720B6D"/>
    <w:rsid w:val="00724383"/>
    <w:rsid w:val="0072666A"/>
    <w:rsid w:val="00731755"/>
    <w:rsid w:val="00733528"/>
    <w:rsid w:val="00735C8A"/>
    <w:rsid w:val="007379B0"/>
    <w:rsid w:val="00740F37"/>
    <w:rsid w:val="00743641"/>
    <w:rsid w:val="00743BAC"/>
    <w:rsid w:val="00743C4B"/>
    <w:rsid w:val="0075037C"/>
    <w:rsid w:val="00752A9D"/>
    <w:rsid w:val="0075352D"/>
    <w:rsid w:val="00753FEC"/>
    <w:rsid w:val="007540E2"/>
    <w:rsid w:val="0076294D"/>
    <w:rsid w:val="00764D0C"/>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0660D"/>
    <w:rsid w:val="00814FC6"/>
    <w:rsid w:val="00815CD3"/>
    <w:rsid w:val="008209F8"/>
    <w:rsid w:val="00823DD7"/>
    <w:rsid w:val="00826248"/>
    <w:rsid w:val="00843E69"/>
    <w:rsid w:val="0084747C"/>
    <w:rsid w:val="0085476B"/>
    <w:rsid w:val="008615AC"/>
    <w:rsid w:val="00863678"/>
    <w:rsid w:val="008639AA"/>
    <w:rsid w:val="008650BF"/>
    <w:rsid w:val="00873311"/>
    <w:rsid w:val="00873551"/>
    <w:rsid w:val="0087659C"/>
    <w:rsid w:val="00877F6F"/>
    <w:rsid w:val="0088070B"/>
    <w:rsid w:val="00891716"/>
    <w:rsid w:val="008937C9"/>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04A51"/>
    <w:rsid w:val="00910305"/>
    <w:rsid w:val="009204EF"/>
    <w:rsid w:val="009337D0"/>
    <w:rsid w:val="00947022"/>
    <w:rsid w:val="009623F1"/>
    <w:rsid w:val="00981599"/>
    <w:rsid w:val="00987066"/>
    <w:rsid w:val="009A052D"/>
    <w:rsid w:val="009A3235"/>
    <w:rsid w:val="009A7FD1"/>
    <w:rsid w:val="009B55D3"/>
    <w:rsid w:val="009D32A0"/>
    <w:rsid w:val="009E1280"/>
    <w:rsid w:val="009E3E31"/>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4A2"/>
    <w:rsid w:val="00A549D6"/>
    <w:rsid w:val="00A55911"/>
    <w:rsid w:val="00A55A08"/>
    <w:rsid w:val="00A5748C"/>
    <w:rsid w:val="00A7193B"/>
    <w:rsid w:val="00A72479"/>
    <w:rsid w:val="00A81224"/>
    <w:rsid w:val="00A8214E"/>
    <w:rsid w:val="00A87CE8"/>
    <w:rsid w:val="00A95E6C"/>
    <w:rsid w:val="00AA0979"/>
    <w:rsid w:val="00AA4EF6"/>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A54A8"/>
    <w:rsid w:val="00BB45A6"/>
    <w:rsid w:val="00BB5964"/>
    <w:rsid w:val="00BB6911"/>
    <w:rsid w:val="00BC3031"/>
    <w:rsid w:val="00BC4615"/>
    <w:rsid w:val="00BC55B8"/>
    <w:rsid w:val="00BE0EA1"/>
    <w:rsid w:val="00BE5586"/>
    <w:rsid w:val="00BE5872"/>
    <w:rsid w:val="00BF553B"/>
    <w:rsid w:val="00C00717"/>
    <w:rsid w:val="00C0571F"/>
    <w:rsid w:val="00C05F02"/>
    <w:rsid w:val="00C12DF2"/>
    <w:rsid w:val="00C176E6"/>
    <w:rsid w:val="00C178A3"/>
    <w:rsid w:val="00C352E4"/>
    <w:rsid w:val="00C35CE7"/>
    <w:rsid w:val="00C35F8D"/>
    <w:rsid w:val="00C46043"/>
    <w:rsid w:val="00C53732"/>
    <w:rsid w:val="00C579F6"/>
    <w:rsid w:val="00C63D29"/>
    <w:rsid w:val="00C830E8"/>
    <w:rsid w:val="00C873F6"/>
    <w:rsid w:val="00CA2C37"/>
    <w:rsid w:val="00CA4485"/>
    <w:rsid w:val="00CB7FC3"/>
    <w:rsid w:val="00CC2379"/>
    <w:rsid w:val="00CD41CB"/>
    <w:rsid w:val="00CE165D"/>
    <w:rsid w:val="00CE66DD"/>
    <w:rsid w:val="00CE720F"/>
    <w:rsid w:val="00CF0407"/>
    <w:rsid w:val="00CF2D71"/>
    <w:rsid w:val="00CF6A86"/>
    <w:rsid w:val="00D00B0E"/>
    <w:rsid w:val="00D03E8F"/>
    <w:rsid w:val="00D04416"/>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33BF3"/>
    <w:rsid w:val="00E5163D"/>
    <w:rsid w:val="00E562EC"/>
    <w:rsid w:val="00E63FB1"/>
    <w:rsid w:val="00E70725"/>
    <w:rsid w:val="00E72001"/>
    <w:rsid w:val="00E72D4E"/>
    <w:rsid w:val="00E8115D"/>
    <w:rsid w:val="00E84244"/>
    <w:rsid w:val="00E87DCC"/>
    <w:rsid w:val="00E91792"/>
    <w:rsid w:val="00E91B7C"/>
    <w:rsid w:val="00EA63DC"/>
    <w:rsid w:val="00EA7BF2"/>
    <w:rsid w:val="00EB101F"/>
    <w:rsid w:val="00EB6F9B"/>
    <w:rsid w:val="00EC3EA0"/>
    <w:rsid w:val="00ED07DF"/>
    <w:rsid w:val="00ED48D5"/>
    <w:rsid w:val="00EE2727"/>
    <w:rsid w:val="00EE404C"/>
    <w:rsid w:val="00EE55A5"/>
    <w:rsid w:val="00EE6D0F"/>
    <w:rsid w:val="00EE74F5"/>
    <w:rsid w:val="00F02E02"/>
    <w:rsid w:val="00F02E5D"/>
    <w:rsid w:val="00F0625B"/>
    <w:rsid w:val="00F07C73"/>
    <w:rsid w:val="00F17321"/>
    <w:rsid w:val="00F20A40"/>
    <w:rsid w:val="00F225F2"/>
    <w:rsid w:val="00F2545D"/>
    <w:rsid w:val="00F268A6"/>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0BA6"/>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D610"/>
  <w15:docId w15:val="{9B28B4E1-BCDF-456B-97DB-766E8BA2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 w:type="paragraph" w:customStyle="1" w:styleId="11">
    <w:name w:val="Абзац списка1"/>
    <w:basedOn w:val="a"/>
    <w:rsid w:val="00F07C73"/>
    <w:pPr>
      <w:spacing w:after="0" w:line="240" w:lineRule="auto"/>
      <w:ind w:left="720"/>
      <w:contextualSpacing/>
      <w:jc w:val="both"/>
    </w:pPr>
    <w:rPr>
      <w:rFonts w:ascii="Times New Roman" w:eastAsia="Calibri" w:hAnsi="Times New Roman" w:cs="Times New Roman"/>
      <w:sz w:val="28"/>
      <w:szCs w:val="28"/>
      <w:lang w:val="uk-UA"/>
    </w:rPr>
  </w:style>
  <w:style w:type="character" w:customStyle="1" w:styleId="ad">
    <w:name w:val="Основной текст_"/>
    <w:link w:val="21"/>
    <w:rsid w:val="00F07C73"/>
    <w:rPr>
      <w:shd w:val="clear" w:color="auto" w:fill="FFFFFF"/>
    </w:rPr>
  </w:style>
  <w:style w:type="paragraph" w:customStyle="1" w:styleId="21">
    <w:name w:val="Основной текст2"/>
    <w:basedOn w:val="a"/>
    <w:link w:val="ad"/>
    <w:rsid w:val="00F07C73"/>
    <w:pPr>
      <w:widowControl w:val="0"/>
      <w:shd w:val="clear" w:color="auto" w:fill="FFFFFF"/>
      <w:spacing w:before="900" w:after="360" w:line="312" w:lineRule="exact"/>
      <w:jc w:val="both"/>
    </w:pPr>
  </w:style>
  <w:style w:type="character" w:customStyle="1" w:styleId="11pt0pt">
    <w:name w:val="Основной текст + 11 pt;Интервал 0 pt"/>
    <w:rsid w:val="00F07C73"/>
    <w:rPr>
      <w:rFonts w:ascii="Times New Roman" w:eastAsia="Times New Roman" w:hAnsi="Times New Roman" w:cs="Times New Roman"/>
      <w:b w:val="0"/>
      <w:bCs w:val="0"/>
      <w:i w:val="0"/>
      <w:iCs w:val="0"/>
      <w:smallCaps w:val="0"/>
      <w:strike w:val="0"/>
      <w:color w:val="000000"/>
      <w:spacing w:val="-2"/>
      <w:w w:val="100"/>
      <w:position w:val="0"/>
      <w:sz w:val="22"/>
      <w:szCs w:val="22"/>
      <w:u w:val="none"/>
      <w:lang w:val="uk-UA" w:eastAsia="uk-UA" w:bidi="uk-UA"/>
    </w:rPr>
  </w:style>
  <w:style w:type="paragraph" w:customStyle="1" w:styleId="22">
    <w:name w:val="Без інтервалів2"/>
    <w:rsid w:val="000652EB"/>
    <w:pPr>
      <w:spacing w:after="0" w:line="240" w:lineRule="auto"/>
    </w:pPr>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78157370">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35386455">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85059528">
      <w:bodyDiv w:val="1"/>
      <w:marLeft w:val="0"/>
      <w:marRight w:val="0"/>
      <w:marTop w:val="0"/>
      <w:marBottom w:val="0"/>
      <w:divBdr>
        <w:top w:val="none" w:sz="0" w:space="0" w:color="auto"/>
        <w:left w:val="none" w:sz="0" w:space="0" w:color="auto"/>
        <w:bottom w:val="none" w:sz="0" w:space="0" w:color="auto"/>
        <w:right w:val="none" w:sz="0" w:space="0" w:color="auto"/>
      </w:divBdr>
    </w:div>
    <w:div w:id="694885324">
      <w:bodyDiv w:val="1"/>
      <w:marLeft w:val="0"/>
      <w:marRight w:val="0"/>
      <w:marTop w:val="0"/>
      <w:marBottom w:val="0"/>
      <w:divBdr>
        <w:top w:val="none" w:sz="0" w:space="0" w:color="auto"/>
        <w:left w:val="none" w:sz="0" w:space="0" w:color="auto"/>
        <w:bottom w:val="none" w:sz="0" w:space="0" w:color="auto"/>
        <w:right w:val="none" w:sz="0" w:space="0" w:color="auto"/>
      </w:divBdr>
      <w:divsChild>
        <w:div w:id="507445869">
          <w:marLeft w:val="0"/>
          <w:marRight w:val="0"/>
          <w:marTop w:val="301"/>
          <w:marBottom w:val="0"/>
          <w:divBdr>
            <w:top w:val="none" w:sz="0" w:space="0" w:color="auto"/>
            <w:left w:val="none" w:sz="0" w:space="0" w:color="auto"/>
            <w:bottom w:val="none" w:sz="0" w:space="0" w:color="auto"/>
            <w:right w:val="none" w:sz="0" w:space="0" w:color="auto"/>
          </w:divBdr>
        </w:div>
      </w:divsChild>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2420002">
      <w:bodyDiv w:val="1"/>
      <w:marLeft w:val="0"/>
      <w:marRight w:val="0"/>
      <w:marTop w:val="0"/>
      <w:marBottom w:val="0"/>
      <w:divBdr>
        <w:top w:val="none" w:sz="0" w:space="0" w:color="auto"/>
        <w:left w:val="none" w:sz="0" w:space="0" w:color="auto"/>
        <w:bottom w:val="none" w:sz="0" w:space="0" w:color="auto"/>
        <w:right w:val="none" w:sz="0" w:space="0" w:color="auto"/>
      </w:divBdr>
      <w:divsChild>
        <w:div w:id="658774332">
          <w:marLeft w:val="0"/>
          <w:marRight w:val="0"/>
          <w:marTop w:val="301"/>
          <w:marBottom w:val="0"/>
          <w:divBdr>
            <w:top w:val="none" w:sz="0" w:space="0" w:color="auto"/>
            <w:left w:val="none" w:sz="0" w:space="0" w:color="auto"/>
            <w:bottom w:val="none" w:sz="0" w:space="0" w:color="auto"/>
            <w:right w:val="none" w:sz="0" w:space="0" w:color="auto"/>
          </w:divBdr>
        </w:div>
        <w:div w:id="374743081">
          <w:marLeft w:val="0"/>
          <w:marRight w:val="0"/>
          <w:marTop w:val="301"/>
          <w:marBottom w:val="0"/>
          <w:divBdr>
            <w:top w:val="none" w:sz="0" w:space="0" w:color="auto"/>
            <w:left w:val="none" w:sz="0" w:space="0" w:color="auto"/>
            <w:bottom w:val="none" w:sz="0" w:space="0" w:color="auto"/>
            <w:right w:val="none" w:sz="0" w:space="0" w:color="auto"/>
          </w:divBdr>
        </w:div>
        <w:div w:id="1297562083">
          <w:marLeft w:val="0"/>
          <w:marRight w:val="0"/>
          <w:marTop w:val="301"/>
          <w:marBottom w:val="0"/>
          <w:divBdr>
            <w:top w:val="none" w:sz="0" w:space="0" w:color="auto"/>
            <w:left w:val="none" w:sz="0" w:space="0" w:color="auto"/>
            <w:bottom w:val="none" w:sz="0" w:space="0" w:color="auto"/>
            <w:right w:val="none" w:sz="0" w:space="0" w:color="auto"/>
          </w:divBdr>
        </w:div>
      </w:divsChild>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157661">
      <w:bodyDiv w:val="1"/>
      <w:marLeft w:val="0"/>
      <w:marRight w:val="0"/>
      <w:marTop w:val="0"/>
      <w:marBottom w:val="0"/>
      <w:divBdr>
        <w:top w:val="none" w:sz="0" w:space="0" w:color="auto"/>
        <w:left w:val="none" w:sz="0" w:space="0" w:color="auto"/>
        <w:bottom w:val="none" w:sz="0" w:space="0" w:color="auto"/>
        <w:right w:val="none" w:sz="0" w:space="0" w:color="auto"/>
      </w:divBdr>
      <w:divsChild>
        <w:div w:id="309215396">
          <w:marLeft w:val="0"/>
          <w:marRight w:val="0"/>
          <w:marTop w:val="301"/>
          <w:marBottom w:val="0"/>
          <w:divBdr>
            <w:top w:val="none" w:sz="0" w:space="0" w:color="auto"/>
            <w:left w:val="none" w:sz="0" w:space="0" w:color="auto"/>
            <w:bottom w:val="none" w:sz="0" w:space="0" w:color="auto"/>
            <w:right w:val="none" w:sz="0" w:space="0" w:color="auto"/>
          </w:divBdr>
        </w:div>
        <w:div w:id="1678652311">
          <w:marLeft w:val="0"/>
          <w:marRight w:val="0"/>
          <w:marTop w:val="301"/>
          <w:marBottom w:val="0"/>
          <w:divBdr>
            <w:top w:val="none" w:sz="0" w:space="0" w:color="auto"/>
            <w:left w:val="none" w:sz="0" w:space="0" w:color="auto"/>
            <w:bottom w:val="none" w:sz="0" w:space="0" w:color="auto"/>
            <w:right w:val="none" w:sz="0" w:space="0" w:color="auto"/>
          </w:divBdr>
        </w:div>
        <w:div w:id="1377200376">
          <w:marLeft w:val="0"/>
          <w:marRight w:val="0"/>
          <w:marTop w:val="301"/>
          <w:marBottom w:val="0"/>
          <w:divBdr>
            <w:top w:val="none" w:sz="0" w:space="0" w:color="auto"/>
            <w:left w:val="none" w:sz="0" w:space="0" w:color="auto"/>
            <w:bottom w:val="none" w:sz="0" w:space="0" w:color="auto"/>
            <w:right w:val="none" w:sz="0" w:space="0" w:color="auto"/>
          </w:divBdr>
        </w:div>
        <w:div w:id="223031108">
          <w:marLeft w:val="0"/>
          <w:marRight w:val="0"/>
          <w:marTop w:val="301"/>
          <w:marBottom w:val="0"/>
          <w:divBdr>
            <w:top w:val="none" w:sz="0" w:space="0" w:color="auto"/>
            <w:left w:val="none" w:sz="0" w:space="0" w:color="auto"/>
            <w:bottom w:val="none" w:sz="0" w:space="0" w:color="auto"/>
            <w:right w:val="none" w:sz="0" w:space="0" w:color="auto"/>
          </w:divBdr>
        </w:div>
      </w:divsChild>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50469445">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10877047">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5833703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11051174">
      <w:bodyDiv w:val="1"/>
      <w:marLeft w:val="0"/>
      <w:marRight w:val="0"/>
      <w:marTop w:val="0"/>
      <w:marBottom w:val="0"/>
      <w:divBdr>
        <w:top w:val="none" w:sz="0" w:space="0" w:color="auto"/>
        <w:left w:val="none" w:sz="0" w:space="0" w:color="auto"/>
        <w:bottom w:val="none" w:sz="0" w:space="0" w:color="auto"/>
        <w:right w:val="none" w:sz="0" w:space="0" w:color="auto"/>
      </w:divBdr>
    </w:div>
    <w:div w:id="1829977082">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1985503275">
      <w:bodyDiv w:val="1"/>
      <w:marLeft w:val="0"/>
      <w:marRight w:val="0"/>
      <w:marTop w:val="0"/>
      <w:marBottom w:val="0"/>
      <w:divBdr>
        <w:top w:val="none" w:sz="0" w:space="0" w:color="auto"/>
        <w:left w:val="none" w:sz="0" w:space="0" w:color="auto"/>
        <w:bottom w:val="none" w:sz="0" w:space="0" w:color="auto"/>
        <w:right w:val="none" w:sz="0" w:space="0" w:color="auto"/>
      </w:divBdr>
      <w:divsChild>
        <w:div w:id="1897860981">
          <w:marLeft w:val="0"/>
          <w:marRight w:val="0"/>
          <w:marTop w:val="301"/>
          <w:marBottom w:val="0"/>
          <w:divBdr>
            <w:top w:val="none" w:sz="0" w:space="0" w:color="auto"/>
            <w:left w:val="none" w:sz="0" w:space="0" w:color="auto"/>
            <w:bottom w:val="none" w:sz="0" w:space="0" w:color="auto"/>
            <w:right w:val="none" w:sz="0" w:space="0" w:color="auto"/>
          </w:divBdr>
        </w:div>
        <w:div w:id="1987972047">
          <w:marLeft w:val="0"/>
          <w:marRight w:val="0"/>
          <w:marTop w:val="301"/>
          <w:marBottom w:val="0"/>
          <w:divBdr>
            <w:top w:val="none" w:sz="0" w:space="0" w:color="auto"/>
            <w:left w:val="none" w:sz="0" w:space="0" w:color="auto"/>
            <w:bottom w:val="none" w:sz="0" w:space="0" w:color="auto"/>
            <w:right w:val="none" w:sz="0" w:space="0" w:color="auto"/>
          </w:divBdr>
        </w:div>
        <w:div w:id="124392756">
          <w:marLeft w:val="0"/>
          <w:marRight w:val="0"/>
          <w:marTop w:val="301"/>
          <w:marBottom w:val="0"/>
          <w:divBdr>
            <w:top w:val="none" w:sz="0" w:space="0" w:color="auto"/>
            <w:left w:val="none" w:sz="0" w:space="0" w:color="auto"/>
            <w:bottom w:val="none" w:sz="0" w:space="0" w:color="auto"/>
            <w:right w:val="none" w:sz="0" w:space="0" w:color="auto"/>
          </w:divBdr>
        </w:div>
      </w:divsChild>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1</Pages>
  <Words>3194</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21358</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314</cp:revision>
  <cp:lastPrinted>2023-11-27T12:28:00Z</cp:lastPrinted>
  <dcterms:created xsi:type="dcterms:W3CDTF">2023-09-27T12:41:00Z</dcterms:created>
  <dcterms:modified xsi:type="dcterms:W3CDTF">2025-12-19T08:12:00Z</dcterms:modified>
</cp:coreProperties>
</file>