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145"/>
        <w:gridCol w:w="5244"/>
      </w:tblGrid>
      <w:tr w:rsidR="00A17BA6" w:rsidRPr="007C7128" w14:paraId="0E31B748" w14:textId="77777777" w:rsidTr="006E77E4">
        <w:tc>
          <w:tcPr>
            <w:tcW w:w="10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D2BB4C" w14:textId="393A1532" w:rsidR="00C2279A" w:rsidRDefault="00C2279A" w:rsidP="00C2279A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ЗАТВЕРДЖЕНО</w:t>
            </w:r>
          </w:p>
          <w:p w14:paraId="6F682C5F" w14:textId="77777777" w:rsidR="00C2279A" w:rsidRDefault="00C2279A" w:rsidP="00C2279A">
            <w:pPr>
              <w:tabs>
                <w:tab w:val="left" w:pos="4536"/>
              </w:tabs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Наказ Головного управління</w:t>
            </w:r>
          </w:p>
          <w:p w14:paraId="0A7B2995" w14:textId="77777777" w:rsidR="00C2279A" w:rsidRDefault="00C2279A" w:rsidP="00C2279A">
            <w:pPr>
              <w:tabs>
                <w:tab w:val="left" w:pos="4536"/>
              </w:tabs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Держгеокадастру в Одеській області</w:t>
            </w:r>
          </w:p>
          <w:p w14:paraId="31F6F05A" w14:textId="77777777" w:rsidR="00C2279A" w:rsidRDefault="00C2279A" w:rsidP="00C2279A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від 27.12.2022 № 146 </w:t>
            </w:r>
          </w:p>
          <w:p w14:paraId="5088D1D6" w14:textId="77777777" w:rsidR="00BB4BAD" w:rsidRDefault="00C2279A" w:rsidP="00C2279A">
            <w:pPr>
              <w:ind w:left="5387"/>
              <w:rPr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  <w:lang w:eastAsia="uk-UA"/>
              </w:rPr>
              <w:t xml:space="preserve"> (у редакції наказу </w:t>
            </w:r>
            <w:r>
              <w:rPr>
                <w:noProof/>
                <w:sz w:val="20"/>
                <w:szCs w:val="20"/>
              </w:rPr>
              <w:t xml:space="preserve">Головного управління           Держгеокадастру в Одеській області від </w:t>
            </w:r>
          </w:p>
          <w:p w14:paraId="696F8183" w14:textId="7E74590A" w:rsidR="00C2279A" w:rsidRDefault="00C2279A" w:rsidP="00C2279A">
            <w:pPr>
              <w:ind w:left="5387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  <w:lang w:eastAsia="uk-UA"/>
              </w:rPr>
              <w:t>22.08.2023 № 40)</w:t>
            </w:r>
          </w:p>
          <w:p w14:paraId="39D448D6" w14:textId="77777777" w:rsidR="00A17BA6" w:rsidRPr="007C7128" w:rsidRDefault="00A17BA6" w:rsidP="006E77E4">
            <w:pPr>
              <w:jc w:val="center"/>
              <w:rPr>
                <w:noProof/>
              </w:rPr>
            </w:pPr>
            <w:r w:rsidRPr="007C7128">
              <w:rPr>
                <w:noProof/>
              </w:rPr>
              <w:br w:type="page"/>
            </w:r>
          </w:p>
          <w:p w14:paraId="1FFAF9CF" w14:textId="77777777" w:rsidR="00A17BA6" w:rsidRPr="0038077D" w:rsidRDefault="00A17BA6" w:rsidP="006E77E4">
            <w:pPr>
              <w:jc w:val="center"/>
              <w:rPr>
                <w:b/>
                <w:bCs/>
                <w:noProof/>
              </w:rPr>
            </w:pPr>
            <w:r w:rsidRPr="0038077D">
              <w:rPr>
                <w:b/>
                <w:bCs/>
                <w:noProof/>
              </w:rPr>
              <w:t>ІНФОРМАЦІЙНА КАРТКА АДМІНІСТРАТИВНОЇ ПОСЛУГИ</w:t>
            </w:r>
          </w:p>
          <w:p w14:paraId="7A4E3949" w14:textId="77777777" w:rsidR="00164F04" w:rsidRPr="007C7128" w:rsidRDefault="00164F04" w:rsidP="00164F04">
            <w:pPr>
              <w:jc w:val="center"/>
              <w:rPr>
                <w:bCs/>
                <w:noProof/>
                <w:sz w:val="16"/>
                <w:szCs w:val="16"/>
              </w:rPr>
            </w:pPr>
          </w:p>
          <w:p w14:paraId="25F8A37A" w14:textId="4A386E79" w:rsidR="00164F04" w:rsidRPr="0096601C" w:rsidRDefault="00164F04" w:rsidP="00164F04">
            <w:pPr>
              <w:jc w:val="center"/>
              <w:rPr>
                <w:b/>
                <w:noProof/>
              </w:rPr>
            </w:pPr>
            <w:r w:rsidRPr="007C7128">
              <w:rPr>
                <w:bCs/>
                <w:noProof/>
                <w:sz w:val="22"/>
                <w:szCs w:val="22"/>
              </w:rPr>
              <w:t xml:space="preserve">Ідентифікатор на Гіді з державних послуг </w:t>
            </w:r>
            <w:r w:rsidR="0096601C" w:rsidRPr="0096601C">
              <w:rPr>
                <w:b/>
                <w:noProof/>
                <w:sz w:val="22"/>
                <w:szCs w:val="22"/>
              </w:rPr>
              <w:t>00063</w:t>
            </w:r>
          </w:p>
          <w:p w14:paraId="4EA43FD5" w14:textId="77777777" w:rsidR="00164F04" w:rsidRPr="007C7128" w:rsidRDefault="00164F04" w:rsidP="006E77E4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A17BA6" w:rsidRPr="007C7128" w14:paraId="45A43D73" w14:textId="77777777" w:rsidTr="006E77E4">
        <w:tc>
          <w:tcPr>
            <w:tcW w:w="10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510406" w14:textId="77777777" w:rsidR="00164F04" w:rsidRPr="007C7128" w:rsidRDefault="00164F04" w:rsidP="00164F04">
            <w:pPr>
              <w:jc w:val="center"/>
              <w:rPr>
                <w:b/>
                <w:bCs/>
                <w:noProof/>
                <w:u w:val="single"/>
              </w:rPr>
            </w:pPr>
            <w:r w:rsidRPr="007C7128">
              <w:rPr>
                <w:b/>
                <w:bCs/>
                <w:noProof/>
                <w:sz w:val="22"/>
                <w:szCs w:val="22"/>
                <w:u w:val="single"/>
              </w:rPr>
              <w:t>Надання відомостей з державного земельного кадастру у формі копій документів,</w:t>
            </w:r>
          </w:p>
          <w:p w14:paraId="53141CDD" w14:textId="77777777" w:rsidR="00A17BA6" w:rsidRPr="007C7128" w:rsidRDefault="00164F04" w:rsidP="00164F04">
            <w:pPr>
              <w:jc w:val="center"/>
              <w:rPr>
                <w:noProof/>
                <w:u w:val="single"/>
              </w:rPr>
            </w:pPr>
            <w:r w:rsidRPr="007C7128">
              <w:rPr>
                <w:b/>
                <w:bCs/>
                <w:noProof/>
                <w:sz w:val="22"/>
                <w:szCs w:val="22"/>
                <w:u w:val="single"/>
              </w:rPr>
              <w:t xml:space="preserve"> що створюються під час ведення Державного земельного кадастру</w:t>
            </w:r>
          </w:p>
        </w:tc>
      </w:tr>
      <w:tr w:rsidR="00A17BA6" w:rsidRPr="007C7128" w14:paraId="1C3A4394" w14:textId="77777777" w:rsidTr="006E77E4">
        <w:tc>
          <w:tcPr>
            <w:tcW w:w="10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64596" w14:textId="77777777" w:rsidR="00A17BA6" w:rsidRPr="007C7128" w:rsidRDefault="00A17BA6" w:rsidP="006E77E4">
            <w:pPr>
              <w:jc w:val="center"/>
              <w:rPr>
                <w:noProof/>
                <w:sz w:val="16"/>
                <w:szCs w:val="16"/>
              </w:rPr>
            </w:pPr>
            <w:r w:rsidRPr="007C7128">
              <w:rPr>
                <w:noProof/>
                <w:sz w:val="16"/>
                <w:szCs w:val="16"/>
              </w:rPr>
              <w:t>(назва адміністративної послуги)</w:t>
            </w:r>
          </w:p>
          <w:p w14:paraId="5F38590B" w14:textId="77777777" w:rsidR="00164F04" w:rsidRPr="007C7128" w:rsidRDefault="00164F04" w:rsidP="006E77E4">
            <w:pPr>
              <w:jc w:val="center"/>
              <w:rPr>
                <w:noProof/>
                <w:sz w:val="16"/>
                <w:szCs w:val="16"/>
              </w:rPr>
            </w:pPr>
          </w:p>
          <w:p w14:paraId="0FBCD4C3" w14:textId="77777777" w:rsidR="00A17BA6" w:rsidRPr="007C7128" w:rsidRDefault="00A17BA6" w:rsidP="006E77E4">
            <w:pPr>
              <w:shd w:val="clear" w:color="auto" w:fill="FFFFFF"/>
              <w:jc w:val="center"/>
              <w:rPr>
                <w:b/>
                <w:bCs/>
                <w:noProof/>
                <w:u w:val="single"/>
              </w:rPr>
            </w:pPr>
            <w:r w:rsidRPr="007C7128">
              <w:rPr>
                <w:b/>
                <w:bCs/>
                <w:noProof/>
                <w:sz w:val="22"/>
                <w:szCs w:val="22"/>
                <w:u w:val="single"/>
              </w:rPr>
              <w:t>Відділ № 2 управління надання адміністративних послуг</w:t>
            </w:r>
          </w:p>
          <w:p w14:paraId="5A3B078B" w14:textId="77777777" w:rsidR="00A17BA6" w:rsidRPr="007C7128" w:rsidRDefault="00A17BA6" w:rsidP="006E77E4">
            <w:pPr>
              <w:shd w:val="clear" w:color="auto" w:fill="FFFFFF"/>
              <w:jc w:val="center"/>
              <w:rPr>
                <w:b/>
                <w:bCs/>
                <w:noProof/>
                <w:u w:val="single"/>
              </w:rPr>
            </w:pPr>
            <w:r w:rsidRPr="007C7128">
              <w:rPr>
                <w:b/>
                <w:bCs/>
                <w:noProof/>
                <w:sz w:val="22"/>
                <w:szCs w:val="22"/>
                <w:u w:val="single"/>
              </w:rPr>
              <w:t>Головного управління Держгеокадастру в Одеській області</w:t>
            </w:r>
          </w:p>
          <w:p w14:paraId="259D3D02" w14:textId="77777777" w:rsidR="00A17BA6" w:rsidRPr="007C7128" w:rsidRDefault="00A17BA6" w:rsidP="006E77E4">
            <w:pPr>
              <w:spacing w:after="120"/>
              <w:jc w:val="center"/>
              <w:rPr>
                <w:noProof/>
                <w:sz w:val="16"/>
                <w:szCs w:val="16"/>
              </w:rPr>
            </w:pPr>
            <w:r w:rsidRPr="007C7128">
              <w:rPr>
                <w:noProof/>
                <w:sz w:val="16"/>
                <w:szCs w:val="16"/>
              </w:rPr>
              <w:t xml:space="preserve">(найменування суб’єкта надання </w:t>
            </w:r>
            <w:r w:rsidR="00076586" w:rsidRPr="007C7128">
              <w:rPr>
                <w:noProof/>
                <w:sz w:val="16"/>
                <w:szCs w:val="16"/>
              </w:rPr>
              <w:t xml:space="preserve">адміністративної </w:t>
            </w:r>
            <w:r w:rsidRPr="007C7128">
              <w:rPr>
                <w:noProof/>
                <w:sz w:val="16"/>
                <w:szCs w:val="16"/>
              </w:rPr>
              <w:t>послуги)</w:t>
            </w:r>
          </w:p>
        </w:tc>
      </w:tr>
      <w:tr w:rsidR="00A17BA6" w:rsidRPr="007C7128" w14:paraId="5287E437" w14:textId="77777777" w:rsidTr="006E77E4">
        <w:tc>
          <w:tcPr>
            <w:tcW w:w="10033" w:type="dxa"/>
            <w:gridSpan w:val="3"/>
            <w:tcBorders>
              <w:top w:val="single" w:sz="4" w:space="0" w:color="auto"/>
            </w:tcBorders>
          </w:tcPr>
          <w:p w14:paraId="023F540B" w14:textId="77777777" w:rsidR="00A17BA6" w:rsidRPr="007C7128" w:rsidRDefault="00A17BA6" w:rsidP="006E77E4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164F04" w:rsidRPr="007C7128" w14:paraId="357E8DDB" w14:textId="77777777" w:rsidTr="006E77E4">
        <w:tc>
          <w:tcPr>
            <w:tcW w:w="644" w:type="dxa"/>
            <w:tcBorders>
              <w:top w:val="nil"/>
            </w:tcBorders>
          </w:tcPr>
          <w:p w14:paraId="424AF0FE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1.</w:t>
            </w:r>
          </w:p>
        </w:tc>
        <w:tc>
          <w:tcPr>
            <w:tcW w:w="4145" w:type="dxa"/>
            <w:tcBorders>
              <w:top w:val="nil"/>
            </w:tcBorders>
          </w:tcPr>
          <w:p w14:paraId="500C170A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4" w:type="dxa"/>
            <w:tcBorders>
              <w:top w:val="nil"/>
            </w:tcBorders>
          </w:tcPr>
          <w:p w14:paraId="7ADCC182" w14:textId="77777777" w:rsidR="00076586" w:rsidRPr="007C7128" w:rsidRDefault="00164F04" w:rsidP="00164F04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7C7128">
              <w:rPr>
                <w:noProof/>
                <w:sz w:val="20"/>
                <w:szCs w:val="20"/>
                <w:lang w:eastAsia="en-US"/>
              </w:rPr>
              <w:t xml:space="preserve">Центр надання адміністративних послуг </w:t>
            </w:r>
          </w:p>
          <w:p w14:paraId="01F88121" w14:textId="77777777" w:rsidR="00164F04" w:rsidRPr="007C7128" w:rsidRDefault="00164F04" w:rsidP="00164F04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7C7128">
              <w:rPr>
                <w:noProof/>
                <w:sz w:val="20"/>
                <w:szCs w:val="20"/>
                <w:lang w:eastAsia="en-US"/>
              </w:rPr>
              <w:t>Білгород-Дністровської міської ради Одеської області</w:t>
            </w:r>
          </w:p>
        </w:tc>
      </w:tr>
      <w:tr w:rsidR="00164F04" w:rsidRPr="007C7128" w14:paraId="20680934" w14:textId="77777777" w:rsidTr="006E77E4">
        <w:tc>
          <w:tcPr>
            <w:tcW w:w="644" w:type="dxa"/>
          </w:tcPr>
          <w:p w14:paraId="5314CD3F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4145" w:type="dxa"/>
          </w:tcPr>
          <w:p w14:paraId="6012CDB1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244" w:type="dxa"/>
          </w:tcPr>
          <w:p w14:paraId="4C69D70B" w14:textId="77777777" w:rsidR="00164F04" w:rsidRPr="007C7128" w:rsidRDefault="00164F04" w:rsidP="00164F04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 w:rsidRPr="007C7128">
              <w:rPr>
                <w:noProof/>
                <w:sz w:val="20"/>
                <w:szCs w:val="20"/>
                <w:lang w:eastAsia="en-US"/>
              </w:rPr>
              <w:t xml:space="preserve">67701, Одеська обл., м. Білгород-Дністровський, </w:t>
            </w:r>
          </w:p>
          <w:p w14:paraId="136B8F60" w14:textId="77777777" w:rsidR="00164F04" w:rsidRPr="007C7128" w:rsidRDefault="00164F04" w:rsidP="00164F04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 w:rsidRPr="007C7128">
              <w:rPr>
                <w:noProof/>
                <w:sz w:val="20"/>
                <w:szCs w:val="20"/>
                <w:lang w:eastAsia="en-US"/>
              </w:rPr>
              <w:t>вул. Михайлівська, 56</w:t>
            </w:r>
          </w:p>
        </w:tc>
      </w:tr>
      <w:tr w:rsidR="00164F04" w:rsidRPr="007C7128" w14:paraId="1F987293" w14:textId="77777777" w:rsidTr="006E77E4">
        <w:tc>
          <w:tcPr>
            <w:tcW w:w="644" w:type="dxa"/>
          </w:tcPr>
          <w:p w14:paraId="5235D3A0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4145" w:type="dxa"/>
          </w:tcPr>
          <w:p w14:paraId="760482C1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4" w:type="dxa"/>
          </w:tcPr>
          <w:p w14:paraId="261919F4" w14:textId="77777777" w:rsidR="00164F04" w:rsidRPr="007C7128" w:rsidRDefault="00164F04" w:rsidP="00164F04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7C7128">
              <w:rPr>
                <w:noProof/>
                <w:sz w:val="20"/>
                <w:szCs w:val="20"/>
                <w:lang w:eastAsia="en-US"/>
              </w:rPr>
              <w:t>Понеділок, середа, четвер, п’ятниця – з 8.00 до 17.00</w:t>
            </w:r>
          </w:p>
          <w:p w14:paraId="2C057896" w14:textId="77777777" w:rsidR="00164F04" w:rsidRPr="007C7128" w:rsidRDefault="00164F04" w:rsidP="00164F04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7C7128">
              <w:rPr>
                <w:noProof/>
                <w:sz w:val="20"/>
                <w:szCs w:val="20"/>
                <w:lang w:eastAsia="en-US"/>
              </w:rPr>
              <w:t>Прийом суб’єктів звернень з 8.30 до 15.30</w:t>
            </w:r>
          </w:p>
          <w:p w14:paraId="68EFEF40" w14:textId="77777777" w:rsidR="00164F04" w:rsidRPr="007C7128" w:rsidRDefault="00164F04" w:rsidP="00164F04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7C7128">
              <w:rPr>
                <w:noProof/>
                <w:sz w:val="20"/>
                <w:szCs w:val="20"/>
                <w:lang w:eastAsia="en-US"/>
              </w:rPr>
              <w:t>Вівторок - з 8.00 до 20.00</w:t>
            </w:r>
          </w:p>
          <w:p w14:paraId="57BA6582" w14:textId="77777777" w:rsidR="00164F04" w:rsidRPr="007C7128" w:rsidRDefault="00164F04" w:rsidP="00164F04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7C7128">
              <w:rPr>
                <w:noProof/>
                <w:sz w:val="20"/>
                <w:szCs w:val="20"/>
                <w:lang w:eastAsia="en-US"/>
              </w:rPr>
              <w:t>Прийом суб’єктів звернень з 8.30 до 20.00</w:t>
            </w:r>
          </w:p>
          <w:p w14:paraId="24D4FE5A" w14:textId="77777777" w:rsidR="00164F04" w:rsidRPr="007C7128" w:rsidRDefault="00164F04" w:rsidP="00164F04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7C7128">
              <w:rPr>
                <w:noProof/>
                <w:sz w:val="20"/>
                <w:szCs w:val="20"/>
                <w:lang w:eastAsia="en-US"/>
              </w:rPr>
              <w:t>Субота – з 8.00  до  16.00</w:t>
            </w:r>
          </w:p>
          <w:p w14:paraId="1A2E792C" w14:textId="77777777" w:rsidR="00164F04" w:rsidRPr="007C7128" w:rsidRDefault="00164F04" w:rsidP="00164F04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7C7128">
              <w:rPr>
                <w:noProof/>
                <w:sz w:val="20"/>
                <w:szCs w:val="20"/>
                <w:lang w:eastAsia="en-US"/>
              </w:rPr>
              <w:t>Прийом суб’єктів звернень з 8.30 до 15.00</w:t>
            </w:r>
          </w:p>
          <w:p w14:paraId="03EB427D" w14:textId="77777777" w:rsidR="00164F04" w:rsidRPr="007C7128" w:rsidRDefault="00164F04" w:rsidP="00164F04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7C7128">
              <w:rPr>
                <w:noProof/>
                <w:sz w:val="20"/>
                <w:szCs w:val="20"/>
                <w:lang w:eastAsia="en-US"/>
              </w:rPr>
              <w:t>Без перерви на обід</w:t>
            </w:r>
          </w:p>
          <w:p w14:paraId="73625D0B" w14:textId="77777777" w:rsidR="00164F04" w:rsidRPr="007C7128" w:rsidRDefault="00164F04" w:rsidP="00164F0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noProof/>
                <w:sz w:val="20"/>
                <w:szCs w:val="20"/>
                <w:lang w:val="uk-UA" w:eastAsia="en-US"/>
              </w:rPr>
            </w:pPr>
            <w:r w:rsidRPr="007C7128">
              <w:rPr>
                <w:noProof/>
                <w:sz w:val="20"/>
                <w:szCs w:val="20"/>
                <w:lang w:val="uk-UA" w:eastAsia="en-US"/>
              </w:rPr>
              <w:t>Неділя – вихідний день</w:t>
            </w:r>
          </w:p>
        </w:tc>
      </w:tr>
      <w:tr w:rsidR="00164F04" w:rsidRPr="007C7128" w14:paraId="28341B2E" w14:textId="77777777" w:rsidTr="006E77E4">
        <w:tc>
          <w:tcPr>
            <w:tcW w:w="644" w:type="dxa"/>
          </w:tcPr>
          <w:p w14:paraId="36702361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4145" w:type="dxa"/>
          </w:tcPr>
          <w:p w14:paraId="070A2000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4" w:type="dxa"/>
          </w:tcPr>
          <w:p w14:paraId="2A7A58B9" w14:textId="77777777" w:rsidR="00164F04" w:rsidRPr="007C7128" w:rsidRDefault="00164F04" w:rsidP="00164F04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7C7128">
              <w:rPr>
                <w:noProof/>
                <w:sz w:val="20"/>
                <w:szCs w:val="20"/>
                <w:lang w:eastAsia="en-US"/>
              </w:rPr>
              <w:t>Телефон: </w:t>
            </w:r>
            <w:hyperlink r:id="rId4" w:history="1">
              <w:r w:rsidRPr="007C7128">
                <w:rPr>
                  <w:rStyle w:val="a4"/>
                  <w:noProof/>
                  <w:sz w:val="20"/>
                  <w:szCs w:val="20"/>
                  <w:u w:val="none"/>
                  <w:lang w:eastAsia="en-US"/>
                </w:rPr>
                <w:t>0800200558</w:t>
              </w:r>
            </w:hyperlink>
            <w:r w:rsidRPr="007C7128">
              <w:rPr>
                <w:noProof/>
                <w:sz w:val="20"/>
                <w:szCs w:val="20"/>
                <w:lang w:eastAsia="en-US"/>
              </w:rPr>
              <w:t>, (04849) 6-04-83</w:t>
            </w:r>
          </w:p>
          <w:p w14:paraId="32AA77F1" w14:textId="6EE8A329" w:rsidR="00164F04" w:rsidRPr="007C7128" w:rsidRDefault="00164F04" w:rsidP="00164F04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7C7128">
              <w:rPr>
                <w:noProof/>
                <w:sz w:val="20"/>
                <w:szCs w:val="20"/>
                <w:lang w:eastAsia="en-US"/>
              </w:rPr>
              <w:t>Електронна адреса: </w:t>
            </w:r>
            <w:hyperlink r:id="rId5" w:history="1">
              <w:r w:rsidR="00C376B3" w:rsidRPr="004A5FDE">
                <w:rPr>
                  <w:rStyle w:val="a4"/>
                  <w:noProof/>
                  <w:sz w:val="20"/>
                  <w:szCs w:val="20"/>
                  <w:u w:val="none"/>
                  <w:lang w:eastAsia="en-US"/>
                </w:rPr>
                <w:t>cnap@bdmr</w:t>
              </w:r>
              <w:r w:rsidR="00C376B3" w:rsidRPr="00221440">
                <w:rPr>
                  <w:rStyle w:val="a4"/>
                  <w:lang w:val="ru-RU"/>
                </w:rPr>
                <w:t>.</w:t>
              </w:r>
              <w:r w:rsidR="00C376B3" w:rsidRPr="004A5FDE">
                <w:rPr>
                  <w:rStyle w:val="a4"/>
                  <w:noProof/>
                  <w:sz w:val="20"/>
                  <w:szCs w:val="20"/>
                  <w:u w:val="none"/>
                  <w:lang w:eastAsia="en-US"/>
                </w:rPr>
                <w:t>gov.ua</w:t>
              </w:r>
            </w:hyperlink>
          </w:p>
          <w:p w14:paraId="50C81E02" w14:textId="77777777" w:rsidR="00164F04" w:rsidRPr="007C7128" w:rsidRDefault="00164F04" w:rsidP="00164F04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7C7128">
              <w:rPr>
                <w:noProof/>
                <w:sz w:val="20"/>
                <w:szCs w:val="20"/>
                <w:lang w:eastAsia="en-US"/>
              </w:rPr>
              <w:t xml:space="preserve">Адреса веб-сайту: </w:t>
            </w:r>
            <w:hyperlink r:id="rId6" w:history="1">
              <w:r w:rsidRPr="007C7128">
                <w:rPr>
                  <w:rStyle w:val="a4"/>
                  <w:noProof/>
                  <w:sz w:val="20"/>
                  <w:szCs w:val="20"/>
                  <w:u w:val="none"/>
                  <w:lang w:eastAsia="en-US"/>
                </w:rPr>
                <w:t>https://bilgorod-d.cnapua.gov.ua</w:t>
              </w:r>
            </w:hyperlink>
          </w:p>
        </w:tc>
      </w:tr>
      <w:tr w:rsidR="00164F04" w:rsidRPr="007C7128" w14:paraId="08CB2068" w14:textId="77777777" w:rsidTr="006E77E4">
        <w:tc>
          <w:tcPr>
            <w:tcW w:w="10033" w:type="dxa"/>
            <w:gridSpan w:val="3"/>
          </w:tcPr>
          <w:p w14:paraId="72036F20" w14:textId="77777777" w:rsidR="00164F04" w:rsidRPr="007C7128" w:rsidRDefault="00164F04" w:rsidP="00164F04">
            <w:pPr>
              <w:jc w:val="center"/>
              <w:rPr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164F04" w:rsidRPr="007C7128" w14:paraId="37473044" w14:textId="77777777" w:rsidTr="006E77E4">
        <w:tc>
          <w:tcPr>
            <w:tcW w:w="644" w:type="dxa"/>
          </w:tcPr>
          <w:p w14:paraId="73A6D9F8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4145" w:type="dxa"/>
          </w:tcPr>
          <w:p w14:paraId="6304F507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244" w:type="dxa"/>
          </w:tcPr>
          <w:p w14:paraId="50390A26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164F04" w:rsidRPr="007C7128" w14:paraId="6D6BD2C3" w14:textId="77777777" w:rsidTr="006E77E4">
        <w:tc>
          <w:tcPr>
            <w:tcW w:w="644" w:type="dxa"/>
          </w:tcPr>
          <w:p w14:paraId="41138016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6.</w:t>
            </w:r>
          </w:p>
        </w:tc>
        <w:tc>
          <w:tcPr>
            <w:tcW w:w="4145" w:type="dxa"/>
          </w:tcPr>
          <w:p w14:paraId="2425AE9A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244" w:type="dxa"/>
          </w:tcPr>
          <w:p w14:paraId="54A7FEEB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Пункти 166, 167, 167-1, 168, 184, 185, 186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  <w:p w14:paraId="20E7887C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Розпорядження Кабінету Міністрів України 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64F04" w:rsidRPr="007C7128" w14:paraId="706C37C4" w14:textId="77777777" w:rsidTr="006E77E4">
        <w:tc>
          <w:tcPr>
            <w:tcW w:w="644" w:type="dxa"/>
          </w:tcPr>
          <w:p w14:paraId="5C817B40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7.</w:t>
            </w:r>
          </w:p>
        </w:tc>
        <w:tc>
          <w:tcPr>
            <w:tcW w:w="4145" w:type="dxa"/>
          </w:tcPr>
          <w:p w14:paraId="6E621C31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244" w:type="dxa"/>
          </w:tcPr>
          <w:p w14:paraId="44E06AC1" w14:textId="77777777" w:rsidR="00164F04" w:rsidRPr="007C7128" w:rsidRDefault="00164F04" w:rsidP="00164F04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164F04" w:rsidRPr="007C7128" w14:paraId="17056C0F" w14:textId="77777777" w:rsidTr="006E77E4">
        <w:tc>
          <w:tcPr>
            <w:tcW w:w="644" w:type="dxa"/>
          </w:tcPr>
          <w:p w14:paraId="02A44940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8.</w:t>
            </w:r>
          </w:p>
        </w:tc>
        <w:tc>
          <w:tcPr>
            <w:tcW w:w="4145" w:type="dxa"/>
          </w:tcPr>
          <w:p w14:paraId="739AD737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244" w:type="dxa"/>
          </w:tcPr>
          <w:p w14:paraId="163F5751" w14:textId="77777777" w:rsidR="00164F04" w:rsidRPr="007C7128" w:rsidRDefault="00164F04" w:rsidP="00164F04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164F04" w:rsidRPr="007C7128" w14:paraId="531742C6" w14:textId="77777777" w:rsidTr="006E77E4">
        <w:tc>
          <w:tcPr>
            <w:tcW w:w="10033" w:type="dxa"/>
            <w:gridSpan w:val="3"/>
          </w:tcPr>
          <w:p w14:paraId="460F46AD" w14:textId="77777777" w:rsidR="00164F04" w:rsidRPr="007C7128" w:rsidRDefault="00164F04" w:rsidP="00164F04">
            <w:pPr>
              <w:jc w:val="center"/>
              <w:rPr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164F04" w:rsidRPr="007C7128" w14:paraId="18974BC2" w14:textId="77777777" w:rsidTr="006E77E4">
        <w:tc>
          <w:tcPr>
            <w:tcW w:w="644" w:type="dxa"/>
          </w:tcPr>
          <w:p w14:paraId="3E697D4C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9.</w:t>
            </w:r>
          </w:p>
        </w:tc>
        <w:tc>
          <w:tcPr>
            <w:tcW w:w="4145" w:type="dxa"/>
          </w:tcPr>
          <w:p w14:paraId="6FF89E81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244" w:type="dxa"/>
          </w:tcPr>
          <w:p w14:paraId="2FE5A929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Заява про надання відомостей з Державного земельного кадастру у формі копій документів, що створюються під час ведення Державного земельного кадастру та/або витягів з них</w:t>
            </w:r>
          </w:p>
        </w:tc>
      </w:tr>
      <w:tr w:rsidR="00164F04" w:rsidRPr="007C7128" w14:paraId="5DACA461" w14:textId="77777777" w:rsidTr="006E77E4">
        <w:tc>
          <w:tcPr>
            <w:tcW w:w="644" w:type="dxa"/>
          </w:tcPr>
          <w:p w14:paraId="7F421E59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10.</w:t>
            </w:r>
          </w:p>
        </w:tc>
        <w:tc>
          <w:tcPr>
            <w:tcW w:w="4145" w:type="dxa"/>
          </w:tcPr>
          <w:p w14:paraId="26934A79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 xml:space="preserve">Вичерпний перелік документів, необхідних для отримання адміністративної послуги, а </w:t>
            </w:r>
            <w:r w:rsidRPr="007C7128">
              <w:rPr>
                <w:noProof/>
                <w:sz w:val="20"/>
                <w:szCs w:val="20"/>
              </w:rPr>
              <w:lastRenderedPageBreak/>
              <w:t>також вимоги до них</w:t>
            </w:r>
          </w:p>
        </w:tc>
        <w:tc>
          <w:tcPr>
            <w:tcW w:w="5244" w:type="dxa"/>
          </w:tcPr>
          <w:p w14:paraId="7B9CCD75" w14:textId="77777777" w:rsidR="00164F04" w:rsidRPr="007C7128" w:rsidRDefault="00164F04" w:rsidP="00164F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noProof/>
                <w:sz w:val="20"/>
                <w:szCs w:val="20"/>
                <w:lang w:eastAsia="uk-UA"/>
              </w:rPr>
            </w:pPr>
            <w:r w:rsidRPr="007C7128">
              <w:rPr>
                <w:bCs/>
                <w:iCs/>
                <w:noProof/>
                <w:sz w:val="20"/>
                <w:szCs w:val="20"/>
              </w:rPr>
              <w:lastRenderedPageBreak/>
              <w:t xml:space="preserve">1. Заява </w:t>
            </w:r>
            <w:r w:rsidRPr="007C7128">
              <w:rPr>
                <w:noProof/>
                <w:sz w:val="20"/>
                <w:szCs w:val="20"/>
              </w:rPr>
              <w:t xml:space="preserve">про надання відомостей з Державного земельного кадастру </w:t>
            </w:r>
            <w:r w:rsidRPr="007C7128">
              <w:rPr>
                <w:bCs/>
                <w:iCs/>
                <w:noProof/>
                <w:sz w:val="20"/>
                <w:szCs w:val="20"/>
              </w:rPr>
              <w:t xml:space="preserve">за </w:t>
            </w:r>
            <w:r w:rsidRPr="007C7128">
              <w:rPr>
                <w:noProof/>
                <w:sz w:val="20"/>
                <w:szCs w:val="20"/>
                <w:lang w:eastAsia="uk-UA"/>
              </w:rPr>
              <w:t>формою, встановленою</w:t>
            </w:r>
            <w:r w:rsidRPr="007C7128">
              <w:rPr>
                <w:b/>
                <w:noProof/>
                <w:sz w:val="20"/>
                <w:szCs w:val="20"/>
              </w:rPr>
              <w:t xml:space="preserve"> </w:t>
            </w:r>
            <w:r w:rsidRPr="007C7128">
              <w:rPr>
                <w:noProof/>
                <w:sz w:val="20"/>
                <w:szCs w:val="20"/>
              </w:rPr>
              <w:t xml:space="preserve">Порядком ведення </w:t>
            </w:r>
            <w:r w:rsidRPr="007C7128">
              <w:rPr>
                <w:noProof/>
                <w:sz w:val="20"/>
                <w:szCs w:val="20"/>
              </w:rPr>
              <w:lastRenderedPageBreak/>
              <w:t xml:space="preserve">Державного земельного кадастру, затвердженим постановою Кабінету Міністрів України від 17 жовтня 2012 р. № 1051 (форма заяви додається)* </w:t>
            </w:r>
            <w:r w:rsidRPr="007C7128">
              <w:rPr>
                <w:noProof/>
                <w:sz w:val="20"/>
                <w:szCs w:val="20"/>
                <w:lang w:eastAsia="uk-UA"/>
              </w:rPr>
              <w:t xml:space="preserve"> </w:t>
            </w:r>
          </w:p>
          <w:p w14:paraId="498308F9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 xml:space="preserve">2. Документ, що підтверджує оплату послуг з надання копій документів, що створюються під час ведення Державного земельного кадастру та витягу з нього </w:t>
            </w:r>
            <w:r w:rsidRPr="007C7128">
              <w:rPr>
                <w:noProof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14:paraId="42FC21E2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bCs/>
                <w:iCs/>
                <w:noProof/>
                <w:sz w:val="20"/>
                <w:szCs w:val="20"/>
              </w:rPr>
              <w:t>3. </w:t>
            </w:r>
            <w:r w:rsidRPr="007C7128">
              <w:rPr>
                <w:noProof/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164F04" w:rsidRPr="007C7128" w14:paraId="17A6B1CC" w14:textId="77777777" w:rsidTr="006E77E4">
        <w:tc>
          <w:tcPr>
            <w:tcW w:w="644" w:type="dxa"/>
          </w:tcPr>
          <w:p w14:paraId="432B0FCE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lastRenderedPageBreak/>
              <w:t>11.</w:t>
            </w:r>
          </w:p>
        </w:tc>
        <w:tc>
          <w:tcPr>
            <w:tcW w:w="4145" w:type="dxa"/>
          </w:tcPr>
          <w:p w14:paraId="660A2142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</w:tcPr>
          <w:p w14:paraId="2DAACF7F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  <w:shd w:val="clear" w:color="auto" w:fill="FFFFFF"/>
              </w:rPr>
            </w:pPr>
            <w:r w:rsidRPr="007C7128">
              <w:rPr>
                <w:noProof/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</w:t>
            </w:r>
            <w:r w:rsidRPr="007C7128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7C7128">
              <w:rPr>
                <w:rFonts w:eastAsia="Calibri"/>
                <w:noProof/>
                <w:sz w:val="20"/>
                <w:szCs w:val="20"/>
              </w:rPr>
              <w:t>ими</w:t>
            </w:r>
            <w:r w:rsidRPr="007C7128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7C7128">
              <w:rPr>
                <w:rFonts w:eastAsia="Calibri"/>
                <w:noProof/>
                <w:sz w:val="20"/>
                <w:szCs w:val="20"/>
              </w:rPr>
              <w:t>ам</w:t>
            </w:r>
            <w:r w:rsidRPr="007C7128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7C7128">
              <w:rPr>
                <w:noProof/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веб-сторінку Держгеокадастру</w:t>
            </w:r>
          </w:p>
          <w:p w14:paraId="0CE711E8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для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164F04" w:rsidRPr="007C7128" w14:paraId="26402129" w14:textId="77777777" w:rsidTr="006E77E4">
        <w:tc>
          <w:tcPr>
            <w:tcW w:w="644" w:type="dxa"/>
          </w:tcPr>
          <w:p w14:paraId="70FFA1A5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12.</w:t>
            </w:r>
          </w:p>
        </w:tc>
        <w:tc>
          <w:tcPr>
            <w:tcW w:w="4145" w:type="dxa"/>
          </w:tcPr>
          <w:p w14:paraId="19E91C2C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</w:tcPr>
          <w:p w14:paraId="1EEA86BF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164F04" w:rsidRPr="007C7128" w14:paraId="3D27AA45" w14:textId="77777777" w:rsidTr="006E77E4">
        <w:tc>
          <w:tcPr>
            <w:tcW w:w="10033" w:type="dxa"/>
            <w:gridSpan w:val="3"/>
          </w:tcPr>
          <w:p w14:paraId="0544D839" w14:textId="77777777" w:rsidR="00164F04" w:rsidRPr="007C7128" w:rsidRDefault="00164F04" w:rsidP="00164F04">
            <w:pPr>
              <w:jc w:val="center"/>
              <w:rPr>
                <w:noProof/>
                <w:sz w:val="20"/>
                <w:szCs w:val="20"/>
              </w:rPr>
            </w:pPr>
            <w:r w:rsidRPr="007C7128">
              <w:rPr>
                <w:i/>
                <w:noProof/>
                <w:sz w:val="20"/>
                <w:szCs w:val="20"/>
              </w:rPr>
              <w:t>У разі платності</w:t>
            </w:r>
            <w:r w:rsidRPr="007C7128">
              <w:rPr>
                <w:noProof/>
                <w:sz w:val="20"/>
                <w:szCs w:val="20"/>
              </w:rPr>
              <w:t>:</w:t>
            </w:r>
          </w:p>
        </w:tc>
      </w:tr>
      <w:tr w:rsidR="00164F04" w:rsidRPr="007C7128" w14:paraId="2F873066" w14:textId="77777777" w:rsidTr="006E77E4">
        <w:tc>
          <w:tcPr>
            <w:tcW w:w="644" w:type="dxa"/>
          </w:tcPr>
          <w:p w14:paraId="35BBEF4F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12.1</w:t>
            </w:r>
          </w:p>
        </w:tc>
        <w:tc>
          <w:tcPr>
            <w:tcW w:w="4145" w:type="dxa"/>
          </w:tcPr>
          <w:p w14:paraId="05D8862A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244" w:type="dxa"/>
          </w:tcPr>
          <w:p w14:paraId="5E9FB247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164F04" w:rsidRPr="007C7128" w14:paraId="13AD2270" w14:textId="77777777" w:rsidTr="006E77E4">
        <w:tc>
          <w:tcPr>
            <w:tcW w:w="644" w:type="dxa"/>
          </w:tcPr>
          <w:p w14:paraId="70589464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12.2.</w:t>
            </w:r>
          </w:p>
        </w:tc>
        <w:tc>
          <w:tcPr>
            <w:tcW w:w="4145" w:type="dxa"/>
          </w:tcPr>
          <w:p w14:paraId="1141AA48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44" w:type="dxa"/>
          </w:tcPr>
          <w:p w14:paraId="1F2E39A4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 xml:space="preserve">Розмір плати за надання послуги – </w:t>
            </w:r>
            <w:r w:rsidRPr="007C7128">
              <w:rPr>
                <w:bCs/>
                <w:noProof/>
                <w:sz w:val="20"/>
                <w:szCs w:val="20"/>
              </w:rPr>
              <w:t>0,03 розміру прожиткового мінімуму для працездатних осіб, встановленого  законом на 1 січня календарного року, в якому надається відповідна адміністративна послуга</w:t>
            </w:r>
          </w:p>
          <w:p w14:paraId="4B6605DE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7C7128">
              <w:rPr>
                <w:noProof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14:paraId="23FC05D1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14:paraId="1677F98C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</w:t>
            </w:r>
            <w:r w:rsidRPr="007C7128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7C7128">
              <w:rPr>
                <w:rFonts w:eastAsia="Calibri"/>
                <w:noProof/>
                <w:sz w:val="20"/>
                <w:szCs w:val="20"/>
              </w:rPr>
              <w:t>ими</w:t>
            </w:r>
            <w:r w:rsidRPr="007C7128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7C7128">
              <w:rPr>
                <w:rFonts w:eastAsia="Calibri"/>
                <w:noProof/>
                <w:sz w:val="20"/>
                <w:szCs w:val="20"/>
              </w:rPr>
              <w:t>ам</w:t>
            </w:r>
            <w:r w:rsidRPr="007C7128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7C7128">
              <w:rPr>
                <w:noProof/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7" w:tgtFrame="_blank" w:history="1">
              <w:r w:rsidRPr="007C7128">
                <w:rPr>
                  <w:rStyle w:val="a4"/>
                  <w:noProof/>
                  <w:sz w:val="20"/>
                  <w:szCs w:val="20"/>
                  <w:shd w:val="clear" w:color="auto" w:fill="FFFFFF"/>
                </w:rPr>
                <w:t>Закону України</w:t>
              </w:r>
            </w:hyperlink>
            <w:r w:rsidRPr="007C7128">
              <w:rPr>
                <w:noProof/>
                <w:sz w:val="20"/>
                <w:szCs w:val="20"/>
                <w:shd w:val="clear" w:color="auto" w:fill="FFFFFF"/>
              </w:rPr>
              <w:t xml:space="preserve"> «Про платіжні системи та переказ коштів в Україні» за допомогою програмного забезпечення Державного </w:t>
            </w:r>
            <w:r w:rsidRPr="007C7128">
              <w:rPr>
                <w:noProof/>
                <w:sz w:val="20"/>
                <w:szCs w:val="20"/>
                <w:shd w:val="clear" w:color="auto" w:fill="FFFFFF"/>
              </w:rPr>
              <w:lastRenderedPageBreak/>
              <w:t>земельного кадастру</w:t>
            </w:r>
          </w:p>
        </w:tc>
      </w:tr>
      <w:tr w:rsidR="00164F04" w:rsidRPr="007C7128" w14:paraId="301E896D" w14:textId="77777777" w:rsidTr="006E77E4">
        <w:tc>
          <w:tcPr>
            <w:tcW w:w="644" w:type="dxa"/>
          </w:tcPr>
          <w:p w14:paraId="740EED77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lastRenderedPageBreak/>
              <w:t>12.3.</w:t>
            </w:r>
          </w:p>
        </w:tc>
        <w:tc>
          <w:tcPr>
            <w:tcW w:w="4145" w:type="dxa"/>
          </w:tcPr>
          <w:p w14:paraId="7BB8D2B5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244" w:type="dxa"/>
          </w:tcPr>
          <w:p w14:paraId="7C7859EB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Розрахунковий рахунок для внесення плати надається структурними підрозділами територіальних органів Держгеокадастру, який надає адміністративну послугу</w:t>
            </w:r>
          </w:p>
        </w:tc>
      </w:tr>
      <w:tr w:rsidR="00164F04" w:rsidRPr="007C7128" w14:paraId="449D326A" w14:textId="77777777" w:rsidTr="006E77E4">
        <w:tc>
          <w:tcPr>
            <w:tcW w:w="644" w:type="dxa"/>
          </w:tcPr>
          <w:p w14:paraId="1E8AFA95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13.</w:t>
            </w:r>
          </w:p>
        </w:tc>
        <w:tc>
          <w:tcPr>
            <w:tcW w:w="4145" w:type="dxa"/>
          </w:tcPr>
          <w:p w14:paraId="54BBF3C1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244" w:type="dxa"/>
          </w:tcPr>
          <w:p w14:paraId="498313D8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164F04" w:rsidRPr="007C7128" w14:paraId="48981863" w14:textId="77777777" w:rsidTr="006E77E4">
        <w:tc>
          <w:tcPr>
            <w:tcW w:w="644" w:type="dxa"/>
          </w:tcPr>
          <w:p w14:paraId="5DA3EA64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14.</w:t>
            </w:r>
          </w:p>
        </w:tc>
        <w:tc>
          <w:tcPr>
            <w:tcW w:w="4145" w:type="dxa"/>
          </w:tcPr>
          <w:p w14:paraId="7463EF04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4" w:type="dxa"/>
          </w:tcPr>
          <w:p w14:paraId="38D573D9" w14:textId="77777777" w:rsidR="00164F04" w:rsidRPr="007C7128" w:rsidRDefault="00164F04" w:rsidP="00164F04">
            <w:pPr>
              <w:tabs>
                <w:tab w:val="left" w:pos="172"/>
              </w:tabs>
              <w:jc w:val="both"/>
              <w:rPr>
                <w:noProof/>
                <w:sz w:val="20"/>
                <w:szCs w:val="20"/>
                <w:lang w:eastAsia="uk-UA"/>
              </w:rPr>
            </w:pPr>
            <w:r w:rsidRPr="007C7128">
              <w:rPr>
                <w:noProof/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14:paraId="6FCA2E5C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2. Із заявою про надання відомостей з Державного земельного кадастру  звернулася неналежна особа (право на отримання засвідчених копій документів Державного земельного кадастру та витягів з них мають: щодо документації, на підставі якої внесені відомості до Поземельної книги на земельну ділянку, - особи, яким належить речове право на цю земельну ділянку; щодо інших документів (крім документів, що містять державну таємницю) - фізичні та юридичні особи.</w:t>
            </w:r>
            <w:r w:rsidRPr="007C7128">
              <w:rPr>
                <w:rFonts w:ascii="Antiqua" w:hAnsi="Antiqua"/>
                <w:noProof/>
                <w:sz w:val="20"/>
                <w:szCs w:val="20"/>
              </w:rPr>
              <w:t xml:space="preserve"> </w:t>
            </w:r>
            <w:r w:rsidRPr="007C7128">
              <w:rPr>
                <w:noProof/>
                <w:sz w:val="20"/>
                <w:szCs w:val="20"/>
              </w:rPr>
              <w:t>Органи державної влади, органи місцевого самоврядування мають право на отримання засвідчених копій усіх документів Державного земельного кадастру та витягів з них, якщо це пов'язано із здійсненням ними повноважень, встановлених законом)</w:t>
            </w:r>
          </w:p>
          <w:p w14:paraId="3A617A28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копії документа, що створюється під час ведення Державного земельного кадастру та витягу з нього </w:t>
            </w:r>
            <w:r w:rsidRPr="007C7128">
              <w:rPr>
                <w:noProof/>
                <w:sz w:val="20"/>
                <w:szCs w:val="20"/>
                <w:shd w:val="clear" w:color="auto" w:fill="FFFFFF"/>
              </w:rPr>
              <w:t>(або інформації (реквізитів платежу))</w:t>
            </w:r>
            <w:r w:rsidRPr="007C7128">
              <w:rPr>
                <w:noProof/>
                <w:sz w:val="20"/>
                <w:szCs w:val="20"/>
              </w:rPr>
              <w:t>, та/або не відповідають вимогам, встановленим законом (заява не відповідає встановленій формі)</w:t>
            </w:r>
          </w:p>
        </w:tc>
      </w:tr>
      <w:tr w:rsidR="00164F04" w:rsidRPr="007C7128" w14:paraId="4A3136B2" w14:textId="77777777" w:rsidTr="006E77E4">
        <w:tc>
          <w:tcPr>
            <w:tcW w:w="644" w:type="dxa"/>
          </w:tcPr>
          <w:p w14:paraId="0DEC6F3A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15.</w:t>
            </w:r>
          </w:p>
        </w:tc>
        <w:tc>
          <w:tcPr>
            <w:tcW w:w="4145" w:type="dxa"/>
          </w:tcPr>
          <w:p w14:paraId="4273AEB4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244" w:type="dxa"/>
          </w:tcPr>
          <w:p w14:paraId="6B0216CA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</w:p>
        </w:tc>
      </w:tr>
      <w:tr w:rsidR="00164F04" w:rsidRPr="007C7128" w14:paraId="61B972E4" w14:textId="77777777" w:rsidTr="006E77E4">
        <w:tc>
          <w:tcPr>
            <w:tcW w:w="644" w:type="dxa"/>
          </w:tcPr>
          <w:p w14:paraId="5D0C397B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16.</w:t>
            </w:r>
          </w:p>
        </w:tc>
        <w:tc>
          <w:tcPr>
            <w:tcW w:w="4145" w:type="dxa"/>
          </w:tcPr>
          <w:p w14:paraId="39061653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244" w:type="dxa"/>
          </w:tcPr>
          <w:p w14:paraId="3993448C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  <w:r w:rsidRPr="007C7128">
              <w:rPr>
                <w:noProof/>
                <w:sz w:val="20"/>
                <w:szCs w:val="20"/>
                <w:shd w:val="clear" w:color="auto" w:fill="FFFFFF"/>
              </w:rPr>
              <w:t xml:space="preserve"> надсилаються заявникові в електронній формі </w:t>
            </w:r>
            <w:r w:rsidRPr="007C7128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7C7128">
              <w:rPr>
                <w:rFonts w:eastAsia="Calibri"/>
                <w:noProof/>
                <w:sz w:val="20"/>
                <w:szCs w:val="20"/>
              </w:rPr>
              <w:t>ими</w:t>
            </w:r>
            <w:r w:rsidRPr="007C7128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7C7128">
              <w:rPr>
                <w:rFonts w:eastAsia="Calibri"/>
                <w:noProof/>
                <w:sz w:val="20"/>
                <w:szCs w:val="20"/>
              </w:rPr>
              <w:t>ам</w:t>
            </w:r>
            <w:r w:rsidRPr="007C7128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7C7128">
              <w:rPr>
                <w:noProof/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</w:t>
            </w:r>
            <w:r w:rsidRPr="007C7128">
              <w:rPr>
                <w:noProof/>
                <w:sz w:val="20"/>
                <w:szCs w:val="20"/>
              </w:rPr>
              <w:t>центром надання адміністративних послуг</w:t>
            </w:r>
            <w:r w:rsidRPr="007C7128">
              <w:rPr>
                <w:noProof/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164F04" w:rsidRPr="007C7128" w14:paraId="26EEE8F3" w14:textId="77777777" w:rsidTr="006E77E4">
        <w:trPr>
          <w:trHeight w:val="2087"/>
        </w:trPr>
        <w:tc>
          <w:tcPr>
            <w:tcW w:w="644" w:type="dxa"/>
          </w:tcPr>
          <w:p w14:paraId="22799256" w14:textId="77777777" w:rsidR="00164F04" w:rsidRPr="007C7128" w:rsidRDefault="00164F04" w:rsidP="00164F0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7C7128">
              <w:rPr>
                <w:b/>
                <w:noProof/>
                <w:sz w:val="20"/>
                <w:szCs w:val="20"/>
              </w:rPr>
              <w:t>17.</w:t>
            </w:r>
          </w:p>
        </w:tc>
        <w:tc>
          <w:tcPr>
            <w:tcW w:w="4145" w:type="dxa"/>
          </w:tcPr>
          <w:p w14:paraId="2CEFAA3C" w14:textId="77777777" w:rsidR="00164F04" w:rsidRPr="007C7128" w:rsidRDefault="00164F04" w:rsidP="00164F0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>Примітка</w:t>
            </w:r>
          </w:p>
        </w:tc>
        <w:tc>
          <w:tcPr>
            <w:tcW w:w="5244" w:type="dxa"/>
          </w:tcPr>
          <w:p w14:paraId="01629418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 xml:space="preserve">*Форма заяви про 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  <w:r w:rsidRPr="007C7128">
              <w:rPr>
                <w:noProof/>
                <w:sz w:val="20"/>
                <w:szCs w:val="20"/>
                <w:lang w:eastAsia="uk-UA"/>
              </w:rPr>
              <w:t>наведено у додатку 1 до Інформаційної картки адміністративної послуги</w:t>
            </w:r>
            <w:r w:rsidRPr="007C7128">
              <w:rPr>
                <w:noProof/>
                <w:sz w:val="20"/>
                <w:szCs w:val="20"/>
              </w:rPr>
              <w:t xml:space="preserve"> </w:t>
            </w:r>
          </w:p>
          <w:p w14:paraId="3DD81D75" w14:textId="77777777" w:rsidR="00164F04" w:rsidRPr="007C7128" w:rsidRDefault="00164F04" w:rsidP="00164F04">
            <w:pPr>
              <w:jc w:val="both"/>
              <w:rPr>
                <w:noProof/>
                <w:sz w:val="20"/>
                <w:szCs w:val="20"/>
              </w:rPr>
            </w:pPr>
            <w:r w:rsidRPr="007C7128">
              <w:rPr>
                <w:noProof/>
                <w:sz w:val="20"/>
                <w:szCs w:val="20"/>
              </w:rPr>
              <w:t xml:space="preserve">Форма заяви про надання відомостей з Державного земельного кадастру у формі витягу з документа, що створюються під час ведення Державного земельного кадастру </w:t>
            </w:r>
            <w:r w:rsidRPr="007C7128">
              <w:rPr>
                <w:noProof/>
                <w:sz w:val="20"/>
                <w:szCs w:val="20"/>
                <w:lang w:eastAsia="uk-UA"/>
              </w:rPr>
              <w:t>наведено у додатку 2 до Інформаційної картки адміністративної послуги</w:t>
            </w:r>
          </w:p>
        </w:tc>
      </w:tr>
    </w:tbl>
    <w:p w14:paraId="366B703E" w14:textId="77777777" w:rsidR="009D6466" w:rsidRPr="007C7128" w:rsidRDefault="009D6466">
      <w:pPr>
        <w:rPr>
          <w:noProof/>
        </w:rPr>
      </w:pPr>
    </w:p>
    <w:sectPr w:rsidR="009D6466" w:rsidRPr="007C7128" w:rsidSect="009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BA6"/>
    <w:rsid w:val="00076586"/>
    <w:rsid w:val="00164F04"/>
    <w:rsid w:val="0038077D"/>
    <w:rsid w:val="007C7128"/>
    <w:rsid w:val="0096601C"/>
    <w:rsid w:val="009D6466"/>
    <w:rsid w:val="00A17BA6"/>
    <w:rsid w:val="00BB4BAD"/>
    <w:rsid w:val="00C2279A"/>
    <w:rsid w:val="00C376B3"/>
    <w:rsid w:val="00DB78B8"/>
    <w:rsid w:val="00E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D71A"/>
  <w15:docId w15:val="{B5ACF456-1E76-4948-94F4-E7F47CB7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7BA6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A17BA6"/>
    <w:rPr>
      <w:color w:val="0000FF"/>
      <w:u w:val="single"/>
    </w:rPr>
  </w:style>
  <w:style w:type="character" w:styleId="a5">
    <w:name w:val="Strong"/>
    <w:uiPriority w:val="22"/>
    <w:qFormat/>
    <w:rsid w:val="00164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346-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gorod-d.cnapua.gov.ua/" TargetMode="External"/><Relationship Id="rId5" Type="http://schemas.openxmlformats.org/officeDocument/2006/relationships/hyperlink" Target="mailto:cnap@bdmr.gov.ua" TargetMode="External"/><Relationship Id="rId4" Type="http://schemas.openxmlformats.org/officeDocument/2006/relationships/hyperlink" Target="tel:08002005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1429</Words>
  <Characters>8147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CNAP_1</cp:lastModifiedBy>
  <cp:revision>13</cp:revision>
  <dcterms:created xsi:type="dcterms:W3CDTF">2023-09-21T13:40:00Z</dcterms:created>
  <dcterms:modified xsi:type="dcterms:W3CDTF">2023-11-27T14:16:00Z</dcterms:modified>
</cp:coreProperties>
</file>