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8" w:type="dxa"/>
        <w:tblLook w:val="04A0"/>
      </w:tblPr>
      <w:tblGrid>
        <w:gridCol w:w="222"/>
        <w:gridCol w:w="9619"/>
      </w:tblGrid>
      <w:tr w:rsidR="00C72977" w:rsidRPr="00344C19" w:rsidTr="00C72977">
        <w:tc>
          <w:tcPr>
            <w:tcW w:w="5972" w:type="dxa"/>
          </w:tcPr>
          <w:p w:rsidR="00C72977" w:rsidRPr="00344C19" w:rsidRDefault="00C72977" w:rsidP="00C72977">
            <w:pPr>
              <w:pStyle w:val="a6"/>
              <w:tabs>
                <w:tab w:val="left" w:pos="4253"/>
              </w:tabs>
              <w:ind w:firstLine="567"/>
              <w:rPr>
                <w:bCs/>
                <w:szCs w:val="24"/>
                <w:lang w:val="uk-UA"/>
              </w:rPr>
            </w:pPr>
          </w:p>
        </w:tc>
        <w:tc>
          <w:tcPr>
            <w:tcW w:w="3666" w:type="dxa"/>
          </w:tcPr>
          <w:tbl>
            <w:tblPr>
              <w:tblStyle w:val="ac"/>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4"/>
              <w:gridCol w:w="2883"/>
              <w:gridCol w:w="3386"/>
            </w:tblGrid>
            <w:tr w:rsidR="00C72977" w:rsidTr="00C72977">
              <w:tc>
                <w:tcPr>
                  <w:tcW w:w="3134" w:type="dxa"/>
                </w:tcPr>
                <w:p w:rsidR="00C72977" w:rsidRDefault="00C72977" w:rsidP="00C72977">
                  <w:pPr>
                    <w:spacing w:after="200" w:line="276" w:lineRule="auto"/>
                    <w:rPr>
                      <w:b/>
                      <w:bCs/>
                      <w:szCs w:val="24"/>
                    </w:rPr>
                  </w:pPr>
                </w:p>
              </w:tc>
              <w:tc>
                <w:tcPr>
                  <w:tcW w:w="2883" w:type="dxa"/>
                </w:tcPr>
                <w:p w:rsidR="00C72977" w:rsidRDefault="00C72977" w:rsidP="00C72977">
                  <w:pPr>
                    <w:pStyle w:val="a6"/>
                    <w:tabs>
                      <w:tab w:val="left" w:pos="4253"/>
                    </w:tabs>
                    <w:jc w:val="left"/>
                    <w:rPr>
                      <w:b w:val="0"/>
                      <w:bCs/>
                      <w:szCs w:val="24"/>
                      <w:lang w:val="uk-UA"/>
                    </w:rPr>
                  </w:pPr>
                </w:p>
              </w:tc>
              <w:tc>
                <w:tcPr>
                  <w:tcW w:w="3386" w:type="dxa"/>
                </w:tcPr>
                <w:p w:rsidR="00C72977" w:rsidRPr="00344C19" w:rsidRDefault="00C72977" w:rsidP="00C72977">
                  <w:pPr>
                    <w:pStyle w:val="a6"/>
                    <w:tabs>
                      <w:tab w:val="left" w:pos="4253"/>
                    </w:tabs>
                    <w:jc w:val="left"/>
                    <w:rPr>
                      <w:b w:val="0"/>
                      <w:bCs/>
                      <w:szCs w:val="24"/>
                      <w:lang w:val="uk-UA"/>
                    </w:rPr>
                  </w:pPr>
                  <w:r w:rsidRPr="00344C19">
                    <w:rPr>
                      <w:b w:val="0"/>
                      <w:bCs/>
                      <w:szCs w:val="24"/>
                      <w:lang w:val="uk-UA"/>
                    </w:rPr>
                    <w:t xml:space="preserve">Додаток </w:t>
                  </w:r>
                </w:p>
                <w:p w:rsidR="00C72977" w:rsidRPr="00344C19" w:rsidRDefault="00C72977" w:rsidP="00C72977">
                  <w:pPr>
                    <w:pStyle w:val="a6"/>
                    <w:tabs>
                      <w:tab w:val="left" w:pos="4253"/>
                    </w:tabs>
                    <w:jc w:val="left"/>
                    <w:rPr>
                      <w:b w:val="0"/>
                      <w:bCs/>
                      <w:szCs w:val="24"/>
                      <w:lang w:val="uk-UA"/>
                    </w:rPr>
                  </w:pPr>
                  <w:r w:rsidRPr="00344C19">
                    <w:rPr>
                      <w:b w:val="0"/>
                      <w:bCs/>
                      <w:szCs w:val="24"/>
                      <w:lang w:val="uk-UA"/>
                    </w:rPr>
                    <w:t xml:space="preserve">до </w:t>
                  </w:r>
                  <w:proofErr w:type="spellStart"/>
                  <w:r w:rsidRPr="00344C19">
                    <w:rPr>
                      <w:b w:val="0"/>
                      <w:bCs/>
                      <w:szCs w:val="24"/>
                      <w:lang w:val="uk-UA"/>
                    </w:rPr>
                    <w:t>проєкту</w:t>
                  </w:r>
                  <w:proofErr w:type="spellEnd"/>
                  <w:r w:rsidRPr="00344C19">
                    <w:rPr>
                      <w:b w:val="0"/>
                      <w:bCs/>
                      <w:szCs w:val="24"/>
                      <w:lang w:val="uk-UA"/>
                    </w:rPr>
                    <w:t xml:space="preserve"> рішення</w:t>
                  </w:r>
                </w:p>
                <w:p w:rsidR="00C72977" w:rsidRDefault="00C72977" w:rsidP="00C72977">
                  <w:pPr>
                    <w:pStyle w:val="a6"/>
                    <w:tabs>
                      <w:tab w:val="left" w:pos="4253"/>
                    </w:tabs>
                    <w:jc w:val="left"/>
                    <w:rPr>
                      <w:b w:val="0"/>
                      <w:bCs/>
                      <w:szCs w:val="24"/>
                      <w:lang w:val="uk-UA"/>
                    </w:rPr>
                  </w:pPr>
                  <w:r w:rsidRPr="00344C19">
                    <w:rPr>
                      <w:b w:val="0"/>
                      <w:bCs/>
                      <w:szCs w:val="24"/>
                      <w:lang w:val="uk-UA"/>
                    </w:rPr>
                    <w:t xml:space="preserve">Білгород-Дністровської </w:t>
                  </w:r>
                </w:p>
                <w:p w:rsidR="00C72977" w:rsidRPr="00B02D4F" w:rsidRDefault="00C72977" w:rsidP="00C72977">
                  <w:pPr>
                    <w:pStyle w:val="a6"/>
                    <w:tabs>
                      <w:tab w:val="left" w:pos="4253"/>
                    </w:tabs>
                    <w:jc w:val="left"/>
                    <w:rPr>
                      <w:b w:val="0"/>
                      <w:bCs/>
                      <w:szCs w:val="24"/>
                    </w:rPr>
                  </w:pPr>
                  <w:r w:rsidRPr="00344C19">
                    <w:rPr>
                      <w:b w:val="0"/>
                      <w:bCs/>
                      <w:szCs w:val="24"/>
                      <w:lang w:val="uk-UA"/>
                    </w:rPr>
                    <w:t xml:space="preserve">міської ради </w:t>
                  </w:r>
                </w:p>
                <w:p w:rsidR="00C72977" w:rsidRPr="00344C19" w:rsidRDefault="00C72977" w:rsidP="00C72977">
                  <w:pPr>
                    <w:pStyle w:val="a6"/>
                    <w:tabs>
                      <w:tab w:val="left" w:pos="4253"/>
                    </w:tabs>
                    <w:jc w:val="left"/>
                    <w:rPr>
                      <w:b w:val="0"/>
                      <w:bCs/>
                      <w:szCs w:val="24"/>
                      <w:lang w:val="uk-UA"/>
                    </w:rPr>
                  </w:pPr>
                  <w:r w:rsidRPr="00344C19">
                    <w:rPr>
                      <w:b w:val="0"/>
                      <w:bCs/>
                      <w:szCs w:val="24"/>
                      <w:lang w:val="uk-UA"/>
                    </w:rPr>
                    <w:t>від__________ р. № ____-</w:t>
                  </w:r>
                  <w:r w:rsidRPr="00344C19">
                    <w:rPr>
                      <w:b w:val="0"/>
                      <w:bCs/>
                      <w:szCs w:val="24"/>
                      <w:lang w:val="en-US"/>
                    </w:rPr>
                    <w:t>V</w:t>
                  </w:r>
                  <w:r w:rsidRPr="00344C19">
                    <w:rPr>
                      <w:b w:val="0"/>
                      <w:bCs/>
                      <w:szCs w:val="24"/>
                      <w:lang w:val="uk-UA"/>
                    </w:rPr>
                    <w:t>III</w:t>
                  </w:r>
                </w:p>
                <w:p w:rsidR="00C72977" w:rsidRDefault="00C72977" w:rsidP="00C72977">
                  <w:pPr>
                    <w:pStyle w:val="a6"/>
                    <w:tabs>
                      <w:tab w:val="left" w:pos="4253"/>
                    </w:tabs>
                    <w:jc w:val="left"/>
                    <w:rPr>
                      <w:b w:val="0"/>
                      <w:bCs/>
                      <w:szCs w:val="24"/>
                      <w:lang w:val="uk-UA"/>
                    </w:rPr>
                  </w:pPr>
                </w:p>
              </w:tc>
            </w:tr>
          </w:tbl>
          <w:p w:rsidR="00C72977" w:rsidRPr="00344C19" w:rsidRDefault="00C72977" w:rsidP="00C72977">
            <w:pPr>
              <w:pStyle w:val="a6"/>
              <w:tabs>
                <w:tab w:val="left" w:pos="4253"/>
              </w:tabs>
              <w:jc w:val="left"/>
              <w:rPr>
                <w:bCs/>
                <w:szCs w:val="24"/>
                <w:lang w:val="uk-UA"/>
              </w:rPr>
            </w:pPr>
          </w:p>
        </w:tc>
      </w:tr>
    </w:tbl>
    <w:p w:rsidR="00C72977" w:rsidRPr="00C64B1E" w:rsidRDefault="00C72977" w:rsidP="00C72977">
      <w:pPr>
        <w:pStyle w:val="a6"/>
        <w:tabs>
          <w:tab w:val="left" w:pos="2552"/>
          <w:tab w:val="left" w:pos="4253"/>
          <w:tab w:val="left" w:pos="4820"/>
        </w:tabs>
        <w:rPr>
          <w:b w:val="0"/>
          <w:szCs w:val="24"/>
          <w:lang w:val="uk-UA"/>
        </w:rPr>
      </w:pPr>
      <w:r w:rsidRPr="00C64B1E">
        <w:rPr>
          <w:b w:val="0"/>
          <w:bCs/>
          <w:szCs w:val="24"/>
          <w:lang w:val="uk-UA"/>
        </w:rPr>
        <w:t xml:space="preserve">Звіт про хід виконання </w:t>
      </w:r>
      <w:r w:rsidRPr="00C64B1E">
        <w:rPr>
          <w:b w:val="0"/>
          <w:szCs w:val="24"/>
          <w:lang w:val="uk-UA"/>
        </w:rPr>
        <w:t>«Програми соціально-економічного  та  культурного розвитку  Білгород-Дністровської міської територіальної громади на 2023-2025 роки», затвердженої рішенням  Білгород-Дністровської міської ради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22"/>
        <w:gridCol w:w="533"/>
      </w:tblGrid>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Pr="00E564D0" w:rsidRDefault="00C72977" w:rsidP="00C72977">
            <w:pPr>
              <w:pStyle w:val="a6"/>
              <w:tabs>
                <w:tab w:val="left" w:pos="2552"/>
                <w:tab w:val="left" w:pos="4253"/>
                <w:tab w:val="left" w:pos="4820"/>
              </w:tabs>
              <w:jc w:val="both"/>
              <w:rPr>
                <w:b w:val="0"/>
                <w:bCs/>
                <w:szCs w:val="24"/>
                <w:lang w:val="uk-UA"/>
              </w:rPr>
            </w:pPr>
            <w:r>
              <w:rPr>
                <w:b w:val="0"/>
                <w:bCs/>
                <w:szCs w:val="24"/>
                <w:lang w:val="uk-UA"/>
              </w:rPr>
              <w:t>1.</w:t>
            </w:r>
            <w:r w:rsidRPr="0060481D">
              <w:rPr>
                <w:b w:val="0"/>
                <w:bCs/>
                <w:szCs w:val="24"/>
              </w:rPr>
              <w:t xml:space="preserve"> Ц</w:t>
            </w:r>
            <w:proofErr w:type="spellStart"/>
            <w:r w:rsidRPr="0060481D">
              <w:rPr>
                <w:b w:val="0"/>
                <w:bCs/>
                <w:szCs w:val="24"/>
                <w:lang w:val="uk-UA"/>
              </w:rPr>
              <w:t>ілі</w:t>
            </w:r>
            <w:proofErr w:type="spellEnd"/>
            <w:r w:rsidRPr="0060481D">
              <w:rPr>
                <w:b w:val="0"/>
                <w:bCs/>
                <w:szCs w:val="24"/>
                <w:lang w:val="uk-UA"/>
              </w:rPr>
              <w:t xml:space="preserve"> та пріоритети соціально-економічного розвитку</w:t>
            </w:r>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Pr>
                <w:b w:val="0"/>
                <w:bCs/>
                <w:szCs w:val="24"/>
                <w:lang w:val="uk-UA"/>
              </w:rPr>
              <w:t>3</w:t>
            </w:r>
          </w:p>
        </w:tc>
      </w:tr>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a6"/>
              <w:tabs>
                <w:tab w:val="left" w:pos="2552"/>
                <w:tab w:val="left" w:pos="4253"/>
                <w:tab w:val="left" w:pos="4820"/>
              </w:tabs>
              <w:jc w:val="both"/>
              <w:rPr>
                <w:b w:val="0"/>
                <w:bCs/>
                <w:szCs w:val="24"/>
                <w:lang w:val="uk-UA"/>
              </w:rPr>
            </w:pPr>
            <w:r w:rsidRPr="00A90C31">
              <w:rPr>
                <w:b w:val="0"/>
                <w:bCs/>
              </w:rPr>
              <w:t xml:space="preserve">1.1. </w:t>
            </w:r>
            <w:proofErr w:type="spellStart"/>
            <w:r w:rsidRPr="00A90C31">
              <w:rPr>
                <w:b w:val="0"/>
                <w:bCs/>
              </w:rPr>
              <w:t>Конкурентоспроможна</w:t>
            </w:r>
            <w:proofErr w:type="spellEnd"/>
            <w:r w:rsidRPr="00A90C31">
              <w:rPr>
                <w:b w:val="0"/>
                <w:bCs/>
              </w:rPr>
              <w:t xml:space="preserve"> </w:t>
            </w:r>
            <w:proofErr w:type="spellStart"/>
            <w:r w:rsidRPr="00A90C31">
              <w:rPr>
                <w:b w:val="0"/>
                <w:bCs/>
              </w:rPr>
              <w:t>економіка</w:t>
            </w:r>
            <w:proofErr w:type="spellEnd"/>
            <w:r w:rsidRPr="00A90C31">
              <w:rPr>
                <w:b w:val="0"/>
                <w:bCs/>
              </w:rPr>
              <w:t xml:space="preserve"> громад</w:t>
            </w:r>
            <w:r w:rsidRPr="00A90C31">
              <w:rPr>
                <w:b w:val="0"/>
                <w:bCs/>
                <w:lang w:val="uk-UA"/>
              </w:rPr>
              <w:t>и</w:t>
            </w:r>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Pr>
                <w:b w:val="0"/>
                <w:bCs/>
                <w:szCs w:val="24"/>
                <w:lang w:val="uk-UA"/>
              </w:rPr>
              <w:t>4</w:t>
            </w:r>
          </w:p>
        </w:tc>
      </w:tr>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sidRPr="00E564D0">
              <w:rPr>
                <w:b w:val="0"/>
                <w:bCs/>
                <w:szCs w:val="24"/>
                <w:lang w:val="uk-UA"/>
              </w:rPr>
              <w:t>- промисловість та підприємництво</w:t>
            </w:r>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Pr>
                <w:b w:val="0"/>
                <w:bCs/>
                <w:szCs w:val="24"/>
                <w:lang w:val="uk-UA"/>
              </w:rPr>
              <w:t>4</w:t>
            </w:r>
          </w:p>
        </w:tc>
      </w:tr>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Pr="00997555" w:rsidRDefault="00C72977" w:rsidP="00C72977">
            <w:pPr>
              <w:tabs>
                <w:tab w:val="left" w:pos="4253"/>
                <w:tab w:val="right" w:leader="dot" w:pos="10348"/>
              </w:tabs>
              <w:jc w:val="both"/>
              <w:rPr>
                <w:sz w:val="24"/>
                <w:szCs w:val="24"/>
              </w:rPr>
            </w:pPr>
            <w:r w:rsidRPr="00997555">
              <w:rPr>
                <w:sz w:val="24"/>
                <w:szCs w:val="24"/>
              </w:rPr>
              <w:t>- легалізаці</w:t>
            </w:r>
            <w:r>
              <w:rPr>
                <w:sz w:val="24"/>
                <w:szCs w:val="24"/>
              </w:rPr>
              <w:t xml:space="preserve">я зайнятості населення </w:t>
            </w:r>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Pr>
                <w:b w:val="0"/>
                <w:bCs/>
                <w:szCs w:val="24"/>
                <w:lang w:val="uk-UA"/>
              </w:rPr>
              <w:t>5</w:t>
            </w:r>
          </w:p>
        </w:tc>
      </w:tr>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Pr="00997555" w:rsidRDefault="00C72977" w:rsidP="00C72977">
            <w:pPr>
              <w:pStyle w:val="23"/>
              <w:spacing w:line="240" w:lineRule="auto"/>
              <w:rPr>
                <w:rStyle w:val="a8"/>
                <w:b/>
              </w:rPr>
            </w:pPr>
            <w:r w:rsidRPr="00997555">
              <w:rPr>
                <w:sz w:val="24"/>
                <w:szCs w:val="24"/>
              </w:rPr>
              <w:t>- регуляторна діяльність</w:t>
            </w:r>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Pr>
                <w:b w:val="0"/>
                <w:bCs/>
                <w:szCs w:val="24"/>
                <w:lang w:val="uk-UA"/>
              </w:rPr>
              <w:t>6</w:t>
            </w:r>
          </w:p>
        </w:tc>
      </w:tr>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Pr="00997555" w:rsidRDefault="00C72977" w:rsidP="00C72977">
            <w:pPr>
              <w:tabs>
                <w:tab w:val="left" w:pos="4253"/>
                <w:tab w:val="left" w:pos="9356"/>
                <w:tab w:val="left" w:pos="9498"/>
                <w:tab w:val="left" w:pos="9639"/>
                <w:tab w:val="right" w:leader="dot" w:pos="10206"/>
              </w:tabs>
              <w:jc w:val="both"/>
              <w:rPr>
                <w:sz w:val="24"/>
                <w:szCs w:val="24"/>
              </w:rPr>
            </w:pPr>
            <w:r w:rsidRPr="00997555">
              <w:rPr>
                <w:sz w:val="24"/>
                <w:szCs w:val="24"/>
              </w:rPr>
              <w:t>- адміністрати</w:t>
            </w:r>
            <w:r>
              <w:rPr>
                <w:sz w:val="24"/>
                <w:szCs w:val="24"/>
              </w:rPr>
              <w:t xml:space="preserve">вні послуги </w:t>
            </w:r>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sidRPr="00997555">
              <w:rPr>
                <w:szCs w:val="24"/>
              </w:rPr>
              <w:t>7</w:t>
            </w:r>
          </w:p>
        </w:tc>
      </w:tr>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Pr="00E564D0" w:rsidRDefault="00C72977" w:rsidP="00C72977">
            <w:pPr>
              <w:pStyle w:val="3"/>
              <w:numPr>
                <w:ilvl w:val="0"/>
                <w:numId w:val="0"/>
              </w:numPr>
              <w:rPr>
                <w:color w:val="000000" w:themeColor="text1"/>
              </w:rPr>
            </w:pPr>
            <w:hyperlink w:anchor="_Toc350943882" w:history="1">
              <w:r w:rsidRPr="00E564D0">
                <w:rPr>
                  <w:rStyle w:val="a8"/>
                  <w:bCs/>
                  <w:color w:val="000000" w:themeColor="text1"/>
                </w:rPr>
                <w:t xml:space="preserve">- зовнішньоекономічна  та інвестиційна діяльність </w:t>
              </w:r>
            </w:hyperlink>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sidRPr="00E564D0">
              <w:rPr>
                <w:b w:val="0"/>
                <w:bCs/>
                <w:szCs w:val="24"/>
                <w:lang w:val="uk-UA"/>
              </w:rPr>
              <w:t>9</w:t>
            </w:r>
          </w:p>
        </w:tc>
      </w:tr>
      <w:tr w:rsidR="00C72977" w:rsidTr="00C72977">
        <w:tc>
          <w:tcPr>
            <w:tcW w:w="9322" w:type="dxa"/>
            <w:tcBorders>
              <w:top w:val="single" w:sz="4" w:space="0" w:color="auto"/>
              <w:left w:val="single" w:sz="4" w:space="0" w:color="auto"/>
              <w:bottom w:val="single" w:sz="4" w:space="0" w:color="auto"/>
              <w:right w:val="single" w:sz="4" w:space="0" w:color="auto"/>
            </w:tcBorders>
          </w:tcPr>
          <w:p w:rsidR="00C72977" w:rsidRPr="00E564D0" w:rsidRDefault="00C72977" w:rsidP="00C72977">
            <w:pPr>
              <w:rPr>
                <w:sz w:val="24"/>
                <w:szCs w:val="24"/>
              </w:rPr>
            </w:pPr>
            <w:r w:rsidRPr="00E564D0">
              <w:rPr>
                <w:bCs/>
                <w:sz w:val="24"/>
                <w:szCs w:val="24"/>
              </w:rPr>
              <w:t>- стратегічне планування розвитку громади</w:t>
            </w:r>
          </w:p>
        </w:tc>
        <w:tc>
          <w:tcPr>
            <w:tcW w:w="533" w:type="dxa"/>
            <w:tcBorders>
              <w:top w:val="single" w:sz="4" w:space="0" w:color="auto"/>
              <w:left w:val="single" w:sz="4" w:space="0" w:color="auto"/>
              <w:bottom w:val="single" w:sz="4" w:space="0" w:color="auto"/>
              <w:right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r>
              <w:rPr>
                <w:b w:val="0"/>
                <w:bCs/>
                <w:szCs w:val="24"/>
                <w:lang w:val="uk-UA"/>
              </w:rPr>
              <w:t>11</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11"/>
              <w:rPr>
                <w:rStyle w:val="a8"/>
              </w:rPr>
            </w:pPr>
            <w:r w:rsidRPr="00A90C31">
              <w:rPr>
                <w:sz w:val="24"/>
                <w:szCs w:val="24"/>
              </w:rPr>
              <w:t>1.2. Туризм</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11</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tabs>
                <w:tab w:val="left" w:pos="426"/>
                <w:tab w:val="left" w:pos="851"/>
              </w:tabs>
              <w:jc w:val="both"/>
              <w:rPr>
                <w:sz w:val="24"/>
                <w:szCs w:val="24"/>
              </w:rPr>
            </w:pPr>
            <w:r w:rsidRPr="00A90C31">
              <w:rPr>
                <w:sz w:val="24"/>
                <w:szCs w:val="24"/>
              </w:rPr>
              <w:t>1.3. Соціально-культурна сфера</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16</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tabs>
                <w:tab w:val="left" w:pos="9638"/>
              </w:tabs>
              <w:jc w:val="both"/>
              <w:rPr>
                <w:sz w:val="24"/>
                <w:szCs w:val="24"/>
              </w:rPr>
            </w:pPr>
            <w:r w:rsidRPr="00140572">
              <w:rPr>
                <w:sz w:val="24"/>
                <w:szCs w:val="24"/>
              </w:rPr>
              <w:t>- розвиток ринку праці</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16</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jc w:val="both"/>
              <w:rPr>
                <w:sz w:val="24"/>
                <w:szCs w:val="24"/>
              </w:rPr>
            </w:pPr>
            <w:r w:rsidRPr="00140572">
              <w:rPr>
                <w:sz w:val="24"/>
                <w:szCs w:val="24"/>
              </w:rPr>
              <w:t xml:space="preserve">- соціальний захист населення </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18</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jc w:val="both"/>
              <w:rPr>
                <w:sz w:val="24"/>
                <w:szCs w:val="24"/>
              </w:rPr>
            </w:pPr>
            <w:r w:rsidRPr="00140572">
              <w:rPr>
                <w:sz w:val="24"/>
                <w:szCs w:val="24"/>
              </w:rPr>
              <w:t>- підтримка сімей, дітей та молоді</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23</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tabs>
                <w:tab w:val="left" w:pos="9638"/>
              </w:tabs>
              <w:jc w:val="both"/>
              <w:rPr>
                <w:sz w:val="24"/>
                <w:szCs w:val="24"/>
              </w:rPr>
            </w:pPr>
            <w:r w:rsidRPr="00140572">
              <w:rPr>
                <w:sz w:val="24"/>
                <w:szCs w:val="24"/>
              </w:rPr>
              <w:t>- Білгород-Дністровський центр соціальних служб</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25</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tabs>
                <w:tab w:val="left" w:pos="9498"/>
              </w:tabs>
              <w:jc w:val="both"/>
              <w:rPr>
                <w:sz w:val="24"/>
                <w:szCs w:val="24"/>
              </w:rPr>
            </w:pPr>
            <w:r w:rsidRPr="00140572">
              <w:rPr>
                <w:sz w:val="24"/>
                <w:szCs w:val="24"/>
              </w:rPr>
              <w:t>- охорона здоров'я</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29</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tabs>
                <w:tab w:val="left" w:pos="8789"/>
                <w:tab w:val="left" w:pos="9214"/>
                <w:tab w:val="left" w:pos="9498"/>
                <w:tab w:val="left" w:pos="9639"/>
              </w:tabs>
              <w:jc w:val="both"/>
              <w:rPr>
                <w:sz w:val="24"/>
                <w:szCs w:val="24"/>
              </w:rPr>
            </w:pPr>
            <w:r w:rsidRPr="00140572">
              <w:rPr>
                <w:sz w:val="24"/>
                <w:szCs w:val="24"/>
              </w:rPr>
              <w:t>- фізична культура і спорт</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33</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jc w:val="both"/>
              <w:rPr>
                <w:sz w:val="24"/>
                <w:szCs w:val="24"/>
              </w:rPr>
            </w:pPr>
            <w:r w:rsidRPr="00140572">
              <w:rPr>
                <w:sz w:val="24"/>
                <w:szCs w:val="24"/>
              </w:rPr>
              <w:t>- культура</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37</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Default="00C72977" w:rsidP="00C72977">
            <w:r w:rsidRPr="00140572">
              <w:rPr>
                <w:sz w:val="24"/>
                <w:szCs w:val="24"/>
              </w:rPr>
              <w:t>- освіта</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Pr>
                <w:b w:val="0"/>
                <w:bCs/>
                <w:szCs w:val="24"/>
                <w:lang w:val="uk-UA"/>
              </w:rPr>
              <w:t>39</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jc w:val="both"/>
              <w:rPr>
                <w:rStyle w:val="a8"/>
              </w:rPr>
            </w:pPr>
            <w:r w:rsidRPr="005E2D92">
              <w:rPr>
                <w:sz w:val="24"/>
                <w:szCs w:val="24"/>
              </w:rPr>
              <w:t>1.4. Житлово-комуна</w:t>
            </w:r>
            <w:r>
              <w:rPr>
                <w:sz w:val="24"/>
                <w:szCs w:val="24"/>
              </w:rPr>
              <w:t>льне господарство</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47</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140572" w:rsidRDefault="00C72977" w:rsidP="00C72977">
            <w:pPr>
              <w:jc w:val="both"/>
              <w:rPr>
                <w:sz w:val="24"/>
                <w:szCs w:val="24"/>
              </w:rPr>
            </w:pPr>
            <w:r w:rsidRPr="005E2D92">
              <w:rPr>
                <w:sz w:val="24"/>
                <w:szCs w:val="24"/>
              </w:rPr>
              <w:t>- Міський Ц</w:t>
            </w:r>
            <w:r>
              <w:rPr>
                <w:sz w:val="24"/>
                <w:szCs w:val="24"/>
              </w:rPr>
              <w:t>ентр «</w:t>
            </w:r>
            <w:r w:rsidRPr="005E2D92">
              <w:rPr>
                <w:sz w:val="24"/>
                <w:szCs w:val="24"/>
              </w:rPr>
              <w:t>Благоустрій</w:t>
            </w:r>
            <w:r>
              <w:rPr>
                <w:sz w:val="24"/>
                <w:szCs w:val="24"/>
              </w:rPr>
              <w:t>»</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47</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a6"/>
              <w:tabs>
                <w:tab w:val="left" w:pos="2552"/>
                <w:tab w:val="left" w:pos="4253"/>
                <w:tab w:val="left" w:pos="4820"/>
              </w:tabs>
              <w:jc w:val="both"/>
              <w:rPr>
                <w:b w:val="0"/>
                <w:bCs/>
                <w:szCs w:val="24"/>
                <w:lang w:val="uk-UA"/>
              </w:rPr>
            </w:pPr>
            <w:r w:rsidRPr="00A90C31">
              <w:rPr>
                <w:b w:val="0"/>
                <w:szCs w:val="24"/>
              </w:rPr>
              <w:t>-</w:t>
            </w:r>
            <w:r w:rsidRPr="00A90C31">
              <w:rPr>
                <w:b w:val="0"/>
                <w:szCs w:val="24"/>
                <w:lang w:val="uk-UA"/>
              </w:rPr>
              <w:t xml:space="preserve"> </w:t>
            </w:r>
            <w:r w:rsidRPr="00A90C31">
              <w:rPr>
                <w:b w:val="0"/>
                <w:szCs w:val="24"/>
              </w:rPr>
              <w:t xml:space="preserve">КП </w:t>
            </w:r>
            <w:r w:rsidRPr="00A90C31">
              <w:rPr>
                <w:b w:val="0"/>
                <w:szCs w:val="24"/>
                <w:lang w:val="uk-UA"/>
              </w:rPr>
              <w:t>«</w:t>
            </w:r>
            <w:proofErr w:type="spellStart"/>
            <w:r w:rsidRPr="00A90C31">
              <w:rPr>
                <w:b w:val="0"/>
                <w:szCs w:val="24"/>
              </w:rPr>
              <w:t>Автотранссервіс</w:t>
            </w:r>
            <w:proofErr w:type="spellEnd"/>
            <w:r w:rsidRPr="00A90C31">
              <w:rPr>
                <w:b w:val="0"/>
                <w:szCs w:val="24"/>
                <w:lang w:val="uk-UA"/>
              </w:rPr>
              <w:t>»</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55</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a6"/>
              <w:tabs>
                <w:tab w:val="left" w:pos="2552"/>
                <w:tab w:val="left" w:pos="4253"/>
                <w:tab w:val="left" w:pos="4820"/>
              </w:tabs>
              <w:jc w:val="both"/>
              <w:rPr>
                <w:b w:val="0"/>
                <w:bCs/>
                <w:szCs w:val="24"/>
                <w:lang w:val="uk-UA"/>
              </w:rPr>
            </w:pPr>
            <w:r w:rsidRPr="00A90C31">
              <w:rPr>
                <w:b w:val="0"/>
                <w:szCs w:val="24"/>
              </w:rPr>
              <w:t>-</w:t>
            </w:r>
            <w:r w:rsidRPr="00A90C31">
              <w:rPr>
                <w:b w:val="0"/>
                <w:szCs w:val="24"/>
                <w:lang w:val="uk-UA"/>
              </w:rPr>
              <w:t xml:space="preserve"> </w:t>
            </w:r>
            <w:r w:rsidRPr="00A90C31">
              <w:rPr>
                <w:b w:val="0"/>
                <w:szCs w:val="24"/>
              </w:rPr>
              <w:t xml:space="preserve">КП </w:t>
            </w:r>
            <w:r w:rsidRPr="00A90C31">
              <w:rPr>
                <w:b w:val="0"/>
                <w:szCs w:val="24"/>
                <w:lang w:val="uk-UA"/>
              </w:rPr>
              <w:t>«</w:t>
            </w:r>
            <w:proofErr w:type="spellStart"/>
            <w:r w:rsidRPr="00A90C31">
              <w:rPr>
                <w:b w:val="0"/>
                <w:szCs w:val="24"/>
              </w:rPr>
              <w:t>Житловот-експлуатаційне</w:t>
            </w:r>
            <w:proofErr w:type="spellEnd"/>
            <w:r w:rsidRPr="00A90C31">
              <w:rPr>
                <w:b w:val="0"/>
                <w:szCs w:val="24"/>
              </w:rPr>
              <w:t xml:space="preserve"> </w:t>
            </w:r>
            <w:proofErr w:type="spellStart"/>
            <w:r w:rsidRPr="00A90C31">
              <w:rPr>
                <w:b w:val="0"/>
                <w:szCs w:val="24"/>
              </w:rPr>
              <w:t>об'єднання</w:t>
            </w:r>
            <w:proofErr w:type="spellEnd"/>
            <w:r w:rsidRPr="00A90C31">
              <w:rPr>
                <w:b w:val="0"/>
                <w:szCs w:val="24"/>
              </w:rPr>
              <w:t xml:space="preserve"> №1</w:t>
            </w:r>
            <w:r w:rsidRPr="00A90C31">
              <w:rPr>
                <w:b w:val="0"/>
                <w:szCs w:val="24"/>
                <w:lang w:val="uk-UA"/>
              </w:rPr>
              <w:t>»</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56</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jc w:val="both"/>
              <w:rPr>
                <w:bCs/>
                <w:szCs w:val="24"/>
              </w:rPr>
            </w:pPr>
            <w:r w:rsidRPr="00A90C31">
              <w:rPr>
                <w:sz w:val="24"/>
                <w:szCs w:val="24"/>
              </w:rPr>
              <w:t xml:space="preserve">- </w:t>
            </w:r>
            <w:proofErr w:type="spellStart"/>
            <w:r w:rsidRPr="00A90C31">
              <w:rPr>
                <w:sz w:val="24"/>
                <w:szCs w:val="24"/>
              </w:rPr>
              <w:t>КП</w:t>
            </w:r>
            <w:proofErr w:type="spellEnd"/>
            <w:r w:rsidRPr="00A90C31">
              <w:rPr>
                <w:sz w:val="24"/>
                <w:szCs w:val="24"/>
              </w:rPr>
              <w:t xml:space="preserve"> «</w:t>
            </w:r>
            <w:proofErr w:type="spellStart"/>
            <w:r w:rsidRPr="00A90C31">
              <w:rPr>
                <w:sz w:val="24"/>
                <w:szCs w:val="24"/>
              </w:rPr>
              <w:t>Білгород-Дністровськводоканал</w:t>
            </w:r>
            <w:proofErr w:type="spellEnd"/>
            <w:r w:rsidRPr="00A90C31">
              <w:rPr>
                <w:sz w:val="24"/>
                <w:szCs w:val="24"/>
              </w:rPr>
              <w:t>»</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56</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a6"/>
              <w:tabs>
                <w:tab w:val="left" w:pos="2552"/>
                <w:tab w:val="left" w:pos="4253"/>
                <w:tab w:val="left" w:pos="4820"/>
              </w:tabs>
              <w:jc w:val="both"/>
              <w:rPr>
                <w:b w:val="0"/>
                <w:bCs/>
                <w:szCs w:val="24"/>
                <w:lang w:val="uk-UA"/>
              </w:rPr>
            </w:pPr>
            <w:r w:rsidRPr="00A90C31">
              <w:rPr>
                <w:b w:val="0"/>
                <w:szCs w:val="24"/>
              </w:rPr>
              <w:t>-</w:t>
            </w:r>
            <w:r w:rsidRPr="00A90C31">
              <w:rPr>
                <w:b w:val="0"/>
                <w:szCs w:val="24"/>
                <w:lang w:val="uk-UA"/>
              </w:rPr>
              <w:t xml:space="preserve"> </w:t>
            </w:r>
            <w:r w:rsidRPr="00A90C31">
              <w:rPr>
                <w:b w:val="0"/>
                <w:szCs w:val="24"/>
              </w:rPr>
              <w:t xml:space="preserve">КП </w:t>
            </w:r>
            <w:r w:rsidRPr="00A90C31">
              <w:rPr>
                <w:b w:val="0"/>
                <w:szCs w:val="24"/>
                <w:lang w:val="uk-UA"/>
              </w:rPr>
              <w:t>«</w:t>
            </w:r>
            <w:proofErr w:type="spellStart"/>
            <w:r w:rsidRPr="00A90C31">
              <w:rPr>
                <w:b w:val="0"/>
                <w:szCs w:val="24"/>
              </w:rPr>
              <w:t>Білгород-Дністровськтеплоенерго</w:t>
            </w:r>
            <w:proofErr w:type="spellEnd"/>
            <w:r w:rsidRPr="00A90C31">
              <w:rPr>
                <w:b w:val="0"/>
                <w:szCs w:val="24"/>
                <w:lang w:val="uk-UA"/>
              </w:rPr>
              <w:t>»</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59</w:t>
            </w:r>
          </w:p>
        </w:tc>
      </w:tr>
      <w:tr w:rsidR="00C72977" w:rsidRPr="009945BF" w:rsidTr="00C72977">
        <w:trPr>
          <w:trHeight w:val="64"/>
        </w:trPr>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a6"/>
              <w:tabs>
                <w:tab w:val="left" w:pos="2552"/>
                <w:tab w:val="left" w:pos="4253"/>
                <w:tab w:val="left" w:pos="4820"/>
              </w:tabs>
              <w:jc w:val="both"/>
              <w:rPr>
                <w:b w:val="0"/>
                <w:bCs/>
                <w:szCs w:val="24"/>
                <w:lang w:val="uk-UA"/>
              </w:rPr>
            </w:pPr>
            <w:r w:rsidRPr="00A90C31">
              <w:rPr>
                <w:b w:val="0"/>
                <w:szCs w:val="24"/>
              </w:rPr>
              <w:t>-</w:t>
            </w:r>
            <w:r w:rsidRPr="00A90C31">
              <w:rPr>
                <w:b w:val="0"/>
                <w:szCs w:val="24"/>
                <w:lang w:val="uk-UA"/>
              </w:rPr>
              <w:t xml:space="preserve"> </w:t>
            </w:r>
            <w:proofErr w:type="spellStart"/>
            <w:r w:rsidRPr="00A90C31">
              <w:rPr>
                <w:b w:val="0"/>
                <w:szCs w:val="24"/>
              </w:rPr>
              <w:t>енергозбереження</w:t>
            </w:r>
            <w:proofErr w:type="spellEnd"/>
            <w:r w:rsidRPr="00A90C31">
              <w:rPr>
                <w:b w:val="0"/>
                <w:szCs w:val="24"/>
              </w:rPr>
              <w:t xml:space="preserve"> та </w:t>
            </w:r>
            <w:proofErr w:type="spellStart"/>
            <w:r w:rsidRPr="00A90C31">
              <w:rPr>
                <w:b w:val="0"/>
                <w:szCs w:val="24"/>
              </w:rPr>
              <w:t>енергоефективність</w:t>
            </w:r>
            <w:proofErr w:type="spellEnd"/>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62</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a6"/>
              <w:tabs>
                <w:tab w:val="left" w:pos="2552"/>
                <w:tab w:val="left" w:pos="4253"/>
                <w:tab w:val="left" w:pos="4820"/>
              </w:tabs>
              <w:jc w:val="both"/>
              <w:rPr>
                <w:b w:val="0"/>
                <w:bCs/>
                <w:szCs w:val="24"/>
                <w:lang w:val="uk-UA"/>
              </w:rPr>
            </w:pPr>
            <w:r w:rsidRPr="00A90C31">
              <w:rPr>
                <w:b w:val="0"/>
                <w:szCs w:val="24"/>
                <w:lang w:val="uk-UA"/>
              </w:rPr>
              <w:t xml:space="preserve">- </w:t>
            </w:r>
            <w:r w:rsidRPr="00A90C31">
              <w:rPr>
                <w:b w:val="0"/>
                <w:szCs w:val="24"/>
              </w:rPr>
              <w:t xml:space="preserve">транспортна </w:t>
            </w:r>
            <w:proofErr w:type="spellStart"/>
            <w:r w:rsidRPr="00A90C31">
              <w:rPr>
                <w:b w:val="0"/>
                <w:szCs w:val="24"/>
              </w:rPr>
              <w:t>інфраструктура</w:t>
            </w:r>
            <w:proofErr w:type="spellEnd"/>
            <w:r w:rsidRPr="00A90C31">
              <w:rPr>
                <w:b w:val="0"/>
                <w:szCs w:val="24"/>
              </w:rPr>
              <w:t xml:space="preserve"> </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63</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A90C31" w:rsidRDefault="00C72977" w:rsidP="00C72977">
            <w:pPr>
              <w:pStyle w:val="a6"/>
              <w:tabs>
                <w:tab w:val="left" w:pos="2552"/>
                <w:tab w:val="left" w:pos="4253"/>
                <w:tab w:val="left" w:pos="4820"/>
              </w:tabs>
              <w:jc w:val="both"/>
              <w:rPr>
                <w:b w:val="0"/>
                <w:bCs/>
                <w:szCs w:val="24"/>
                <w:lang w:val="uk-UA"/>
              </w:rPr>
            </w:pPr>
            <w:r w:rsidRPr="00A90C31">
              <w:rPr>
                <w:b w:val="0"/>
                <w:szCs w:val="24"/>
              </w:rPr>
              <w:t>-</w:t>
            </w:r>
            <w:r w:rsidRPr="00A90C31">
              <w:rPr>
                <w:b w:val="0"/>
                <w:szCs w:val="24"/>
                <w:lang w:val="uk-UA"/>
              </w:rPr>
              <w:t xml:space="preserve"> </w:t>
            </w:r>
            <w:proofErr w:type="spellStart"/>
            <w:r w:rsidRPr="00A90C31">
              <w:rPr>
                <w:b w:val="0"/>
                <w:szCs w:val="24"/>
              </w:rPr>
              <w:t>будівництво</w:t>
            </w:r>
            <w:proofErr w:type="spellEnd"/>
            <w:r w:rsidRPr="00A90C31">
              <w:rPr>
                <w:b w:val="0"/>
                <w:szCs w:val="24"/>
              </w:rPr>
              <w:t xml:space="preserve"> та </w:t>
            </w:r>
            <w:proofErr w:type="spellStart"/>
            <w:r w:rsidRPr="00A90C31">
              <w:rPr>
                <w:b w:val="0"/>
                <w:szCs w:val="24"/>
              </w:rPr>
              <w:t>капітальні</w:t>
            </w:r>
            <w:proofErr w:type="spellEnd"/>
            <w:r w:rsidRPr="00A90C31">
              <w:rPr>
                <w:b w:val="0"/>
                <w:szCs w:val="24"/>
              </w:rPr>
              <w:t xml:space="preserve"> </w:t>
            </w:r>
            <w:proofErr w:type="spellStart"/>
            <w:r w:rsidRPr="00A90C31">
              <w:rPr>
                <w:b w:val="0"/>
                <w:szCs w:val="24"/>
              </w:rPr>
              <w:t>ремонти</w:t>
            </w:r>
            <w:proofErr w:type="spellEnd"/>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Pr>
                <w:b w:val="0"/>
                <w:bCs/>
                <w:szCs w:val="24"/>
                <w:lang w:val="uk-UA"/>
              </w:rPr>
              <w:t>64</w:t>
            </w:r>
          </w:p>
        </w:tc>
      </w:tr>
      <w:tr w:rsidR="00C72977" w:rsidRPr="009945BF" w:rsidTr="00C72977">
        <w:trPr>
          <w:trHeight w:val="252"/>
        </w:trPr>
        <w:tc>
          <w:tcPr>
            <w:tcW w:w="9322" w:type="dxa"/>
            <w:tcBorders>
              <w:top w:val="single" w:sz="4" w:space="0" w:color="auto"/>
              <w:left w:val="single" w:sz="4" w:space="0" w:color="auto"/>
              <w:bottom w:val="single" w:sz="4" w:space="0" w:color="auto"/>
              <w:right w:val="single" w:sz="4" w:space="0" w:color="auto"/>
            </w:tcBorders>
          </w:tcPr>
          <w:p w:rsidR="00C72977" w:rsidRDefault="00C72977" w:rsidP="00C72977">
            <w:pPr>
              <w:jc w:val="both"/>
              <w:rPr>
                <w:b/>
                <w:bCs/>
                <w:szCs w:val="24"/>
              </w:rPr>
            </w:pPr>
            <w:r w:rsidRPr="005E2D92">
              <w:rPr>
                <w:sz w:val="24"/>
                <w:szCs w:val="24"/>
              </w:rPr>
              <w:t>1.5. Розвиток громадського суспільства</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65</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Default="00C72977" w:rsidP="00C72977">
            <w:pPr>
              <w:jc w:val="both"/>
              <w:rPr>
                <w:b/>
                <w:bCs/>
                <w:szCs w:val="24"/>
              </w:rPr>
            </w:pPr>
            <w:r w:rsidRPr="005E2D92">
              <w:rPr>
                <w:sz w:val="24"/>
                <w:szCs w:val="24"/>
              </w:rPr>
              <w:t>1.6. Безпека життєдіяльності людини</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70</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Default="00C72977" w:rsidP="00C72977">
            <w:pPr>
              <w:jc w:val="both"/>
              <w:rPr>
                <w:b/>
                <w:bCs/>
                <w:szCs w:val="24"/>
              </w:rPr>
            </w:pPr>
            <w:r w:rsidRPr="005E2D92">
              <w:rPr>
                <w:sz w:val="24"/>
                <w:szCs w:val="24"/>
              </w:rPr>
              <w:t xml:space="preserve">- </w:t>
            </w:r>
            <w:proofErr w:type="spellStart"/>
            <w:r w:rsidRPr="005E2D92">
              <w:rPr>
                <w:sz w:val="24"/>
                <w:szCs w:val="24"/>
              </w:rPr>
              <w:t>КУ</w:t>
            </w:r>
            <w:proofErr w:type="spellEnd"/>
            <w:r w:rsidRPr="005E2D92">
              <w:rPr>
                <w:sz w:val="24"/>
                <w:szCs w:val="24"/>
              </w:rPr>
              <w:t xml:space="preserve"> </w:t>
            </w:r>
            <w:r>
              <w:rPr>
                <w:sz w:val="24"/>
                <w:szCs w:val="24"/>
              </w:rPr>
              <w:t>«</w:t>
            </w:r>
            <w:proofErr w:type="spellStart"/>
            <w:r w:rsidRPr="005E2D92">
              <w:rPr>
                <w:sz w:val="24"/>
                <w:szCs w:val="24"/>
              </w:rPr>
              <w:t>М</w:t>
            </w:r>
            <w:r>
              <w:rPr>
                <w:sz w:val="24"/>
                <w:szCs w:val="24"/>
              </w:rPr>
              <w:t>уніціпальна</w:t>
            </w:r>
            <w:proofErr w:type="spellEnd"/>
            <w:r>
              <w:rPr>
                <w:sz w:val="24"/>
                <w:szCs w:val="24"/>
              </w:rPr>
              <w:t xml:space="preserve"> варта»</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74</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Default="00C72977" w:rsidP="00C72977">
            <w:pPr>
              <w:jc w:val="both"/>
              <w:rPr>
                <w:b/>
                <w:bCs/>
                <w:szCs w:val="24"/>
              </w:rPr>
            </w:pPr>
            <w:r w:rsidRPr="005E2D92">
              <w:rPr>
                <w:sz w:val="24"/>
                <w:szCs w:val="24"/>
              </w:rPr>
              <w:t>2.   Ресурсне забезпечення розвитку громади</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77</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Default="00C72977" w:rsidP="00C72977">
            <w:pPr>
              <w:jc w:val="both"/>
              <w:rPr>
                <w:b/>
                <w:bCs/>
                <w:szCs w:val="24"/>
              </w:rPr>
            </w:pPr>
            <w:r w:rsidRPr="005E2D92">
              <w:rPr>
                <w:sz w:val="24"/>
                <w:szCs w:val="24"/>
              </w:rPr>
              <w:t>2.1.Бюджетна діяльність</w:t>
            </w:r>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77</w:t>
            </w:r>
          </w:p>
        </w:tc>
      </w:tr>
      <w:tr w:rsidR="00C72977" w:rsidRPr="009945BF" w:rsidTr="00C72977">
        <w:tc>
          <w:tcPr>
            <w:tcW w:w="9322"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szCs w:val="24"/>
              </w:rPr>
              <w:t xml:space="preserve">2.2. </w:t>
            </w:r>
            <w:proofErr w:type="spellStart"/>
            <w:r w:rsidRPr="009945BF">
              <w:rPr>
                <w:b w:val="0"/>
                <w:szCs w:val="24"/>
              </w:rPr>
              <w:t>Управління</w:t>
            </w:r>
            <w:proofErr w:type="spellEnd"/>
            <w:r w:rsidRPr="009945BF">
              <w:rPr>
                <w:b w:val="0"/>
                <w:szCs w:val="24"/>
              </w:rPr>
              <w:t xml:space="preserve"> </w:t>
            </w:r>
            <w:proofErr w:type="spellStart"/>
            <w:r w:rsidRPr="009945BF">
              <w:rPr>
                <w:b w:val="0"/>
                <w:szCs w:val="24"/>
              </w:rPr>
              <w:t>об'єктами</w:t>
            </w:r>
            <w:proofErr w:type="spellEnd"/>
            <w:r w:rsidRPr="009945BF">
              <w:rPr>
                <w:b w:val="0"/>
                <w:szCs w:val="24"/>
              </w:rPr>
              <w:t xml:space="preserve"> </w:t>
            </w:r>
            <w:proofErr w:type="spellStart"/>
            <w:r w:rsidRPr="009945BF">
              <w:rPr>
                <w:b w:val="0"/>
                <w:szCs w:val="24"/>
              </w:rPr>
              <w:t>комунальної</w:t>
            </w:r>
            <w:proofErr w:type="spellEnd"/>
            <w:r w:rsidRPr="009945BF">
              <w:rPr>
                <w:b w:val="0"/>
                <w:szCs w:val="24"/>
              </w:rPr>
              <w:t xml:space="preserve"> </w:t>
            </w:r>
            <w:proofErr w:type="spellStart"/>
            <w:r w:rsidRPr="009945BF">
              <w:rPr>
                <w:b w:val="0"/>
                <w:szCs w:val="24"/>
              </w:rPr>
              <w:t>власності</w:t>
            </w:r>
            <w:proofErr w:type="spellEnd"/>
          </w:p>
        </w:tc>
        <w:tc>
          <w:tcPr>
            <w:tcW w:w="533" w:type="dxa"/>
            <w:tcBorders>
              <w:top w:val="single" w:sz="4" w:space="0" w:color="auto"/>
              <w:left w:val="single" w:sz="4" w:space="0" w:color="auto"/>
              <w:bottom w:val="single" w:sz="4" w:space="0" w:color="auto"/>
              <w:right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r w:rsidRPr="009945BF">
              <w:rPr>
                <w:b w:val="0"/>
                <w:bCs/>
                <w:szCs w:val="24"/>
                <w:lang w:val="uk-UA"/>
              </w:rPr>
              <w:t>80</w:t>
            </w:r>
          </w:p>
        </w:tc>
      </w:tr>
      <w:tr w:rsidR="00C72977" w:rsidRPr="009945BF" w:rsidTr="00C72977">
        <w:tc>
          <w:tcPr>
            <w:tcW w:w="9322" w:type="dxa"/>
            <w:tcBorders>
              <w:top w:val="single" w:sz="4" w:space="0" w:color="auto"/>
            </w:tcBorders>
          </w:tcPr>
          <w:p w:rsidR="00C72977" w:rsidRDefault="00C72977" w:rsidP="00C72977">
            <w:pPr>
              <w:pStyle w:val="a6"/>
              <w:tabs>
                <w:tab w:val="left" w:pos="2552"/>
                <w:tab w:val="left" w:pos="4253"/>
                <w:tab w:val="left" w:pos="4820"/>
              </w:tabs>
              <w:jc w:val="both"/>
              <w:rPr>
                <w:b w:val="0"/>
                <w:bCs/>
                <w:szCs w:val="24"/>
                <w:lang w:val="uk-UA"/>
              </w:rPr>
            </w:pPr>
          </w:p>
        </w:tc>
        <w:tc>
          <w:tcPr>
            <w:tcW w:w="533" w:type="dxa"/>
            <w:tcBorders>
              <w:top w:val="single" w:sz="4" w:space="0" w:color="auto"/>
            </w:tcBorders>
          </w:tcPr>
          <w:p w:rsidR="00C72977" w:rsidRPr="009945BF" w:rsidRDefault="00C72977" w:rsidP="00C72977">
            <w:pPr>
              <w:pStyle w:val="a6"/>
              <w:tabs>
                <w:tab w:val="left" w:pos="2552"/>
                <w:tab w:val="left" w:pos="4253"/>
                <w:tab w:val="left" w:pos="4820"/>
              </w:tabs>
              <w:jc w:val="both"/>
              <w:rPr>
                <w:b w:val="0"/>
                <w:bCs/>
                <w:szCs w:val="24"/>
                <w:lang w:val="uk-UA"/>
              </w:rPr>
            </w:pPr>
          </w:p>
        </w:tc>
      </w:tr>
      <w:tr w:rsidR="00C72977" w:rsidTr="00C72977">
        <w:trPr>
          <w:trHeight w:val="64"/>
        </w:trPr>
        <w:tc>
          <w:tcPr>
            <w:tcW w:w="9322" w:type="dxa"/>
          </w:tcPr>
          <w:p w:rsidR="00C72977" w:rsidRDefault="00C72977" w:rsidP="00C72977">
            <w:pPr>
              <w:pStyle w:val="a6"/>
              <w:tabs>
                <w:tab w:val="left" w:pos="2552"/>
                <w:tab w:val="left" w:pos="4253"/>
                <w:tab w:val="left" w:pos="4820"/>
              </w:tabs>
              <w:jc w:val="both"/>
              <w:rPr>
                <w:b w:val="0"/>
                <w:bCs/>
                <w:szCs w:val="24"/>
                <w:lang w:val="uk-UA"/>
              </w:rPr>
            </w:pPr>
          </w:p>
        </w:tc>
        <w:tc>
          <w:tcPr>
            <w:tcW w:w="533" w:type="dxa"/>
          </w:tcPr>
          <w:p w:rsidR="00C72977" w:rsidRDefault="00C72977" w:rsidP="00C72977">
            <w:pPr>
              <w:pStyle w:val="a6"/>
              <w:tabs>
                <w:tab w:val="left" w:pos="2552"/>
                <w:tab w:val="left" w:pos="4253"/>
                <w:tab w:val="left" w:pos="4820"/>
              </w:tabs>
              <w:jc w:val="both"/>
              <w:rPr>
                <w:b w:val="0"/>
                <w:bCs/>
                <w:szCs w:val="24"/>
                <w:lang w:val="uk-UA"/>
              </w:rPr>
            </w:pPr>
          </w:p>
        </w:tc>
      </w:tr>
      <w:tr w:rsidR="00C72977" w:rsidTr="00C72977">
        <w:tc>
          <w:tcPr>
            <w:tcW w:w="9322" w:type="dxa"/>
          </w:tcPr>
          <w:p w:rsidR="00C72977" w:rsidRPr="00A460E2" w:rsidRDefault="00C72977" w:rsidP="00C72977">
            <w:pPr>
              <w:pStyle w:val="11"/>
              <w:rPr>
                <w:sz w:val="24"/>
                <w:szCs w:val="24"/>
              </w:rPr>
            </w:pPr>
            <w:r w:rsidRPr="00A460E2">
              <w:rPr>
                <w:sz w:val="24"/>
                <w:szCs w:val="24"/>
              </w:rPr>
              <w:t>ДОДАТКИ:</w:t>
            </w:r>
          </w:p>
        </w:tc>
        <w:tc>
          <w:tcPr>
            <w:tcW w:w="533" w:type="dxa"/>
          </w:tcPr>
          <w:p w:rsidR="00C72977" w:rsidRDefault="00C72977" w:rsidP="00C72977">
            <w:pPr>
              <w:pStyle w:val="a6"/>
              <w:tabs>
                <w:tab w:val="left" w:pos="2552"/>
                <w:tab w:val="left" w:pos="4253"/>
                <w:tab w:val="left" w:pos="4820"/>
              </w:tabs>
              <w:jc w:val="both"/>
              <w:rPr>
                <w:b w:val="0"/>
                <w:bCs/>
                <w:szCs w:val="24"/>
                <w:lang w:val="uk-UA"/>
              </w:rPr>
            </w:pPr>
          </w:p>
        </w:tc>
      </w:tr>
      <w:tr w:rsidR="00C72977" w:rsidTr="00C72977">
        <w:tc>
          <w:tcPr>
            <w:tcW w:w="9322" w:type="dxa"/>
          </w:tcPr>
          <w:p w:rsidR="00C72977" w:rsidRPr="00A460E2" w:rsidRDefault="00C72977" w:rsidP="00C72977">
            <w:pPr>
              <w:jc w:val="both"/>
              <w:rPr>
                <w:sz w:val="24"/>
                <w:szCs w:val="24"/>
              </w:rPr>
            </w:pPr>
            <w:r w:rsidRPr="00A460E2">
              <w:rPr>
                <w:sz w:val="24"/>
                <w:szCs w:val="24"/>
              </w:rPr>
              <w:t xml:space="preserve">Додаток №1 «Основні показники  </w:t>
            </w:r>
            <w:proofErr w:type="spellStart"/>
            <w:r w:rsidRPr="00A460E2">
              <w:rPr>
                <w:sz w:val="24"/>
                <w:szCs w:val="24"/>
              </w:rPr>
              <w:t>соціально–економічного</w:t>
            </w:r>
            <w:proofErr w:type="spellEnd"/>
            <w:r w:rsidRPr="00A460E2">
              <w:rPr>
                <w:sz w:val="24"/>
                <w:szCs w:val="24"/>
              </w:rPr>
              <w:t xml:space="preserve"> і культурного розвитку»;</w:t>
            </w:r>
          </w:p>
        </w:tc>
        <w:tc>
          <w:tcPr>
            <w:tcW w:w="533" w:type="dxa"/>
          </w:tcPr>
          <w:p w:rsidR="00C72977" w:rsidRDefault="00C72977" w:rsidP="00C72977">
            <w:pPr>
              <w:pStyle w:val="a6"/>
              <w:tabs>
                <w:tab w:val="left" w:pos="2552"/>
                <w:tab w:val="left" w:pos="4253"/>
                <w:tab w:val="left" w:pos="4820"/>
              </w:tabs>
              <w:jc w:val="both"/>
              <w:rPr>
                <w:b w:val="0"/>
                <w:bCs/>
                <w:szCs w:val="24"/>
                <w:lang w:val="uk-UA"/>
              </w:rPr>
            </w:pPr>
          </w:p>
        </w:tc>
      </w:tr>
      <w:tr w:rsidR="00C72977" w:rsidTr="00C72977">
        <w:tc>
          <w:tcPr>
            <w:tcW w:w="9322" w:type="dxa"/>
          </w:tcPr>
          <w:p w:rsidR="00C72977" w:rsidRDefault="00C72977" w:rsidP="00C72977">
            <w:pPr>
              <w:tabs>
                <w:tab w:val="left" w:pos="7655"/>
              </w:tabs>
              <w:jc w:val="both"/>
              <w:rPr>
                <w:b/>
                <w:bCs/>
                <w:szCs w:val="24"/>
              </w:rPr>
            </w:pPr>
            <w:r w:rsidRPr="00344C19">
              <w:rPr>
                <w:sz w:val="24"/>
                <w:szCs w:val="24"/>
              </w:rPr>
              <w:t>Додаток №2  «Виконання місцевих цільових Програм».</w:t>
            </w:r>
          </w:p>
        </w:tc>
        <w:tc>
          <w:tcPr>
            <w:tcW w:w="533" w:type="dxa"/>
          </w:tcPr>
          <w:p w:rsidR="00C72977" w:rsidRDefault="00C72977" w:rsidP="00C72977">
            <w:pPr>
              <w:pStyle w:val="a6"/>
              <w:tabs>
                <w:tab w:val="left" w:pos="2552"/>
                <w:tab w:val="left" w:pos="4253"/>
                <w:tab w:val="left" w:pos="4820"/>
              </w:tabs>
              <w:jc w:val="both"/>
              <w:rPr>
                <w:b w:val="0"/>
                <w:bCs/>
                <w:szCs w:val="24"/>
                <w:lang w:val="uk-UA"/>
              </w:rPr>
            </w:pPr>
          </w:p>
        </w:tc>
      </w:tr>
    </w:tbl>
    <w:p w:rsidR="00C72977" w:rsidRDefault="00C72977" w:rsidP="00C72977">
      <w:pPr>
        <w:pStyle w:val="11"/>
        <w:tabs>
          <w:tab w:val="clear" w:pos="567"/>
        </w:tabs>
      </w:pPr>
    </w:p>
    <w:p w:rsidR="00C72977" w:rsidRDefault="00C72977" w:rsidP="00C72977">
      <w:pPr>
        <w:pStyle w:val="11"/>
        <w:tabs>
          <w:tab w:val="clear" w:pos="567"/>
        </w:tabs>
      </w:pPr>
    </w:p>
    <w:p w:rsidR="00C72977" w:rsidRPr="00C72977" w:rsidRDefault="00C72977" w:rsidP="00C72977"/>
    <w:p w:rsidR="00C72977" w:rsidRDefault="00C72977" w:rsidP="00C72977"/>
    <w:p w:rsidR="00C72977" w:rsidRPr="00C72977" w:rsidRDefault="00C72977" w:rsidP="00C72977"/>
    <w:p w:rsidR="00C72977" w:rsidRPr="003C2EE5" w:rsidRDefault="00C72977" w:rsidP="00C72977">
      <w:pPr>
        <w:pStyle w:val="11"/>
        <w:tabs>
          <w:tab w:val="clear" w:pos="567"/>
        </w:tabs>
      </w:pPr>
      <w:r w:rsidRPr="003C2EE5">
        <w:lastRenderedPageBreak/>
        <w:t>1. ЦІЛІ ТА ПРІОР</w:t>
      </w:r>
      <w:r>
        <w:t>И</w:t>
      </w:r>
      <w:r w:rsidRPr="003C2EE5">
        <w:t>ТЕТИ СОЦІАЛЬНО–ЕКОНОМІЧНОГО РОЗВИТКУ</w:t>
      </w:r>
    </w:p>
    <w:p w:rsidR="00C72977" w:rsidRPr="004F2186" w:rsidRDefault="00C72977" w:rsidP="00C72977">
      <w:pPr>
        <w:pStyle w:val="12"/>
        <w:tabs>
          <w:tab w:val="left" w:pos="0"/>
          <w:tab w:val="left" w:pos="993"/>
        </w:tabs>
        <w:spacing w:after="0"/>
        <w:ind w:left="0"/>
        <w:jc w:val="both"/>
        <w:rPr>
          <w:rFonts w:ascii="Times New Roman" w:hAnsi="Times New Roman" w:cs="Times New Roman"/>
          <w:sz w:val="28"/>
          <w:szCs w:val="28"/>
          <w:lang w:val="uk-UA"/>
        </w:rPr>
      </w:pPr>
      <w:r w:rsidRPr="004F2186">
        <w:rPr>
          <w:rFonts w:ascii="Times New Roman" w:hAnsi="Times New Roman" w:cs="Times New Roman"/>
          <w:sz w:val="28"/>
          <w:szCs w:val="28"/>
          <w:lang w:val="uk-UA"/>
        </w:rPr>
        <w:t>Актуальні завдання на 2023–2025 роки:</w:t>
      </w:r>
    </w:p>
    <w:p w:rsidR="00C72977" w:rsidRPr="003C2EE5" w:rsidRDefault="00C72977" w:rsidP="00C72977">
      <w:pPr>
        <w:pStyle w:val="12"/>
        <w:numPr>
          <w:ilvl w:val="0"/>
          <w:numId w:val="3"/>
        </w:numPr>
        <w:tabs>
          <w:tab w:val="left" w:pos="0"/>
          <w:tab w:val="left" w:pos="426"/>
        </w:tabs>
        <w:spacing w:after="0"/>
        <w:ind w:left="0"/>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Зростання соціального капіталу:</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створення ефективного, прозорого та відкритого міського врядування;</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налагодження дієвої взаємодії органів місцевої влади, інститутів громадського суспільства та підприємницьких структур на засадах партнерства;</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сприяння розвитку громадянського суспільства.</w:t>
      </w:r>
    </w:p>
    <w:p w:rsidR="00C72977" w:rsidRPr="003C2EE5" w:rsidRDefault="00C72977" w:rsidP="00C72977">
      <w:pPr>
        <w:pStyle w:val="12"/>
        <w:numPr>
          <w:ilvl w:val="0"/>
          <w:numId w:val="3"/>
        </w:numPr>
        <w:tabs>
          <w:tab w:val="left" w:pos="0"/>
          <w:tab w:val="left" w:pos="426"/>
        </w:tabs>
        <w:ind w:left="0"/>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Благоустрій та просторовий розвиток міста:</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забезпечення сталого просторового розвитку міста;</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модернізація та інноваційний розвиток міської інженерно – транспортної інфраструктури;</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створення комфортних умов проживання, відпочинку та дозвілля.</w:t>
      </w:r>
    </w:p>
    <w:p w:rsidR="00C72977" w:rsidRPr="003C2EE5" w:rsidRDefault="00C72977" w:rsidP="00C72977">
      <w:pPr>
        <w:pStyle w:val="12"/>
        <w:numPr>
          <w:ilvl w:val="0"/>
          <w:numId w:val="3"/>
        </w:numPr>
        <w:tabs>
          <w:tab w:val="left" w:pos="0"/>
          <w:tab w:val="left" w:pos="426"/>
        </w:tabs>
        <w:ind w:left="0"/>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Економічне зростання:</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відновлення економічного зростання промислового виробництва та сфери послуг;</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залучення інвестицій та розвиток міжрегіонального і міжнародного співробітництва;</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захист економічних інтересів малого і середнього підприємництва.</w:t>
      </w:r>
    </w:p>
    <w:p w:rsidR="00C72977" w:rsidRPr="003C2EE5" w:rsidRDefault="00C72977" w:rsidP="00C72977">
      <w:pPr>
        <w:pStyle w:val="12"/>
        <w:numPr>
          <w:ilvl w:val="0"/>
          <w:numId w:val="3"/>
        </w:numPr>
        <w:tabs>
          <w:tab w:val="left" w:pos="0"/>
          <w:tab w:val="left" w:pos="426"/>
        </w:tabs>
        <w:ind w:left="0"/>
        <w:jc w:val="both"/>
        <w:rPr>
          <w:rFonts w:ascii="Times New Roman" w:hAnsi="Times New Roman" w:cs="Times New Roman"/>
          <w:sz w:val="28"/>
          <w:szCs w:val="28"/>
          <w:u w:val="single"/>
          <w:lang w:val="uk-UA"/>
        </w:rPr>
      </w:pPr>
      <w:r w:rsidRPr="003C2EE5">
        <w:rPr>
          <w:rFonts w:ascii="Times New Roman" w:hAnsi="Times New Roman" w:cs="Times New Roman"/>
          <w:sz w:val="28"/>
          <w:szCs w:val="28"/>
          <w:lang w:val="uk-UA"/>
        </w:rPr>
        <w:t>Відродження культурної спадщини та розвиток туризму:</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відродження культурно – історичної спадщини та збереження самобутності міста;</w:t>
      </w:r>
    </w:p>
    <w:p w:rsidR="00C72977" w:rsidRPr="003C2EE5"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збереження міської ідентичності та формування символічного капіталу міста;</w:t>
      </w:r>
    </w:p>
    <w:p w:rsidR="00C72977" w:rsidRDefault="00C72977" w:rsidP="00C72977">
      <w:pPr>
        <w:pStyle w:val="12"/>
        <w:tabs>
          <w:tab w:val="left" w:pos="0"/>
          <w:tab w:val="left" w:pos="426"/>
        </w:tabs>
        <w:ind w:left="0" w:firstLine="567"/>
        <w:jc w:val="both"/>
        <w:rPr>
          <w:rFonts w:ascii="Times New Roman" w:hAnsi="Times New Roman" w:cs="Times New Roman"/>
          <w:sz w:val="28"/>
          <w:szCs w:val="28"/>
          <w:lang w:val="uk-UA"/>
        </w:rPr>
      </w:pPr>
      <w:r w:rsidRPr="003C2EE5">
        <w:rPr>
          <w:rFonts w:ascii="Times New Roman" w:hAnsi="Times New Roman" w:cs="Times New Roman"/>
          <w:sz w:val="28"/>
          <w:szCs w:val="28"/>
          <w:lang w:val="uk-UA"/>
        </w:rPr>
        <w:t xml:space="preserve">розвиток туристичного капіталу. </w:t>
      </w:r>
    </w:p>
    <w:p w:rsidR="00C72977" w:rsidRPr="003C2EE5" w:rsidRDefault="00C72977" w:rsidP="00C72977">
      <w:pPr>
        <w:pStyle w:val="12"/>
        <w:tabs>
          <w:tab w:val="left" w:pos="0"/>
          <w:tab w:val="left" w:pos="426"/>
        </w:tabs>
        <w:ind w:left="0"/>
        <w:jc w:val="both"/>
        <w:rPr>
          <w:rFonts w:ascii="Times New Roman" w:hAnsi="Times New Roman" w:cs="Times New Roman"/>
          <w:sz w:val="28"/>
          <w:szCs w:val="28"/>
          <w:lang w:val="uk-UA"/>
        </w:rPr>
      </w:pPr>
    </w:p>
    <w:p w:rsidR="00C72977" w:rsidRPr="003C2EE5" w:rsidRDefault="00C72977" w:rsidP="00C72977">
      <w:pPr>
        <w:pStyle w:val="12"/>
        <w:tabs>
          <w:tab w:val="left" w:pos="0"/>
          <w:tab w:val="left" w:pos="426"/>
        </w:tabs>
        <w:jc w:val="both"/>
        <w:rPr>
          <w:rFonts w:ascii="Times New Roman" w:hAnsi="Times New Roman" w:cs="Times New Roman"/>
          <w:sz w:val="28"/>
          <w:szCs w:val="28"/>
          <w:lang w:val="uk-UA"/>
        </w:rPr>
      </w:pPr>
    </w:p>
    <w:p w:rsidR="00C72977" w:rsidRPr="003C2EE5" w:rsidRDefault="00C72977" w:rsidP="00C72977">
      <w:pPr>
        <w:pStyle w:val="12"/>
        <w:tabs>
          <w:tab w:val="left" w:pos="0"/>
          <w:tab w:val="left" w:pos="426"/>
        </w:tabs>
        <w:jc w:val="both"/>
        <w:rPr>
          <w:rFonts w:ascii="Times New Roman" w:hAnsi="Times New Roman" w:cs="Times New Roman"/>
          <w:sz w:val="28"/>
          <w:szCs w:val="28"/>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Default="00C72977" w:rsidP="00C72977">
      <w:pPr>
        <w:pStyle w:val="12"/>
        <w:tabs>
          <w:tab w:val="left" w:pos="0"/>
          <w:tab w:val="left" w:pos="426"/>
        </w:tabs>
        <w:jc w:val="both"/>
        <w:rPr>
          <w:rFonts w:ascii="Times New Roman" w:hAnsi="Times New Roman" w:cs="Times New Roman"/>
          <w:lang w:val="uk-UA"/>
        </w:rPr>
      </w:pPr>
    </w:p>
    <w:p w:rsidR="00C72977" w:rsidRDefault="00C72977" w:rsidP="00C72977">
      <w:pPr>
        <w:pStyle w:val="12"/>
        <w:tabs>
          <w:tab w:val="left" w:pos="0"/>
          <w:tab w:val="left" w:pos="426"/>
        </w:tabs>
        <w:jc w:val="both"/>
        <w:rPr>
          <w:rFonts w:ascii="Times New Roman" w:hAnsi="Times New Roman" w:cs="Times New Roman"/>
          <w:lang w:val="uk-UA"/>
        </w:rPr>
      </w:pPr>
    </w:p>
    <w:p w:rsidR="00C72977"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344C19" w:rsidRDefault="00C72977" w:rsidP="00C72977">
      <w:pPr>
        <w:pStyle w:val="12"/>
        <w:tabs>
          <w:tab w:val="left" w:pos="0"/>
          <w:tab w:val="left" w:pos="426"/>
        </w:tabs>
        <w:jc w:val="both"/>
        <w:rPr>
          <w:rFonts w:ascii="Times New Roman" w:hAnsi="Times New Roman" w:cs="Times New Roman"/>
          <w:lang w:val="uk-UA"/>
        </w:rPr>
      </w:pPr>
    </w:p>
    <w:p w:rsidR="00C72977" w:rsidRPr="00576467" w:rsidRDefault="00C72977" w:rsidP="00C72977">
      <w:pPr>
        <w:jc w:val="both"/>
        <w:rPr>
          <w:color w:val="000000" w:themeColor="text1"/>
          <w:szCs w:val="28"/>
          <w:u w:val="single"/>
        </w:rPr>
      </w:pPr>
      <w:r>
        <w:rPr>
          <w:color w:val="000000" w:themeColor="text1"/>
          <w:szCs w:val="28"/>
        </w:rPr>
        <w:lastRenderedPageBreak/>
        <w:t>1</w:t>
      </w:r>
      <w:r w:rsidRPr="00A83FC7">
        <w:rPr>
          <w:color w:val="000000" w:themeColor="text1"/>
          <w:szCs w:val="28"/>
        </w:rPr>
        <w:t>.1.</w:t>
      </w:r>
      <w:r w:rsidRPr="00576467">
        <w:rPr>
          <w:color w:val="000000" w:themeColor="text1"/>
          <w:szCs w:val="28"/>
          <w:u w:val="single"/>
        </w:rPr>
        <w:t>КОНКУРЕНТОСПРОМОЖНА ЕКОНОМІКА ГРОМАДИ</w:t>
      </w:r>
      <w:r>
        <w:rPr>
          <w:color w:val="000000" w:themeColor="text1"/>
          <w:szCs w:val="28"/>
          <w:u w:val="single"/>
        </w:rPr>
        <w:t>:</w:t>
      </w:r>
    </w:p>
    <w:p w:rsidR="00C72977" w:rsidRPr="00576467" w:rsidRDefault="00C72977" w:rsidP="00C72977">
      <w:pPr>
        <w:jc w:val="both"/>
        <w:rPr>
          <w:color w:val="000000" w:themeColor="text1"/>
          <w:szCs w:val="28"/>
          <w:u w:val="single"/>
        </w:rPr>
      </w:pPr>
    </w:p>
    <w:p w:rsidR="00C72977" w:rsidRPr="00A83FC7" w:rsidRDefault="00C72977" w:rsidP="00C72977">
      <w:pPr>
        <w:jc w:val="both"/>
        <w:rPr>
          <w:color w:val="000000" w:themeColor="text1"/>
          <w:szCs w:val="28"/>
        </w:rPr>
      </w:pPr>
      <w:r w:rsidRPr="00A83FC7">
        <w:rPr>
          <w:color w:val="000000" w:themeColor="text1"/>
          <w:szCs w:val="28"/>
        </w:rPr>
        <w:t>ПРОМИСЛОВІСТЬ ТА ПІДПРИЄМНИЦТВО:</w:t>
      </w:r>
    </w:p>
    <w:p w:rsidR="00C72977" w:rsidRPr="00A83FC7" w:rsidRDefault="00C72977" w:rsidP="00C72977">
      <w:pPr>
        <w:tabs>
          <w:tab w:val="left" w:pos="851"/>
        </w:tabs>
        <w:ind w:firstLine="567"/>
        <w:jc w:val="both"/>
        <w:rPr>
          <w:rFonts w:eastAsia="Calibri"/>
          <w:color w:val="000000" w:themeColor="text1"/>
          <w:szCs w:val="28"/>
        </w:rPr>
      </w:pPr>
      <w:r w:rsidRPr="00A83FC7">
        <w:rPr>
          <w:color w:val="000000" w:themeColor="text1"/>
          <w:szCs w:val="28"/>
        </w:rPr>
        <w:t>Промисловість міста представлена машинобудуванням, текстильним виробництвом та виробництвом одягу, харчових продуктів, гумових і пластмасових виробів, електронних та побутових пристроїв та іншими видами промислової діяльності.</w:t>
      </w:r>
    </w:p>
    <w:p w:rsidR="00C72977" w:rsidRPr="005D5C51" w:rsidRDefault="00C72977" w:rsidP="00C72977">
      <w:pPr>
        <w:pStyle w:val="32"/>
        <w:tabs>
          <w:tab w:val="left" w:pos="1418"/>
        </w:tabs>
        <w:spacing w:after="0"/>
        <w:ind w:firstLine="567"/>
        <w:jc w:val="both"/>
        <w:rPr>
          <w:sz w:val="28"/>
          <w:szCs w:val="28"/>
        </w:rPr>
      </w:pPr>
      <w:r w:rsidRPr="005D5C51">
        <w:rPr>
          <w:sz w:val="28"/>
          <w:szCs w:val="28"/>
        </w:rPr>
        <w:t xml:space="preserve">У 2023р. промисловими підприємствами </w:t>
      </w:r>
      <w:r>
        <w:rPr>
          <w:sz w:val="28"/>
          <w:szCs w:val="28"/>
        </w:rPr>
        <w:t>громади</w:t>
      </w:r>
      <w:r w:rsidRPr="005D5C51">
        <w:rPr>
          <w:sz w:val="28"/>
          <w:szCs w:val="28"/>
        </w:rPr>
        <w:t xml:space="preserve"> реалізовано продукції на 1951,2 </w:t>
      </w:r>
      <w:proofErr w:type="spellStart"/>
      <w:r w:rsidRPr="005D5C51">
        <w:rPr>
          <w:sz w:val="28"/>
          <w:szCs w:val="28"/>
        </w:rPr>
        <w:t>млн.грн</w:t>
      </w:r>
      <w:proofErr w:type="spellEnd"/>
      <w:r>
        <w:rPr>
          <w:sz w:val="28"/>
          <w:szCs w:val="28"/>
        </w:rPr>
        <w:t xml:space="preserve">. </w:t>
      </w:r>
      <w:r w:rsidRPr="005D5C51">
        <w:rPr>
          <w:sz w:val="28"/>
          <w:szCs w:val="28"/>
        </w:rPr>
        <w:t xml:space="preserve">(32,7% від загального обсягу реалізованої промислової продукції </w:t>
      </w:r>
      <w:r>
        <w:rPr>
          <w:sz w:val="28"/>
          <w:szCs w:val="28"/>
        </w:rPr>
        <w:t xml:space="preserve">підприємствами </w:t>
      </w:r>
      <w:r w:rsidRPr="005D5C51">
        <w:rPr>
          <w:sz w:val="28"/>
          <w:szCs w:val="28"/>
        </w:rPr>
        <w:t>Білгород-Дністровського району).</w:t>
      </w:r>
      <w:r>
        <w:rPr>
          <w:sz w:val="28"/>
          <w:szCs w:val="28"/>
        </w:rPr>
        <w:t xml:space="preserve">  </w:t>
      </w:r>
    </w:p>
    <w:p w:rsidR="00C72977" w:rsidRPr="005D5C51" w:rsidRDefault="00C72977" w:rsidP="00C72977">
      <w:pPr>
        <w:pStyle w:val="32"/>
        <w:tabs>
          <w:tab w:val="left" w:pos="1418"/>
        </w:tabs>
        <w:spacing w:after="0"/>
        <w:ind w:firstLine="567"/>
        <w:jc w:val="both"/>
        <w:rPr>
          <w:sz w:val="28"/>
          <w:szCs w:val="28"/>
        </w:rPr>
      </w:pPr>
      <w:r w:rsidRPr="005D5C51">
        <w:rPr>
          <w:sz w:val="28"/>
          <w:szCs w:val="28"/>
        </w:rPr>
        <w:t>Частка переробної промисловості у загальному обсязі реалізованої промислової п</w:t>
      </w:r>
      <w:r>
        <w:rPr>
          <w:sz w:val="28"/>
          <w:szCs w:val="28"/>
        </w:rPr>
        <w:t xml:space="preserve">родукції міста становила 92,6% </w:t>
      </w:r>
      <w:r w:rsidRPr="005D5C51">
        <w:rPr>
          <w:sz w:val="28"/>
          <w:szCs w:val="28"/>
        </w:rPr>
        <w:t xml:space="preserve">(1807,0 </w:t>
      </w:r>
      <w:proofErr w:type="spellStart"/>
      <w:r w:rsidRPr="005D5C51">
        <w:rPr>
          <w:sz w:val="28"/>
          <w:szCs w:val="28"/>
        </w:rPr>
        <w:t>млн.грн</w:t>
      </w:r>
      <w:proofErr w:type="spellEnd"/>
      <w:r>
        <w:rPr>
          <w:sz w:val="28"/>
          <w:szCs w:val="28"/>
        </w:rPr>
        <w:t>.).</w:t>
      </w:r>
    </w:p>
    <w:p w:rsidR="00C72977" w:rsidRPr="003F6652" w:rsidRDefault="00C72977" w:rsidP="00C72977">
      <w:pPr>
        <w:pStyle w:val="32"/>
        <w:tabs>
          <w:tab w:val="left" w:pos="1418"/>
        </w:tabs>
        <w:spacing w:after="0"/>
        <w:ind w:firstLine="567"/>
        <w:jc w:val="both"/>
        <w:rPr>
          <w:sz w:val="28"/>
          <w:szCs w:val="28"/>
        </w:rPr>
      </w:pPr>
      <w:r w:rsidRPr="005D5C51">
        <w:rPr>
          <w:sz w:val="28"/>
          <w:szCs w:val="28"/>
        </w:rPr>
        <w:t xml:space="preserve">Реалізація продукції виробництва харчових продуктів, напоїв та тютюнових виробів становить </w:t>
      </w:r>
      <w:r>
        <w:rPr>
          <w:sz w:val="28"/>
          <w:szCs w:val="28"/>
        </w:rPr>
        <w:t xml:space="preserve">1106,8 </w:t>
      </w:r>
      <w:proofErr w:type="spellStart"/>
      <w:r>
        <w:rPr>
          <w:sz w:val="28"/>
          <w:szCs w:val="28"/>
        </w:rPr>
        <w:t>млн.грн</w:t>
      </w:r>
      <w:proofErr w:type="spellEnd"/>
      <w:r>
        <w:rPr>
          <w:sz w:val="28"/>
          <w:szCs w:val="28"/>
        </w:rPr>
        <w:t>.</w:t>
      </w:r>
      <w:r w:rsidRPr="005D5C51">
        <w:rPr>
          <w:sz w:val="28"/>
          <w:szCs w:val="28"/>
        </w:rPr>
        <w:t xml:space="preserve"> </w:t>
      </w:r>
      <w:r>
        <w:rPr>
          <w:sz w:val="28"/>
          <w:szCs w:val="28"/>
        </w:rPr>
        <w:t xml:space="preserve">або </w:t>
      </w:r>
      <w:r w:rsidRPr="005D5C51">
        <w:rPr>
          <w:sz w:val="28"/>
          <w:szCs w:val="28"/>
        </w:rPr>
        <w:t>61,3% від обсягу реалізації перероб</w:t>
      </w:r>
      <w:r>
        <w:rPr>
          <w:sz w:val="28"/>
          <w:szCs w:val="28"/>
        </w:rPr>
        <w:t xml:space="preserve">ної промислової продукції </w:t>
      </w:r>
      <w:r w:rsidRPr="003F6652">
        <w:rPr>
          <w:sz w:val="28"/>
          <w:szCs w:val="28"/>
        </w:rPr>
        <w:t>громади</w:t>
      </w:r>
      <w:r>
        <w:rPr>
          <w:sz w:val="28"/>
          <w:szCs w:val="28"/>
        </w:rPr>
        <w:t>.</w:t>
      </w:r>
    </w:p>
    <w:p w:rsidR="00C72977" w:rsidRPr="00A83FC7" w:rsidRDefault="00C72977" w:rsidP="00C72977">
      <w:pPr>
        <w:pStyle w:val="310"/>
        <w:ind w:firstLine="567"/>
        <w:rPr>
          <w:rFonts w:cs="Times New Roman"/>
          <w:b w:val="0"/>
          <w:color w:val="000000" w:themeColor="text1"/>
          <w:szCs w:val="28"/>
        </w:rPr>
      </w:pPr>
      <w:r w:rsidRPr="00A83FC7">
        <w:rPr>
          <w:rFonts w:cs="Times New Roman"/>
          <w:b w:val="0"/>
          <w:color w:val="000000" w:themeColor="text1"/>
          <w:szCs w:val="28"/>
        </w:rPr>
        <w:t>Основні</w:t>
      </w:r>
      <w:r w:rsidRPr="00A83FC7">
        <w:rPr>
          <w:rFonts w:eastAsia="Times New Roman" w:cs="Times New Roman"/>
          <w:b w:val="0"/>
          <w:color w:val="000000" w:themeColor="text1"/>
          <w:szCs w:val="28"/>
        </w:rPr>
        <w:t xml:space="preserve"> </w:t>
      </w:r>
      <w:r w:rsidRPr="00A83FC7">
        <w:rPr>
          <w:rFonts w:cs="Times New Roman"/>
          <w:b w:val="0"/>
          <w:color w:val="000000" w:themeColor="text1"/>
          <w:szCs w:val="28"/>
        </w:rPr>
        <w:t>підприємства</w:t>
      </w:r>
      <w:r w:rsidRPr="00A83FC7">
        <w:rPr>
          <w:rFonts w:eastAsia="Times New Roman" w:cs="Times New Roman"/>
          <w:b w:val="0"/>
          <w:color w:val="000000" w:themeColor="text1"/>
          <w:szCs w:val="28"/>
        </w:rPr>
        <w:t xml:space="preserve"> </w:t>
      </w:r>
      <w:r w:rsidRPr="00A83FC7">
        <w:rPr>
          <w:rFonts w:cs="Times New Roman"/>
          <w:b w:val="0"/>
          <w:color w:val="000000" w:themeColor="text1"/>
          <w:szCs w:val="28"/>
        </w:rPr>
        <w:t>міста:</w:t>
      </w:r>
    </w:p>
    <w:p w:rsidR="00C72977" w:rsidRPr="00A83FC7" w:rsidRDefault="00C72977" w:rsidP="00C72977">
      <w:pPr>
        <w:tabs>
          <w:tab w:val="left" w:pos="851"/>
        </w:tabs>
        <w:jc w:val="both"/>
        <w:rPr>
          <w:color w:val="000000" w:themeColor="text1"/>
          <w:szCs w:val="28"/>
        </w:rPr>
      </w:pPr>
      <w:r w:rsidRPr="00A83FC7">
        <w:rPr>
          <w:color w:val="000000" w:themeColor="text1"/>
          <w:szCs w:val="28"/>
        </w:rPr>
        <w:t xml:space="preserve">ВАТ «Завод </w:t>
      </w:r>
      <w:proofErr w:type="spellStart"/>
      <w:r w:rsidRPr="00A83FC7">
        <w:rPr>
          <w:color w:val="000000" w:themeColor="text1"/>
          <w:szCs w:val="28"/>
        </w:rPr>
        <w:t>Тіра</w:t>
      </w:r>
      <w:proofErr w:type="spellEnd"/>
      <w:r w:rsidRPr="00A83FC7">
        <w:rPr>
          <w:color w:val="000000" w:themeColor="text1"/>
          <w:szCs w:val="28"/>
        </w:rPr>
        <w:t xml:space="preserve">» - виробництво резисторів, металовиробів; </w:t>
      </w:r>
    </w:p>
    <w:p w:rsidR="00C72977" w:rsidRDefault="00C72977" w:rsidP="00C72977">
      <w:pPr>
        <w:tabs>
          <w:tab w:val="left" w:pos="851"/>
        </w:tabs>
        <w:jc w:val="both"/>
        <w:rPr>
          <w:color w:val="000000" w:themeColor="text1"/>
          <w:szCs w:val="28"/>
        </w:rPr>
      </w:pPr>
      <w:r w:rsidRPr="00A83FC7">
        <w:rPr>
          <w:color w:val="000000" w:themeColor="text1"/>
          <w:szCs w:val="28"/>
        </w:rPr>
        <w:t xml:space="preserve">ТОВ «Белста» – виробництво взуття; </w:t>
      </w:r>
    </w:p>
    <w:p w:rsidR="00C72977" w:rsidRPr="00A83FC7" w:rsidRDefault="00C72977" w:rsidP="00C72977">
      <w:pPr>
        <w:tabs>
          <w:tab w:val="left" w:pos="851"/>
        </w:tabs>
        <w:jc w:val="both"/>
        <w:rPr>
          <w:color w:val="000000" w:themeColor="text1"/>
          <w:szCs w:val="28"/>
        </w:rPr>
      </w:pPr>
      <w:r w:rsidRPr="00A83FC7">
        <w:rPr>
          <w:color w:val="000000" w:themeColor="text1"/>
          <w:szCs w:val="28"/>
        </w:rPr>
        <w:t xml:space="preserve">ТОВ «Винокурня </w:t>
      </w:r>
      <w:proofErr w:type="spellStart"/>
      <w:r w:rsidRPr="00A83FC7">
        <w:rPr>
          <w:color w:val="000000" w:themeColor="text1"/>
          <w:szCs w:val="28"/>
        </w:rPr>
        <w:t>Аккермана</w:t>
      </w:r>
      <w:proofErr w:type="spellEnd"/>
      <w:r w:rsidRPr="00A83FC7">
        <w:rPr>
          <w:color w:val="000000" w:themeColor="text1"/>
          <w:szCs w:val="28"/>
        </w:rPr>
        <w:t>»</w:t>
      </w:r>
      <w:r>
        <w:rPr>
          <w:color w:val="000000" w:themeColor="text1"/>
          <w:szCs w:val="28"/>
        </w:rPr>
        <w:t xml:space="preserve"> - </w:t>
      </w:r>
      <w:r>
        <w:t>Виробництво виноградних вин;</w:t>
      </w:r>
    </w:p>
    <w:p w:rsidR="00C72977" w:rsidRPr="00A83FC7" w:rsidRDefault="00C72977" w:rsidP="00C72977">
      <w:pPr>
        <w:tabs>
          <w:tab w:val="left" w:pos="851"/>
        </w:tabs>
        <w:jc w:val="both"/>
        <w:rPr>
          <w:color w:val="000000" w:themeColor="text1"/>
          <w:szCs w:val="28"/>
        </w:rPr>
      </w:pPr>
      <w:r w:rsidRPr="00A83FC7">
        <w:rPr>
          <w:color w:val="000000" w:themeColor="text1"/>
          <w:szCs w:val="28"/>
        </w:rPr>
        <w:t xml:space="preserve">ВАТ « АТП – 15107» -  перевезення пасажирів; </w:t>
      </w:r>
    </w:p>
    <w:p w:rsidR="00C72977" w:rsidRPr="00A83FC7" w:rsidRDefault="00C72977" w:rsidP="00C72977">
      <w:pPr>
        <w:tabs>
          <w:tab w:val="left" w:pos="851"/>
        </w:tabs>
        <w:jc w:val="both"/>
        <w:rPr>
          <w:color w:val="000000" w:themeColor="text1"/>
          <w:szCs w:val="28"/>
        </w:rPr>
      </w:pPr>
      <w:proofErr w:type="spellStart"/>
      <w:r w:rsidRPr="00A83FC7">
        <w:rPr>
          <w:color w:val="000000" w:themeColor="text1"/>
          <w:szCs w:val="28"/>
        </w:rPr>
        <w:t>КП</w:t>
      </w:r>
      <w:proofErr w:type="spellEnd"/>
      <w:r w:rsidRPr="00A83FC7">
        <w:rPr>
          <w:color w:val="000000" w:themeColor="text1"/>
          <w:szCs w:val="28"/>
        </w:rPr>
        <w:t xml:space="preserve"> «</w:t>
      </w:r>
      <w:proofErr w:type="spellStart"/>
      <w:r w:rsidRPr="00A83FC7">
        <w:rPr>
          <w:color w:val="000000" w:themeColor="text1"/>
          <w:szCs w:val="28"/>
        </w:rPr>
        <w:t>Білгород-Дністровськтеплоенерго</w:t>
      </w:r>
      <w:proofErr w:type="spellEnd"/>
      <w:r w:rsidRPr="00A83FC7">
        <w:rPr>
          <w:color w:val="000000" w:themeColor="text1"/>
          <w:szCs w:val="28"/>
        </w:rPr>
        <w:t xml:space="preserve">» - забезпечення міста теплом; </w:t>
      </w:r>
    </w:p>
    <w:p w:rsidR="00C72977" w:rsidRPr="00A83FC7" w:rsidRDefault="00C72977" w:rsidP="00C72977">
      <w:pPr>
        <w:tabs>
          <w:tab w:val="left" w:pos="851"/>
        </w:tabs>
        <w:jc w:val="both"/>
        <w:rPr>
          <w:color w:val="000000" w:themeColor="text1"/>
          <w:szCs w:val="28"/>
        </w:rPr>
      </w:pPr>
      <w:proofErr w:type="spellStart"/>
      <w:r w:rsidRPr="00A83FC7">
        <w:rPr>
          <w:color w:val="000000" w:themeColor="text1"/>
          <w:szCs w:val="28"/>
        </w:rPr>
        <w:t>КП</w:t>
      </w:r>
      <w:proofErr w:type="spellEnd"/>
      <w:r w:rsidRPr="00A83FC7">
        <w:rPr>
          <w:color w:val="000000" w:themeColor="text1"/>
          <w:szCs w:val="28"/>
        </w:rPr>
        <w:t xml:space="preserve"> «</w:t>
      </w:r>
      <w:proofErr w:type="spellStart"/>
      <w:r w:rsidRPr="00A83FC7">
        <w:rPr>
          <w:color w:val="000000" w:themeColor="text1"/>
          <w:szCs w:val="28"/>
        </w:rPr>
        <w:t>Білгород-Дністровськводоканал</w:t>
      </w:r>
      <w:proofErr w:type="spellEnd"/>
      <w:r w:rsidRPr="00A83FC7">
        <w:rPr>
          <w:color w:val="000000" w:themeColor="text1"/>
          <w:szCs w:val="28"/>
        </w:rPr>
        <w:t xml:space="preserve">» - забезпечення міста водою; </w:t>
      </w:r>
    </w:p>
    <w:p w:rsidR="00C72977" w:rsidRPr="00A83FC7" w:rsidRDefault="00C72977" w:rsidP="00C72977">
      <w:pPr>
        <w:tabs>
          <w:tab w:val="left" w:pos="851"/>
        </w:tabs>
        <w:jc w:val="both"/>
        <w:rPr>
          <w:color w:val="000000" w:themeColor="text1"/>
          <w:szCs w:val="28"/>
        </w:rPr>
      </w:pPr>
      <w:proofErr w:type="spellStart"/>
      <w:r w:rsidRPr="00A83FC7">
        <w:rPr>
          <w:rFonts w:eastAsia="Arial"/>
          <w:color w:val="000000" w:themeColor="text1"/>
          <w:szCs w:val="28"/>
        </w:rPr>
        <w:t>КП</w:t>
      </w:r>
      <w:proofErr w:type="spellEnd"/>
      <w:r w:rsidRPr="00A83FC7">
        <w:rPr>
          <w:color w:val="000000" w:themeColor="text1"/>
          <w:szCs w:val="28"/>
        </w:rPr>
        <w:t xml:space="preserve"> «Асорті» - організація діяльності ринка, розподіл торгових місць. </w:t>
      </w:r>
    </w:p>
    <w:p w:rsidR="00C72977" w:rsidRPr="00A83FC7" w:rsidRDefault="00C72977" w:rsidP="00C72977">
      <w:pPr>
        <w:pStyle w:val="a9"/>
        <w:pBdr>
          <w:top w:val="nil"/>
          <w:left w:val="nil"/>
          <w:bottom w:val="nil"/>
          <w:right w:val="nil"/>
          <w:between w:val="nil"/>
        </w:pBdr>
        <w:shd w:val="solid" w:color="FFFFFF" w:fill="auto"/>
        <w:tabs>
          <w:tab w:val="left" w:pos="660"/>
        </w:tabs>
        <w:ind w:firstLine="567"/>
        <w:jc w:val="both"/>
        <w:rPr>
          <w:color w:val="000000" w:themeColor="text1"/>
          <w:sz w:val="28"/>
          <w:szCs w:val="28"/>
        </w:rPr>
      </w:pPr>
      <w:r w:rsidRPr="00A83FC7">
        <w:rPr>
          <w:color w:val="000000" w:themeColor="text1"/>
          <w:sz w:val="28"/>
          <w:szCs w:val="28"/>
        </w:rPr>
        <w:t xml:space="preserve">Основними </w:t>
      </w:r>
      <w:proofErr w:type="spellStart"/>
      <w:r w:rsidRPr="00A83FC7">
        <w:rPr>
          <w:color w:val="000000" w:themeColor="text1"/>
          <w:sz w:val="28"/>
          <w:szCs w:val="28"/>
        </w:rPr>
        <w:t>бюджетоформуючими</w:t>
      </w:r>
      <w:proofErr w:type="spellEnd"/>
      <w:r w:rsidRPr="00A83FC7">
        <w:rPr>
          <w:color w:val="000000" w:themeColor="text1"/>
          <w:sz w:val="28"/>
          <w:szCs w:val="28"/>
        </w:rPr>
        <w:t xml:space="preserve"> підприємствами міста є ТОВ «Белста»,                 ТОВ «Винокурня </w:t>
      </w:r>
      <w:proofErr w:type="spellStart"/>
      <w:r w:rsidRPr="00A83FC7">
        <w:rPr>
          <w:color w:val="000000" w:themeColor="text1"/>
          <w:sz w:val="28"/>
          <w:szCs w:val="28"/>
        </w:rPr>
        <w:t>Аккермана</w:t>
      </w:r>
      <w:proofErr w:type="spellEnd"/>
      <w:r w:rsidRPr="00A83FC7">
        <w:rPr>
          <w:color w:val="000000" w:themeColor="text1"/>
          <w:sz w:val="28"/>
          <w:szCs w:val="28"/>
        </w:rPr>
        <w:t>».</w:t>
      </w:r>
    </w:p>
    <w:p w:rsidR="00C72977" w:rsidRPr="005D5C51" w:rsidRDefault="00C72977" w:rsidP="00C72977">
      <w:pPr>
        <w:ind w:firstLine="567"/>
        <w:jc w:val="both"/>
        <w:rPr>
          <w:szCs w:val="28"/>
        </w:rPr>
      </w:pPr>
      <w:r w:rsidRPr="005D5C51">
        <w:rPr>
          <w:spacing w:val="-4"/>
          <w:szCs w:val="28"/>
        </w:rPr>
        <w:t xml:space="preserve">Найвагомішу частку капітальних інвестицій (99,8% загального обсягу громади) спрямовано у матеріальні активи, у тому числі у </w:t>
      </w:r>
      <w:r w:rsidRPr="005D5C51">
        <w:rPr>
          <w:szCs w:val="28"/>
        </w:rPr>
        <w:t>житлові</w:t>
      </w:r>
      <w:r w:rsidRPr="005D5C51">
        <w:rPr>
          <w:spacing w:val="-4"/>
          <w:szCs w:val="28"/>
        </w:rPr>
        <w:t xml:space="preserve"> </w:t>
      </w:r>
      <w:r w:rsidRPr="005D5C51">
        <w:rPr>
          <w:szCs w:val="28"/>
        </w:rPr>
        <w:t>та нежитлові будівлі та інженерні споруди – 25,2% усіх інвестицій громади</w:t>
      </w:r>
      <w:r>
        <w:rPr>
          <w:szCs w:val="28"/>
        </w:rPr>
        <w:t>.</w:t>
      </w:r>
      <w:r w:rsidRPr="005D5C51">
        <w:rPr>
          <w:szCs w:val="28"/>
        </w:rPr>
        <w:t xml:space="preserve"> Інвестиції у придбання машин і обладнання та </w:t>
      </w:r>
      <w:proofErr w:type="spellStart"/>
      <w:r w:rsidRPr="005D5C51">
        <w:rPr>
          <w:szCs w:val="28"/>
        </w:rPr>
        <w:t>інвентаря</w:t>
      </w:r>
      <w:proofErr w:type="spellEnd"/>
      <w:r w:rsidRPr="005D5C51">
        <w:rPr>
          <w:szCs w:val="28"/>
        </w:rPr>
        <w:t xml:space="preserve"> становили 39,1% загального обсягу капітальних інвестицій громади, транспортних засобів – 33,1%, придбання та створення інших матеріальних активів – 2,4%. У нематеріальні активи вкладено 0,2% загального обсягу капітальних інвестицій.</w:t>
      </w:r>
    </w:p>
    <w:p w:rsidR="00C72977" w:rsidRDefault="00C72977" w:rsidP="00C72977">
      <w:pPr>
        <w:ind w:firstLine="567"/>
        <w:jc w:val="both"/>
        <w:rPr>
          <w:szCs w:val="28"/>
        </w:rPr>
      </w:pPr>
      <w:r w:rsidRPr="005D5C51">
        <w:rPr>
          <w:spacing w:val="-4"/>
          <w:szCs w:val="28"/>
        </w:rPr>
        <w:t xml:space="preserve">Головним джерелом фінансування капітальних інвестицій, як і раніше, залишаються власні кошти підприємств та організацій, за рахунок яких освоєно 81,8% усіх коштів. </w:t>
      </w:r>
      <w:r w:rsidRPr="005D5C51">
        <w:rPr>
          <w:szCs w:val="28"/>
        </w:rPr>
        <w:t>За рахунок державного та місцевих бюджетів освоєно 10,2% усіх вкладень.</w:t>
      </w:r>
    </w:p>
    <w:p w:rsidR="00C72977" w:rsidRDefault="00C72977" w:rsidP="00C72977">
      <w:pPr>
        <w:ind w:firstLine="567"/>
        <w:jc w:val="both"/>
        <w:rPr>
          <w:szCs w:val="28"/>
        </w:rPr>
      </w:pPr>
      <w:r w:rsidRPr="005D5C51">
        <w:rPr>
          <w:spacing w:val="-6"/>
          <w:szCs w:val="28"/>
        </w:rPr>
        <w:t>За 2023р. підприємствами автомобільного транспорту перевезено 106,2</w:t>
      </w:r>
      <w:r w:rsidRPr="005D5C51">
        <w:rPr>
          <w:szCs w:val="28"/>
        </w:rPr>
        <w:t xml:space="preserve"> </w:t>
      </w:r>
      <w:proofErr w:type="spellStart"/>
      <w:r w:rsidRPr="005D5C51">
        <w:rPr>
          <w:szCs w:val="28"/>
        </w:rPr>
        <w:t>тис.т</w:t>
      </w:r>
      <w:proofErr w:type="spellEnd"/>
      <w:r w:rsidRPr="005D5C51">
        <w:rPr>
          <w:szCs w:val="28"/>
        </w:rPr>
        <w:t xml:space="preserve"> вантажів, що на 7,7% менше, ніж у 2022р. Вантажообіг збільшився на 14,0% і становив 110,0 </w:t>
      </w:r>
      <w:proofErr w:type="spellStart"/>
      <w:r w:rsidRPr="005D5C51">
        <w:rPr>
          <w:szCs w:val="28"/>
        </w:rPr>
        <w:t>млн.ткм</w:t>
      </w:r>
      <w:proofErr w:type="spellEnd"/>
      <w:r w:rsidRPr="005D5C51">
        <w:rPr>
          <w:szCs w:val="28"/>
        </w:rPr>
        <w:t>.</w:t>
      </w:r>
    </w:p>
    <w:p w:rsidR="00C72977" w:rsidRPr="00A83FC7" w:rsidRDefault="00C72977" w:rsidP="00C72977">
      <w:pPr>
        <w:ind w:firstLine="567"/>
        <w:jc w:val="both"/>
        <w:rPr>
          <w:color w:val="000000" w:themeColor="text1"/>
          <w:szCs w:val="28"/>
        </w:rPr>
      </w:pPr>
      <w:r w:rsidRPr="00A83FC7">
        <w:rPr>
          <w:color w:val="000000" w:themeColor="text1"/>
          <w:szCs w:val="28"/>
        </w:rPr>
        <w:t xml:space="preserve">З метою ресурсної підтримки підприємців проводиться інвентаризація ресурсів: невикористаних приміщень і виробничих площ підприємств, незавершеного будівництва, які передаються в оренду або власність підприємцям. Забезпечується ресурсна підтримка суб’єктів малого і середнього бізнесу, протягом  2023 року проводилися аукціони щодо передачі в оренду або </w:t>
      </w:r>
      <w:r w:rsidRPr="00A83FC7">
        <w:rPr>
          <w:color w:val="000000" w:themeColor="text1"/>
          <w:szCs w:val="28"/>
        </w:rPr>
        <w:lastRenderedPageBreak/>
        <w:t>власність суб’єктам підприємницької діяльності вільних площ, земельних ділянок.</w:t>
      </w:r>
    </w:p>
    <w:p w:rsidR="00C72977" w:rsidRPr="00A83FC7" w:rsidRDefault="00C72977" w:rsidP="00C72977">
      <w:pPr>
        <w:pStyle w:val="12"/>
        <w:tabs>
          <w:tab w:val="left" w:pos="0"/>
          <w:tab w:val="left" w:pos="426"/>
        </w:tabs>
        <w:spacing w:after="0"/>
        <w:ind w:left="0" w:firstLine="567"/>
        <w:jc w:val="both"/>
        <w:rPr>
          <w:rFonts w:ascii="Times New Roman" w:hAnsi="Times New Roman" w:cs="Times New Roman"/>
          <w:color w:val="000000" w:themeColor="text1"/>
          <w:sz w:val="28"/>
          <w:szCs w:val="28"/>
          <w:lang w:val="uk-UA"/>
        </w:rPr>
      </w:pPr>
      <w:r w:rsidRPr="00A83FC7">
        <w:rPr>
          <w:rFonts w:ascii="Times New Roman" w:hAnsi="Times New Roman" w:cs="Times New Roman"/>
          <w:color w:val="000000" w:themeColor="text1"/>
          <w:sz w:val="28"/>
          <w:szCs w:val="28"/>
          <w:lang w:val="uk-UA"/>
        </w:rPr>
        <w:t xml:space="preserve">Задля розширення ринків збуту для підприємців протягом 2023 року на території міста Білгород-Дністровського було організовано та проведено </w:t>
      </w:r>
      <w:r>
        <w:rPr>
          <w:rFonts w:ascii="Times New Roman" w:hAnsi="Times New Roman" w:cs="Times New Roman"/>
          <w:color w:val="000000" w:themeColor="text1"/>
          <w:sz w:val="28"/>
          <w:szCs w:val="28"/>
          <w:lang w:val="uk-UA"/>
        </w:rPr>
        <w:t xml:space="preserve">           </w:t>
      </w:r>
      <w:r w:rsidRPr="00A83FC7">
        <w:rPr>
          <w:rFonts w:ascii="Times New Roman" w:hAnsi="Times New Roman" w:cs="Times New Roman"/>
          <w:color w:val="000000" w:themeColor="text1"/>
          <w:sz w:val="28"/>
          <w:szCs w:val="28"/>
          <w:lang w:val="uk-UA"/>
        </w:rPr>
        <w:t xml:space="preserve">8 ярмарок, затверджених рішеннями виконавчого комітету,  на які були залучені товаровиробники міста, сусідніх міст та районів.  </w:t>
      </w:r>
    </w:p>
    <w:p w:rsidR="00C72977" w:rsidRPr="00A83FC7" w:rsidRDefault="00C72977" w:rsidP="00C72977">
      <w:pPr>
        <w:tabs>
          <w:tab w:val="left" w:pos="9355"/>
        </w:tabs>
        <w:ind w:right="-5" w:firstLine="567"/>
        <w:jc w:val="both"/>
        <w:rPr>
          <w:color w:val="000000" w:themeColor="text1"/>
          <w:szCs w:val="28"/>
        </w:rPr>
      </w:pPr>
      <w:r w:rsidRPr="00A83FC7">
        <w:rPr>
          <w:color w:val="000000" w:themeColor="text1"/>
          <w:szCs w:val="28"/>
        </w:rPr>
        <w:t>У 2023 році вживалися заходи щодо створення сприятливих умов для залучення безробітного населення до ведення підприємницької діяльності.</w:t>
      </w:r>
    </w:p>
    <w:p w:rsidR="00C72977" w:rsidRPr="00A83FC7" w:rsidRDefault="00C72977" w:rsidP="00C72977">
      <w:pPr>
        <w:pBdr>
          <w:top w:val="nil"/>
          <w:left w:val="nil"/>
          <w:bottom w:val="nil"/>
          <w:right w:val="nil"/>
          <w:between w:val="nil"/>
        </w:pBdr>
        <w:shd w:val="solid" w:color="FFFFFF" w:fill="auto"/>
        <w:ind w:firstLine="567"/>
        <w:jc w:val="both"/>
        <w:rPr>
          <w:color w:val="000000" w:themeColor="text1"/>
          <w:szCs w:val="28"/>
        </w:rPr>
      </w:pPr>
      <w:r w:rsidRPr="00A83FC7">
        <w:rPr>
          <w:bCs/>
          <w:color w:val="000000" w:themeColor="text1"/>
          <w:szCs w:val="28"/>
        </w:rPr>
        <w:t xml:space="preserve">У 2022 році була прийнята </w:t>
      </w:r>
      <w:r w:rsidRPr="00A83FC7">
        <w:rPr>
          <w:color w:val="000000" w:themeColor="text1"/>
          <w:szCs w:val="28"/>
        </w:rPr>
        <w:t xml:space="preserve">«Програма підтримки та розвитку малого і середнього підприємництва в місті Білгород-Дністровському на 2022-2024 роки», затверджена рішенням Білгород-Дністровської міської ради від 22.12.2021 р. №489-VIIІ. Існує необхідність продовження реалізації Програми для </w:t>
      </w:r>
      <w:r w:rsidRPr="00A83FC7">
        <w:rPr>
          <w:color w:val="000000" w:themeColor="text1"/>
          <w:szCs w:val="28"/>
          <w:shd w:val="clear" w:color="auto" w:fill="FFFFFF"/>
        </w:rPr>
        <w:t xml:space="preserve">економічного зростання та розвитку сприятливого середовища для провадження підприємницької діяльності, можливості </w:t>
      </w:r>
      <w:r w:rsidRPr="00A83FC7">
        <w:rPr>
          <w:color w:val="000000" w:themeColor="text1"/>
          <w:szCs w:val="28"/>
        </w:rPr>
        <w:t xml:space="preserve">швидко реагувати на зміни ринкової кон’юнктури, що дасть змогу малим та середнім підприємствам заповнити ніші, які виникли на ринку через кризові явища, збільшення надходжень до бюджетів всіх рівнів, а також вирішення соціальних проблем, у тому числі зменшення безробіття. </w:t>
      </w:r>
    </w:p>
    <w:p w:rsidR="00C72977" w:rsidRPr="00A83FC7" w:rsidRDefault="00C72977" w:rsidP="00C72977">
      <w:pPr>
        <w:tabs>
          <w:tab w:val="left" w:pos="426"/>
          <w:tab w:val="left" w:pos="1843"/>
          <w:tab w:val="left" w:pos="3119"/>
          <w:tab w:val="left" w:pos="5954"/>
        </w:tabs>
        <w:ind w:firstLine="567"/>
        <w:jc w:val="both"/>
        <w:rPr>
          <w:color w:val="000000" w:themeColor="text1"/>
          <w:szCs w:val="28"/>
        </w:rPr>
      </w:pPr>
      <w:r w:rsidRPr="00A83FC7">
        <w:rPr>
          <w:color w:val="000000" w:themeColor="text1"/>
          <w:szCs w:val="28"/>
        </w:rPr>
        <w:t xml:space="preserve">Програмою Підтримки та розвитку малого та середнього підприємництва міста Білгород-Дністровський на 2022-2024 роки було передбачено у 2023 році </w:t>
      </w:r>
      <w:r w:rsidRPr="00A83FC7">
        <w:rPr>
          <w:rFonts w:eastAsia="NSimSun"/>
          <w:color w:val="000000" w:themeColor="text1"/>
          <w:szCs w:val="28"/>
        </w:rPr>
        <w:t>960 тис. грн., д</w:t>
      </w:r>
      <w:r w:rsidRPr="00A83FC7">
        <w:rPr>
          <w:color w:val="000000" w:themeColor="text1"/>
          <w:szCs w:val="28"/>
        </w:rPr>
        <w:t>ля реалізації заходів Програми з міського бюджету фактично було витрачено 0,0 тис. грн. Ч</w:t>
      </w:r>
      <w:r w:rsidRPr="00A83FC7">
        <w:rPr>
          <w:rFonts w:eastAsia="NSimSun"/>
          <w:color w:val="000000" w:themeColor="text1"/>
          <w:szCs w:val="28"/>
        </w:rPr>
        <w:t xml:space="preserve">ерез </w:t>
      </w:r>
      <w:r w:rsidRPr="00A83FC7">
        <w:rPr>
          <w:color w:val="000000" w:themeColor="text1"/>
          <w:szCs w:val="28"/>
          <w:shd w:val="clear" w:color="auto" w:fill="FFFFFF"/>
        </w:rPr>
        <w:t xml:space="preserve">введення військового стану на території України, </w:t>
      </w:r>
      <w:r w:rsidRPr="00A83FC7">
        <w:rPr>
          <w:color w:val="000000" w:themeColor="text1"/>
          <w:szCs w:val="28"/>
        </w:rPr>
        <w:t xml:space="preserve"> не було виконано більшу частину  запланованих заходів по Програмі.</w:t>
      </w:r>
    </w:p>
    <w:p w:rsidR="00C72977" w:rsidRPr="00A83FC7" w:rsidRDefault="00C72977" w:rsidP="00C72977">
      <w:pPr>
        <w:pStyle w:val="a9"/>
        <w:shd w:val="clear" w:color="auto" w:fill="FFFFFF"/>
        <w:tabs>
          <w:tab w:val="left" w:pos="1843"/>
          <w:tab w:val="left" w:pos="3119"/>
          <w:tab w:val="left" w:pos="5954"/>
        </w:tabs>
        <w:ind w:firstLine="567"/>
        <w:jc w:val="both"/>
        <w:rPr>
          <w:color w:val="000000" w:themeColor="text1"/>
          <w:sz w:val="28"/>
          <w:szCs w:val="28"/>
          <w:lang w:val="ru-RU"/>
        </w:rPr>
      </w:pPr>
      <w:r w:rsidRPr="00A83FC7">
        <w:rPr>
          <w:color w:val="000000" w:themeColor="text1"/>
          <w:sz w:val="28"/>
          <w:szCs w:val="28"/>
        </w:rPr>
        <w:t xml:space="preserve">У </w:t>
      </w:r>
      <w:proofErr w:type="spellStart"/>
      <w:r w:rsidRPr="00A83FC7">
        <w:rPr>
          <w:color w:val="000000" w:themeColor="text1"/>
          <w:sz w:val="28"/>
          <w:szCs w:val="28"/>
        </w:rPr>
        <w:t>показниковому</w:t>
      </w:r>
      <w:proofErr w:type="spellEnd"/>
      <w:r w:rsidRPr="00A83FC7">
        <w:rPr>
          <w:color w:val="000000" w:themeColor="text1"/>
          <w:sz w:val="28"/>
          <w:szCs w:val="28"/>
        </w:rPr>
        <w:t xml:space="preserve"> вираженні програмою передбачено 57 показників, з них у 2023 році</w:t>
      </w:r>
      <w:r w:rsidRPr="00A83FC7">
        <w:rPr>
          <w:color w:val="000000" w:themeColor="text1"/>
          <w:sz w:val="28"/>
          <w:szCs w:val="28"/>
          <w:lang w:val="ru-RU"/>
        </w:rPr>
        <w:t>:</w:t>
      </w:r>
    </w:p>
    <w:p w:rsidR="00C72977" w:rsidRPr="00A83FC7" w:rsidRDefault="00C72977" w:rsidP="00C72977">
      <w:pPr>
        <w:pStyle w:val="a9"/>
        <w:shd w:val="clear" w:color="auto" w:fill="FFFFFF"/>
        <w:tabs>
          <w:tab w:val="left" w:pos="1843"/>
          <w:tab w:val="left" w:pos="3119"/>
          <w:tab w:val="left" w:pos="5954"/>
        </w:tabs>
        <w:jc w:val="both"/>
        <w:rPr>
          <w:color w:val="000000" w:themeColor="text1"/>
          <w:sz w:val="28"/>
          <w:szCs w:val="28"/>
          <w:lang w:val="ru-RU"/>
        </w:rPr>
      </w:pPr>
      <w:r w:rsidRPr="00A83FC7">
        <w:rPr>
          <w:color w:val="000000" w:themeColor="text1"/>
          <w:sz w:val="28"/>
          <w:szCs w:val="28"/>
          <w:lang w:val="ru-RU"/>
        </w:rPr>
        <w:t>-</w:t>
      </w:r>
      <w:r w:rsidRPr="00A83FC7">
        <w:rPr>
          <w:color w:val="000000" w:themeColor="text1"/>
          <w:sz w:val="28"/>
          <w:szCs w:val="28"/>
        </w:rPr>
        <w:t xml:space="preserve"> 22 </w:t>
      </w:r>
      <w:proofErr w:type="spellStart"/>
      <w:r w:rsidRPr="00A83FC7">
        <w:rPr>
          <w:color w:val="000000" w:themeColor="text1"/>
          <w:sz w:val="28"/>
          <w:szCs w:val="28"/>
          <w:lang w:val="ru-RU"/>
        </w:rPr>
        <w:t>показники</w:t>
      </w:r>
      <w:proofErr w:type="spellEnd"/>
      <w:r w:rsidRPr="00A83FC7">
        <w:rPr>
          <w:color w:val="000000" w:themeColor="text1"/>
          <w:sz w:val="28"/>
          <w:szCs w:val="28"/>
          <w:lang w:val="ru-RU"/>
        </w:rPr>
        <w:t xml:space="preserve"> </w:t>
      </w:r>
      <w:proofErr w:type="spellStart"/>
      <w:r w:rsidRPr="00A83FC7">
        <w:rPr>
          <w:color w:val="000000" w:themeColor="text1"/>
          <w:sz w:val="28"/>
          <w:szCs w:val="28"/>
          <w:lang w:val="ru-RU"/>
        </w:rPr>
        <w:t>було</w:t>
      </w:r>
      <w:proofErr w:type="spellEnd"/>
      <w:r w:rsidRPr="00A83FC7">
        <w:rPr>
          <w:color w:val="000000" w:themeColor="text1"/>
          <w:sz w:val="28"/>
          <w:szCs w:val="28"/>
          <w:lang w:val="ru-RU"/>
        </w:rPr>
        <w:t xml:space="preserve"> </w:t>
      </w:r>
      <w:proofErr w:type="spellStart"/>
      <w:r w:rsidRPr="00A83FC7">
        <w:rPr>
          <w:color w:val="000000" w:themeColor="text1"/>
          <w:sz w:val="28"/>
          <w:szCs w:val="28"/>
          <w:lang w:val="ru-RU"/>
        </w:rPr>
        <w:t>виконано</w:t>
      </w:r>
      <w:proofErr w:type="spellEnd"/>
      <w:r w:rsidRPr="00A83FC7">
        <w:rPr>
          <w:color w:val="000000" w:themeColor="text1"/>
          <w:sz w:val="28"/>
          <w:szCs w:val="28"/>
          <w:lang w:val="ru-RU"/>
        </w:rPr>
        <w:t xml:space="preserve"> (38,6%)</w:t>
      </w:r>
      <w:r>
        <w:rPr>
          <w:color w:val="000000" w:themeColor="text1"/>
          <w:sz w:val="28"/>
          <w:szCs w:val="28"/>
          <w:lang w:val="ru-RU"/>
        </w:rPr>
        <w:t>;</w:t>
      </w:r>
    </w:p>
    <w:p w:rsidR="00C72977" w:rsidRPr="00A83FC7" w:rsidRDefault="00C72977" w:rsidP="00C72977">
      <w:pPr>
        <w:pStyle w:val="a9"/>
        <w:shd w:val="clear" w:color="auto" w:fill="FFFFFF"/>
        <w:tabs>
          <w:tab w:val="left" w:pos="1843"/>
          <w:tab w:val="left" w:pos="3119"/>
          <w:tab w:val="left" w:pos="5954"/>
        </w:tabs>
        <w:jc w:val="both"/>
        <w:rPr>
          <w:color w:val="000000" w:themeColor="text1"/>
          <w:sz w:val="28"/>
          <w:szCs w:val="28"/>
          <w:lang w:val="ru-RU"/>
        </w:rPr>
      </w:pPr>
      <w:r w:rsidRPr="00A83FC7">
        <w:rPr>
          <w:color w:val="000000" w:themeColor="text1"/>
          <w:sz w:val="28"/>
          <w:szCs w:val="28"/>
          <w:lang w:val="ru-RU"/>
        </w:rPr>
        <w:t xml:space="preserve">- 35 </w:t>
      </w:r>
      <w:proofErr w:type="spellStart"/>
      <w:r w:rsidRPr="00A83FC7">
        <w:rPr>
          <w:color w:val="000000" w:themeColor="text1"/>
          <w:sz w:val="28"/>
          <w:szCs w:val="28"/>
          <w:lang w:val="ru-RU"/>
        </w:rPr>
        <w:t>показників</w:t>
      </w:r>
      <w:proofErr w:type="spellEnd"/>
      <w:r w:rsidRPr="00A83FC7">
        <w:rPr>
          <w:color w:val="000000" w:themeColor="text1"/>
          <w:sz w:val="28"/>
          <w:szCs w:val="28"/>
          <w:lang w:val="ru-RU"/>
        </w:rPr>
        <w:t xml:space="preserve"> не </w:t>
      </w:r>
      <w:proofErr w:type="spellStart"/>
      <w:r w:rsidRPr="00A83FC7">
        <w:rPr>
          <w:color w:val="000000" w:themeColor="text1"/>
          <w:sz w:val="28"/>
          <w:szCs w:val="28"/>
          <w:lang w:val="ru-RU"/>
        </w:rPr>
        <w:t>було</w:t>
      </w:r>
      <w:proofErr w:type="spellEnd"/>
      <w:r w:rsidRPr="00A83FC7">
        <w:rPr>
          <w:color w:val="000000" w:themeColor="text1"/>
          <w:sz w:val="28"/>
          <w:szCs w:val="28"/>
          <w:lang w:val="ru-RU"/>
        </w:rPr>
        <w:t xml:space="preserve"> </w:t>
      </w:r>
      <w:proofErr w:type="spellStart"/>
      <w:r w:rsidRPr="00A83FC7">
        <w:rPr>
          <w:color w:val="000000" w:themeColor="text1"/>
          <w:sz w:val="28"/>
          <w:szCs w:val="28"/>
          <w:lang w:val="ru-RU"/>
        </w:rPr>
        <w:t>виконано</w:t>
      </w:r>
      <w:proofErr w:type="spellEnd"/>
      <w:r w:rsidRPr="00A83FC7">
        <w:rPr>
          <w:color w:val="000000" w:themeColor="text1"/>
          <w:sz w:val="28"/>
          <w:szCs w:val="28"/>
          <w:lang w:val="ru-RU"/>
        </w:rPr>
        <w:t xml:space="preserve"> (61,4%).</w:t>
      </w:r>
    </w:p>
    <w:p w:rsidR="00C72977" w:rsidRDefault="00C72977" w:rsidP="00C72977">
      <w:pPr>
        <w:ind w:firstLine="567"/>
        <w:jc w:val="both"/>
        <w:rPr>
          <w:color w:val="000000" w:themeColor="text1"/>
          <w:szCs w:val="28"/>
        </w:rPr>
      </w:pPr>
      <w:r w:rsidRPr="00A83FC7">
        <w:rPr>
          <w:color w:val="000000" w:themeColor="text1"/>
          <w:szCs w:val="28"/>
        </w:rPr>
        <w:t>Виконання заходів Програми надасть можливість збільшення кількості зареєстрованих суб’єктів МСП, зростання конкурентоспроможності малого і середнього підприємництва, збільшення рівня зайнятості населення, ефективного функціонування інфраструктури підтримки МСП, покращення взаємовідносин між бізнесом та владою, зростання довіри між ними.</w:t>
      </w:r>
    </w:p>
    <w:p w:rsidR="00C72977" w:rsidRPr="00A83FC7" w:rsidRDefault="00C72977" w:rsidP="00C72977">
      <w:pPr>
        <w:ind w:firstLine="567"/>
        <w:jc w:val="both"/>
        <w:rPr>
          <w:color w:val="000000" w:themeColor="text1"/>
          <w:szCs w:val="28"/>
        </w:rPr>
      </w:pPr>
    </w:p>
    <w:p w:rsidR="00C72977" w:rsidRDefault="00C72977" w:rsidP="00C72977">
      <w:pPr>
        <w:pStyle w:val="ListParagraph"/>
        <w:tabs>
          <w:tab w:val="left" w:pos="284"/>
        </w:tabs>
        <w:ind w:left="0"/>
        <w:rPr>
          <w:rFonts w:ascii="Times New Roman" w:hAnsi="Times New Roman"/>
          <w:sz w:val="26"/>
          <w:szCs w:val="26"/>
          <w:lang w:val="uk-UA"/>
        </w:rPr>
      </w:pPr>
      <w:r>
        <w:rPr>
          <w:rFonts w:ascii="Times New Roman" w:hAnsi="Times New Roman"/>
          <w:sz w:val="26"/>
          <w:szCs w:val="26"/>
          <w:lang w:val="uk-UA"/>
        </w:rPr>
        <w:t>ЛЕГАЛІЗАЦІЯ ЗАЙНЯТОСТІ НАСЕЛЕННЯ:</w:t>
      </w:r>
    </w:p>
    <w:p w:rsidR="00C72977" w:rsidRPr="008E0564" w:rsidRDefault="00C72977" w:rsidP="00C72977">
      <w:pPr>
        <w:pStyle w:val="ListParagraph"/>
        <w:spacing w:after="0"/>
        <w:ind w:left="0" w:firstLine="567"/>
        <w:jc w:val="both"/>
        <w:rPr>
          <w:rFonts w:ascii="Times New Roman" w:hAnsi="Times New Roman"/>
          <w:sz w:val="28"/>
          <w:szCs w:val="28"/>
          <w:lang w:val="uk-UA"/>
        </w:rPr>
      </w:pPr>
      <w:r w:rsidRPr="008E0564">
        <w:rPr>
          <w:rFonts w:ascii="Times New Roman" w:hAnsi="Times New Roman"/>
          <w:sz w:val="28"/>
          <w:szCs w:val="28"/>
          <w:lang w:val="uk-UA"/>
        </w:rPr>
        <w:t>«Тіньова» зайнятість населення послаблює соціальний захист працівників, зменшує надходження до бюджетів та державних соціальних фондів.</w:t>
      </w:r>
    </w:p>
    <w:p w:rsidR="00C72977" w:rsidRPr="008E0564" w:rsidRDefault="00C72977" w:rsidP="00C72977">
      <w:pPr>
        <w:pStyle w:val="ListParagraph"/>
        <w:spacing w:after="0"/>
        <w:ind w:left="0" w:firstLine="567"/>
        <w:jc w:val="both"/>
        <w:rPr>
          <w:rFonts w:ascii="Times New Roman" w:hAnsi="Times New Roman"/>
          <w:sz w:val="28"/>
          <w:szCs w:val="28"/>
          <w:lang w:val="uk-UA"/>
        </w:rPr>
      </w:pPr>
      <w:r w:rsidRPr="008E0564">
        <w:rPr>
          <w:rFonts w:ascii="Times New Roman" w:hAnsi="Times New Roman"/>
          <w:sz w:val="28"/>
          <w:szCs w:val="28"/>
          <w:lang w:val="uk-UA"/>
        </w:rPr>
        <w:t xml:space="preserve"> Ефективна робота комісії з легалізації виплати заробітної плати та зайнятості населення має на меті сприяння надходженню коштів до міського бюджету, підвищенню соціальних гарантій і життєвого рівня населення, зниженню соціальної напруги в суспільстві шляхом врегулювання належним чином трудових відносин між суб’єктами господарювання та найманими працівниками. Інформаційно-роз’яснювальна робота сприяє усвідомленню важливості легалізації праці. За 2023 рік було проведено 8 засідань</w:t>
      </w:r>
      <w:r>
        <w:rPr>
          <w:rFonts w:ascii="Times New Roman" w:hAnsi="Times New Roman"/>
          <w:sz w:val="28"/>
          <w:szCs w:val="28"/>
          <w:lang w:val="uk-UA"/>
        </w:rPr>
        <w:t xml:space="preserve"> комісії</w:t>
      </w:r>
      <w:r w:rsidRPr="008E0564">
        <w:rPr>
          <w:rFonts w:ascii="Times New Roman" w:hAnsi="Times New Roman"/>
          <w:sz w:val="28"/>
          <w:szCs w:val="28"/>
          <w:lang w:val="uk-UA"/>
        </w:rPr>
        <w:t>.</w:t>
      </w:r>
      <w:r>
        <w:rPr>
          <w:rFonts w:ascii="Times New Roman" w:hAnsi="Times New Roman"/>
          <w:sz w:val="28"/>
          <w:szCs w:val="28"/>
          <w:lang w:val="uk-UA"/>
        </w:rPr>
        <w:t xml:space="preserve"> </w:t>
      </w:r>
      <w:r w:rsidRPr="00817E7F">
        <w:rPr>
          <w:rFonts w:ascii="Times New Roman" w:hAnsi="Times New Roman"/>
          <w:sz w:val="28"/>
          <w:szCs w:val="28"/>
          <w:lang w:val="uk-UA"/>
        </w:rPr>
        <w:t>Перевірені 36 суб’єктів господарської діяльності.</w:t>
      </w:r>
      <w:r w:rsidRPr="008E0564">
        <w:rPr>
          <w:rFonts w:ascii="Times New Roman" w:hAnsi="Times New Roman"/>
          <w:sz w:val="28"/>
          <w:szCs w:val="28"/>
          <w:lang w:val="uk-UA"/>
        </w:rPr>
        <w:t xml:space="preserve"> Під час перевірок всім </w:t>
      </w:r>
      <w:r w:rsidRPr="008E0564">
        <w:rPr>
          <w:rFonts w:ascii="Times New Roman" w:hAnsi="Times New Roman"/>
          <w:sz w:val="28"/>
          <w:szCs w:val="28"/>
          <w:lang w:val="uk-UA"/>
        </w:rPr>
        <w:lastRenderedPageBreak/>
        <w:t xml:space="preserve">працівникам закладів надані роз’яснення щодо необхідності оформлення трудових відносин з усіма наявними працівниками та реєстрації і підключення до програмного РРО. Надані рекомендації </w:t>
      </w:r>
      <w:r>
        <w:rPr>
          <w:rFonts w:ascii="Times New Roman" w:hAnsi="Times New Roman"/>
          <w:sz w:val="28"/>
          <w:szCs w:val="28"/>
          <w:lang w:val="uk-UA"/>
        </w:rPr>
        <w:t xml:space="preserve">щодо </w:t>
      </w:r>
      <w:r w:rsidRPr="008E0564">
        <w:rPr>
          <w:rFonts w:ascii="Times New Roman" w:hAnsi="Times New Roman"/>
          <w:sz w:val="28"/>
          <w:szCs w:val="28"/>
          <w:lang w:val="uk-UA"/>
        </w:rPr>
        <w:t>онов</w:t>
      </w:r>
      <w:r>
        <w:rPr>
          <w:rFonts w:ascii="Times New Roman" w:hAnsi="Times New Roman"/>
          <w:sz w:val="28"/>
          <w:szCs w:val="28"/>
          <w:lang w:val="uk-UA"/>
        </w:rPr>
        <w:t>лення</w:t>
      </w:r>
      <w:r w:rsidRPr="008E0564">
        <w:rPr>
          <w:rFonts w:ascii="Times New Roman" w:hAnsi="Times New Roman"/>
          <w:sz w:val="28"/>
          <w:szCs w:val="28"/>
          <w:lang w:val="uk-UA"/>
        </w:rPr>
        <w:t xml:space="preserve"> вивіс</w:t>
      </w:r>
      <w:r>
        <w:rPr>
          <w:rFonts w:ascii="Times New Roman" w:hAnsi="Times New Roman"/>
          <w:sz w:val="28"/>
          <w:szCs w:val="28"/>
          <w:lang w:val="uk-UA"/>
        </w:rPr>
        <w:t>о</w:t>
      </w:r>
      <w:r w:rsidRPr="008E0564">
        <w:rPr>
          <w:rFonts w:ascii="Times New Roman" w:hAnsi="Times New Roman"/>
          <w:sz w:val="28"/>
          <w:szCs w:val="28"/>
          <w:lang w:val="uk-UA"/>
        </w:rPr>
        <w:t xml:space="preserve">к та </w:t>
      </w:r>
      <w:proofErr w:type="spellStart"/>
      <w:r w:rsidRPr="008E0564">
        <w:rPr>
          <w:rFonts w:ascii="Times New Roman" w:hAnsi="Times New Roman"/>
          <w:sz w:val="28"/>
          <w:szCs w:val="28"/>
          <w:lang w:val="uk-UA"/>
        </w:rPr>
        <w:t>прайс</w:t>
      </w:r>
      <w:r>
        <w:rPr>
          <w:rFonts w:ascii="Times New Roman" w:hAnsi="Times New Roman"/>
          <w:sz w:val="28"/>
          <w:szCs w:val="28"/>
          <w:lang w:val="uk-UA"/>
        </w:rPr>
        <w:t>ів</w:t>
      </w:r>
      <w:proofErr w:type="spellEnd"/>
      <w:r w:rsidRPr="008E0564">
        <w:rPr>
          <w:rFonts w:ascii="Times New Roman" w:hAnsi="Times New Roman"/>
          <w:sz w:val="28"/>
          <w:szCs w:val="28"/>
          <w:lang w:val="uk-UA"/>
        </w:rPr>
        <w:t xml:space="preserve"> на послуги українською мовою згідно чинного законодавства.</w:t>
      </w:r>
    </w:p>
    <w:p w:rsidR="00C72977" w:rsidRDefault="00C72977" w:rsidP="00C72977">
      <w:pPr>
        <w:ind w:firstLine="567"/>
        <w:jc w:val="both"/>
        <w:rPr>
          <w:szCs w:val="28"/>
        </w:rPr>
      </w:pPr>
      <w:r w:rsidRPr="008E0564">
        <w:rPr>
          <w:szCs w:val="28"/>
        </w:rPr>
        <w:t>Проводилася постійна робота щодо недопущення виплати заробітної плати нижче визначеного державою мінімального розміру оплати праці, виконання роботодавцями умов колективних договорів і галузевих угод у частині оплати праці</w:t>
      </w:r>
      <w:r>
        <w:rPr>
          <w:szCs w:val="28"/>
        </w:rPr>
        <w:t>,</w:t>
      </w:r>
      <w:r w:rsidRPr="008E0564">
        <w:rPr>
          <w:szCs w:val="28"/>
        </w:rPr>
        <w:t xml:space="preserve"> недопущення необґрунтованого зменшення заробітної плати</w:t>
      </w:r>
      <w:r>
        <w:rPr>
          <w:szCs w:val="28"/>
        </w:rPr>
        <w:t xml:space="preserve"> та необхідності </w:t>
      </w:r>
      <w:r w:rsidRPr="008E0564">
        <w:rPr>
          <w:szCs w:val="28"/>
        </w:rPr>
        <w:t>легалізаці</w:t>
      </w:r>
      <w:r>
        <w:rPr>
          <w:szCs w:val="28"/>
        </w:rPr>
        <w:t>ї</w:t>
      </w:r>
      <w:r w:rsidRPr="008E0564">
        <w:rPr>
          <w:szCs w:val="28"/>
        </w:rPr>
        <w:t xml:space="preserve"> трудових відносин</w:t>
      </w:r>
      <w:r>
        <w:rPr>
          <w:szCs w:val="28"/>
        </w:rPr>
        <w:t>.</w:t>
      </w:r>
    </w:p>
    <w:p w:rsidR="00C72977" w:rsidRDefault="00C72977" w:rsidP="00C72977">
      <w:pPr>
        <w:ind w:firstLine="567"/>
        <w:jc w:val="both"/>
        <w:rPr>
          <w:szCs w:val="28"/>
        </w:rPr>
      </w:pPr>
    </w:p>
    <w:p w:rsidR="00C72977" w:rsidRDefault="00C72977" w:rsidP="00C72977">
      <w:pPr>
        <w:pStyle w:val="a4"/>
        <w:tabs>
          <w:tab w:val="left" w:pos="284"/>
        </w:tabs>
        <w:ind w:left="0"/>
        <w:jc w:val="both"/>
        <w:rPr>
          <w:color w:val="000000" w:themeColor="text1"/>
          <w:sz w:val="24"/>
          <w:szCs w:val="24"/>
        </w:rPr>
      </w:pPr>
      <w:r>
        <w:rPr>
          <w:color w:val="000000" w:themeColor="text1"/>
          <w:sz w:val="24"/>
          <w:szCs w:val="24"/>
        </w:rPr>
        <w:t>РЕГУЛЯТОРНА ДІЯЛЬНІСТЬ:</w:t>
      </w:r>
    </w:p>
    <w:p w:rsidR="00C72977" w:rsidRPr="00101304" w:rsidRDefault="00C72977" w:rsidP="00C72977">
      <w:pPr>
        <w:pStyle w:val="a9"/>
        <w:pBdr>
          <w:top w:val="nil"/>
          <w:left w:val="nil"/>
          <w:bottom w:val="nil"/>
          <w:right w:val="nil"/>
          <w:between w:val="nil"/>
        </w:pBdr>
        <w:shd w:val="solid" w:color="FFFFFF" w:fill="auto"/>
        <w:tabs>
          <w:tab w:val="left" w:pos="426"/>
          <w:tab w:val="left" w:pos="1843"/>
          <w:tab w:val="left" w:pos="3119"/>
          <w:tab w:val="left" w:pos="5954"/>
        </w:tabs>
        <w:ind w:firstLine="567"/>
        <w:jc w:val="both"/>
        <w:rPr>
          <w:color w:val="000000" w:themeColor="text1"/>
          <w:sz w:val="28"/>
          <w:szCs w:val="28"/>
        </w:rPr>
      </w:pPr>
      <w:r w:rsidRPr="00101304">
        <w:rPr>
          <w:color w:val="000000" w:themeColor="text1"/>
          <w:sz w:val="28"/>
          <w:szCs w:val="28"/>
        </w:rPr>
        <w:t xml:space="preserve">Протягом 2023 року відділом з питань </w:t>
      </w:r>
      <w:proofErr w:type="spellStart"/>
      <w:r w:rsidRPr="00101304">
        <w:rPr>
          <w:color w:val="000000" w:themeColor="text1"/>
          <w:sz w:val="28"/>
          <w:szCs w:val="28"/>
        </w:rPr>
        <w:t>соціально–економічного</w:t>
      </w:r>
      <w:proofErr w:type="spellEnd"/>
      <w:r w:rsidRPr="00101304">
        <w:rPr>
          <w:color w:val="000000" w:themeColor="text1"/>
          <w:sz w:val="28"/>
          <w:szCs w:val="28"/>
        </w:rPr>
        <w:t xml:space="preserve">  розвитку Департаменту економіки та розвитку інфраструктури міста Білгород-Дністровської міської ради проводилась  робота по реалізації вимог Закону України №1160-IV від 11.09.2003 року «Про засади державної регуляторної політики у сфері господарської діяльності». </w:t>
      </w:r>
    </w:p>
    <w:p w:rsidR="00C72977" w:rsidRPr="00101304" w:rsidRDefault="00C72977" w:rsidP="00C72977">
      <w:pPr>
        <w:pStyle w:val="a9"/>
        <w:shd w:val="clear" w:color="auto" w:fill="FFFFFF"/>
        <w:tabs>
          <w:tab w:val="left" w:pos="426"/>
          <w:tab w:val="left" w:pos="1843"/>
          <w:tab w:val="left" w:pos="3119"/>
          <w:tab w:val="left" w:pos="5954"/>
        </w:tabs>
        <w:ind w:firstLine="567"/>
        <w:jc w:val="both"/>
        <w:rPr>
          <w:color w:val="000000" w:themeColor="text1"/>
          <w:sz w:val="28"/>
          <w:szCs w:val="28"/>
        </w:rPr>
      </w:pPr>
      <w:r w:rsidRPr="00101304">
        <w:rPr>
          <w:color w:val="000000" w:themeColor="text1"/>
          <w:sz w:val="28"/>
          <w:szCs w:val="28"/>
        </w:rPr>
        <w:t xml:space="preserve">Станом на 1 січня 2024 року в місті Білгород-Дністровському діють </w:t>
      </w:r>
      <w:r>
        <w:rPr>
          <w:color w:val="000000" w:themeColor="text1"/>
          <w:sz w:val="28"/>
          <w:szCs w:val="28"/>
        </w:rPr>
        <w:t>19</w:t>
      </w:r>
      <w:r w:rsidRPr="00101304">
        <w:rPr>
          <w:color w:val="000000" w:themeColor="text1"/>
          <w:sz w:val="28"/>
          <w:szCs w:val="28"/>
        </w:rPr>
        <w:t xml:space="preserve"> регуляторних актів, з них </w:t>
      </w:r>
      <w:r w:rsidRPr="00101304">
        <w:rPr>
          <w:color w:val="000000" w:themeColor="text1"/>
          <w:sz w:val="28"/>
          <w:szCs w:val="28"/>
          <w:lang w:val="ru-RU"/>
        </w:rPr>
        <w:t xml:space="preserve">11 </w:t>
      </w:r>
      <w:r w:rsidRPr="00101304">
        <w:rPr>
          <w:color w:val="000000" w:themeColor="text1"/>
          <w:sz w:val="28"/>
          <w:szCs w:val="28"/>
        </w:rPr>
        <w:t xml:space="preserve">прийняті виконавчим комітетом та </w:t>
      </w:r>
      <w:r>
        <w:rPr>
          <w:color w:val="000000" w:themeColor="text1"/>
          <w:sz w:val="28"/>
          <w:szCs w:val="28"/>
        </w:rPr>
        <w:t>8</w:t>
      </w:r>
      <w:r w:rsidRPr="00101304">
        <w:rPr>
          <w:color w:val="000000" w:themeColor="text1"/>
          <w:sz w:val="28"/>
          <w:szCs w:val="28"/>
          <w:lang w:val="ru-RU"/>
        </w:rPr>
        <w:t xml:space="preserve"> </w:t>
      </w:r>
      <w:r w:rsidRPr="00101304">
        <w:rPr>
          <w:color w:val="000000" w:themeColor="text1"/>
          <w:sz w:val="28"/>
          <w:szCs w:val="28"/>
        </w:rPr>
        <w:t>міською радою.</w:t>
      </w:r>
    </w:p>
    <w:p w:rsidR="00C72977" w:rsidRPr="00101304" w:rsidRDefault="00C72977" w:rsidP="00C72977">
      <w:pPr>
        <w:pStyle w:val="a9"/>
        <w:pBdr>
          <w:top w:val="nil"/>
          <w:left w:val="nil"/>
          <w:bottom w:val="nil"/>
          <w:right w:val="nil"/>
          <w:between w:val="nil"/>
        </w:pBdr>
        <w:shd w:val="solid" w:color="FFFFFF" w:fill="auto"/>
        <w:tabs>
          <w:tab w:val="left" w:pos="426"/>
          <w:tab w:val="left" w:pos="1843"/>
          <w:tab w:val="left" w:pos="3119"/>
          <w:tab w:val="left" w:pos="5954"/>
        </w:tabs>
        <w:ind w:firstLine="567"/>
        <w:jc w:val="both"/>
        <w:rPr>
          <w:color w:val="000000" w:themeColor="text1"/>
          <w:sz w:val="28"/>
          <w:szCs w:val="28"/>
        </w:rPr>
      </w:pPr>
      <w:r w:rsidRPr="00101304">
        <w:rPr>
          <w:color w:val="000000" w:themeColor="text1"/>
          <w:sz w:val="28"/>
          <w:szCs w:val="28"/>
        </w:rPr>
        <w:t xml:space="preserve">Щорічно, поряд з планом діяльності з підготовки </w:t>
      </w:r>
      <w:proofErr w:type="spellStart"/>
      <w:r w:rsidRPr="00101304">
        <w:rPr>
          <w:color w:val="000000" w:themeColor="text1"/>
          <w:sz w:val="28"/>
          <w:szCs w:val="28"/>
        </w:rPr>
        <w:t>про</w:t>
      </w:r>
      <w:r>
        <w:rPr>
          <w:color w:val="000000" w:themeColor="text1"/>
          <w:sz w:val="28"/>
          <w:szCs w:val="28"/>
        </w:rPr>
        <w:t>є</w:t>
      </w:r>
      <w:r w:rsidRPr="00101304">
        <w:rPr>
          <w:color w:val="000000" w:themeColor="text1"/>
          <w:sz w:val="28"/>
          <w:szCs w:val="28"/>
        </w:rPr>
        <w:t>ктів</w:t>
      </w:r>
      <w:proofErr w:type="spellEnd"/>
      <w:r w:rsidRPr="00101304">
        <w:rPr>
          <w:color w:val="000000" w:themeColor="text1"/>
          <w:sz w:val="28"/>
          <w:szCs w:val="28"/>
        </w:rPr>
        <w:t xml:space="preserve"> регуляторних актів Білгород-Дністровською міською радою та її виконавчого комітету здійснюються заходи з відстеження результативності регуляторних актів. За 2023 рік проведено 8 відстежень результативності регуляторних актів.</w:t>
      </w:r>
    </w:p>
    <w:p w:rsidR="00C72977" w:rsidRPr="00101304" w:rsidRDefault="00C72977" w:rsidP="00C72977">
      <w:pPr>
        <w:pStyle w:val="a9"/>
        <w:pBdr>
          <w:top w:val="nil"/>
          <w:left w:val="nil"/>
          <w:bottom w:val="nil"/>
          <w:right w:val="nil"/>
          <w:between w:val="nil"/>
        </w:pBdr>
        <w:shd w:val="solid" w:color="FFFFFF" w:fill="auto"/>
        <w:tabs>
          <w:tab w:val="left" w:pos="426"/>
          <w:tab w:val="left" w:pos="1843"/>
          <w:tab w:val="left" w:pos="3119"/>
          <w:tab w:val="left" w:pos="5954"/>
        </w:tabs>
        <w:ind w:firstLine="567"/>
        <w:jc w:val="both"/>
        <w:rPr>
          <w:color w:val="000000" w:themeColor="text1"/>
          <w:sz w:val="28"/>
          <w:szCs w:val="28"/>
        </w:rPr>
      </w:pPr>
      <w:r w:rsidRPr="00101304">
        <w:rPr>
          <w:color w:val="000000" w:themeColor="text1"/>
          <w:sz w:val="28"/>
          <w:szCs w:val="28"/>
        </w:rPr>
        <w:t xml:space="preserve">Для забезпечення вільного доступу суб’єктів господарювання до регуляторних актів ведеться Реєстр регуляторних актів з їх повним текстом в електронному вигляді на офіційному </w:t>
      </w:r>
      <w:proofErr w:type="spellStart"/>
      <w:r w:rsidRPr="00101304">
        <w:rPr>
          <w:color w:val="000000" w:themeColor="text1"/>
          <w:sz w:val="28"/>
          <w:szCs w:val="28"/>
        </w:rPr>
        <w:t>веб-порталі</w:t>
      </w:r>
      <w:proofErr w:type="spellEnd"/>
      <w:r w:rsidRPr="00101304">
        <w:rPr>
          <w:color w:val="000000" w:themeColor="text1"/>
          <w:sz w:val="28"/>
          <w:szCs w:val="28"/>
        </w:rPr>
        <w:t xml:space="preserve"> міста. Також на сайті розташована сторінка для оприлюднення проектів регуляторних актів та аналізу регуляторного впливу.</w:t>
      </w:r>
    </w:p>
    <w:p w:rsidR="00C72977" w:rsidRPr="00101304" w:rsidRDefault="00C72977" w:rsidP="00C72977">
      <w:pPr>
        <w:pStyle w:val="a9"/>
        <w:pBdr>
          <w:top w:val="nil"/>
          <w:left w:val="nil"/>
          <w:bottom w:val="nil"/>
          <w:right w:val="nil"/>
          <w:between w:val="nil"/>
        </w:pBdr>
        <w:shd w:val="solid" w:color="FFFFFF" w:fill="auto"/>
        <w:tabs>
          <w:tab w:val="left" w:pos="426"/>
          <w:tab w:val="left" w:pos="993"/>
          <w:tab w:val="left" w:pos="1843"/>
          <w:tab w:val="left" w:pos="3119"/>
          <w:tab w:val="left" w:pos="5954"/>
        </w:tabs>
        <w:ind w:firstLine="567"/>
        <w:jc w:val="both"/>
        <w:rPr>
          <w:color w:val="000000" w:themeColor="text1"/>
          <w:sz w:val="28"/>
          <w:szCs w:val="28"/>
        </w:rPr>
      </w:pPr>
      <w:r w:rsidRPr="00101304">
        <w:rPr>
          <w:color w:val="000000" w:themeColor="text1"/>
          <w:sz w:val="28"/>
          <w:szCs w:val="28"/>
        </w:rPr>
        <w:t xml:space="preserve">З метою впорядкування нормативного регулювання підприємницької діяльності питання щодо здійснення державної регуляторної політики в сфері господарської діяльності знаходяться під постійною увагою виконавчого комітету Білгород-Дністровської міської ради. </w:t>
      </w:r>
    </w:p>
    <w:p w:rsidR="00C72977" w:rsidRPr="00101304" w:rsidRDefault="00C72977" w:rsidP="00C72977">
      <w:pPr>
        <w:pStyle w:val="a9"/>
        <w:pBdr>
          <w:top w:val="nil"/>
          <w:left w:val="nil"/>
          <w:bottom w:val="nil"/>
          <w:right w:val="nil"/>
          <w:between w:val="nil"/>
        </w:pBdr>
        <w:shd w:val="solid" w:color="FFFFFF" w:fill="auto"/>
        <w:tabs>
          <w:tab w:val="left" w:pos="426"/>
          <w:tab w:val="left" w:pos="993"/>
          <w:tab w:val="left" w:pos="1843"/>
          <w:tab w:val="left" w:pos="3119"/>
          <w:tab w:val="left" w:pos="5954"/>
        </w:tabs>
        <w:ind w:firstLine="567"/>
        <w:jc w:val="both"/>
        <w:rPr>
          <w:color w:val="000000" w:themeColor="text1"/>
          <w:sz w:val="28"/>
          <w:szCs w:val="28"/>
        </w:rPr>
      </w:pPr>
      <w:r w:rsidRPr="00101304">
        <w:rPr>
          <w:color w:val="000000" w:themeColor="text1"/>
          <w:sz w:val="28"/>
          <w:szCs w:val="28"/>
        </w:rPr>
        <w:t>На території міста Білгород-Дністровський діють регуляторні акти, які регулюють підприємницьку діяльність у розрізі:</w:t>
      </w:r>
    </w:p>
    <w:p w:rsidR="00C72977" w:rsidRPr="00101304" w:rsidRDefault="00C72977" w:rsidP="00C72977">
      <w:pPr>
        <w:pStyle w:val="a9"/>
        <w:pBdr>
          <w:top w:val="nil"/>
          <w:left w:val="nil"/>
          <w:bottom w:val="nil"/>
          <w:right w:val="nil"/>
          <w:between w:val="nil"/>
        </w:pBdr>
        <w:shd w:val="solid" w:color="FFFFFF" w:fill="auto"/>
        <w:tabs>
          <w:tab w:val="left" w:pos="284"/>
          <w:tab w:val="left" w:pos="709"/>
          <w:tab w:val="left" w:pos="851"/>
          <w:tab w:val="left" w:pos="1843"/>
          <w:tab w:val="left" w:pos="3119"/>
          <w:tab w:val="left" w:pos="5954"/>
        </w:tabs>
        <w:jc w:val="both"/>
        <w:rPr>
          <w:color w:val="000000" w:themeColor="text1"/>
          <w:sz w:val="28"/>
          <w:szCs w:val="28"/>
        </w:rPr>
      </w:pPr>
      <w:r>
        <w:rPr>
          <w:color w:val="000000" w:themeColor="text1"/>
          <w:sz w:val="28"/>
          <w:szCs w:val="28"/>
        </w:rPr>
        <w:t>податків та зборів</w:t>
      </w:r>
      <w:r w:rsidRPr="00101304">
        <w:rPr>
          <w:color w:val="000000" w:themeColor="text1"/>
          <w:sz w:val="28"/>
          <w:szCs w:val="28"/>
        </w:rPr>
        <w:t>;</w:t>
      </w:r>
    </w:p>
    <w:p w:rsidR="00C72977" w:rsidRPr="00101304" w:rsidRDefault="00C72977" w:rsidP="00C72977">
      <w:pPr>
        <w:pStyle w:val="a9"/>
        <w:pBdr>
          <w:top w:val="nil"/>
          <w:left w:val="nil"/>
          <w:bottom w:val="nil"/>
          <w:right w:val="nil"/>
          <w:between w:val="nil"/>
        </w:pBdr>
        <w:shd w:val="solid" w:color="FFFFFF" w:fill="auto"/>
        <w:tabs>
          <w:tab w:val="left" w:pos="284"/>
          <w:tab w:val="left" w:pos="709"/>
          <w:tab w:val="left" w:pos="851"/>
          <w:tab w:val="left" w:pos="1843"/>
          <w:tab w:val="left" w:pos="3119"/>
          <w:tab w:val="left" w:pos="5954"/>
        </w:tabs>
        <w:jc w:val="both"/>
        <w:rPr>
          <w:color w:val="000000" w:themeColor="text1"/>
          <w:sz w:val="28"/>
          <w:szCs w:val="28"/>
        </w:rPr>
      </w:pPr>
      <w:proofErr w:type="spellStart"/>
      <w:r w:rsidRPr="00101304">
        <w:rPr>
          <w:color w:val="000000" w:themeColor="text1"/>
          <w:sz w:val="28"/>
          <w:szCs w:val="28"/>
        </w:rPr>
        <w:t>об’</w:t>
      </w:r>
      <w:r w:rsidRPr="002540C9">
        <w:rPr>
          <w:color w:val="000000" w:themeColor="text1"/>
          <w:sz w:val="28"/>
          <w:szCs w:val="28"/>
          <w:lang w:val="ru-RU"/>
        </w:rPr>
        <w:t>єктів</w:t>
      </w:r>
      <w:proofErr w:type="spellEnd"/>
      <w:r w:rsidRPr="002540C9">
        <w:rPr>
          <w:color w:val="000000" w:themeColor="text1"/>
          <w:sz w:val="28"/>
          <w:szCs w:val="28"/>
          <w:lang w:val="ru-RU"/>
        </w:rPr>
        <w:t xml:space="preserve"> </w:t>
      </w:r>
      <w:proofErr w:type="spellStart"/>
      <w:r w:rsidRPr="002540C9">
        <w:rPr>
          <w:color w:val="000000" w:themeColor="text1"/>
          <w:sz w:val="28"/>
          <w:szCs w:val="28"/>
          <w:lang w:val="ru-RU"/>
        </w:rPr>
        <w:t>зовнішньої</w:t>
      </w:r>
      <w:proofErr w:type="spellEnd"/>
      <w:r w:rsidRPr="002540C9">
        <w:rPr>
          <w:color w:val="000000" w:themeColor="text1"/>
          <w:sz w:val="28"/>
          <w:szCs w:val="28"/>
          <w:lang w:val="ru-RU"/>
        </w:rPr>
        <w:t xml:space="preserve"> </w:t>
      </w:r>
      <w:proofErr w:type="spellStart"/>
      <w:r w:rsidRPr="002540C9">
        <w:rPr>
          <w:color w:val="000000" w:themeColor="text1"/>
          <w:sz w:val="28"/>
          <w:szCs w:val="28"/>
          <w:lang w:val="ru-RU"/>
        </w:rPr>
        <w:t>реклами</w:t>
      </w:r>
      <w:proofErr w:type="spellEnd"/>
      <w:r w:rsidRPr="002540C9">
        <w:rPr>
          <w:color w:val="000000" w:themeColor="text1"/>
          <w:sz w:val="28"/>
          <w:szCs w:val="28"/>
          <w:lang w:val="ru-RU"/>
        </w:rPr>
        <w:t>;</w:t>
      </w:r>
    </w:p>
    <w:p w:rsidR="00C72977" w:rsidRPr="00101304" w:rsidRDefault="00C72977" w:rsidP="00C72977">
      <w:pPr>
        <w:pStyle w:val="a9"/>
        <w:pBdr>
          <w:top w:val="nil"/>
          <w:left w:val="nil"/>
          <w:bottom w:val="nil"/>
          <w:right w:val="nil"/>
          <w:between w:val="nil"/>
        </w:pBdr>
        <w:shd w:val="solid" w:color="FFFFFF" w:fill="auto"/>
        <w:tabs>
          <w:tab w:val="left" w:pos="284"/>
          <w:tab w:val="left" w:pos="709"/>
          <w:tab w:val="left" w:pos="851"/>
          <w:tab w:val="left" w:pos="1843"/>
          <w:tab w:val="left" w:pos="3119"/>
          <w:tab w:val="left" w:pos="5954"/>
        </w:tabs>
        <w:jc w:val="both"/>
        <w:rPr>
          <w:color w:val="000000" w:themeColor="text1"/>
          <w:sz w:val="28"/>
          <w:szCs w:val="28"/>
        </w:rPr>
      </w:pPr>
      <w:r w:rsidRPr="00101304">
        <w:rPr>
          <w:color w:val="000000" w:themeColor="text1"/>
          <w:sz w:val="28"/>
          <w:szCs w:val="28"/>
        </w:rPr>
        <w:t>визначення та встановлення  орендної плати за землю;</w:t>
      </w:r>
    </w:p>
    <w:p w:rsidR="00C72977" w:rsidRPr="00101304" w:rsidRDefault="00C72977" w:rsidP="00C72977">
      <w:pPr>
        <w:pStyle w:val="a9"/>
        <w:pBdr>
          <w:top w:val="nil"/>
          <w:left w:val="nil"/>
          <w:bottom w:val="nil"/>
          <w:right w:val="nil"/>
          <w:between w:val="nil"/>
        </w:pBdr>
        <w:shd w:val="solid" w:color="FFFFFF" w:fill="auto"/>
        <w:tabs>
          <w:tab w:val="left" w:pos="284"/>
          <w:tab w:val="left" w:pos="709"/>
          <w:tab w:val="left" w:pos="851"/>
          <w:tab w:val="left" w:pos="1843"/>
          <w:tab w:val="left" w:pos="3119"/>
          <w:tab w:val="left" w:pos="5954"/>
        </w:tabs>
        <w:jc w:val="both"/>
        <w:rPr>
          <w:color w:val="000000" w:themeColor="text1"/>
          <w:sz w:val="28"/>
          <w:szCs w:val="28"/>
        </w:rPr>
      </w:pPr>
      <w:r w:rsidRPr="00101304">
        <w:rPr>
          <w:color w:val="000000" w:themeColor="text1"/>
          <w:sz w:val="28"/>
          <w:szCs w:val="28"/>
        </w:rPr>
        <w:t>правил торгівлі на ринках та торгівельних майданчиках;</w:t>
      </w:r>
    </w:p>
    <w:p w:rsidR="00C72977" w:rsidRPr="00101304" w:rsidRDefault="00C72977" w:rsidP="00C72977">
      <w:pPr>
        <w:pStyle w:val="a9"/>
        <w:pBdr>
          <w:top w:val="nil"/>
          <w:left w:val="nil"/>
          <w:bottom w:val="nil"/>
          <w:right w:val="nil"/>
          <w:between w:val="nil"/>
        </w:pBdr>
        <w:shd w:val="solid" w:color="FFFFFF" w:fill="auto"/>
        <w:tabs>
          <w:tab w:val="left" w:pos="284"/>
          <w:tab w:val="left" w:pos="709"/>
          <w:tab w:val="left" w:pos="851"/>
          <w:tab w:val="left" w:pos="1843"/>
          <w:tab w:val="left" w:pos="3119"/>
          <w:tab w:val="left" w:pos="5954"/>
        </w:tabs>
        <w:jc w:val="both"/>
        <w:rPr>
          <w:color w:val="000000" w:themeColor="text1"/>
          <w:sz w:val="28"/>
          <w:szCs w:val="28"/>
        </w:rPr>
      </w:pPr>
      <w:r w:rsidRPr="00101304">
        <w:rPr>
          <w:color w:val="000000" w:themeColor="text1"/>
          <w:sz w:val="28"/>
          <w:szCs w:val="28"/>
        </w:rPr>
        <w:t>Положення про порядок провадження торгівельної діяльності, надання послуг та встановлення режиму роботи підприємств, установ та організацій сфери обслуговування в місті ;</w:t>
      </w:r>
    </w:p>
    <w:p w:rsidR="00C72977" w:rsidRPr="00101304" w:rsidRDefault="00C72977" w:rsidP="00C72977">
      <w:pPr>
        <w:pStyle w:val="a9"/>
        <w:pBdr>
          <w:top w:val="nil"/>
          <w:left w:val="nil"/>
          <w:bottom w:val="nil"/>
          <w:right w:val="nil"/>
          <w:between w:val="nil"/>
        </w:pBdr>
        <w:shd w:val="solid" w:color="FFFFFF" w:fill="auto"/>
        <w:tabs>
          <w:tab w:val="left" w:pos="284"/>
          <w:tab w:val="left" w:pos="709"/>
          <w:tab w:val="left" w:pos="851"/>
          <w:tab w:val="left" w:pos="1843"/>
          <w:tab w:val="left" w:pos="3119"/>
          <w:tab w:val="left" w:pos="5954"/>
        </w:tabs>
        <w:jc w:val="both"/>
        <w:rPr>
          <w:color w:val="000000" w:themeColor="text1"/>
          <w:sz w:val="28"/>
          <w:szCs w:val="28"/>
        </w:rPr>
      </w:pPr>
      <w:r w:rsidRPr="00101304">
        <w:rPr>
          <w:color w:val="000000" w:themeColor="text1"/>
          <w:sz w:val="28"/>
          <w:szCs w:val="28"/>
        </w:rPr>
        <w:t>Порядку розміщення тимчасових споруд для провадження підприємницької діяльності;</w:t>
      </w:r>
    </w:p>
    <w:p w:rsidR="00C72977" w:rsidRPr="00101304" w:rsidRDefault="00C72977" w:rsidP="00C72977">
      <w:pPr>
        <w:pStyle w:val="a9"/>
        <w:pBdr>
          <w:top w:val="nil"/>
          <w:left w:val="nil"/>
          <w:bottom w:val="nil"/>
          <w:right w:val="nil"/>
          <w:between w:val="nil"/>
        </w:pBdr>
        <w:shd w:val="solid" w:color="FFFFFF" w:fill="auto"/>
        <w:tabs>
          <w:tab w:val="left" w:pos="284"/>
          <w:tab w:val="left" w:pos="709"/>
          <w:tab w:val="left" w:pos="851"/>
          <w:tab w:val="left" w:pos="1843"/>
          <w:tab w:val="left" w:pos="3119"/>
          <w:tab w:val="left" w:pos="5954"/>
        </w:tabs>
        <w:jc w:val="both"/>
        <w:rPr>
          <w:color w:val="000000" w:themeColor="text1"/>
          <w:sz w:val="28"/>
          <w:szCs w:val="28"/>
        </w:rPr>
      </w:pPr>
      <w:r w:rsidRPr="00101304">
        <w:rPr>
          <w:color w:val="000000" w:themeColor="text1"/>
          <w:sz w:val="28"/>
          <w:szCs w:val="28"/>
        </w:rPr>
        <w:lastRenderedPageBreak/>
        <w:t>Положення про порядок проведення земельних торгів (аукціонів) на території Білгород-Дністровської міської ради.</w:t>
      </w:r>
    </w:p>
    <w:p w:rsidR="00C72977" w:rsidRPr="00101304" w:rsidRDefault="00C72977" w:rsidP="00C72977">
      <w:pPr>
        <w:pStyle w:val="a9"/>
        <w:pBdr>
          <w:top w:val="nil"/>
          <w:left w:val="nil"/>
          <w:bottom w:val="nil"/>
          <w:right w:val="nil"/>
          <w:between w:val="nil"/>
        </w:pBdr>
        <w:shd w:val="solid" w:color="FFFFFF" w:fill="auto"/>
        <w:tabs>
          <w:tab w:val="left" w:pos="851"/>
          <w:tab w:val="left" w:pos="1134"/>
          <w:tab w:val="left" w:pos="1276"/>
          <w:tab w:val="left" w:pos="1843"/>
          <w:tab w:val="left" w:pos="3119"/>
          <w:tab w:val="left" w:pos="5954"/>
        </w:tabs>
        <w:ind w:firstLine="567"/>
        <w:jc w:val="both"/>
        <w:rPr>
          <w:color w:val="000000" w:themeColor="text1"/>
          <w:sz w:val="28"/>
          <w:szCs w:val="28"/>
          <w:u w:val="single"/>
        </w:rPr>
      </w:pPr>
      <w:r w:rsidRPr="00101304">
        <w:rPr>
          <w:color w:val="000000" w:themeColor="text1"/>
          <w:sz w:val="28"/>
          <w:szCs w:val="28"/>
        </w:rPr>
        <w:t xml:space="preserve">Більш детальна інформація розміщена на </w:t>
      </w:r>
      <w:proofErr w:type="spellStart"/>
      <w:r w:rsidRPr="00101304">
        <w:rPr>
          <w:color w:val="000000" w:themeColor="text1"/>
          <w:sz w:val="28"/>
          <w:szCs w:val="28"/>
        </w:rPr>
        <w:t>офійному</w:t>
      </w:r>
      <w:proofErr w:type="spellEnd"/>
      <w:r w:rsidRPr="00101304">
        <w:rPr>
          <w:color w:val="000000" w:themeColor="text1"/>
          <w:sz w:val="28"/>
          <w:szCs w:val="28"/>
        </w:rPr>
        <w:t xml:space="preserve"> сайті Білгород-Дністровської міської ради у рубриці «Реєстр діючих регуляторних актів» за посиланням:</w:t>
      </w:r>
    </w:p>
    <w:p w:rsidR="00C72977" w:rsidRPr="00101304" w:rsidRDefault="00C72977" w:rsidP="00C72977">
      <w:pPr>
        <w:pStyle w:val="a9"/>
        <w:pBdr>
          <w:top w:val="nil"/>
          <w:left w:val="nil"/>
          <w:bottom w:val="nil"/>
          <w:right w:val="nil"/>
          <w:between w:val="nil"/>
        </w:pBdr>
        <w:shd w:val="solid" w:color="FFFFFF" w:fill="auto"/>
        <w:tabs>
          <w:tab w:val="left" w:pos="426"/>
          <w:tab w:val="left" w:pos="567"/>
          <w:tab w:val="left" w:pos="851"/>
          <w:tab w:val="left" w:pos="1843"/>
          <w:tab w:val="left" w:pos="3119"/>
          <w:tab w:val="left" w:pos="5954"/>
        </w:tabs>
        <w:jc w:val="both"/>
        <w:rPr>
          <w:color w:val="000000" w:themeColor="text1"/>
          <w:sz w:val="28"/>
          <w:szCs w:val="28"/>
          <w:u w:val="single"/>
        </w:rPr>
      </w:pPr>
      <w:hyperlink r:id="rId8" w:history="1">
        <w:r w:rsidRPr="00101304">
          <w:rPr>
            <w:rStyle w:val="a8"/>
            <w:color w:val="000000" w:themeColor="text1"/>
            <w:sz w:val="28"/>
            <w:szCs w:val="28"/>
          </w:rPr>
          <w:t>http://www.bilgorod-d.gov.ua/page/nformacya__pro_dyuch_regulyatorn_akti_na_01072020_roku</w:t>
        </w:r>
      </w:hyperlink>
      <w:r w:rsidRPr="00101304">
        <w:rPr>
          <w:color w:val="000000" w:themeColor="text1"/>
          <w:sz w:val="28"/>
          <w:szCs w:val="28"/>
          <w:u w:val="single"/>
        </w:rPr>
        <w:t>.</w:t>
      </w:r>
    </w:p>
    <w:p w:rsidR="00C72977" w:rsidRPr="00101304" w:rsidRDefault="00C72977" w:rsidP="00C72977">
      <w:pPr>
        <w:pStyle w:val="a9"/>
        <w:pBdr>
          <w:top w:val="nil"/>
          <w:left w:val="nil"/>
          <w:bottom w:val="nil"/>
          <w:right w:val="nil"/>
          <w:between w:val="nil"/>
        </w:pBdr>
        <w:shd w:val="solid" w:color="FFFFFF" w:fill="auto"/>
        <w:tabs>
          <w:tab w:val="left" w:pos="426"/>
          <w:tab w:val="left" w:pos="1843"/>
          <w:tab w:val="left" w:pos="3119"/>
          <w:tab w:val="left" w:pos="5954"/>
        </w:tabs>
        <w:ind w:firstLine="567"/>
        <w:jc w:val="both"/>
        <w:rPr>
          <w:color w:val="000000" w:themeColor="text1"/>
          <w:sz w:val="28"/>
          <w:szCs w:val="28"/>
        </w:rPr>
      </w:pPr>
      <w:r w:rsidRPr="00101304">
        <w:rPr>
          <w:color w:val="000000" w:themeColor="text1"/>
          <w:sz w:val="28"/>
          <w:szCs w:val="28"/>
        </w:rPr>
        <w:t xml:space="preserve">Прийняття </w:t>
      </w:r>
      <w:proofErr w:type="spellStart"/>
      <w:r w:rsidRPr="00101304">
        <w:rPr>
          <w:color w:val="000000" w:themeColor="text1"/>
          <w:sz w:val="28"/>
          <w:szCs w:val="28"/>
        </w:rPr>
        <w:t>про</w:t>
      </w:r>
      <w:r>
        <w:rPr>
          <w:color w:val="000000" w:themeColor="text1"/>
          <w:sz w:val="28"/>
          <w:szCs w:val="28"/>
        </w:rPr>
        <w:t>є</w:t>
      </w:r>
      <w:r w:rsidRPr="00101304">
        <w:rPr>
          <w:color w:val="000000" w:themeColor="text1"/>
          <w:sz w:val="28"/>
          <w:szCs w:val="28"/>
        </w:rPr>
        <w:t>ктів</w:t>
      </w:r>
      <w:proofErr w:type="spellEnd"/>
      <w:r w:rsidRPr="00101304">
        <w:rPr>
          <w:color w:val="000000" w:themeColor="text1"/>
          <w:sz w:val="28"/>
          <w:szCs w:val="28"/>
        </w:rPr>
        <w:t xml:space="preserve"> регуляторних актів та відстеження результативності раніше прийнятих і діючих на сьогоднішній день на території міста Білгород-Дністровського регуляторних актів здійснювалося у відповідності до чинного законодавства.</w:t>
      </w:r>
    </w:p>
    <w:p w:rsidR="00C72977" w:rsidRPr="00101304" w:rsidRDefault="00C72977" w:rsidP="00C72977">
      <w:pPr>
        <w:pStyle w:val="a9"/>
        <w:pBdr>
          <w:top w:val="nil"/>
          <w:left w:val="nil"/>
          <w:bottom w:val="nil"/>
          <w:right w:val="nil"/>
          <w:between w:val="nil"/>
        </w:pBdr>
        <w:shd w:val="solid" w:color="FFFFFF" w:fill="auto"/>
        <w:tabs>
          <w:tab w:val="left" w:pos="426"/>
          <w:tab w:val="left" w:pos="1843"/>
          <w:tab w:val="left" w:pos="3119"/>
          <w:tab w:val="left" w:pos="5954"/>
        </w:tabs>
        <w:ind w:firstLine="567"/>
        <w:jc w:val="both"/>
        <w:rPr>
          <w:color w:val="000000" w:themeColor="text1"/>
          <w:sz w:val="28"/>
          <w:szCs w:val="28"/>
        </w:rPr>
      </w:pPr>
      <w:r w:rsidRPr="00101304">
        <w:rPr>
          <w:color w:val="000000" w:themeColor="text1"/>
          <w:sz w:val="28"/>
          <w:szCs w:val="28"/>
        </w:rPr>
        <w:t>Реалізація державної регуляторної політики виконавчими органами міської ради проводилася в наступних напрямках:</w:t>
      </w:r>
    </w:p>
    <w:p w:rsidR="00C72977" w:rsidRPr="00101304"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ind w:firstLine="567"/>
        <w:jc w:val="both"/>
        <w:rPr>
          <w:color w:val="000000" w:themeColor="text1"/>
          <w:sz w:val="28"/>
          <w:szCs w:val="28"/>
        </w:rPr>
      </w:pPr>
      <w:r w:rsidRPr="00101304">
        <w:rPr>
          <w:color w:val="000000" w:themeColor="text1"/>
          <w:sz w:val="28"/>
          <w:szCs w:val="28"/>
        </w:rPr>
        <w:t>забезпечення планування діяльності з підготовки проектів регуляторних актів;</w:t>
      </w:r>
    </w:p>
    <w:p w:rsidR="00C72977" w:rsidRPr="00101304"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ind w:firstLine="567"/>
        <w:jc w:val="both"/>
        <w:rPr>
          <w:color w:val="000000" w:themeColor="text1"/>
          <w:sz w:val="28"/>
          <w:szCs w:val="28"/>
        </w:rPr>
      </w:pPr>
      <w:r w:rsidRPr="00101304">
        <w:rPr>
          <w:color w:val="000000" w:themeColor="text1"/>
          <w:sz w:val="28"/>
          <w:szCs w:val="28"/>
        </w:rPr>
        <w:t>освітлення в засобах масової інформації питань, пов’язаних з реалізацією державної регуляторної політики, забезпечення гласності в процесі підготовки проектів нормативних актів шляхом залучення об’єднань громадян, депутатів міської ради і суб’єктів господарювання до їх обговорення;</w:t>
      </w:r>
    </w:p>
    <w:p w:rsidR="00C72977" w:rsidRPr="00101304"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ind w:firstLine="567"/>
        <w:jc w:val="both"/>
        <w:rPr>
          <w:color w:val="000000" w:themeColor="text1"/>
          <w:sz w:val="28"/>
          <w:szCs w:val="28"/>
        </w:rPr>
      </w:pPr>
      <w:r w:rsidRPr="00101304">
        <w:rPr>
          <w:color w:val="000000" w:themeColor="text1"/>
          <w:sz w:val="28"/>
          <w:szCs w:val="28"/>
        </w:rPr>
        <w:t>проведення заходів щодо відстеження результативності регуляторних актів;</w:t>
      </w: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ind w:firstLine="567"/>
        <w:jc w:val="both"/>
        <w:rPr>
          <w:color w:val="000000" w:themeColor="text1"/>
          <w:sz w:val="28"/>
          <w:szCs w:val="28"/>
        </w:rPr>
      </w:pPr>
      <w:r w:rsidRPr="00101304">
        <w:rPr>
          <w:color w:val="000000" w:themeColor="text1"/>
          <w:sz w:val="28"/>
          <w:szCs w:val="28"/>
        </w:rPr>
        <w:t>моніторинг діючих нормативно правових актів на відповідність їх принципам державної регуляторної політики.</w:t>
      </w: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ind w:firstLine="567"/>
        <w:jc w:val="both"/>
        <w:rPr>
          <w:color w:val="000000" w:themeColor="text1"/>
          <w:sz w:val="28"/>
          <w:szCs w:val="28"/>
        </w:rPr>
      </w:pP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jc w:val="both"/>
        <w:rPr>
          <w:color w:val="000000" w:themeColor="text1"/>
          <w:sz w:val="28"/>
          <w:szCs w:val="28"/>
        </w:rPr>
      </w:pPr>
      <w:r>
        <w:rPr>
          <w:color w:val="000000" w:themeColor="text1"/>
          <w:sz w:val="28"/>
          <w:szCs w:val="28"/>
        </w:rPr>
        <w:t>АДМІНІСТРАТИВНІ ПОСЛУГИ:</w:t>
      </w:r>
    </w:p>
    <w:p w:rsidR="00C72977" w:rsidRPr="00A92A9C" w:rsidRDefault="00C72977" w:rsidP="00C72977">
      <w:pPr>
        <w:tabs>
          <w:tab w:val="left" w:pos="851"/>
        </w:tabs>
        <w:ind w:firstLine="567"/>
        <w:jc w:val="both"/>
        <w:rPr>
          <w:szCs w:val="28"/>
        </w:rPr>
      </w:pPr>
      <w:r w:rsidRPr="00A92A9C">
        <w:rPr>
          <w:szCs w:val="28"/>
        </w:rPr>
        <w:t>Пріоритетними завданнями діяльності Центру надання адміністративних послуг Білгород-Дністровської міської ради (далі - ЦНАП) у 2023 році  були підвищення якості, рівня доступності та прозорості надання адміністративних послуг.</w:t>
      </w:r>
    </w:p>
    <w:p w:rsidR="00C72977" w:rsidRPr="00A92A9C" w:rsidRDefault="00C72977" w:rsidP="00C72977">
      <w:pPr>
        <w:pBdr>
          <w:top w:val="nil"/>
          <w:left w:val="nil"/>
          <w:bottom w:val="nil"/>
          <w:right w:val="nil"/>
          <w:between w:val="nil"/>
        </w:pBdr>
        <w:ind w:firstLine="567"/>
        <w:jc w:val="both"/>
        <w:rPr>
          <w:rFonts w:eastAsia="Lucida Sans Unicode"/>
          <w:kern w:val="2"/>
          <w:szCs w:val="28"/>
          <w:lang w:eastAsia="ar-SA"/>
        </w:rPr>
      </w:pPr>
      <w:r w:rsidRPr="00A92A9C">
        <w:rPr>
          <w:rFonts w:eastAsia="Lucida Sans Unicode"/>
          <w:kern w:val="2"/>
          <w:szCs w:val="28"/>
          <w:lang w:eastAsia="ar-SA"/>
        </w:rPr>
        <w:t>У звітному періоді зусилля були спрямовані на розширення переліку адміністративних послуг і вдосконалення процесів їх надання. Затверджений перелік послуг постійно актуалізується, відповідно до вимог чинного законодавства  та викликів, пов’язаних із введенням воєнного стану в Україні</w:t>
      </w:r>
      <w:r w:rsidRPr="00A92A9C">
        <w:rPr>
          <w:szCs w:val="28"/>
        </w:rPr>
        <w:t>.</w:t>
      </w:r>
    </w:p>
    <w:p w:rsidR="00C72977" w:rsidRPr="00A92A9C" w:rsidRDefault="00C72977" w:rsidP="00C72977">
      <w:pPr>
        <w:pBdr>
          <w:top w:val="nil"/>
          <w:left w:val="nil"/>
          <w:bottom w:val="nil"/>
          <w:right w:val="nil"/>
          <w:between w:val="nil"/>
        </w:pBdr>
        <w:ind w:firstLine="567"/>
        <w:jc w:val="both"/>
        <w:rPr>
          <w:rFonts w:eastAsia="Lucida Sans Unicode"/>
          <w:kern w:val="2"/>
          <w:szCs w:val="28"/>
          <w:lang w:eastAsia="ar-SA"/>
        </w:rPr>
      </w:pPr>
      <w:r w:rsidRPr="00A92A9C">
        <w:rPr>
          <w:rFonts w:eastAsia="Lucida Sans Unicode"/>
          <w:kern w:val="2"/>
          <w:szCs w:val="28"/>
          <w:lang w:eastAsia="ar-SA"/>
        </w:rPr>
        <w:t xml:space="preserve">Загальна кількість адміністративних послуг, які надавалися через ЦНАП у 2023 році  збільшилася до 380 видів, охоплювала 12 тематичних областей та 49 категорій, враховуючи 2 комплексні послуги за життєвими ситуаціями. </w:t>
      </w:r>
    </w:p>
    <w:p w:rsidR="00C72977" w:rsidRPr="00A92A9C" w:rsidRDefault="00C72977" w:rsidP="00C72977">
      <w:pPr>
        <w:pBdr>
          <w:top w:val="nil"/>
          <w:left w:val="nil"/>
          <w:bottom w:val="nil"/>
          <w:right w:val="nil"/>
          <w:between w:val="nil"/>
        </w:pBdr>
        <w:ind w:firstLine="567"/>
        <w:jc w:val="both"/>
        <w:rPr>
          <w:noProof/>
          <w:szCs w:val="28"/>
        </w:rPr>
      </w:pPr>
      <w:r w:rsidRPr="00A92A9C">
        <w:rPr>
          <w:szCs w:val="28"/>
        </w:rPr>
        <w:t>До переліку частково включені адміністративні послуги соціального характеру, надання яких здійснюється за допомогою ПК «Соціальна громада». А</w:t>
      </w:r>
      <w:r w:rsidRPr="00A92A9C">
        <w:rPr>
          <w:noProof/>
          <w:szCs w:val="28"/>
          <w:highlight w:val="white"/>
        </w:rPr>
        <w:t>дміністраторами ЦНАП отримано також доступ до Вебпорталу електронних послуг Пенсійного фонду України.</w:t>
      </w:r>
    </w:p>
    <w:p w:rsidR="00C72977" w:rsidRPr="00A92A9C" w:rsidRDefault="00C72977" w:rsidP="00C72977">
      <w:pPr>
        <w:pBdr>
          <w:top w:val="nil"/>
          <w:left w:val="nil"/>
          <w:bottom w:val="nil"/>
          <w:right w:val="nil"/>
          <w:between w:val="nil"/>
        </w:pBdr>
        <w:ind w:firstLine="567"/>
        <w:jc w:val="both"/>
        <w:rPr>
          <w:noProof/>
          <w:szCs w:val="28"/>
        </w:rPr>
      </w:pPr>
      <w:r w:rsidRPr="00A92A9C">
        <w:rPr>
          <w:noProof/>
          <w:szCs w:val="28"/>
        </w:rPr>
        <w:t xml:space="preserve"> У звітному періоді здійснені заходи щодо включення до переліку адміністративних послуг, які спрямовані на забезпечення підтримки та захисту ветеранів війни, членів їхніх сімей, родин загиблих Захисників і Захисниць України, особам з інвалідністю внаслідок війни. </w:t>
      </w:r>
    </w:p>
    <w:p w:rsidR="00C72977" w:rsidRPr="00A92A9C" w:rsidRDefault="00C72977" w:rsidP="00C72977">
      <w:pPr>
        <w:ind w:firstLine="567"/>
        <w:jc w:val="both"/>
        <w:rPr>
          <w:noProof/>
          <w:szCs w:val="28"/>
          <w:highlight w:val="white"/>
        </w:rPr>
      </w:pPr>
      <w:r w:rsidRPr="00A92A9C">
        <w:rPr>
          <w:noProof/>
          <w:szCs w:val="28"/>
        </w:rPr>
        <w:lastRenderedPageBreak/>
        <w:t>З метою організації співробітництва у сфері надання адміністративних послуг, що надаються органами державної реєстрації актів цивільного стану, підписано узгоджене рішення між Південним міжрегіональним управлінням Міністерства юстиції України (м. Одеса) та Білгород-Дністровською міською радою. В грудні 2023 року в</w:t>
      </w:r>
      <w:r w:rsidRPr="00A92A9C">
        <w:rPr>
          <w:noProof/>
          <w:szCs w:val="28"/>
          <w:highlight w:val="white"/>
        </w:rPr>
        <w:t xml:space="preserve">ідновлено доступ адміністраторам ЦНАП до Державного  реєстру актів цивільного стану громадян. </w:t>
      </w:r>
    </w:p>
    <w:p w:rsidR="00C72977" w:rsidRPr="00A92A9C" w:rsidRDefault="00C72977" w:rsidP="00C72977">
      <w:pPr>
        <w:ind w:firstLine="567"/>
        <w:jc w:val="both"/>
        <w:rPr>
          <w:noProof/>
          <w:szCs w:val="28"/>
        </w:rPr>
      </w:pPr>
      <w:r w:rsidRPr="00A92A9C">
        <w:rPr>
          <w:noProof/>
          <w:szCs w:val="28"/>
        </w:rPr>
        <w:t>Розширено перелік адміністративних органів, які залучені до роботи  ЦНАП та з якими у адміністраторів налагоджена плідна взаємодія, з 34 до 47.</w:t>
      </w:r>
    </w:p>
    <w:p w:rsidR="00C72977" w:rsidRPr="00A92A9C" w:rsidRDefault="00C72977" w:rsidP="00C72977">
      <w:pPr>
        <w:pBdr>
          <w:top w:val="nil"/>
          <w:left w:val="nil"/>
          <w:bottom w:val="nil"/>
          <w:right w:val="nil"/>
          <w:between w:val="nil"/>
        </w:pBdr>
        <w:ind w:firstLine="567"/>
        <w:jc w:val="both"/>
        <w:rPr>
          <w:color w:val="4472C4"/>
          <w:szCs w:val="28"/>
        </w:rPr>
      </w:pPr>
      <w:r w:rsidRPr="00A92A9C">
        <w:rPr>
          <w:szCs w:val="28"/>
        </w:rPr>
        <w:t>Збільшена кількість адміністративних послуг, що надаються в електронному вигляді.</w:t>
      </w:r>
      <w:r w:rsidRPr="00A92A9C">
        <w:rPr>
          <w:color w:val="4472C4"/>
          <w:szCs w:val="28"/>
        </w:rPr>
        <w:t xml:space="preserve">  </w:t>
      </w:r>
    </w:p>
    <w:p w:rsidR="00C72977" w:rsidRDefault="00C72977" w:rsidP="00C72977">
      <w:pPr>
        <w:tabs>
          <w:tab w:val="left" w:pos="851"/>
        </w:tabs>
        <w:ind w:firstLine="567"/>
        <w:jc w:val="both"/>
        <w:rPr>
          <w:rFonts w:eastAsia="Lucida Sans Unicode"/>
          <w:kern w:val="2"/>
          <w:szCs w:val="28"/>
          <w:lang w:eastAsia="ar-SA"/>
        </w:rPr>
      </w:pPr>
      <w:r w:rsidRPr="00A92A9C">
        <w:rPr>
          <w:rFonts w:eastAsia="Lucida Sans Unicode"/>
          <w:kern w:val="2"/>
          <w:szCs w:val="28"/>
          <w:lang w:eastAsia="ar-SA"/>
        </w:rPr>
        <w:t>У ЦНАП реалізуються принципи одержання населенням широкого спектру інформації, отримання кваліфікованої консультації, надання необхідної послуги в одному місці, розуміння проблем відвідувачів та прагнення максимально швидко знайти їх рішення.</w:t>
      </w:r>
    </w:p>
    <w:p w:rsidR="00C72977" w:rsidRPr="00A92A9C" w:rsidRDefault="00C72977" w:rsidP="00C72977">
      <w:pPr>
        <w:tabs>
          <w:tab w:val="left" w:pos="851"/>
        </w:tabs>
        <w:ind w:firstLine="567"/>
        <w:jc w:val="both"/>
        <w:rPr>
          <w:szCs w:val="28"/>
        </w:rPr>
      </w:pPr>
      <w:r w:rsidRPr="00A92A9C">
        <w:rPr>
          <w:szCs w:val="28"/>
        </w:rPr>
        <w:t xml:space="preserve">Поліпшення сервісу обслуговування суб’єктів звернень в ЦНАП пов’язано з розширенням сфери застосування </w:t>
      </w:r>
      <w:proofErr w:type="spellStart"/>
      <w:r w:rsidRPr="00A92A9C">
        <w:rPr>
          <w:szCs w:val="28"/>
        </w:rPr>
        <w:t>ІТ-технологій</w:t>
      </w:r>
      <w:proofErr w:type="spellEnd"/>
      <w:r w:rsidRPr="00A92A9C">
        <w:rPr>
          <w:szCs w:val="28"/>
        </w:rPr>
        <w:t xml:space="preserve"> при отриманні адміністративних послуг. </w:t>
      </w:r>
    </w:p>
    <w:p w:rsidR="00C72977" w:rsidRPr="00A92A9C" w:rsidRDefault="00C72977" w:rsidP="00C72977">
      <w:pPr>
        <w:ind w:firstLine="567"/>
        <w:jc w:val="both"/>
        <w:rPr>
          <w:noProof/>
          <w:szCs w:val="28"/>
        </w:rPr>
      </w:pPr>
      <w:r w:rsidRPr="00A92A9C">
        <w:rPr>
          <w:noProof/>
          <w:szCs w:val="28"/>
        </w:rPr>
        <w:t>У 2023 році в ЦНАП успішно використовувалися низка нових послуг і сервісів, а саме:</w:t>
      </w:r>
    </w:p>
    <w:p w:rsidR="00C72977" w:rsidRPr="00A92A9C" w:rsidRDefault="00C72977" w:rsidP="00C72977">
      <w:pPr>
        <w:pBdr>
          <w:top w:val="nil"/>
          <w:left w:val="nil"/>
          <w:bottom w:val="nil"/>
          <w:right w:val="nil"/>
          <w:between w:val="nil"/>
        </w:pBdr>
        <w:jc w:val="both"/>
        <w:rPr>
          <w:noProof/>
          <w:szCs w:val="28"/>
        </w:rPr>
      </w:pPr>
      <w:r w:rsidRPr="00A92A9C">
        <w:rPr>
          <w:noProof/>
          <w:szCs w:val="28"/>
        </w:rPr>
        <w:t>використання</w:t>
      </w:r>
      <w:r w:rsidRPr="00A92A9C">
        <w:rPr>
          <w:noProof/>
          <w:szCs w:val="28"/>
          <w:highlight w:val="white"/>
        </w:rPr>
        <w:t xml:space="preserve"> QR-кодів для шерингу документів в Дії</w:t>
      </w:r>
      <w:r w:rsidRPr="00A92A9C">
        <w:rPr>
          <w:noProof/>
          <w:szCs w:val="28"/>
        </w:rPr>
        <w:t>;</w:t>
      </w:r>
    </w:p>
    <w:p w:rsidR="00C72977" w:rsidRPr="00A92A9C" w:rsidRDefault="00C72977" w:rsidP="00C72977">
      <w:pPr>
        <w:pStyle w:val="a4"/>
        <w:pBdr>
          <w:top w:val="nil"/>
          <w:left w:val="nil"/>
          <w:bottom w:val="nil"/>
          <w:right w:val="nil"/>
          <w:between w:val="nil"/>
        </w:pBdr>
        <w:ind w:left="0"/>
        <w:rPr>
          <w:noProof/>
          <w:szCs w:val="28"/>
        </w:rPr>
      </w:pPr>
      <w:r w:rsidRPr="00A92A9C">
        <w:rPr>
          <w:noProof/>
          <w:szCs w:val="28"/>
          <w:highlight w:val="white"/>
        </w:rPr>
        <w:t>для безготівкової оплати адміністративного збору за платні послуги на  робочих місцях адміністраторів розміщено POS-термінали</w:t>
      </w:r>
      <w:r w:rsidRPr="00A92A9C">
        <w:rPr>
          <w:noProof/>
          <w:szCs w:val="28"/>
        </w:rPr>
        <w:t>.</w:t>
      </w:r>
    </w:p>
    <w:p w:rsidR="00C72977" w:rsidRPr="0004003F" w:rsidRDefault="00C72977" w:rsidP="00C72977">
      <w:pPr>
        <w:pStyle w:val="a9"/>
        <w:shd w:val="clear" w:color="auto" w:fill="FFFFFF"/>
        <w:ind w:firstLine="567"/>
        <w:jc w:val="both"/>
        <w:rPr>
          <w:sz w:val="28"/>
          <w:szCs w:val="28"/>
        </w:rPr>
      </w:pPr>
      <w:r w:rsidRPr="00A92A9C">
        <w:rPr>
          <w:sz w:val="28"/>
          <w:szCs w:val="28"/>
        </w:rPr>
        <w:t xml:space="preserve">Продовжена робота щодо модернізації </w:t>
      </w:r>
      <w:r w:rsidRPr="00A92A9C">
        <w:rPr>
          <w:noProof/>
          <w:sz w:val="28"/>
          <w:szCs w:val="28"/>
        </w:rPr>
        <w:t>офіційного вебсайту ЦНАП,  оновлено його інтерфейс (посилання на вебсайт ЦНАП https://bilgorod-</w:t>
      </w:r>
      <w:r w:rsidRPr="0004003F">
        <w:rPr>
          <w:noProof/>
          <w:sz w:val="28"/>
          <w:szCs w:val="28"/>
        </w:rPr>
        <w:t>d.cnapua.gov.ua/). На сайті наявні зручні пошукові елементи, опубліковано перелік послуг, інформаційні та технологічні картки, нормативна база, контакти ЦНАП, графік прийому громадян та актуальні новини.</w:t>
      </w:r>
    </w:p>
    <w:p w:rsidR="00C72977" w:rsidRPr="0004003F" w:rsidRDefault="00C72977" w:rsidP="00C72977">
      <w:pPr>
        <w:pStyle w:val="a9"/>
        <w:shd w:val="clear" w:color="auto" w:fill="FFFFFF"/>
        <w:ind w:firstLine="567"/>
        <w:jc w:val="both"/>
        <w:rPr>
          <w:sz w:val="28"/>
          <w:szCs w:val="28"/>
        </w:rPr>
      </w:pPr>
      <w:r w:rsidRPr="0004003F">
        <w:rPr>
          <w:sz w:val="28"/>
          <w:szCs w:val="28"/>
        </w:rPr>
        <w:t>Д</w:t>
      </w:r>
      <w:r w:rsidRPr="0004003F">
        <w:rPr>
          <w:sz w:val="28"/>
          <w:szCs w:val="28"/>
          <w:shd w:val="clear" w:color="auto" w:fill="FFFFFF"/>
        </w:rPr>
        <w:t xml:space="preserve">ля покращення взаємодії місцевої влади і громадян на платформі СВОЇ запрацював сайт Білгород-Дністровської міської територіальної громади, в якому великий розділ «ПОСЛУГИ» присвячений ЦНАП та містить важливу інформацію про адміністративні послуги. </w:t>
      </w:r>
      <w:r w:rsidRPr="0004003F">
        <w:rPr>
          <w:sz w:val="28"/>
          <w:szCs w:val="28"/>
        </w:rPr>
        <w:t xml:space="preserve">Платформа СВОЇ оптимізує процес надання державних послуг завдяки успішному запуску електронної черги у ЦНАП, що дозволяє мешканцям громади записатися на прийом до ЦНАП </w:t>
      </w:r>
      <w:proofErr w:type="spellStart"/>
      <w:r w:rsidRPr="0004003F">
        <w:rPr>
          <w:sz w:val="28"/>
          <w:szCs w:val="28"/>
        </w:rPr>
        <w:t>онлайн</w:t>
      </w:r>
      <w:proofErr w:type="spellEnd"/>
      <w:r w:rsidRPr="0004003F">
        <w:rPr>
          <w:sz w:val="28"/>
          <w:szCs w:val="28"/>
        </w:rPr>
        <w:t xml:space="preserve">. </w:t>
      </w:r>
    </w:p>
    <w:p w:rsidR="00C72977" w:rsidRPr="00A92A9C" w:rsidRDefault="00C72977" w:rsidP="00C72977">
      <w:pPr>
        <w:pStyle w:val="a9"/>
        <w:shd w:val="clear" w:color="auto" w:fill="FFFFFF"/>
        <w:ind w:firstLine="567"/>
        <w:jc w:val="both"/>
        <w:rPr>
          <w:noProof/>
          <w:sz w:val="28"/>
          <w:szCs w:val="28"/>
        </w:rPr>
      </w:pPr>
      <w:r w:rsidRPr="00A92A9C">
        <w:rPr>
          <w:sz w:val="28"/>
          <w:szCs w:val="28"/>
        </w:rPr>
        <w:t xml:space="preserve">За допомогою нових форм, зокрема, через сучасні </w:t>
      </w:r>
      <w:proofErr w:type="spellStart"/>
      <w:r w:rsidRPr="00A92A9C">
        <w:rPr>
          <w:sz w:val="28"/>
          <w:szCs w:val="28"/>
        </w:rPr>
        <w:t>месенджери</w:t>
      </w:r>
      <w:proofErr w:type="spellEnd"/>
      <w:r w:rsidRPr="00A92A9C">
        <w:rPr>
          <w:sz w:val="28"/>
          <w:szCs w:val="28"/>
        </w:rPr>
        <w:t xml:space="preserve"> та чат-бот здійснюється зворотній зв’язок із заявниками та консультування. </w:t>
      </w:r>
      <w:r w:rsidRPr="00A92A9C">
        <w:rPr>
          <w:noProof/>
          <w:sz w:val="28"/>
          <w:szCs w:val="28"/>
        </w:rPr>
        <w:t>Активно ведуться Facebook та Instagran сторінки ЦНАП, де публікується уся актуальна інформація про діяльність ЦНАП та новини.</w:t>
      </w:r>
    </w:p>
    <w:p w:rsidR="00C72977" w:rsidRDefault="00C72977" w:rsidP="00C72977">
      <w:pPr>
        <w:tabs>
          <w:tab w:val="left" w:pos="851"/>
        </w:tabs>
        <w:ind w:firstLine="567"/>
        <w:jc w:val="both"/>
        <w:rPr>
          <w:szCs w:val="28"/>
        </w:rPr>
      </w:pPr>
      <w:r w:rsidRPr="00A92A9C">
        <w:rPr>
          <w:szCs w:val="28"/>
        </w:rPr>
        <w:t xml:space="preserve">З метою створення безперешкодного середовища для всіх груп населення, забезпечення рівних можливостей кожній людині реалізувати свої права, отримувати послуги на рівні з іншими, у 2023 році здійснені заходи щодо забезпечення </w:t>
      </w:r>
      <w:proofErr w:type="spellStart"/>
      <w:r w:rsidRPr="00A92A9C">
        <w:rPr>
          <w:szCs w:val="28"/>
        </w:rPr>
        <w:t>інклюзивності</w:t>
      </w:r>
      <w:proofErr w:type="spellEnd"/>
      <w:r w:rsidRPr="00A92A9C">
        <w:rPr>
          <w:szCs w:val="28"/>
        </w:rPr>
        <w:t xml:space="preserve"> у приміщенні ЦНАП, відповідно до обов’язкових вимог, визначених постановою Кабінету Міністрів України від 01.08.2023 </w:t>
      </w:r>
      <w:r w:rsidRPr="00A92A9C">
        <w:rPr>
          <w:szCs w:val="28"/>
        </w:rPr>
        <w:lastRenderedPageBreak/>
        <w:t xml:space="preserve">№588 «Про затвердження примірного регламенту центру надання адміністративних послуг». </w:t>
      </w:r>
    </w:p>
    <w:p w:rsidR="00C72977" w:rsidRPr="00A92A9C" w:rsidRDefault="00C72977" w:rsidP="00C72977">
      <w:pPr>
        <w:tabs>
          <w:tab w:val="left" w:pos="851"/>
        </w:tabs>
        <w:ind w:firstLine="567"/>
        <w:jc w:val="both"/>
        <w:rPr>
          <w:szCs w:val="28"/>
        </w:rPr>
      </w:pPr>
      <w:r w:rsidRPr="00A92A9C">
        <w:rPr>
          <w:noProof/>
          <w:szCs w:val="28"/>
        </w:rPr>
        <w:t xml:space="preserve">Завдяки інноваційному рішенню від  Всеукраїнської громадської організації інвалідів "Українське товариство глухих" (УТОГ) у звітному періоді здійснені заходи щодо покращення сервісу з обслуговування нечуючих або слабочуючих відвідувачів. Відеозвʼязок з професійним перекладачем жестової мови ефективно налагоджує комунікацію між особою, яка спілкується жестовою мовою  і адміністратором ЦНАП. </w:t>
      </w: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ind w:firstLine="567"/>
        <w:jc w:val="both"/>
        <w:rPr>
          <w:sz w:val="28"/>
          <w:szCs w:val="28"/>
        </w:rPr>
      </w:pPr>
      <w:r w:rsidRPr="00A92A9C">
        <w:rPr>
          <w:sz w:val="28"/>
          <w:szCs w:val="28"/>
        </w:rPr>
        <w:t xml:space="preserve">Міністерством цифрової трансформації України проведено запуск всеукраїнської оцінки рівня задоволеності якістю надання адміністративних послуг в ЦНАП за допомогою системи керування клієнтськими відгуками </w:t>
      </w:r>
      <w:proofErr w:type="spellStart"/>
      <w:r w:rsidRPr="00A92A9C">
        <w:rPr>
          <w:sz w:val="28"/>
          <w:szCs w:val="28"/>
        </w:rPr>
        <w:t>Voicer</w:t>
      </w:r>
      <w:proofErr w:type="spellEnd"/>
      <w:r w:rsidRPr="00A92A9C">
        <w:rPr>
          <w:sz w:val="28"/>
          <w:szCs w:val="28"/>
        </w:rPr>
        <w:t>, до якої підключено і ЦНАП Білгород-Дністровської міської ради, щоб  мати змогу отримувати  відгуки від своїх відвідувачів. QR-код на форму-опитувальник (анкету) з питаннями щодо оцінки рівня задоволеності суб'єктів звернення якістю надання адміністративних послуг розміщено в приміщенні ЦНАП</w:t>
      </w:r>
      <w:r>
        <w:rPr>
          <w:sz w:val="28"/>
          <w:szCs w:val="28"/>
        </w:rPr>
        <w:t>.</w:t>
      </w: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jc w:val="both"/>
        <w:rPr>
          <w:sz w:val="28"/>
          <w:szCs w:val="28"/>
        </w:rPr>
      </w:pPr>
    </w:p>
    <w:p w:rsidR="00C72977" w:rsidRDefault="00C72977" w:rsidP="00C72977">
      <w:pPr>
        <w:pStyle w:val="a4"/>
        <w:tabs>
          <w:tab w:val="left" w:pos="426"/>
        </w:tabs>
        <w:autoSpaceDE w:val="0"/>
        <w:autoSpaceDN w:val="0"/>
        <w:adjustRightInd w:val="0"/>
        <w:ind w:left="0"/>
        <w:jc w:val="both"/>
        <w:rPr>
          <w:szCs w:val="28"/>
        </w:rPr>
      </w:pPr>
      <w:r w:rsidRPr="003F491E">
        <w:rPr>
          <w:szCs w:val="28"/>
        </w:rPr>
        <w:t>ЗОВНІШНЬОЕКОНОМІЧНА ТА ІНВЕСТИЦІЙНА ДІЯЛЬНІСТЬ</w:t>
      </w:r>
      <w:r>
        <w:rPr>
          <w:szCs w:val="28"/>
        </w:rPr>
        <w:t>:</w:t>
      </w:r>
    </w:p>
    <w:p w:rsidR="00C72977" w:rsidRPr="00075E90" w:rsidRDefault="00C72977" w:rsidP="00C72977">
      <w:pPr>
        <w:spacing w:after="120"/>
        <w:ind w:firstLine="567"/>
        <w:rPr>
          <w:szCs w:val="28"/>
        </w:rPr>
      </w:pPr>
      <w:r w:rsidRPr="00075E90">
        <w:rPr>
          <w:szCs w:val="28"/>
        </w:rPr>
        <w:t>Зовнішня торгівля товарами</w:t>
      </w:r>
      <w:r>
        <w:rPr>
          <w:szCs w:val="28"/>
        </w:rPr>
        <w:t>:</w:t>
      </w:r>
    </w:p>
    <w:p w:rsidR="00C72977" w:rsidRPr="005D5C51" w:rsidRDefault="00C72977" w:rsidP="00C72977">
      <w:pPr>
        <w:ind w:firstLine="567"/>
        <w:jc w:val="both"/>
        <w:rPr>
          <w:szCs w:val="28"/>
        </w:rPr>
      </w:pPr>
      <w:r w:rsidRPr="005D5C51">
        <w:rPr>
          <w:szCs w:val="28"/>
        </w:rPr>
        <w:t xml:space="preserve">У 2023р. зовнішньоторговельні операції товарами підприємства міста здійснювали з партнерами із 45 країн світу. При цьому спостерігалось зменшення проти 2022р. експорту товарів – на 63,4%, збільшення імпорту – на 57,2%, обсяг яких становив </w:t>
      </w:r>
      <w:r>
        <w:rPr>
          <w:szCs w:val="28"/>
        </w:rPr>
        <w:t xml:space="preserve">відповідно </w:t>
      </w:r>
      <w:r w:rsidRPr="005D5C51">
        <w:rPr>
          <w:szCs w:val="28"/>
        </w:rPr>
        <w:t>5371,6 тис.</w:t>
      </w:r>
      <w:r>
        <w:rPr>
          <w:szCs w:val="28"/>
        </w:rPr>
        <w:t xml:space="preserve"> </w:t>
      </w:r>
      <w:r w:rsidRPr="005D5C51">
        <w:rPr>
          <w:szCs w:val="28"/>
        </w:rPr>
        <w:t>дол.</w:t>
      </w:r>
      <w:r w:rsidRPr="007217A3">
        <w:rPr>
          <w:szCs w:val="28"/>
        </w:rPr>
        <w:t xml:space="preserve"> </w:t>
      </w:r>
      <w:r w:rsidRPr="005D5C51">
        <w:rPr>
          <w:szCs w:val="28"/>
        </w:rPr>
        <w:t>США та</w:t>
      </w:r>
      <w:r>
        <w:rPr>
          <w:szCs w:val="28"/>
        </w:rPr>
        <w:br/>
      </w:r>
      <w:r w:rsidRPr="005D5C51">
        <w:rPr>
          <w:szCs w:val="28"/>
        </w:rPr>
        <w:t>23703,1 тис.</w:t>
      </w:r>
      <w:r>
        <w:rPr>
          <w:szCs w:val="28"/>
        </w:rPr>
        <w:t xml:space="preserve"> </w:t>
      </w:r>
      <w:r w:rsidRPr="005D5C51">
        <w:rPr>
          <w:szCs w:val="28"/>
        </w:rPr>
        <w:t xml:space="preserve">дол. США. Сальдо зовнішньої торгівлі товарами негативне </w:t>
      </w:r>
      <w:r>
        <w:rPr>
          <w:szCs w:val="28"/>
        </w:rPr>
        <w:br/>
      </w:r>
      <w:r w:rsidRPr="005D5C51">
        <w:rPr>
          <w:szCs w:val="28"/>
        </w:rPr>
        <w:t xml:space="preserve">18331,5 </w:t>
      </w:r>
      <w:proofErr w:type="spellStart"/>
      <w:r w:rsidRPr="005D5C51">
        <w:rPr>
          <w:szCs w:val="28"/>
        </w:rPr>
        <w:t>тис.дол</w:t>
      </w:r>
      <w:proofErr w:type="spellEnd"/>
      <w:r w:rsidRPr="005D5C51">
        <w:rPr>
          <w:szCs w:val="28"/>
        </w:rPr>
        <w:t>. США.</w:t>
      </w:r>
    </w:p>
    <w:p w:rsidR="00C72977" w:rsidRPr="005D5C51" w:rsidRDefault="00C72977" w:rsidP="00C72977">
      <w:pPr>
        <w:ind w:firstLine="567"/>
        <w:jc w:val="both"/>
        <w:rPr>
          <w:spacing w:val="1"/>
          <w:szCs w:val="28"/>
        </w:rPr>
      </w:pPr>
      <w:r w:rsidRPr="005D5C51">
        <w:rPr>
          <w:spacing w:val="1"/>
          <w:szCs w:val="28"/>
        </w:rPr>
        <w:t xml:space="preserve">Найбільшими споживачами товарів у 2023р. були: Туреччина, на яку припадало – 1216,4 </w:t>
      </w:r>
      <w:proofErr w:type="spellStart"/>
      <w:r w:rsidRPr="005D5C51">
        <w:rPr>
          <w:spacing w:val="1"/>
          <w:szCs w:val="28"/>
        </w:rPr>
        <w:t>тис.дол</w:t>
      </w:r>
      <w:proofErr w:type="spellEnd"/>
      <w:r w:rsidRPr="005D5C51">
        <w:rPr>
          <w:spacing w:val="1"/>
          <w:szCs w:val="28"/>
        </w:rPr>
        <w:t>.</w:t>
      </w:r>
      <w:r w:rsidRPr="007217A3">
        <w:rPr>
          <w:spacing w:val="1"/>
          <w:szCs w:val="28"/>
        </w:rPr>
        <w:t xml:space="preserve"> </w:t>
      </w:r>
      <w:r w:rsidRPr="005D5C51">
        <w:rPr>
          <w:spacing w:val="1"/>
          <w:szCs w:val="28"/>
        </w:rPr>
        <w:t xml:space="preserve">США або 22,6% загального експорту товарів міста, Італія – 910,7 </w:t>
      </w:r>
      <w:proofErr w:type="spellStart"/>
      <w:r w:rsidRPr="005D5C51">
        <w:rPr>
          <w:spacing w:val="1"/>
          <w:szCs w:val="28"/>
        </w:rPr>
        <w:t>тис.дол</w:t>
      </w:r>
      <w:proofErr w:type="spellEnd"/>
      <w:r w:rsidRPr="005D5C51">
        <w:rPr>
          <w:spacing w:val="1"/>
          <w:szCs w:val="28"/>
        </w:rPr>
        <w:t xml:space="preserve">. або 17,0%, Республіка Молдова – 695,9 </w:t>
      </w:r>
      <w:proofErr w:type="spellStart"/>
      <w:r w:rsidRPr="005D5C51">
        <w:rPr>
          <w:spacing w:val="1"/>
          <w:szCs w:val="28"/>
        </w:rPr>
        <w:t>тис.дол</w:t>
      </w:r>
      <w:proofErr w:type="spellEnd"/>
      <w:r w:rsidRPr="005D5C51">
        <w:rPr>
          <w:spacing w:val="1"/>
          <w:szCs w:val="28"/>
        </w:rPr>
        <w:t xml:space="preserve">. або 13,0%, Кіпр – 570,0 </w:t>
      </w:r>
      <w:proofErr w:type="spellStart"/>
      <w:r w:rsidRPr="005D5C51">
        <w:rPr>
          <w:spacing w:val="1"/>
          <w:szCs w:val="28"/>
        </w:rPr>
        <w:t>тис.дол</w:t>
      </w:r>
      <w:proofErr w:type="spellEnd"/>
      <w:r w:rsidRPr="005D5C51">
        <w:rPr>
          <w:spacing w:val="1"/>
          <w:szCs w:val="28"/>
        </w:rPr>
        <w:t xml:space="preserve">. або 10,6%, Туніс – 342,1 </w:t>
      </w:r>
      <w:proofErr w:type="spellStart"/>
      <w:r w:rsidRPr="005D5C51">
        <w:rPr>
          <w:spacing w:val="1"/>
          <w:szCs w:val="28"/>
        </w:rPr>
        <w:t>тис.дол</w:t>
      </w:r>
      <w:proofErr w:type="spellEnd"/>
      <w:r w:rsidRPr="005D5C51">
        <w:rPr>
          <w:spacing w:val="1"/>
          <w:szCs w:val="28"/>
        </w:rPr>
        <w:t xml:space="preserve">. або 6,4%, </w:t>
      </w:r>
      <w:proofErr w:type="spellStart"/>
      <w:r w:rsidRPr="005D5C51">
        <w:rPr>
          <w:spacing w:val="1"/>
          <w:szCs w:val="28"/>
        </w:rPr>
        <w:t>Казахстан–</w:t>
      </w:r>
      <w:proofErr w:type="spellEnd"/>
      <w:r w:rsidRPr="005D5C51">
        <w:rPr>
          <w:spacing w:val="1"/>
          <w:szCs w:val="28"/>
        </w:rPr>
        <w:t xml:space="preserve"> 325,1 </w:t>
      </w:r>
      <w:proofErr w:type="spellStart"/>
      <w:r w:rsidRPr="005D5C51">
        <w:rPr>
          <w:spacing w:val="1"/>
          <w:szCs w:val="28"/>
        </w:rPr>
        <w:t>тис.дол</w:t>
      </w:r>
      <w:proofErr w:type="spellEnd"/>
      <w:r w:rsidRPr="005D5C51">
        <w:rPr>
          <w:spacing w:val="1"/>
          <w:szCs w:val="28"/>
        </w:rPr>
        <w:t xml:space="preserve">. або 6,1%, </w:t>
      </w:r>
      <w:proofErr w:type="spellStart"/>
      <w:r w:rsidRPr="005D5C51">
        <w:rPr>
          <w:spacing w:val="1"/>
          <w:szCs w:val="28"/>
        </w:rPr>
        <w:t>Угоршщина</w:t>
      </w:r>
      <w:proofErr w:type="spellEnd"/>
      <w:r w:rsidRPr="005D5C51">
        <w:rPr>
          <w:spacing w:val="1"/>
          <w:szCs w:val="28"/>
        </w:rPr>
        <w:t xml:space="preserve"> – 292,8 </w:t>
      </w:r>
      <w:proofErr w:type="spellStart"/>
      <w:r w:rsidRPr="005D5C51">
        <w:rPr>
          <w:spacing w:val="1"/>
          <w:szCs w:val="28"/>
        </w:rPr>
        <w:t>тис.дол</w:t>
      </w:r>
      <w:proofErr w:type="spellEnd"/>
      <w:r w:rsidRPr="005D5C51">
        <w:rPr>
          <w:spacing w:val="1"/>
          <w:szCs w:val="28"/>
        </w:rPr>
        <w:t>. США або 5,5%.</w:t>
      </w:r>
    </w:p>
    <w:p w:rsidR="00C72977" w:rsidRPr="00075E90" w:rsidRDefault="00C72977" w:rsidP="00C72977">
      <w:pPr>
        <w:ind w:firstLine="567"/>
        <w:jc w:val="center"/>
        <w:rPr>
          <w:sz w:val="24"/>
          <w:szCs w:val="24"/>
        </w:rPr>
      </w:pPr>
      <w:r w:rsidRPr="00075E90">
        <w:rPr>
          <w:szCs w:val="24"/>
        </w:rPr>
        <w:t>Географічна структура зовнішньої торгівлі товарами за 2023 рік</w:t>
      </w:r>
    </w:p>
    <w:p w:rsidR="00C72977" w:rsidRPr="00075E90" w:rsidRDefault="00C72977" w:rsidP="00C72977">
      <w:pPr>
        <w:jc w:val="center"/>
        <w:rPr>
          <w:sz w:val="24"/>
          <w:szCs w:val="22"/>
        </w:rPr>
      </w:pPr>
      <w:r w:rsidRPr="00075E90">
        <w:rPr>
          <w:sz w:val="24"/>
          <w:szCs w:val="22"/>
        </w:rPr>
        <w:t>ЕКСПОРТ</w:t>
      </w:r>
    </w:p>
    <w:p w:rsidR="00C72977" w:rsidRPr="00102879" w:rsidRDefault="00C72977" w:rsidP="00C72977">
      <w:pPr>
        <w:pStyle w:val="af7"/>
        <w:jc w:val="center"/>
        <w:rPr>
          <w:b w:val="0"/>
          <w:color w:val="000000"/>
          <w:sz w:val="24"/>
          <w:szCs w:val="22"/>
        </w:rPr>
      </w:pPr>
      <w:r w:rsidRPr="00102879">
        <w:rPr>
          <w:b w:val="0"/>
          <w:color w:val="000000"/>
          <w:sz w:val="24"/>
          <w:szCs w:val="22"/>
        </w:rPr>
        <w:t xml:space="preserve">(відсотків до загального обсягу </w:t>
      </w:r>
      <w:r w:rsidRPr="00102879">
        <w:rPr>
          <w:b w:val="0"/>
          <w:color w:val="000000"/>
          <w:sz w:val="22"/>
          <w:szCs w:val="22"/>
        </w:rPr>
        <w:t>експорту</w:t>
      </w:r>
      <w:r w:rsidRPr="00102879">
        <w:rPr>
          <w:b w:val="0"/>
          <w:color w:val="000000"/>
          <w:sz w:val="24"/>
          <w:szCs w:val="22"/>
        </w:rPr>
        <w:t>)</w:t>
      </w:r>
    </w:p>
    <w:p w:rsidR="00C72977" w:rsidRPr="00D97FDE" w:rsidRDefault="00C72977" w:rsidP="00C72977">
      <w:pPr>
        <w:pStyle w:val="af7"/>
        <w:rPr>
          <w:color w:val="000000"/>
          <w:sz w:val="16"/>
          <w:szCs w:val="16"/>
        </w:rPr>
      </w:pPr>
      <w:r>
        <w:rPr>
          <w:noProof/>
          <w:color w:val="000000"/>
          <w:lang w:eastAsia="uk-UA"/>
        </w:rPr>
        <w:drawing>
          <wp:inline distT="0" distB="0" distL="0" distR="0">
            <wp:extent cx="6079787" cy="1021404"/>
            <wp:effectExtent l="0" t="0" r="0" b="0"/>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72977" w:rsidRDefault="00C72977" w:rsidP="00C72977">
      <w:pPr>
        <w:pStyle w:val="af7"/>
        <w:jc w:val="center"/>
        <w:rPr>
          <w:b w:val="0"/>
          <w:sz w:val="24"/>
          <w:szCs w:val="22"/>
        </w:rPr>
      </w:pPr>
    </w:p>
    <w:p w:rsidR="00C72977" w:rsidRDefault="00C72977" w:rsidP="00C72977">
      <w:pPr>
        <w:pStyle w:val="af7"/>
        <w:jc w:val="center"/>
        <w:rPr>
          <w:b w:val="0"/>
          <w:sz w:val="24"/>
          <w:szCs w:val="22"/>
        </w:rPr>
      </w:pPr>
    </w:p>
    <w:p w:rsidR="00C72977" w:rsidRDefault="00C72977" w:rsidP="00C72977">
      <w:pPr>
        <w:pStyle w:val="af7"/>
        <w:jc w:val="center"/>
        <w:rPr>
          <w:b w:val="0"/>
          <w:sz w:val="24"/>
          <w:szCs w:val="22"/>
        </w:rPr>
      </w:pPr>
    </w:p>
    <w:p w:rsidR="00C72977" w:rsidRDefault="00C72977" w:rsidP="00C72977">
      <w:pPr>
        <w:pStyle w:val="af7"/>
        <w:jc w:val="center"/>
        <w:rPr>
          <w:b w:val="0"/>
          <w:sz w:val="24"/>
          <w:szCs w:val="22"/>
        </w:rPr>
      </w:pPr>
    </w:p>
    <w:p w:rsidR="00C72977" w:rsidRDefault="00C72977" w:rsidP="00C72977">
      <w:pPr>
        <w:pStyle w:val="af7"/>
        <w:jc w:val="center"/>
        <w:rPr>
          <w:b w:val="0"/>
          <w:sz w:val="24"/>
          <w:szCs w:val="22"/>
        </w:rPr>
      </w:pPr>
    </w:p>
    <w:p w:rsidR="00C72977" w:rsidRDefault="00C72977" w:rsidP="00C72977">
      <w:pPr>
        <w:pStyle w:val="af7"/>
        <w:jc w:val="center"/>
        <w:rPr>
          <w:b w:val="0"/>
          <w:sz w:val="24"/>
          <w:szCs w:val="22"/>
        </w:rPr>
      </w:pPr>
    </w:p>
    <w:p w:rsidR="00C72977" w:rsidRPr="00D97FDE" w:rsidRDefault="00C72977" w:rsidP="00C72977">
      <w:pPr>
        <w:pStyle w:val="af7"/>
        <w:jc w:val="center"/>
        <w:rPr>
          <w:b w:val="0"/>
          <w:sz w:val="24"/>
          <w:szCs w:val="22"/>
        </w:rPr>
      </w:pPr>
      <w:r w:rsidRPr="00D97FDE">
        <w:rPr>
          <w:b w:val="0"/>
          <w:sz w:val="24"/>
          <w:szCs w:val="22"/>
        </w:rPr>
        <w:lastRenderedPageBreak/>
        <w:t>ІМПОРТ</w:t>
      </w:r>
    </w:p>
    <w:p w:rsidR="00C72977" w:rsidRPr="001C7903" w:rsidRDefault="00C72977" w:rsidP="00C72977">
      <w:pPr>
        <w:pStyle w:val="af7"/>
        <w:jc w:val="center"/>
        <w:rPr>
          <w:b w:val="0"/>
          <w:i/>
          <w:color w:val="000000"/>
          <w:sz w:val="22"/>
          <w:szCs w:val="22"/>
        </w:rPr>
      </w:pPr>
      <w:r w:rsidRPr="001C7903">
        <w:rPr>
          <w:b w:val="0"/>
          <w:i/>
          <w:color w:val="000000"/>
          <w:sz w:val="24"/>
          <w:szCs w:val="22"/>
        </w:rPr>
        <w:t>(</w:t>
      </w:r>
      <w:r w:rsidRPr="00075E90">
        <w:rPr>
          <w:b w:val="0"/>
          <w:color w:val="000000"/>
          <w:sz w:val="24"/>
          <w:szCs w:val="22"/>
        </w:rPr>
        <w:t>відсотків до загального обсягу імпорту</w:t>
      </w:r>
      <w:r w:rsidRPr="001C7903">
        <w:rPr>
          <w:b w:val="0"/>
          <w:i/>
          <w:color w:val="000000"/>
          <w:sz w:val="24"/>
          <w:szCs w:val="22"/>
        </w:rPr>
        <w:t>)</w:t>
      </w:r>
    </w:p>
    <w:p w:rsidR="00C72977" w:rsidRDefault="00C72977" w:rsidP="00C72977"/>
    <w:p w:rsidR="00C72977" w:rsidRDefault="00C72977" w:rsidP="00C72977">
      <w:pPr>
        <w:pStyle w:val="af7"/>
        <w:rPr>
          <w:rFonts w:ascii="Arial" w:hAnsi="Arial" w:cs="Arial"/>
          <w:sz w:val="16"/>
          <w:szCs w:val="16"/>
        </w:rPr>
      </w:pPr>
      <w:r>
        <w:rPr>
          <w:rFonts w:ascii="Arial" w:hAnsi="Arial" w:cs="Arial"/>
          <w:noProof/>
          <w:color w:val="000000"/>
          <w:sz w:val="16"/>
          <w:szCs w:val="16"/>
          <w:lang w:eastAsia="uk-UA"/>
        </w:rPr>
        <w:drawing>
          <wp:inline distT="0" distB="0" distL="0" distR="0">
            <wp:extent cx="6089650" cy="1955165"/>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2977" w:rsidRPr="00D97FDE" w:rsidRDefault="00C72977" w:rsidP="00C72977">
      <w:pPr>
        <w:pStyle w:val="af7"/>
        <w:rPr>
          <w:color w:val="000000"/>
          <w:sz w:val="16"/>
          <w:szCs w:val="16"/>
        </w:rPr>
      </w:pPr>
    </w:p>
    <w:p w:rsidR="00C72977" w:rsidRPr="005D5C51" w:rsidRDefault="00C72977" w:rsidP="00C72977">
      <w:pPr>
        <w:ind w:firstLine="567"/>
        <w:jc w:val="both"/>
        <w:rPr>
          <w:szCs w:val="28"/>
        </w:rPr>
      </w:pPr>
      <w:r>
        <w:rPr>
          <w:rFonts w:ascii="Arial" w:hAnsi="Arial" w:cs="Arial"/>
          <w:noProof/>
          <w:color w:val="000000"/>
          <w:sz w:val="16"/>
          <w:szCs w:val="16"/>
          <w:lang w:eastAsia="uk-UA"/>
        </w:rPr>
        <w:drawing>
          <wp:inline distT="0" distB="0" distL="0" distR="0">
            <wp:extent cx="6069965" cy="1906905"/>
            <wp:effectExtent l="0" t="0" r="0" b="0"/>
            <wp:docPr id="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Arial" w:hAnsi="Arial" w:cs="Arial"/>
          <w:sz w:val="16"/>
          <w:szCs w:val="16"/>
        </w:rPr>
        <w:tab/>
      </w:r>
      <w:r w:rsidRPr="005D5C51">
        <w:rPr>
          <w:szCs w:val="28"/>
        </w:rPr>
        <w:t xml:space="preserve">Головними статтями експорту товарів були: зернові культури обсяг яких становив 2607,3 </w:t>
      </w:r>
      <w:proofErr w:type="spellStart"/>
      <w:r w:rsidRPr="005D5C51">
        <w:rPr>
          <w:szCs w:val="28"/>
        </w:rPr>
        <w:t>тис.дол</w:t>
      </w:r>
      <w:proofErr w:type="spellEnd"/>
      <w:r w:rsidRPr="005D5C51">
        <w:rPr>
          <w:szCs w:val="28"/>
        </w:rPr>
        <w:t>. США або 48,5% загального експорту товарів міста.</w:t>
      </w:r>
    </w:p>
    <w:p w:rsidR="00C72977" w:rsidRPr="005D5C51" w:rsidRDefault="00C72977" w:rsidP="00C72977">
      <w:pPr>
        <w:ind w:firstLine="567"/>
        <w:jc w:val="both"/>
        <w:rPr>
          <w:szCs w:val="28"/>
        </w:rPr>
      </w:pPr>
      <w:r w:rsidRPr="005D5C51">
        <w:rPr>
          <w:szCs w:val="28"/>
        </w:rPr>
        <w:t xml:space="preserve">Найбільше імпортних товарів надійшло з Республіки Молдова на суму </w:t>
      </w:r>
      <w:r w:rsidRPr="005D5C51">
        <w:rPr>
          <w:spacing w:val="-12"/>
          <w:szCs w:val="28"/>
        </w:rPr>
        <w:t xml:space="preserve">10573,4 </w:t>
      </w:r>
      <w:proofErr w:type="spellStart"/>
      <w:r w:rsidRPr="005D5C51">
        <w:rPr>
          <w:spacing w:val="-12"/>
          <w:szCs w:val="28"/>
        </w:rPr>
        <w:t>тис.дол</w:t>
      </w:r>
      <w:proofErr w:type="spellEnd"/>
      <w:r w:rsidRPr="005D5C51">
        <w:rPr>
          <w:spacing w:val="-12"/>
          <w:szCs w:val="28"/>
        </w:rPr>
        <w:t>.</w:t>
      </w:r>
      <w:r>
        <w:rPr>
          <w:spacing w:val="-12"/>
          <w:szCs w:val="28"/>
        </w:rPr>
        <w:t xml:space="preserve"> США</w:t>
      </w:r>
      <w:r w:rsidRPr="005D5C51">
        <w:rPr>
          <w:spacing w:val="-12"/>
          <w:szCs w:val="28"/>
        </w:rPr>
        <w:t xml:space="preserve"> (44,6% загального імпорту товарів міста), </w:t>
      </w:r>
      <w:r>
        <w:rPr>
          <w:spacing w:val="-12"/>
          <w:szCs w:val="28"/>
        </w:rPr>
        <w:br/>
      </w:r>
      <w:r w:rsidRPr="005D5C51">
        <w:rPr>
          <w:spacing w:val="-12"/>
          <w:szCs w:val="28"/>
        </w:rPr>
        <w:t>Туреччини – 5175,6</w:t>
      </w:r>
      <w:r w:rsidRPr="005D5C51">
        <w:rPr>
          <w:szCs w:val="28"/>
        </w:rPr>
        <w:t xml:space="preserve"> </w:t>
      </w:r>
      <w:proofErr w:type="spellStart"/>
      <w:r w:rsidRPr="005D5C51">
        <w:rPr>
          <w:szCs w:val="28"/>
        </w:rPr>
        <w:t>тис.дол</w:t>
      </w:r>
      <w:proofErr w:type="spellEnd"/>
      <w:r w:rsidRPr="005D5C51">
        <w:rPr>
          <w:szCs w:val="28"/>
        </w:rPr>
        <w:t xml:space="preserve">. (21,8%), Німеччини – 1562,9 </w:t>
      </w:r>
      <w:proofErr w:type="spellStart"/>
      <w:r w:rsidRPr="005D5C51">
        <w:rPr>
          <w:szCs w:val="28"/>
        </w:rPr>
        <w:t>тис.дол</w:t>
      </w:r>
      <w:proofErr w:type="spellEnd"/>
      <w:r w:rsidRPr="005D5C51">
        <w:rPr>
          <w:szCs w:val="28"/>
        </w:rPr>
        <w:t xml:space="preserve">. (6,6%), Польщі – 1298,3 </w:t>
      </w:r>
      <w:proofErr w:type="spellStart"/>
      <w:r w:rsidRPr="005D5C51">
        <w:rPr>
          <w:szCs w:val="28"/>
        </w:rPr>
        <w:t>тис.дол</w:t>
      </w:r>
      <w:proofErr w:type="spellEnd"/>
      <w:r w:rsidRPr="005D5C51">
        <w:rPr>
          <w:szCs w:val="28"/>
        </w:rPr>
        <w:t xml:space="preserve">. (5,5%), </w:t>
      </w:r>
      <w:r w:rsidRPr="005D5C51">
        <w:rPr>
          <w:spacing w:val="-18"/>
          <w:szCs w:val="28"/>
        </w:rPr>
        <w:t xml:space="preserve">Румунії – 1286,9 </w:t>
      </w:r>
      <w:proofErr w:type="spellStart"/>
      <w:r w:rsidRPr="005D5C51">
        <w:rPr>
          <w:spacing w:val="-18"/>
          <w:szCs w:val="28"/>
        </w:rPr>
        <w:t>тис.дол</w:t>
      </w:r>
      <w:proofErr w:type="spellEnd"/>
      <w:r w:rsidRPr="005D5C51">
        <w:rPr>
          <w:spacing w:val="-18"/>
          <w:szCs w:val="28"/>
        </w:rPr>
        <w:t xml:space="preserve">. (5,4%), Португалії – 1124,6 </w:t>
      </w:r>
      <w:proofErr w:type="spellStart"/>
      <w:r w:rsidRPr="005D5C51">
        <w:rPr>
          <w:spacing w:val="-18"/>
          <w:szCs w:val="28"/>
        </w:rPr>
        <w:t>тис.дол</w:t>
      </w:r>
      <w:proofErr w:type="spellEnd"/>
      <w:r w:rsidRPr="005D5C51">
        <w:rPr>
          <w:spacing w:val="-18"/>
          <w:szCs w:val="28"/>
        </w:rPr>
        <w:t>. (4,7%), Китаю – 868,4</w:t>
      </w:r>
      <w:r w:rsidRPr="005D5C51">
        <w:rPr>
          <w:szCs w:val="28"/>
        </w:rPr>
        <w:t xml:space="preserve"> </w:t>
      </w:r>
      <w:proofErr w:type="spellStart"/>
      <w:r w:rsidRPr="005D5C51">
        <w:rPr>
          <w:szCs w:val="28"/>
        </w:rPr>
        <w:t>тис.дол</w:t>
      </w:r>
      <w:proofErr w:type="spellEnd"/>
      <w:r w:rsidRPr="005D5C51">
        <w:rPr>
          <w:szCs w:val="28"/>
        </w:rPr>
        <w:t>. США (3,7%).</w:t>
      </w:r>
    </w:p>
    <w:p w:rsidR="00C72977" w:rsidRDefault="00C72977" w:rsidP="00C72977">
      <w:pPr>
        <w:ind w:firstLine="567"/>
        <w:jc w:val="both"/>
        <w:rPr>
          <w:spacing w:val="1"/>
          <w:szCs w:val="28"/>
        </w:rPr>
      </w:pPr>
      <w:r w:rsidRPr="005D5C51">
        <w:rPr>
          <w:szCs w:val="28"/>
        </w:rPr>
        <w:t xml:space="preserve">До міста імпортовано: полімерних матеріалів, пластмаси та виробів з них на суму 2588,9 </w:t>
      </w:r>
      <w:proofErr w:type="spellStart"/>
      <w:r w:rsidRPr="005D5C51">
        <w:rPr>
          <w:szCs w:val="28"/>
        </w:rPr>
        <w:t>тис.дол</w:t>
      </w:r>
      <w:proofErr w:type="spellEnd"/>
      <w:r w:rsidRPr="005D5C51">
        <w:rPr>
          <w:szCs w:val="28"/>
        </w:rPr>
        <w:t>.</w:t>
      </w:r>
      <w:r>
        <w:rPr>
          <w:szCs w:val="28"/>
        </w:rPr>
        <w:t xml:space="preserve"> США</w:t>
      </w:r>
      <w:r w:rsidRPr="005D5C51">
        <w:rPr>
          <w:szCs w:val="28"/>
        </w:rPr>
        <w:t xml:space="preserve">, хімічної продукції та пов’язаних з нею галузей промисловості – 2508,3 </w:t>
      </w:r>
      <w:proofErr w:type="spellStart"/>
      <w:r w:rsidRPr="005D5C51">
        <w:rPr>
          <w:szCs w:val="28"/>
        </w:rPr>
        <w:t>тис.дол</w:t>
      </w:r>
      <w:proofErr w:type="spellEnd"/>
      <w:r w:rsidRPr="005D5C51">
        <w:rPr>
          <w:szCs w:val="28"/>
        </w:rPr>
        <w:t xml:space="preserve">., машин, обладнання та механізмів; </w:t>
      </w:r>
      <w:r w:rsidRPr="005D5C51">
        <w:rPr>
          <w:spacing w:val="-14"/>
          <w:szCs w:val="28"/>
        </w:rPr>
        <w:t xml:space="preserve">електротехнічного обладнання – 1582,1 </w:t>
      </w:r>
      <w:proofErr w:type="spellStart"/>
      <w:r w:rsidRPr="005D5C51">
        <w:rPr>
          <w:spacing w:val="-14"/>
          <w:szCs w:val="28"/>
        </w:rPr>
        <w:t>тис.дол</w:t>
      </w:r>
      <w:proofErr w:type="spellEnd"/>
      <w:r w:rsidRPr="005D5C51">
        <w:rPr>
          <w:spacing w:val="-14"/>
          <w:szCs w:val="28"/>
        </w:rPr>
        <w:t xml:space="preserve">., мінеральних продуктів – 1542,0 </w:t>
      </w:r>
      <w:proofErr w:type="spellStart"/>
      <w:r w:rsidRPr="005D5C51">
        <w:rPr>
          <w:spacing w:val="-14"/>
          <w:szCs w:val="28"/>
        </w:rPr>
        <w:t>тис.дол</w:t>
      </w:r>
      <w:proofErr w:type="spellEnd"/>
      <w:r w:rsidRPr="005D5C51">
        <w:rPr>
          <w:spacing w:val="-14"/>
          <w:szCs w:val="28"/>
        </w:rPr>
        <w:t>.,</w:t>
      </w:r>
      <w:r>
        <w:rPr>
          <w:spacing w:val="-14"/>
          <w:szCs w:val="28"/>
        </w:rPr>
        <w:t xml:space="preserve"> </w:t>
      </w:r>
      <w:r w:rsidRPr="005D5C51">
        <w:rPr>
          <w:spacing w:val="1"/>
          <w:szCs w:val="28"/>
        </w:rPr>
        <w:t>текстильних матеріал</w:t>
      </w:r>
      <w:r>
        <w:rPr>
          <w:spacing w:val="1"/>
          <w:szCs w:val="28"/>
        </w:rPr>
        <w:t>ів</w:t>
      </w:r>
      <w:r w:rsidRPr="005D5C51">
        <w:rPr>
          <w:spacing w:val="1"/>
          <w:szCs w:val="28"/>
        </w:rPr>
        <w:t xml:space="preserve"> та текстильних виробів – 1219,3 </w:t>
      </w:r>
      <w:proofErr w:type="spellStart"/>
      <w:r w:rsidRPr="005D5C51">
        <w:rPr>
          <w:spacing w:val="1"/>
          <w:szCs w:val="28"/>
        </w:rPr>
        <w:t>тис.дол</w:t>
      </w:r>
      <w:proofErr w:type="spellEnd"/>
      <w:r w:rsidRPr="005D5C51">
        <w:rPr>
          <w:spacing w:val="1"/>
          <w:szCs w:val="28"/>
        </w:rPr>
        <w:t xml:space="preserve">., засобів наземного транспорту, літальних апаратів, плавучих засобів готових харчових продуктів – 1147,0 </w:t>
      </w:r>
      <w:proofErr w:type="spellStart"/>
      <w:r w:rsidRPr="005D5C51">
        <w:rPr>
          <w:spacing w:val="1"/>
          <w:szCs w:val="28"/>
        </w:rPr>
        <w:t>тис.дол</w:t>
      </w:r>
      <w:proofErr w:type="spellEnd"/>
      <w:r w:rsidRPr="005D5C51">
        <w:rPr>
          <w:spacing w:val="1"/>
          <w:szCs w:val="28"/>
        </w:rPr>
        <w:t>. США.</w:t>
      </w:r>
    </w:p>
    <w:p w:rsidR="00C72977" w:rsidRPr="005D5C51" w:rsidRDefault="00C72977" w:rsidP="00C72977">
      <w:pPr>
        <w:ind w:firstLine="567"/>
        <w:jc w:val="both"/>
        <w:rPr>
          <w:spacing w:val="1"/>
          <w:szCs w:val="28"/>
        </w:rPr>
      </w:pPr>
    </w:p>
    <w:p w:rsidR="00C72977" w:rsidRDefault="00C72977" w:rsidP="00C72977">
      <w:pPr>
        <w:pStyle w:val="ad"/>
        <w:tabs>
          <w:tab w:val="left" w:pos="1418"/>
          <w:tab w:val="left" w:pos="7938"/>
        </w:tabs>
        <w:ind w:firstLine="567"/>
        <w:jc w:val="both"/>
        <w:rPr>
          <w:sz w:val="28"/>
          <w:szCs w:val="28"/>
          <w:lang w:val="uk-UA"/>
        </w:rPr>
      </w:pPr>
      <w:r w:rsidRPr="00E43E92">
        <w:rPr>
          <w:sz w:val="28"/>
          <w:szCs w:val="28"/>
          <w:lang w:val="uk-UA"/>
        </w:rPr>
        <w:t>Зовнішня торгівля послугами</w:t>
      </w:r>
      <w:r>
        <w:rPr>
          <w:sz w:val="28"/>
          <w:szCs w:val="28"/>
          <w:lang w:val="uk-UA"/>
        </w:rPr>
        <w:t>:</w:t>
      </w:r>
    </w:p>
    <w:p w:rsidR="00C72977" w:rsidRPr="005D5C51" w:rsidRDefault="00C72977" w:rsidP="00C72977">
      <w:pPr>
        <w:pStyle w:val="ad"/>
        <w:tabs>
          <w:tab w:val="left" w:pos="1418"/>
          <w:tab w:val="left" w:pos="7938"/>
        </w:tabs>
        <w:spacing w:after="0"/>
        <w:ind w:left="0" w:firstLine="567"/>
        <w:jc w:val="both"/>
        <w:rPr>
          <w:sz w:val="28"/>
          <w:szCs w:val="28"/>
          <w:lang w:val="uk-UA"/>
        </w:rPr>
      </w:pPr>
      <w:r w:rsidRPr="005D5C51">
        <w:rPr>
          <w:b/>
          <w:sz w:val="28"/>
          <w:szCs w:val="28"/>
          <w:lang w:val="uk-UA"/>
        </w:rPr>
        <w:t xml:space="preserve"> </w:t>
      </w:r>
      <w:r w:rsidRPr="005D5C51">
        <w:rPr>
          <w:sz w:val="28"/>
          <w:szCs w:val="28"/>
          <w:lang w:val="uk-UA"/>
        </w:rPr>
        <w:t>У 2023р. на зовнішньому ринку послуг</w:t>
      </w:r>
      <w:r w:rsidRPr="005D5C51">
        <w:rPr>
          <w:i/>
          <w:sz w:val="28"/>
          <w:szCs w:val="28"/>
          <w:lang w:val="uk-UA"/>
        </w:rPr>
        <w:t xml:space="preserve"> </w:t>
      </w:r>
      <w:r w:rsidRPr="005D5C51">
        <w:rPr>
          <w:sz w:val="28"/>
          <w:szCs w:val="28"/>
          <w:lang w:val="uk-UA"/>
        </w:rPr>
        <w:t xml:space="preserve">на підприємства міста припадало </w:t>
      </w:r>
      <w:r>
        <w:rPr>
          <w:sz w:val="28"/>
          <w:szCs w:val="28"/>
          <w:lang w:val="uk-UA"/>
        </w:rPr>
        <w:br/>
      </w:r>
      <w:r w:rsidRPr="005D5C51">
        <w:rPr>
          <w:sz w:val="28"/>
          <w:szCs w:val="28"/>
          <w:lang w:val="uk-UA"/>
        </w:rPr>
        <w:t xml:space="preserve">58,0%від загального експорту послуг </w:t>
      </w:r>
      <w:r>
        <w:rPr>
          <w:sz w:val="28"/>
          <w:szCs w:val="28"/>
          <w:lang w:val="uk-UA"/>
        </w:rPr>
        <w:t>Білгород-Дністровського району</w:t>
      </w:r>
      <w:r w:rsidRPr="005D5C51">
        <w:rPr>
          <w:sz w:val="28"/>
          <w:szCs w:val="28"/>
          <w:lang w:val="uk-UA"/>
        </w:rPr>
        <w:t xml:space="preserve">. У порівнянні з 2022р. експорт збільшився на 34,5%, і становив 1773,1 </w:t>
      </w:r>
      <w:proofErr w:type="spellStart"/>
      <w:r w:rsidRPr="005D5C51">
        <w:rPr>
          <w:sz w:val="28"/>
          <w:szCs w:val="28"/>
          <w:lang w:val="uk-UA"/>
        </w:rPr>
        <w:t>тис.дол</w:t>
      </w:r>
      <w:proofErr w:type="spellEnd"/>
      <w:r w:rsidRPr="005D5C51">
        <w:rPr>
          <w:sz w:val="28"/>
          <w:szCs w:val="28"/>
          <w:lang w:val="uk-UA"/>
        </w:rPr>
        <w:t xml:space="preserve">. Сальдо зовнішньої торгівлі послугами негативне та складає 2148,2 </w:t>
      </w:r>
      <w:proofErr w:type="spellStart"/>
      <w:r w:rsidRPr="005D5C51">
        <w:rPr>
          <w:sz w:val="28"/>
          <w:szCs w:val="28"/>
          <w:lang w:val="uk-UA"/>
        </w:rPr>
        <w:t>тис.дол</w:t>
      </w:r>
      <w:proofErr w:type="spellEnd"/>
      <w:r w:rsidRPr="005D5C51">
        <w:rPr>
          <w:sz w:val="28"/>
          <w:szCs w:val="28"/>
          <w:lang w:val="uk-UA"/>
        </w:rPr>
        <w:t>. США.</w:t>
      </w:r>
    </w:p>
    <w:p w:rsidR="00C72977" w:rsidRPr="005D5C51" w:rsidRDefault="00C72977" w:rsidP="00C72977">
      <w:pPr>
        <w:ind w:firstLine="567"/>
        <w:jc w:val="both"/>
        <w:rPr>
          <w:szCs w:val="28"/>
        </w:rPr>
      </w:pPr>
      <w:r w:rsidRPr="005D5C51">
        <w:rPr>
          <w:szCs w:val="28"/>
        </w:rPr>
        <w:lastRenderedPageBreak/>
        <w:t xml:space="preserve">Підприємства міста співпрацювали з партнерами з 24 країн світу. Головними споживачами послуг, які надавалися підприємствами міста, були: Угорщина – 13,2% від загального обсягу експорту послуг міста (у 52,0 </w:t>
      </w:r>
      <w:proofErr w:type="spellStart"/>
      <w:r w:rsidRPr="005D5C51">
        <w:rPr>
          <w:szCs w:val="28"/>
        </w:rPr>
        <w:t>раза</w:t>
      </w:r>
      <w:proofErr w:type="spellEnd"/>
      <w:r w:rsidRPr="005D5C51">
        <w:rPr>
          <w:szCs w:val="28"/>
        </w:rPr>
        <w:t xml:space="preserve"> більше ніж у 2022р.), Туреччина – 12,4% (на 53,3% бі</w:t>
      </w:r>
      <w:r>
        <w:rPr>
          <w:szCs w:val="28"/>
        </w:rPr>
        <w:t>льше</w:t>
      </w:r>
      <w:r w:rsidRPr="005D5C51">
        <w:rPr>
          <w:szCs w:val="28"/>
        </w:rPr>
        <w:t xml:space="preserve">), Чехія – 10,4% </w:t>
      </w:r>
      <w:r w:rsidRPr="005D5C51">
        <w:rPr>
          <w:spacing w:val="-11"/>
          <w:szCs w:val="28"/>
        </w:rPr>
        <w:t xml:space="preserve">(більше на 9,5%), Латвія – 10,2% (більше у 3,0 </w:t>
      </w:r>
      <w:proofErr w:type="spellStart"/>
      <w:r w:rsidRPr="005D5C51">
        <w:rPr>
          <w:spacing w:val="-11"/>
          <w:szCs w:val="28"/>
        </w:rPr>
        <w:t>раза</w:t>
      </w:r>
      <w:proofErr w:type="spellEnd"/>
      <w:r w:rsidRPr="005D5C51">
        <w:rPr>
          <w:spacing w:val="-11"/>
          <w:szCs w:val="28"/>
        </w:rPr>
        <w:t xml:space="preserve">), Об’єднані </w:t>
      </w:r>
      <w:proofErr w:type="spellStart"/>
      <w:r w:rsidRPr="005D5C51">
        <w:rPr>
          <w:spacing w:val="-11"/>
          <w:szCs w:val="28"/>
        </w:rPr>
        <w:t>Арабскі</w:t>
      </w:r>
      <w:proofErr w:type="spellEnd"/>
      <w:r w:rsidRPr="005D5C51">
        <w:rPr>
          <w:spacing w:val="-11"/>
          <w:szCs w:val="28"/>
        </w:rPr>
        <w:t xml:space="preserve"> Емірати – 9,0%, </w:t>
      </w:r>
      <w:r w:rsidRPr="005D5C51">
        <w:rPr>
          <w:szCs w:val="28"/>
        </w:rPr>
        <w:t xml:space="preserve">Греція – 8,6% (більше у 2,1 </w:t>
      </w:r>
      <w:proofErr w:type="spellStart"/>
      <w:r w:rsidRPr="005D5C51">
        <w:rPr>
          <w:szCs w:val="28"/>
        </w:rPr>
        <w:t>раза</w:t>
      </w:r>
      <w:proofErr w:type="spellEnd"/>
      <w:r w:rsidRPr="005D5C51">
        <w:rPr>
          <w:szCs w:val="28"/>
        </w:rPr>
        <w:t>).</w:t>
      </w:r>
    </w:p>
    <w:p w:rsidR="00C72977" w:rsidRDefault="00C72977" w:rsidP="00C72977">
      <w:pPr>
        <w:autoSpaceDE w:val="0"/>
        <w:autoSpaceDN w:val="0"/>
        <w:adjustRightInd w:val="0"/>
        <w:ind w:firstLine="708"/>
        <w:jc w:val="both"/>
        <w:rPr>
          <w:szCs w:val="28"/>
        </w:rPr>
      </w:pPr>
    </w:p>
    <w:p w:rsidR="00C72977" w:rsidRDefault="00C72977" w:rsidP="00C72977">
      <w:pPr>
        <w:pStyle w:val="a4"/>
        <w:tabs>
          <w:tab w:val="left" w:pos="426"/>
        </w:tabs>
        <w:autoSpaceDE w:val="0"/>
        <w:autoSpaceDN w:val="0"/>
        <w:adjustRightInd w:val="0"/>
        <w:ind w:left="0"/>
        <w:jc w:val="both"/>
        <w:rPr>
          <w:szCs w:val="28"/>
        </w:rPr>
      </w:pPr>
      <w:r w:rsidRPr="001C1A87">
        <w:rPr>
          <w:szCs w:val="28"/>
        </w:rPr>
        <w:t>СТРАТЕГІЧНЕ ПЛАНУВАННЯ РОЗВИТКУ ГРОМАДИ</w:t>
      </w:r>
      <w:r>
        <w:rPr>
          <w:szCs w:val="28"/>
        </w:rPr>
        <w:t>:</w:t>
      </w:r>
    </w:p>
    <w:p w:rsidR="00C72977" w:rsidRDefault="00C72977" w:rsidP="00C72977">
      <w:pPr>
        <w:pStyle w:val="a4"/>
        <w:tabs>
          <w:tab w:val="left" w:pos="426"/>
        </w:tabs>
        <w:autoSpaceDE w:val="0"/>
        <w:autoSpaceDN w:val="0"/>
        <w:adjustRightInd w:val="0"/>
        <w:ind w:left="0" w:firstLine="567"/>
        <w:jc w:val="both"/>
        <w:rPr>
          <w:rFonts w:cs="Myriad Pro Light SemiExt"/>
          <w:color w:val="211D1E"/>
          <w:szCs w:val="28"/>
        </w:rPr>
      </w:pPr>
      <w:r w:rsidRPr="001C1A87">
        <w:rPr>
          <w:rFonts w:cs="Myriad Pro Light SemiExt"/>
          <w:color w:val="211D1E"/>
          <w:szCs w:val="28"/>
        </w:rPr>
        <w:t>Стратегічне планування розвитку територіальних громад – це системна технологія обґрунтування та ухвалення найваж</w:t>
      </w:r>
      <w:r w:rsidRPr="001C1A87">
        <w:rPr>
          <w:rFonts w:cs="Myriad Pro Light SemiExt"/>
          <w:color w:val="211D1E"/>
          <w:szCs w:val="28"/>
        </w:rPr>
        <w:softHyphen/>
        <w:t>ливіших рішень щодо місцевого розвитку, визначення бажаного майбутнього стану території та способу його досягнення, що базується на аналізі зовнішнього оточення території та її вну</w:t>
      </w:r>
      <w:r w:rsidRPr="001C1A87">
        <w:rPr>
          <w:rFonts w:cs="Myriad Pro Light SemiExt"/>
          <w:color w:val="211D1E"/>
          <w:szCs w:val="28"/>
        </w:rPr>
        <w:softHyphen/>
        <w:t>трішнього потенціалу і полягає у формуванні узгоджених із те</w:t>
      </w:r>
      <w:r w:rsidRPr="001C1A87">
        <w:rPr>
          <w:rFonts w:cs="Myriad Pro Light SemiExt"/>
          <w:color w:val="211D1E"/>
          <w:szCs w:val="28"/>
        </w:rPr>
        <w:softHyphen/>
        <w:t>риторіальною громадою дій, на реалізації яких концентруються зусилля, ресурси основних суб’єктів місцевого розвитку.</w:t>
      </w:r>
    </w:p>
    <w:p w:rsidR="00C72977" w:rsidRDefault="00C72977" w:rsidP="00C72977">
      <w:pPr>
        <w:pStyle w:val="a4"/>
        <w:tabs>
          <w:tab w:val="left" w:pos="426"/>
        </w:tabs>
        <w:autoSpaceDE w:val="0"/>
        <w:autoSpaceDN w:val="0"/>
        <w:adjustRightInd w:val="0"/>
        <w:ind w:left="0" w:firstLine="567"/>
        <w:jc w:val="both"/>
        <w:rPr>
          <w:szCs w:val="28"/>
        </w:rPr>
      </w:pPr>
      <w:r>
        <w:rPr>
          <w:szCs w:val="28"/>
        </w:rPr>
        <w:t>У 2023 році відбувався збір інформації для актуалізації Стратегії розвитку, проводився аналіз можливостей соціального та економічного розвитку Білгород-Дністровської міської територіальної громади.</w:t>
      </w:r>
    </w:p>
    <w:p w:rsidR="00C72977" w:rsidRDefault="00C72977" w:rsidP="00C72977">
      <w:pPr>
        <w:pStyle w:val="a4"/>
        <w:tabs>
          <w:tab w:val="left" w:pos="426"/>
        </w:tabs>
        <w:autoSpaceDE w:val="0"/>
        <w:autoSpaceDN w:val="0"/>
        <w:adjustRightInd w:val="0"/>
        <w:ind w:left="0"/>
        <w:jc w:val="both"/>
        <w:rPr>
          <w:szCs w:val="28"/>
        </w:rPr>
      </w:pPr>
    </w:p>
    <w:p w:rsidR="00C72977" w:rsidRDefault="00C72977" w:rsidP="00C72977">
      <w:pPr>
        <w:pStyle w:val="a4"/>
        <w:tabs>
          <w:tab w:val="left" w:pos="426"/>
        </w:tabs>
        <w:autoSpaceDE w:val="0"/>
        <w:autoSpaceDN w:val="0"/>
        <w:adjustRightInd w:val="0"/>
        <w:ind w:left="0"/>
        <w:jc w:val="both"/>
        <w:rPr>
          <w:szCs w:val="28"/>
          <w:u w:val="single"/>
        </w:rPr>
      </w:pPr>
      <w:r>
        <w:rPr>
          <w:szCs w:val="28"/>
        </w:rPr>
        <w:t xml:space="preserve">1.2.  </w:t>
      </w:r>
      <w:r w:rsidRPr="00354572">
        <w:rPr>
          <w:szCs w:val="28"/>
          <w:u w:val="single"/>
        </w:rPr>
        <w:t>ТУРИЗМ</w:t>
      </w:r>
    </w:p>
    <w:p w:rsidR="00C72977" w:rsidRPr="00610A61" w:rsidRDefault="00C72977" w:rsidP="00C72977">
      <w:pPr>
        <w:pStyle w:val="ListParagraph"/>
        <w:tabs>
          <w:tab w:val="left" w:pos="851"/>
        </w:tabs>
        <w:spacing w:after="0"/>
        <w:ind w:left="0" w:firstLine="567"/>
        <w:jc w:val="both"/>
        <w:rPr>
          <w:rFonts w:ascii="Times New Roman" w:hAnsi="Times New Roman"/>
          <w:bCs/>
          <w:sz w:val="28"/>
          <w:szCs w:val="28"/>
          <w:lang w:val="uk-UA"/>
        </w:rPr>
      </w:pPr>
      <w:r w:rsidRPr="00610A61">
        <w:rPr>
          <w:rFonts w:ascii="Times New Roman" w:hAnsi="Times New Roman"/>
          <w:bCs/>
          <w:sz w:val="28"/>
          <w:szCs w:val="28"/>
          <w:lang w:val="uk-UA"/>
        </w:rPr>
        <w:t xml:space="preserve">В рамках Програми соціально-економічного та культурного розвитку Білгород-Дністровської міської територіальної громади на 2023-2025 роки за 2023 рік та пріоритетних напрямків через обмежений обсяг фінансування міської цільової Програми розвитку туризму в місті Білгороді-Дністровському на 2021-2023 роки за 2023 рік та наслідків впровадження </w:t>
      </w:r>
      <w:proofErr w:type="spellStart"/>
      <w:r w:rsidRPr="00610A61">
        <w:rPr>
          <w:rFonts w:ascii="Times New Roman" w:hAnsi="Times New Roman"/>
          <w:bCs/>
          <w:sz w:val="28"/>
          <w:szCs w:val="28"/>
          <w:lang w:val="uk-UA"/>
        </w:rPr>
        <w:t>повномаштабного</w:t>
      </w:r>
      <w:proofErr w:type="spellEnd"/>
      <w:r w:rsidRPr="00610A61">
        <w:rPr>
          <w:rFonts w:ascii="Times New Roman" w:hAnsi="Times New Roman"/>
          <w:bCs/>
          <w:sz w:val="28"/>
          <w:szCs w:val="28"/>
          <w:lang w:val="uk-UA"/>
        </w:rPr>
        <w:t xml:space="preserve"> військового вторгнення </w:t>
      </w:r>
      <w:proofErr w:type="spellStart"/>
      <w:r w:rsidRPr="00610A61">
        <w:rPr>
          <w:rFonts w:ascii="Times New Roman" w:hAnsi="Times New Roman"/>
          <w:bCs/>
          <w:sz w:val="28"/>
          <w:szCs w:val="28"/>
          <w:lang w:val="uk-UA"/>
        </w:rPr>
        <w:t>росії</w:t>
      </w:r>
      <w:proofErr w:type="spellEnd"/>
      <w:r w:rsidRPr="00610A61">
        <w:rPr>
          <w:rFonts w:ascii="Times New Roman" w:hAnsi="Times New Roman"/>
          <w:bCs/>
          <w:sz w:val="28"/>
          <w:szCs w:val="28"/>
          <w:lang w:val="uk-UA"/>
        </w:rPr>
        <w:t xml:space="preserve"> в Україну не вдалося реалізувати такі заходи:</w:t>
      </w:r>
    </w:p>
    <w:p w:rsidR="00C72977" w:rsidRPr="00610A61" w:rsidRDefault="00C72977" w:rsidP="00C72977">
      <w:pPr>
        <w:pStyle w:val="ListParagraph"/>
        <w:tabs>
          <w:tab w:val="left" w:pos="0"/>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розвиток та вдосконалення туристичної інфраструктури та підвищення конкурентоспроможності туристичних продуктів міста Білгород-Дністровського;</w:t>
      </w:r>
    </w:p>
    <w:p w:rsidR="00C72977" w:rsidRPr="00610A61" w:rsidRDefault="00C72977" w:rsidP="00C72977">
      <w:pPr>
        <w:pStyle w:val="ListParagraph"/>
        <w:tabs>
          <w:tab w:val="left" w:pos="0"/>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збереження та раціональне використання історико-культурної спадщини міста;</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розповсюдження інформації про туристичний потенціал міста на інформаційних </w:t>
      </w:r>
      <w:proofErr w:type="spellStart"/>
      <w:r w:rsidRPr="00610A61">
        <w:rPr>
          <w:rFonts w:ascii="Times New Roman" w:hAnsi="Times New Roman"/>
          <w:sz w:val="28"/>
          <w:szCs w:val="28"/>
          <w:lang w:val="uk-UA"/>
        </w:rPr>
        <w:t>інтернет</w:t>
      </w:r>
      <w:proofErr w:type="spellEnd"/>
      <w:r w:rsidRPr="00610A61">
        <w:rPr>
          <w:rFonts w:ascii="Times New Roman" w:hAnsi="Times New Roman"/>
          <w:sz w:val="28"/>
          <w:szCs w:val="28"/>
          <w:lang w:val="uk-UA"/>
        </w:rPr>
        <w:t xml:space="preserve"> ресурсах країни та за її межами та через засоби масової інформації та в рекламно-інформаційних площинах;</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розвиток </w:t>
      </w:r>
      <w:proofErr w:type="spellStart"/>
      <w:r w:rsidRPr="00610A61">
        <w:rPr>
          <w:rFonts w:ascii="Times New Roman" w:hAnsi="Times New Roman"/>
          <w:sz w:val="28"/>
          <w:szCs w:val="28"/>
          <w:lang w:val="uk-UA"/>
        </w:rPr>
        <w:t>подієвого</w:t>
      </w:r>
      <w:proofErr w:type="spellEnd"/>
      <w:r w:rsidRPr="00610A61">
        <w:rPr>
          <w:rFonts w:ascii="Times New Roman" w:hAnsi="Times New Roman"/>
          <w:sz w:val="28"/>
          <w:szCs w:val="28"/>
          <w:lang w:val="uk-UA"/>
        </w:rPr>
        <w:t xml:space="preserve"> туризму та фестивальної діяльності, створення календаря подій, організація туристичних, ділових, інвестиційних заходів (виставки, форуми, круглі столи, конференції, наради та інші заходи);</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забезпечення участі міста у туристичних виставках, ярмарках, форумах та інших </w:t>
      </w:r>
      <w:proofErr w:type="spellStart"/>
      <w:r w:rsidRPr="00610A61">
        <w:rPr>
          <w:rFonts w:ascii="Times New Roman" w:hAnsi="Times New Roman"/>
          <w:sz w:val="28"/>
          <w:szCs w:val="28"/>
          <w:lang w:val="uk-UA"/>
        </w:rPr>
        <w:t>рекламно–інформаційних</w:t>
      </w:r>
      <w:proofErr w:type="spellEnd"/>
      <w:r w:rsidRPr="00610A61">
        <w:rPr>
          <w:rFonts w:ascii="Times New Roman" w:hAnsi="Times New Roman"/>
          <w:sz w:val="28"/>
          <w:szCs w:val="28"/>
          <w:lang w:val="uk-UA"/>
        </w:rPr>
        <w:t xml:space="preserve"> заходах в Україні та за кордоном;</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організація </w:t>
      </w:r>
      <w:proofErr w:type="spellStart"/>
      <w:r w:rsidRPr="00610A61">
        <w:rPr>
          <w:rFonts w:ascii="Times New Roman" w:hAnsi="Times New Roman"/>
          <w:sz w:val="28"/>
          <w:szCs w:val="28"/>
          <w:lang w:val="uk-UA"/>
        </w:rPr>
        <w:t>промо</w:t>
      </w:r>
      <w:proofErr w:type="spellEnd"/>
      <w:r w:rsidRPr="00610A61">
        <w:rPr>
          <w:rFonts w:ascii="Times New Roman" w:hAnsi="Times New Roman"/>
          <w:sz w:val="28"/>
          <w:szCs w:val="28"/>
          <w:lang w:val="uk-UA"/>
        </w:rPr>
        <w:t xml:space="preserve"> та прес турів для представників туристичної індустрії та засобів масової інформації;</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організація та проведення щорічного заходу до старту туристичного сезону - відкриття «</w:t>
      </w:r>
      <w:proofErr w:type="spellStart"/>
      <w:r w:rsidRPr="00610A61">
        <w:rPr>
          <w:rFonts w:ascii="Times New Roman" w:hAnsi="Times New Roman"/>
          <w:sz w:val="28"/>
          <w:szCs w:val="28"/>
          <w:lang w:val="uk-UA"/>
        </w:rPr>
        <w:t>Білгород–Дністровський–TRAVEL</w:t>
      </w:r>
      <w:proofErr w:type="spellEnd"/>
      <w:r w:rsidRPr="00610A61">
        <w:rPr>
          <w:rFonts w:ascii="Times New Roman" w:hAnsi="Times New Roman"/>
          <w:sz w:val="28"/>
          <w:szCs w:val="28"/>
          <w:lang w:val="uk-UA"/>
        </w:rPr>
        <w:t>»;</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проведення заходів, присвячених відзначенню Всесвітнього дня туризму;</w:t>
      </w:r>
    </w:p>
    <w:p w:rsidR="00C72977"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lastRenderedPageBreak/>
        <w:t xml:space="preserve">створення та сприяння роботі </w:t>
      </w:r>
      <w:proofErr w:type="spellStart"/>
      <w:r w:rsidRPr="00610A61">
        <w:rPr>
          <w:rFonts w:ascii="Times New Roman" w:hAnsi="Times New Roman"/>
          <w:sz w:val="28"/>
          <w:szCs w:val="28"/>
          <w:lang w:val="uk-UA"/>
        </w:rPr>
        <w:t>туристично–інформаційного</w:t>
      </w:r>
      <w:proofErr w:type="spellEnd"/>
      <w:r w:rsidRPr="00610A61">
        <w:rPr>
          <w:rFonts w:ascii="Times New Roman" w:hAnsi="Times New Roman"/>
          <w:sz w:val="28"/>
          <w:szCs w:val="28"/>
          <w:lang w:val="uk-UA"/>
        </w:rPr>
        <w:t xml:space="preserve"> центру;</w:t>
      </w:r>
    </w:p>
    <w:p w:rsidR="00C72977" w:rsidRPr="00610A61" w:rsidRDefault="00C72977" w:rsidP="00C72977">
      <w:pPr>
        <w:pStyle w:val="ListParagraph"/>
        <w:tabs>
          <w:tab w:val="left" w:pos="851"/>
        </w:tabs>
        <w:spacing w:after="0"/>
        <w:ind w:left="0"/>
        <w:jc w:val="both"/>
        <w:rPr>
          <w:rFonts w:ascii="Times New Roman" w:hAnsi="Times New Roman"/>
          <w:sz w:val="28"/>
          <w:szCs w:val="28"/>
          <w:lang w:val="uk-UA"/>
        </w:rPr>
      </w:pPr>
      <w:r>
        <w:rPr>
          <w:rFonts w:ascii="Times New Roman" w:hAnsi="Times New Roman"/>
          <w:sz w:val="28"/>
          <w:szCs w:val="28"/>
          <w:lang w:val="uk-UA"/>
        </w:rPr>
        <w:t xml:space="preserve">        </w:t>
      </w:r>
      <w:r w:rsidRPr="00610A61">
        <w:rPr>
          <w:rFonts w:ascii="Times New Roman" w:hAnsi="Times New Roman"/>
          <w:sz w:val="28"/>
          <w:szCs w:val="28"/>
          <w:lang w:val="uk-UA"/>
        </w:rPr>
        <w:t>створення</w:t>
      </w:r>
      <w:r>
        <w:rPr>
          <w:rFonts w:ascii="Times New Roman" w:hAnsi="Times New Roman"/>
          <w:sz w:val="28"/>
          <w:szCs w:val="28"/>
          <w:lang w:val="uk-UA"/>
        </w:rPr>
        <w:t xml:space="preserve"> </w:t>
      </w:r>
      <w:r w:rsidRPr="00610A61">
        <w:rPr>
          <w:rFonts w:ascii="Times New Roman" w:hAnsi="Times New Roman"/>
          <w:sz w:val="28"/>
          <w:szCs w:val="28"/>
          <w:lang w:val="uk-UA"/>
        </w:rPr>
        <w:t xml:space="preserve"> та</w:t>
      </w:r>
      <w:r>
        <w:rPr>
          <w:rFonts w:ascii="Times New Roman" w:hAnsi="Times New Roman"/>
          <w:sz w:val="28"/>
          <w:szCs w:val="28"/>
          <w:lang w:val="uk-UA"/>
        </w:rPr>
        <w:t xml:space="preserve"> </w:t>
      </w:r>
      <w:r w:rsidRPr="00610A61">
        <w:rPr>
          <w:rFonts w:ascii="Times New Roman" w:hAnsi="Times New Roman"/>
          <w:sz w:val="28"/>
          <w:szCs w:val="28"/>
          <w:lang w:val="uk-UA"/>
        </w:rPr>
        <w:t xml:space="preserve"> розвиток </w:t>
      </w:r>
      <w:r>
        <w:rPr>
          <w:rFonts w:ascii="Times New Roman" w:hAnsi="Times New Roman"/>
          <w:sz w:val="28"/>
          <w:szCs w:val="28"/>
          <w:lang w:val="uk-UA"/>
        </w:rPr>
        <w:t xml:space="preserve"> </w:t>
      </w:r>
      <w:r w:rsidRPr="00610A61">
        <w:rPr>
          <w:rFonts w:ascii="Times New Roman" w:hAnsi="Times New Roman"/>
          <w:sz w:val="28"/>
          <w:szCs w:val="28"/>
          <w:lang w:val="uk-UA"/>
        </w:rPr>
        <w:t>системи</w:t>
      </w:r>
      <w:r>
        <w:rPr>
          <w:rFonts w:ascii="Times New Roman" w:hAnsi="Times New Roman"/>
          <w:sz w:val="28"/>
          <w:szCs w:val="28"/>
          <w:lang w:val="uk-UA"/>
        </w:rPr>
        <w:t xml:space="preserve"> </w:t>
      </w:r>
      <w:r w:rsidRPr="00610A61">
        <w:rPr>
          <w:rFonts w:ascii="Times New Roman" w:hAnsi="Times New Roman"/>
          <w:sz w:val="28"/>
          <w:szCs w:val="28"/>
          <w:lang w:val="uk-UA"/>
        </w:rPr>
        <w:t xml:space="preserve"> </w:t>
      </w:r>
      <w:proofErr w:type="spellStart"/>
      <w:r w:rsidRPr="00610A61">
        <w:rPr>
          <w:rFonts w:ascii="Times New Roman" w:hAnsi="Times New Roman"/>
          <w:sz w:val="28"/>
          <w:szCs w:val="28"/>
          <w:lang w:val="uk-UA"/>
        </w:rPr>
        <w:t>інформаційно–туристичної</w:t>
      </w:r>
      <w:proofErr w:type="spellEnd"/>
      <w:r w:rsidRPr="00610A61">
        <w:rPr>
          <w:rFonts w:ascii="Times New Roman" w:hAnsi="Times New Roman"/>
          <w:sz w:val="28"/>
          <w:szCs w:val="28"/>
          <w:lang w:val="uk-UA"/>
        </w:rPr>
        <w:t xml:space="preserve"> навігації (виготовлення та встановлення </w:t>
      </w:r>
      <w:proofErr w:type="spellStart"/>
      <w:r w:rsidRPr="00610A61">
        <w:rPr>
          <w:rFonts w:ascii="Times New Roman" w:hAnsi="Times New Roman"/>
          <w:sz w:val="28"/>
          <w:szCs w:val="28"/>
          <w:lang w:val="uk-UA"/>
        </w:rPr>
        <w:t>іфнормаційно–туристичних</w:t>
      </w:r>
      <w:proofErr w:type="spellEnd"/>
      <w:r w:rsidRPr="00610A61">
        <w:rPr>
          <w:rFonts w:ascii="Times New Roman" w:hAnsi="Times New Roman"/>
          <w:sz w:val="28"/>
          <w:szCs w:val="28"/>
          <w:lang w:val="uk-UA"/>
        </w:rPr>
        <w:t xml:space="preserve"> вказівників, інформаційних карт, стендів, табличок та інших конструкцій);</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інфраструктурне облаштування територій об’єктів </w:t>
      </w:r>
      <w:proofErr w:type="spellStart"/>
      <w:r w:rsidRPr="00610A61">
        <w:rPr>
          <w:rFonts w:ascii="Times New Roman" w:hAnsi="Times New Roman"/>
          <w:sz w:val="28"/>
          <w:szCs w:val="28"/>
          <w:lang w:val="uk-UA"/>
        </w:rPr>
        <w:t>історико</w:t>
      </w:r>
      <w:proofErr w:type="spellEnd"/>
      <w:r w:rsidRPr="00610A61">
        <w:rPr>
          <w:rFonts w:ascii="Times New Roman" w:hAnsi="Times New Roman"/>
          <w:sz w:val="28"/>
          <w:szCs w:val="28"/>
          <w:lang w:val="uk-UA"/>
        </w:rPr>
        <w:t xml:space="preserve"> – культурної спадщини міста (створення </w:t>
      </w:r>
      <w:proofErr w:type="spellStart"/>
      <w:r w:rsidRPr="00610A61">
        <w:rPr>
          <w:rFonts w:ascii="Times New Roman" w:hAnsi="Times New Roman"/>
          <w:sz w:val="28"/>
          <w:szCs w:val="28"/>
          <w:lang w:val="uk-UA"/>
        </w:rPr>
        <w:t>паркувальних</w:t>
      </w:r>
      <w:proofErr w:type="spellEnd"/>
      <w:r w:rsidRPr="00610A61">
        <w:rPr>
          <w:rFonts w:ascii="Times New Roman" w:hAnsi="Times New Roman"/>
          <w:sz w:val="28"/>
          <w:szCs w:val="28"/>
          <w:lang w:val="uk-UA"/>
        </w:rPr>
        <w:t xml:space="preserve">, санітарних зон та зон відпочинку,  оглядових майданчиків, </w:t>
      </w:r>
      <w:proofErr w:type="spellStart"/>
      <w:r w:rsidRPr="00610A61">
        <w:rPr>
          <w:rFonts w:ascii="Times New Roman" w:hAnsi="Times New Roman"/>
          <w:sz w:val="28"/>
          <w:szCs w:val="28"/>
          <w:lang w:val="uk-UA"/>
        </w:rPr>
        <w:t>фотозон</w:t>
      </w:r>
      <w:proofErr w:type="spellEnd"/>
      <w:r w:rsidRPr="00610A61">
        <w:rPr>
          <w:rFonts w:ascii="Times New Roman" w:hAnsi="Times New Roman"/>
          <w:sz w:val="28"/>
          <w:szCs w:val="28"/>
          <w:lang w:val="uk-UA"/>
        </w:rPr>
        <w:t xml:space="preserve">,  виготовлення та встановлення огорож для об’єктів культурної спадщини, та </w:t>
      </w:r>
      <w:proofErr w:type="spellStart"/>
      <w:r w:rsidRPr="00610A61">
        <w:rPr>
          <w:rFonts w:ascii="Times New Roman" w:hAnsi="Times New Roman"/>
          <w:sz w:val="28"/>
          <w:szCs w:val="28"/>
          <w:lang w:val="uk-UA"/>
        </w:rPr>
        <w:t>інш</w:t>
      </w:r>
      <w:proofErr w:type="spellEnd"/>
      <w:r w:rsidRPr="00610A61">
        <w:rPr>
          <w:rFonts w:ascii="Times New Roman" w:hAnsi="Times New Roman"/>
          <w:sz w:val="28"/>
          <w:szCs w:val="28"/>
          <w:lang w:val="uk-UA"/>
        </w:rPr>
        <w:t>.);</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виготовлення та встановлення на об’єктах </w:t>
      </w:r>
      <w:proofErr w:type="spellStart"/>
      <w:r w:rsidRPr="00610A61">
        <w:rPr>
          <w:rFonts w:ascii="Times New Roman" w:hAnsi="Times New Roman"/>
          <w:sz w:val="28"/>
          <w:szCs w:val="28"/>
          <w:lang w:val="uk-UA"/>
        </w:rPr>
        <w:t>історико–культурної</w:t>
      </w:r>
      <w:proofErr w:type="spellEnd"/>
      <w:r w:rsidRPr="00610A61">
        <w:rPr>
          <w:rFonts w:ascii="Times New Roman" w:hAnsi="Times New Roman"/>
          <w:sz w:val="28"/>
          <w:szCs w:val="28"/>
          <w:lang w:val="uk-UA"/>
        </w:rPr>
        <w:t xml:space="preserve"> спадщини міста інформаційних з табличок QR-кодами та інформацією нанесеною шрифтом </w:t>
      </w:r>
      <w:proofErr w:type="spellStart"/>
      <w:r w:rsidRPr="00610A61">
        <w:rPr>
          <w:rFonts w:ascii="Times New Roman" w:hAnsi="Times New Roman"/>
          <w:sz w:val="28"/>
          <w:szCs w:val="28"/>
          <w:lang w:val="uk-UA"/>
        </w:rPr>
        <w:t>Брайля</w:t>
      </w:r>
      <w:proofErr w:type="spellEnd"/>
      <w:r w:rsidRPr="00610A61">
        <w:rPr>
          <w:rFonts w:ascii="Times New Roman" w:hAnsi="Times New Roman"/>
          <w:sz w:val="28"/>
          <w:szCs w:val="28"/>
          <w:lang w:val="uk-UA"/>
        </w:rPr>
        <w:t>;</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встановлення </w:t>
      </w:r>
      <w:proofErr w:type="spellStart"/>
      <w:r w:rsidRPr="00610A61">
        <w:rPr>
          <w:rFonts w:ascii="Times New Roman" w:hAnsi="Times New Roman"/>
          <w:sz w:val="28"/>
          <w:szCs w:val="28"/>
          <w:lang w:val="uk-UA"/>
        </w:rPr>
        <w:t>антивандальних</w:t>
      </w:r>
      <w:proofErr w:type="spellEnd"/>
      <w:r w:rsidRPr="00610A61">
        <w:rPr>
          <w:rFonts w:ascii="Times New Roman" w:hAnsi="Times New Roman"/>
          <w:sz w:val="28"/>
          <w:szCs w:val="28"/>
          <w:lang w:val="uk-UA"/>
        </w:rPr>
        <w:t xml:space="preserve"> електронних сенсорних систем, рекламних екранів, тощо;</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забезпечення доступності туристів до туристичних об’єктів </w:t>
      </w:r>
      <w:proofErr w:type="spellStart"/>
      <w:r w:rsidRPr="00610A61">
        <w:rPr>
          <w:rFonts w:ascii="Times New Roman" w:hAnsi="Times New Roman"/>
          <w:sz w:val="28"/>
          <w:szCs w:val="28"/>
          <w:lang w:val="uk-UA"/>
        </w:rPr>
        <w:t>історико–культурної</w:t>
      </w:r>
      <w:proofErr w:type="spellEnd"/>
      <w:r w:rsidRPr="00610A61">
        <w:rPr>
          <w:rFonts w:ascii="Times New Roman" w:hAnsi="Times New Roman"/>
          <w:sz w:val="28"/>
          <w:szCs w:val="28"/>
          <w:lang w:val="uk-UA"/>
        </w:rPr>
        <w:t xml:space="preserve"> спадщини міста (здійснення заходів з благоустрою та підтримка належного стану територій прилеглих до об’єктів </w:t>
      </w:r>
      <w:proofErr w:type="spellStart"/>
      <w:r w:rsidRPr="00610A61">
        <w:rPr>
          <w:rFonts w:ascii="Times New Roman" w:hAnsi="Times New Roman"/>
          <w:sz w:val="28"/>
          <w:szCs w:val="28"/>
          <w:lang w:val="uk-UA"/>
        </w:rPr>
        <w:t>історико</w:t>
      </w:r>
      <w:proofErr w:type="spellEnd"/>
      <w:r>
        <w:rPr>
          <w:rFonts w:ascii="Times New Roman" w:hAnsi="Times New Roman"/>
          <w:sz w:val="28"/>
          <w:szCs w:val="28"/>
          <w:lang w:val="uk-UA"/>
        </w:rPr>
        <w:sym w:font="Symbol" w:char="F02D"/>
      </w:r>
      <w:r w:rsidRPr="00610A61">
        <w:rPr>
          <w:rFonts w:ascii="Times New Roman" w:hAnsi="Times New Roman"/>
          <w:sz w:val="28"/>
          <w:szCs w:val="28"/>
          <w:lang w:val="uk-UA"/>
        </w:rPr>
        <w:t>культурної спадщини, під’їзних шляхів та пішохідних доріжок);</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proofErr w:type="spellStart"/>
      <w:r w:rsidRPr="00610A61">
        <w:rPr>
          <w:rFonts w:ascii="Times New Roman" w:hAnsi="Times New Roman"/>
          <w:sz w:val="28"/>
          <w:szCs w:val="28"/>
          <w:lang w:val="uk-UA"/>
        </w:rPr>
        <w:t>оцифровка</w:t>
      </w:r>
      <w:proofErr w:type="spellEnd"/>
      <w:r w:rsidRPr="00610A61">
        <w:rPr>
          <w:rFonts w:ascii="Times New Roman" w:hAnsi="Times New Roman"/>
          <w:sz w:val="28"/>
          <w:szCs w:val="28"/>
          <w:lang w:val="uk-UA"/>
        </w:rPr>
        <w:t xml:space="preserve"> місць в </w:t>
      </w:r>
      <w:proofErr w:type="spellStart"/>
      <w:r w:rsidRPr="00610A61">
        <w:rPr>
          <w:rFonts w:ascii="Times New Roman" w:hAnsi="Times New Roman"/>
          <w:sz w:val="28"/>
          <w:szCs w:val="28"/>
          <w:lang w:val="uk-UA"/>
        </w:rPr>
        <w:t>інтернет</w:t>
      </w:r>
      <w:proofErr w:type="spellEnd"/>
      <w:r w:rsidRPr="00610A61">
        <w:rPr>
          <w:rFonts w:ascii="Times New Roman" w:hAnsi="Times New Roman"/>
          <w:sz w:val="28"/>
          <w:szCs w:val="28"/>
          <w:lang w:val="uk-UA"/>
        </w:rPr>
        <w:t xml:space="preserve"> просторі, аналіз, перевірка розміщення даних, актуалізація усіх контактних даних в картах </w:t>
      </w:r>
      <w:proofErr w:type="spellStart"/>
      <w:r w:rsidRPr="00610A61">
        <w:rPr>
          <w:rFonts w:ascii="Times New Roman" w:hAnsi="Times New Roman"/>
          <w:sz w:val="28"/>
          <w:szCs w:val="28"/>
          <w:lang w:val="uk-UA"/>
        </w:rPr>
        <w:t>Google</w:t>
      </w:r>
      <w:proofErr w:type="spellEnd"/>
      <w:r w:rsidRPr="00610A61">
        <w:rPr>
          <w:rFonts w:ascii="Times New Roman" w:hAnsi="Times New Roman"/>
          <w:sz w:val="28"/>
          <w:szCs w:val="28"/>
          <w:lang w:val="uk-UA"/>
        </w:rPr>
        <w:t xml:space="preserve">, оновлення даних, оновлення інформації </w:t>
      </w:r>
      <w:proofErr w:type="spellStart"/>
      <w:r w:rsidRPr="00610A61">
        <w:rPr>
          <w:rFonts w:ascii="Times New Roman" w:hAnsi="Times New Roman"/>
          <w:sz w:val="28"/>
          <w:szCs w:val="28"/>
          <w:lang w:val="uk-UA"/>
        </w:rPr>
        <w:t>Google</w:t>
      </w:r>
      <w:proofErr w:type="spellEnd"/>
      <w:r w:rsidRPr="00610A61">
        <w:rPr>
          <w:rFonts w:ascii="Times New Roman" w:hAnsi="Times New Roman"/>
          <w:sz w:val="28"/>
          <w:szCs w:val="28"/>
          <w:lang w:val="uk-UA"/>
        </w:rPr>
        <w:t xml:space="preserve"> </w:t>
      </w:r>
      <w:proofErr w:type="spellStart"/>
      <w:r w:rsidRPr="00610A61">
        <w:rPr>
          <w:rFonts w:ascii="Times New Roman" w:hAnsi="Times New Roman"/>
          <w:sz w:val="28"/>
          <w:szCs w:val="28"/>
          <w:lang w:val="uk-UA"/>
        </w:rPr>
        <w:t>Maps</w:t>
      </w:r>
      <w:proofErr w:type="spellEnd"/>
      <w:r w:rsidRPr="00610A61">
        <w:rPr>
          <w:rFonts w:ascii="Times New Roman" w:hAnsi="Times New Roman"/>
          <w:sz w:val="28"/>
          <w:szCs w:val="28"/>
          <w:lang w:val="uk-UA"/>
        </w:rPr>
        <w:t xml:space="preserve">, </w:t>
      </w:r>
      <w:proofErr w:type="spellStart"/>
      <w:r w:rsidRPr="00610A61">
        <w:rPr>
          <w:rFonts w:ascii="Times New Roman" w:hAnsi="Times New Roman"/>
          <w:sz w:val="28"/>
          <w:szCs w:val="28"/>
          <w:lang w:val="uk-UA"/>
        </w:rPr>
        <w:t>Tripadvisor</w:t>
      </w:r>
      <w:proofErr w:type="spellEnd"/>
      <w:r w:rsidRPr="00610A61">
        <w:rPr>
          <w:rFonts w:ascii="Times New Roman" w:hAnsi="Times New Roman"/>
          <w:sz w:val="28"/>
          <w:szCs w:val="28"/>
          <w:lang w:val="uk-UA"/>
        </w:rPr>
        <w:t xml:space="preserve">, </w:t>
      </w:r>
      <w:proofErr w:type="spellStart"/>
      <w:r w:rsidRPr="00610A61">
        <w:rPr>
          <w:rFonts w:ascii="Times New Roman" w:hAnsi="Times New Roman"/>
          <w:sz w:val="28"/>
          <w:szCs w:val="28"/>
          <w:lang w:val="uk-UA"/>
        </w:rPr>
        <w:t>Waze</w:t>
      </w:r>
      <w:proofErr w:type="spellEnd"/>
      <w:r w:rsidRPr="00610A61">
        <w:rPr>
          <w:rFonts w:ascii="Times New Roman" w:hAnsi="Times New Roman"/>
          <w:sz w:val="28"/>
          <w:szCs w:val="28"/>
          <w:lang w:val="uk-UA"/>
        </w:rPr>
        <w:t xml:space="preserve">  аналіз представлення та рекомендації з розміщення в локальному пошуку, фотозйомка, виготовлення панорам);</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сприяння створенню туристичних маршрутів та проведення щоквартальних безкоштовних екскурсій  для туристів та відвідувачів міста;</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створення додаткових та розвиток та підтримка існуючих туристичних </w:t>
      </w:r>
      <w:proofErr w:type="spellStart"/>
      <w:r w:rsidRPr="00610A61">
        <w:rPr>
          <w:rFonts w:ascii="Times New Roman" w:hAnsi="Times New Roman"/>
          <w:sz w:val="28"/>
          <w:szCs w:val="28"/>
          <w:lang w:val="uk-UA"/>
        </w:rPr>
        <w:t>локацій</w:t>
      </w:r>
      <w:proofErr w:type="spellEnd"/>
      <w:r w:rsidRPr="00610A61">
        <w:rPr>
          <w:rFonts w:ascii="Times New Roman" w:hAnsi="Times New Roman"/>
          <w:sz w:val="28"/>
          <w:szCs w:val="28"/>
          <w:lang w:val="uk-UA"/>
        </w:rPr>
        <w:t xml:space="preserve"> в тому числі з використанням інноваційних методів та технологій (придбання віртуального дзеркала та програмного забезпечення, розширення віртуальної колекції 3Д музею та інші заходи);</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забезпечення участі та </w:t>
      </w:r>
      <w:proofErr w:type="spellStart"/>
      <w:r w:rsidRPr="00610A61">
        <w:rPr>
          <w:rFonts w:ascii="Times New Roman" w:hAnsi="Times New Roman"/>
          <w:sz w:val="28"/>
          <w:szCs w:val="28"/>
          <w:lang w:val="uk-UA"/>
        </w:rPr>
        <w:t>співфінансування</w:t>
      </w:r>
      <w:proofErr w:type="spellEnd"/>
      <w:r w:rsidRPr="00610A61">
        <w:rPr>
          <w:rFonts w:ascii="Times New Roman" w:hAnsi="Times New Roman"/>
          <w:sz w:val="28"/>
          <w:szCs w:val="28"/>
          <w:lang w:val="uk-UA"/>
        </w:rPr>
        <w:t xml:space="preserve"> реалізації грантових проектів у розмірі не менше 10% від загальної суми бюджету проекту державних та міжнародних грантових програм;</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проведення маркетингових, соціологічних досліджень та опитувань в галузі туризму для здійснення аналізу та оцінки;</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організація та проведення семінарів та </w:t>
      </w:r>
      <w:proofErr w:type="spellStart"/>
      <w:r w:rsidRPr="00610A61">
        <w:rPr>
          <w:rFonts w:ascii="Times New Roman" w:hAnsi="Times New Roman"/>
          <w:sz w:val="28"/>
          <w:szCs w:val="28"/>
          <w:lang w:val="uk-UA"/>
        </w:rPr>
        <w:t>майстер–класів</w:t>
      </w:r>
      <w:proofErr w:type="spellEnd"/>
      <w:r w:rsidRPr="00610A61">
        <w:rPr>
          <w:rFonts w:ascii="Times New Roman" w:hAnsi="Times New Roman"/>
          <w:sz w:val="28"/>
          <w:szCs w:val="28"/>
          <w:lang w:val="uk-UA"/>
        </w:rPr>
        <w:t xml:space="preserve"> з метою підвищення кваліфікації кадрів туристичної галузі;</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створення та оновлення електронного фото каталогу об’єктів </w:t>
      </w:r>
      <w:proofErr w:type="spellStart"/>
      <w:r w:rsidRPr="00610A61">
        <w:rPr>
          <w:rFonts w:ascii="Times New Roman" w:hAnsi="Times New Roman"/>
          <w:sz w:val="28"/>
          <w:szCs w:val="28"/>
          <w:lang w:val="uk-UA"/>
        </w:rPr>
        <w:t>історико–</w:t>
      </w:r>
      <w:proofErr w:type="spellEnd"/>
      <w:r w:rsidRPr="00610A61">
        <w:rPr>
          <w:rFonts w:ascii="Times New Roman" w:hAnsi="Times New Roman"/>
          <w:sz w:val="28"/>
          <w:szCs w:val="28"/>
          <w:lang w:val="uk-UA"/>
        </w:rPr>
        <w:t xml:space="preserve"> культурної спадщини для розміщення на туристичних порталах та інших інформаційних ресурсах;</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вжиття заходів з закріплення кожного об’єкту </w:t>
      </w:r>
      <w:proofErr w:type="spellStart"/>
      <w:r w:rsidRPr="00610A61">
        <w:rPr>
          <w:rFonts w:ascii="Times New Roman" w:hAnsi="Times New Roman"/>
          <w:sz w:val="28"/>
          <w:szCs w:val="28"/>
          <w:lang w:val="uk-UA"/>
        </w:rPr>
        <w:t>історико–культурної</w:t>
      </w:r>
      <w:proofErr w:type="spellEnd"/>
      <w:r w:rsidRPr="00610A61">
        <w:rPr>
          <w:rFonts w:ascii="Times New Roman" w:hAnsi="Times New Roman"/>
          <w:sz w:val="28"/>
          <w:szCs w:val="28"/>
          <w:lang w:val="uk-UA"/>
        </w:rPr>
        <w:t xml:space="preserve"> спадщини міста за відповідними комунальними службами з метою їх належного утримання та збереження;</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розробка </w:t>
      </w:r>
      <w:proofErr w:type="spellStart"/>
      <w:r w:rsidRPr="00610A61">
        <w:rPr>
          <w:rFonts w:ascii="Times New Roman" w:hAnsi="Times New Roman"/>
          <w:sz w:val="28"/>
          <w:szCs w:val="28"/>
          <w:lang w:val="uk-UA"/>
        </w:rPr>
        <w:t>науково–проектно</w:t>
      </w:r>
      <w:proofErr w:type="spellEnd"/>
      <w:r w:rsidRPr="00610A61">
        <w:rPr>
          <w:rFonts w:ascii="Times New Roman" w:hAnsi="Times New Roman"/>
          <w:sz w:val="28"/>
          <w:szCs w:val="28"/>
          <w:lang w:val="uk-UA"/>
        </w:rPr>
        <w:t xml:space="preserve"> кошторисної  документації для здійснення заходів зі збереження об’єктів </w:t>
      </w:r>
      <w:proofErr w:type="spellStart"/>
      <w:r w:rsidRPr="00610A61">
        <w:rPr>
          <w:rFonts w:ascii="Times New Roman" w:hAnsi="Times New Roman"/>
          <w:sz w:val="28"/>
          <w:szCs w:val="28"/>
          <w:lang w:val="uk-UA"/>
        </w:rPr>
        <w:t>історико–культурної</w:t>
      </w:r>
      <w:proofErr w:type="spellEnd"/>
      <w:r w:rsidRPr="00610A61">
        <w:rPr>
          <w:rFonts w:ascii="Times New Roman" w:hAnsi="Times New Roman"/>
          <w:sz w:val="28"/>
          <w:szCs w:val="28"/>
          <w:lang w:val="uk-UA"/>
        </w:rPr>
        <w:t xml:space="preserve"> спадщини міста, оформлення охоронних договорів.</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lastRenderedPageBreak/>
        <w:t>Водночас в межах обсягу бюджету Програму розвитку туризму в місті Білгороді-Дністровському на 2021-2023 роки за 2023 рік, який склав 208,1 тис. грн. вдалося реалізувати такі заходи:</w:t>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 xml:space="preserve">Забезпечено популяризацію туристичного потенціалу шляхом придбання </w:t>
      </w:r>
      <w:proofErr w:type="spellStart"/>
      <w:r w:rsidRPr="00610A61">
        <w:rPr>
          <w:rFonts w:ascii="Times New Roman" w:hAnsi="Times New Roman"/>
          <w:sz w:val="28"/>
          <w:szCs w:val="28"/>
        </w:rPr>
        <w:t>брендованої</w:t>
      </w:r>
      <w:proofErr w:type="spellEnd"/>
      <w:r w:rsidRPr="00610A61">
        <w:rPr>
          <w:rFonts w:ascii="Times New Roman" w:hAnsi="Times New Roman"/>
          <w:sz w:val="28"/>
          <w:szCs w:val="28"/>
        </w:rPr>
        <w:t xml:space="preserve">, сувенірної продукції. Придбано: </w:t>
      </w:r>
      <w:proofErr w:type="spellStart"/>
      <w:r w:rsidRPr="00610A61">
        <w:rPr>
          <w:rFonts w:ascii="Times New Roman" w:hAnsi="Times New Roman"/>
          <w:sz w:val="28"/>
          <w:szCs w:val="28"/>
        </w:rPr>
        <w:t>шопери</w:t>
      </w:r>
      <w:proofErr w:type="spellEnd"/>
      <w:r w:rsidRPr="00610A61">
        <w:rPr>
          <w:rFonts w:ascii="Times New Roman" w:hAnsi="Times New Roman"/>
          <w:sz w:val="28"/>
          <w:szCs w:val="28"/>
        </w:rPr>
        <w:t>, худі, футболки. Захід профінансовано на суму 168,5 тис. грн., що складає  41,1 % виконання</w:t>
      </w:r>
    </w:p>
    <w:p w:rsidR="00C72977" w:rsidRPr="00610A61" w:rsidRDefault="00C72977" w:rsidP="00C72977">
      <w:pPr>
        <w:jc w:val="both"/>
        <w:rPr>
          <w:szCs w:val="28"/>
        </w:rPr>
      </w:pPr>
      <w:r w:rsidRPr="00610A61">
        <w:rPr>
          <w:noProof/>
          <w:szCs w:val="28"/>
          <w:lang w:eastAsia="uk-UA"/>
        </w:rPr>
        <w:drawing>
          <wp:inline distT="0" distB="0" distL="0" distR="0">
            <wp:extent cx="1200150" cy="933450"/>
            <wp:effectExtent l="19050" t="0" r="0" b="0"/>
            <wp:docPr id="20" name="Рисунок 1" descr="C:\Users\vikonkom6\Desktop\Звіт Програма соц. економ. розвитку за 2023 рік\Відповіді виконавців\НАТАША все\bdeco\OneDrive\Робочий стіл\НАТАША все\ЗВІТ ПО ПРОГРАМІ\худі на затверд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onkom6\Desktop\Звіт Програма соц. економ. розвитку за 2023 рік\Відповіді виконавців\НАТАША все\bdeco\OneDrive\Робочий стіл\НАТАША все\ЗВІТ ПО ПРОГРАМІ\худі на затвердження.jpg"/>
                    <pic:cNvPicPr>
                      <a:picLocks noChangeAspect="1" noChangeArrowheads="1"/>
                    </pic:cNvPicPr>
                  </pic:nvPicPr>
                  <pic:blipFill>
                    <a:blip r:embed="rId12" cstate="print"/>
                    <a:srcRect/>
                    <a:stretch>
                      <a:fillRect/>
                    </a:stretch>
                  </pic:blipFill>
                  <pic:spPr bwMode="auto">
                    <a:xfrm>
                      <a:off x="0" y="0"/>
                      <a:ext cx="1200150" cy="933450"/>
                    </a:xfrm>
                    <a:prstGeom prst="rect">
                      <a:avLst/>
                    </a:prstGeom>
                    <a:noFill/>
                    <a:ln w="9525">
                      <a:noFill/>
                      <a:miter lim="800000"/>
                      <a:headEnd/>
                      <a:tailEnd/>
                    </a:ln>
                  </pic:spPr>
                </pic:pic>
              </a:graphicData>
            </a:graphic>
          </wp:inline>
        </w:drawing>
      </w:r>
      <w:r w:rsidRPr="00610A61">
        <w:rPr>
          <w:noProof/>
          <w:szCs w:val="28"/>
          <w:lang w:eastAsia="uk-UA"/>
        </w:rPr>
        <w:drawing>
          <wp:inline distT="0" distB="0" distL="0" distR="0">
            <wp:extent cx="1524000" cy="1038225"/>
            <wp:effectExtent l="19050" t="0" r="0" b="0"/>
            <wp:docPr id="19" name="Рисунок 2" descr="C:\Users\bdeco\OneDrive\Робочий стіл\Нова папка (2)\футболки на затверд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co\OneDrive\Робочий стіл\Нова папка (2)\футболки на затвердження (2).jpg"/>
                    <pic:cNvPicPr>
                      <a:picLocks noChangeAspect="1" noChangeArrowheads="1"/>
                    </pic:cNvPicPr>
                  </pic:nvPicPr>
                  <pic:blipFill>
                    <a:blip r:embed="rId13" cstate="print"/>
                    <a:srcRect/>
                    <a:stretch>
                      <a:fillRect/>
                    </a:stretch>
                  </pic:blipFill>
                  <pic:spPr bwMode="auto">
                    <a:xfrm>
                      <a:off x="0" y="0"/>
                      <a:ext cx="1524000" cy="1038225"/>
                    </a:xfrm>
                    <a:prstGeom prst="rect">
                      <a:avLst/>
                    </a:prstGeom>
                    <a:noFill/>
                    <a:ln w="9525">
                      <a:noFill/>
                      <a:miter lim="800000"/>
                      <a:headEnd/>
                      <a:tailEnd/>
                    </a:ln>
                  </pic:spPr>
                </pic:pic>
              </a:graphicData>
            </a:graphic>
          </wp:inline>
        </w:drawing>
      </w:r>
      <w:r>
        <w:rPr>
          <w:noProof/>
          <w:lang w:eastAsia="uk-UA"/>
        </w:rPr>
        <w:drawing>
          <wp:inline distT="0" distB="0" distL="0" distR="0">
            <wp:extent cx="3015615" cy="934085"/>
            <wp:effectExtent l="19050" t="0" r="0" b="0"/>
            <wp:docPr id="34" name="Рисунок 34" descr="C:\Users\vikonkom6\Desktop\Звіт Програма соц. економ. розвитку за 2023 рік\Відповіді виконавців\НАТАША все\bdeco\OneDrive\Робочий стіл\НАТАША все\ЗВІТ ПО ПРОГРАМІ\фина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ikonkom6\Desktop\Звіт Програма соц. економ. розвитку за 2023 рік\Відповіді виконавців\НАТАША все\bdeco\OneDrive\Робочий стіл\НАТАША все\ЗВІТ ПО ПРОГРАМІ\финал (2).jpg"/>
                    <pic:cNvPicPr>
                      <a:picLocks noChangeAspect="1" noChangeArrowheads="1"/>
                    </pic:cNvPicPr>
                  </pic:nvPicPr>
                  <pic:blipFill>
                    <a:blip r:embed="rId14" cstate="print"/>
                    <a:srcRect/>
                    <a:stretch>
                      <a:fillRect/>
                    </a:stretch>
                  </pic:blipFill>
                  <pic:spPr bwMode="auto">
                    <a:xfrm>
                      <a:off x="0" y="0"/>
                      <a:ext cx="3015615" cy="934085"/>
                    </a:xfrm>
                    <a:prstGeom prst="rect">
                      <a:avLst/>
                    </a:prstGeom>
                    <a:noFill/>
                    <a:ln w="9525">
                      <a:noFill/>
                      <a:miter lim="800000"/>
                      <a:headEnd/>
                      <a:tailEnd/>
                    </a:ln>
                  </pic:spPr>
                </pic:pic>
              </a:graphicData>
            </a:graphic>
          </wp:inline>
        </w:drawing>
      </w:r>
    </w:p>
    <w:p w:rsidR="00C72977" w:rsidRPr="00610A61" w:rsidRDefault="00C72977" w:rsidP="00C72977">
      <w:pPr>
        <w:pStyle w:val="ListParagraph"/>
        <w:tabs>
          <w:tab w:val="left" w:pos="0"/>
          <w:tab w:val="left" w:pos="851"/>
        </w:tabs>
        <w:spacing w:after="0"/>
        <w:ind w:left="0"/>
        <w:jc w:val="both"/>
        <w:rPr>
          <w:rFonts w:ascii="Times New Roman" w:hAnsi="Times New Roman"/>
          <w:sz w:val="28"/>
          <w:szCs w:val="28"/>
          <w:lang w:val="uk-UA"/>
        </w:rPr>
      </w:pPr>
      <w:r w:rsidRPr="00610A61">
        <w:rPr>
          <w:rFonts w:ascii="Times New Roman" w:hAnsi="Times New Roman"/>
          <w:sz w:val="28"/>
          <w:szCs w:val="28"/>
          <w:lang w:val="uk-UA"/>
        </w:rPr>
        <w:t xml:space="preserve">розвиток міжрегіональних та міжнародних </w:t>
      </w:r>
      <w:proofErr w:type="spellStart"/>
      <w:r w:rsidRPr="00610A61">
        <w:rPr>
          <w:rFonts w:ascii="Times New Roman" w:hAnsi="Times New Roman"/>
          <w:sz w:val="28"/>
          <w:szCs w:val="28"/>
          <w:lang w:val="uk-UA"/>
        </w:rPr>
        <w:t>звязків</w:t>
      </w:r>
      <w:proofErr w:type="spellEnd"/>
      <w:r w:rsidRPr="00610A61">
        <w:rPr>
          <w:rFonts w:ascii="Times New Roman" w:hAnsi="Times New Roman"/>
          <w:sz w:val="28"/>
          <w:szCs w:val="28"/>
          <w:lang w:val="uk-UA"/>
        </w:rPr>
        <w:t xml:space="preserve"> м. Білгород-Дністровський.</w:t>
      </w:r>
    </w:p>
    <w:p w:rsidR="00C72977" w:rsidRPr="00610A61" w:rsidRDefault="00C72977" w:rsidP="00C72977">
      <w:pPr>
        <w:pStyle w:val="ListParagraph"/>
        <w:tabs>
          <w:tab w:val="left" w:pos="0"/>
          <w:tab w:val="left" w:pos="851"/>
        </w:tabs>
        <w:spacing w:after="0"/>
        <w:ind w:left="0"/>
        <w:jc w:val="both"/>
        <w:rPr>
          <w:rFonts w:ascii="Times New Roman" w:hAnsi="Times New Roman"/>
          <w:sz w:val="28"/>
          <w:szCs w:val="28"/>
          <w:lang w:val="uk-UA"/>
        </w:rPr>
      </w:pPr>
      <w:r w:rsidRPr="00610A61">
        <w:rPr>
          <w:rFonts w:ascii="Times New Roman" w:hAnsi="Times New Roman"/>
          <w:sz w:val="28"/>
          <w:szCs w:val="28"/>
          <w:lang w:val="uk-UA"/>
        </w:rPr>
        <w:t xml:space="preserve">Протягом року вживалися заходи з підтримки існуючих міжнародних зв’язків та налагодження і встановлення нових. В результаті чого, було організовано та встановлено партнерства з містами </w:t>
      </w:r>
      <w:proofErr w:type="spellStart"/>
      <w:r w:rsidRPr="00610A61">
        <w:rPr>
          <w:rFonts w:ascii="Times New Roman" w:hAnsi="Times New Roman"/>
          <w:sz w:val="28"/>
          <w:szCs w:val="28"/>
          <w:lang w:val="uk-UA"/>
        </w:rPr>
        <w:t>Ульм</w:t>
      </w:r>
      <w:proofErr w:type="spellEnd"/>
      <w:r w:rsidRPr="00610A61">
        <w:rPr>
          <w:rFonts w:ascii="Times New Roman" w:hAnsi="Times New Roman"/>
          <w:sz w:val="28"/>
          <w:szCs w:val="28"/>
          <w:lang w:val="uk-UA"/>
        </w:rPr>
        <w:t xml:space="preserve"> та </w:t>
      </w:r>
      <w:proofErr w:type="spellStart"/>
      <w:r w:rsidRPr="00610A61">
        <w:rPr>
          <w:rFonts w:ascii="Times New Roman" w:hAnsi="Times New Roman"/>
          <w:sz w:val="28"/>
          <w:szCs w:val="28"/>
          <w:lang w:val="uk-UA"/>
        </w:rPr>
        <w:t>Ной-Ульм</w:t>
      </w:r>
      <w:proofErr w:type="spellEnd"/>
      <w:r w:rsidRPr="00610A61">
        <w:rPr>
          <w:rFonts w:ascii="Times New Roman" w:hAnsi="Times New Roman"/>
          <w:sz w:val="28"/>
          <w:szCs w:val="28"/>
          <w:lang w:val="uk-UA"/>
        </w:rPr>
        <w:t>. Захід профінансовано на суму 39,6 тис. грн., що складає 56,5 % виконання.</w:t>
      </w:r>
    </w:p>
    <w:p w:rsidR="00C72977" w:rsidRPr="00610A61" w:rsidRDefault="00C72977" w:rsidP="00C72977">
      <w:pPr>
        <w:pStyle w:val="ListParagraph"/>
        <w:tabs>
          <w:tab w:val="left" w:pos="0"/>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Протягом року систематично здійснювалися моніторинги:</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інформація про туристичний потенціал міста;</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бази даних об’єктів </w:t>
      </w:r>
      <w:proofErr w:type="spellStart"/>
      <w:r w:rsidRPr="00610A61">
        <w:rPr>
          <w:rFonts w:ascii="Times New Roman" w:hAnsi="Times New Roman"/>
          <w:sz w:val="28"/>
          <w:szCs w:val="28"/>
          <w:lang w:val="uk-UA"/>
        </w:rPr>
        <w:t>історико</w:t>
      </w:r>
      <w:proofErr w:type="spellEnd"/>
      <w:r w:rsidRPr="00610A61">
        <w:rPr>
          <w:rFonts w:ascii="Times New Roman" w:hAnsi="Times New Roman"/>
          <w:sz w:val="28"/>
          <w:szCs w:val="28"/>
          <w:lang w:val="uk-UA"/>
        </w:rPr>
        <w:t xml:space="preserve"> – культурної спадщини, в тому числі збір документальної інформації та їх характеристик, фото/відео фіксація, історична довідка, технічний стан, інформація про власників;</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стану об’єктів </w:t>
      </w:r>
      <w:proofErr w:type="spellStart"/>
      <w:r w:rsidRPr="00610A61">
        <w:rPr>
          <w:rFonts w:ascii="Times New Roman" w:hAnsi="Times New Roman"/>
          <w:sz w:val="28"/>
          <w:szCs w:val="28"/>
          <w:lang w:val="uk-UA"/>
        </w:rPr>
        <w:t>історико</w:t>
      </w:r>
      <w:proofErr w:type="spellEnd"/>
      <w:r w:rsidRPr="00610A61">
        <w:rPr>
          <w:rFonts w:ascii="Times New Roman" w:hAnsi="Times New Roman"/>
          <w:sz w:val="28"/>
          <w:szCs w:val="28"/>
          <w:lang w:val="uk-UA"/>
        </w:rPr>
        <w:t xml:space="preserve"> – культурної спадщини, підготовка пропозицій про необхідність здійснення протиаварійних робіт, капітального або поточного ремонту пам’яток архітектури, містобудування, історії та культури;</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сприяння розвитку перспективних для міста видів туризму: </w:t>
      </w:r>
      <w:proofErr w:type="spellStart"/>
      <w:r w:rsidRPr="00610A61">
        <w:rPr>
          <w:rFonts w:ascii="Times New Roman" w:hAnsi="Times New Roman"/>
          <w:sz w:val="28"/>
          <w:szCs w:val="28"/>
          <w:lang w:val="uk-UA"/>
        </w:rPr>
        <w:t>культурно–пізнавального</w:t>
      </w:r>
      <w:proofErr w:type="spellEnd"/>
      <w:r w:rsidRPr="00610A61">
        <w:rPr>
          <w:rFonts w:ascii="Times New Roman" w:hAnsi="Times New Roman"/>
          <w:sz w:val="28"/>
          <w:szCs w:val="28"/>
          <w:lang w:val="uk-UA"/>
        </w:rPr>
        <w:t xml:space="preserve">, релігійного, історичного, </w:t>
      </w:r>
      <w:proofErr w:type="spellStart"/>
      <w:r w:rsidRPr="00610A61">
        <w:rPr>
          <w:rFonts w:ascii="Times New Roman" w:hAnsi="Times New Roman"/>
          <w:sz w:val="28"/>
          <w:szCs w:val="28"/>
          <w:lang w:val="uk-UA"/>
        </w:rPr>
        <w:t>подієвого</w:t>
      </w:r>
      <w:proofErr w:type="spellEnd"/>
      <w:r w:rsidRPr="00610A61">
        <w:rPr>
          <w:rFonts w:ascii="Times New Roman" w:hAnsi="Times New Roman"/>
          <w:sz w:val="28"/>
          <w:szCs w:val="28"/>
          <w:lang w:val="uk-UA"/>
        </w:rPr>
        <w:t xml:space="preserve">, </w:t>
      </w:r>
      <w:proofErr w:type="spellStart"/>
      <w:r w:rsidRPr="00610A61">
        <w:rPr>
          <w:rFonts w:ascii="Times New Roman" w:hAnsi="Times New Roman"/>
          <w:sz w:val="28"/>
          <w:szCs w:val="28"/>
          <w:lang w:val="uk-UA"/>
        </w:rPr>
        <w:t>спортивного–оздоровчого</w:t>
      </w:r>
      <w:proofErr w:type="spellEnd"/>
      <w:r w:rsidRPr="00610A61">
        <w:rPr>
          <w:rFonts w:ascii="Times New Roman" w:hAnsi="Times New Roman"/>
          <w:sz w:val="28"/>
          <w:szCs w:val="28"/>
          <w:lang w:val="uk-UA"/>
        </w:rPr>
        <w:t xml:space="preserve"> та водного (облаштування </w:t>
      </w:r>
      <w:proofErr w:type="spellStart"/>
      <w:r w:rsidRPr="00610A61">
        <w:rPr>
          <w:rFonts w:ascii="Times New Roman" w:hAnsi="Times New Roman"/>
          <w:sz w:val="28"/>
          <w:szCs w:val="28"/>
          <w:lang w:val="uk-UA"/>
        </w:rPr>
        <w:t>велодоріжок</w:t>
      </w:r>
      <w:proofErr w:type="spellEnd"/>
      <w:r w:rsidRPr="00610A61">
        <w:rPr>
          <w:rFonts w:ascii="Times New Roman" w:hAnsi="Times New Roman"/>
          <w:sz w:val="28"/>
          <w:szCs w:val="28"/>
          <w:lang w:val="uk-UA"/>
        </w:rPr>
        <w:t>, набережних, фестивальних майданчиків, тощо);</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Здійснювалися заходи з залучення коштів на реалізацію </w:t>
      </w:r>
      <w:proofErr w:type="spellStart"/>
      <w:r w:rsidRPr="00610A61">
        <w:rPr>
          <w:rFonts w:ascii="Times New Roman" w:hAnsi="Times New Roman"/>
          <w:sz w:val="28"/>
          <w:szCs w:val="28"/>
          <w:lang w:val="uk-UA"/>
        </w:rPr>
        <w:t>проєкту</w:t>
      </w:r>
      <w:proofErr w:type="spellEnd"/>
      <w:r w:rsidRPr="00610A61">
        <w:rPr>
          <w:rFonts w:ascii="Times New Roman" w:hAnsi="Times New Roman"/>
          <w:sz w:val="28"/>
          <w:szCs w:val="28"/>
          <w:lang w:val="uk-UA"/>
        </w:rPr>
        <w:t xml:space="preserve"> регіонального розвитку «</w:t>
      </w:r>
      <w:proofErr w:type="spellStart"/>
      <w:r w:rsidRPr="00610A61">
        <w:rPr>
          <w:rFonts w:ascii="Times New Roman" w:hAnsi="Times New Roman"/>
          <w:sz w:val="28"/>
          <w:szCs w:val="28"/>
          <w:lang w:val="uk-UA"/>
        </w:rPr>
        <w:t>Веломандри</w:t>
      </w:r>
      <w:proofErr w:type="spellEnd"/>
      <w:r w:rsidRPr="00610A61">
        <w:rPr>
          <w:rFonts w:ascii="Times New Roman" w:hAnsi="Times New Roman"/>
          <w:sz w:val="28"/>
          <w:szCs w:val="28"/>
          <w:lang w:val="uk-UA"/>
        </w:rPr>
        <w:t xml:space="preserve"> від Античності до сьогодення», який передбачає створення набережної вздовж узбережжя Дністровського лиману, облаштування </w:t>
      </w:r>
      <w:proofErr w:type="spellStart"/>
      <w:r w:rsidRPr="00610A61">
        <w:rPr>
          <w:rFonts w:ascii="Times New Roman" w:hAnsi="Times New Roman"/>
          <w:sz w:val="28"/>
          <w:szCs w:val="28"/>
          <w:lang w:val="uk-UA"/>
        </w:rPr>
        <w:t>велодоріжок</w:t>
      </w:r>
      <w:proofErr w:type="spellEnd"/>
      <w:r w:rsidRPr="00610A61">
        <w:rPr>
          <w:rFonts w:ascii="Times New Roman" w:hAnsi="Times New Roman"/>
          <w:sz w:val="28"/>
          <w:szCs w:val="28"/>
          <w:lang w:val="uk-UA"/>
        </w:rPr>
        <w:t xml:space="preserve"> та супутньої інфраструктури.</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в рамках співпраці в якості асоційованого партнера, прийнято спільно участь в розробці </w:t>
      </w:r>
      <w:proofErr w:type="spellStart"/>
      <w:r w:rsidRPr="00610A61">
        <w:rPr>
          <w:rFonts w:ascii="Times New Roman" w:hAnsi="Times New Roman"/>
          <w:sz w:val="28"/>
          <w:szCs w:val="28"/>
          <w:lang w:val="uk-UA"/>
        </w:rPr>
        <w:t>проєкту</w:t>
      </w:r>
      <w:proofErr w:type="spellEnd"/>
      <w:r w:rsidRPr="00610A61">
        <w:rPr>
          <w:rFonts w:ascii="Times New Roman" w:hAnsi="Times New Roman"/>
          <w:sz w:val="28"/>
          <w:szCs w:val="28"/>
          <w:lang w:val="uk-UA"/>
        </w:rPr>
        <w:t xml:space="preserve"> «Дунайські гіди. Дія 2»</w:t>
      </w:r>
      <w:r>
        <w:rPr>
          <w:rFonts w:ascii="Times New Roman" w:hAnsi="Times New Roman"/>
          <w:sz w:val="28"/>
          <w:szCs w:val="28"/>
          <w:lang w:val="uk-UA"/>
        </w:rPr>
        <w:t>;</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встановлення та підтримка існуючих міжнародних туристичних зв’язків (організація зустрічей офіційних делегацій, обмін досвідом, організація та проведення міжнародних конференцій, участь у розробці, реалізації  та спів фінансуванні спільних міжнародних  проектів, реалізація заходів</w:t>
      </w:r>
      <w:r>
        <w:rPr>
          <w:rFonts w:ascii="Times New Roman" w:hAnsi="Times New Roman"/>
          <w:sz w:val="28"/>
          <w:szCs w:val="28"/>
          <w:lang w:val="uk-UA"/>
        </w:rPr>
        <w:t xml:space="preserve"> крос промоції  та інші заходи).</w:t>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Протягом 2023 року було забезпечено участь Білгород-Дністровської міської територіальної громади у міжнародних форумах та конференціях, а саме :</w:t>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 xml:space="preserve">з метою розвитку українсько-польського партнерства встановлено співпрацю з містом </w:t>
      </w:r>
      <w:proofErr w:type="spellStart"/>
      <w:r w:rsidRPr="00610A61">
        <w:rPr>
          <w:rFonts w:ascii="Times New Roman" w:hAnsi="Times New Roman"/>
          <w:sz w:val="28"/>
          <w:szCs w:val="28"/>
        </w:rPr>
        <w:t>Сопот</w:t>
      </w:r>
      <w:proofErr w:type="spellEnd"/>
      <w:r w:rsidRPr="00610A61">
        <w:rPr>
          <w:rFonts w:ascii="Times New Roman" w:hAnsi="Times New Roman"/>
          <w:sz w:val="28"/>
          <w:szCs w:val="28"/>
        </w:rPr>
        <w:t>, Республіка Польща</w:t>
      </w:r>
      <w:r>
        <w:rPr>
          <w:rFonts w:ascii="Times New Roman" w:hAnsi="Times New Roman"/>
          <w:sz w:val="28"/>
          <w:szCs w:val="28"/>
        </w:rPr>
        <w:t>;</w:t>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lastRenderedPageBreak/>
        <w:t xml:space="preserve">з метою розвитку українсько-німецького партнерства прийнято участь  у Форумі стратегічного муніципального партнерства який відбувся у </w:t>
      </w:r>
      <w:proofErr w:type="spellStart"/>
      <w:r w:rsidRPr="00610A61">
        <w:rPr>
          <w:rFonts w:ascii="Times New Roman" w:hAnsi="Times New Roman"/>
          <w:sz w:val="28"/>
          <w:szCs w:val="28"/>
        </w:rPr>
        <w:t>Боблінген</w:t>
      </w:r>
      <w:proofErr w:type="spellEnd"/>
      <w:r w:rsidRPr="00610A61">
        <w:rPr>
          <w:rFonts w:ascii="Times New Roman" w:hAnsi="Times New Roman"/>
          <w:sz w:val="28"/>
          <w:szCs w:val="28"/>
        </w:rPr>
        <w:t>/</w:t>
      </w:r>
      <w:proofErr w:type="spellStart"/>
      <w:r w:rsidRPr="00610A61">
        <w:rPr>
          <w:rFonts w:ascii="Times New Roman" w:hAnsi="Times New Roman"/>
          <w:sz w:val="28"/>
          <w:szCs w:val="28"/>
        </w:rPr>
        <w:t>Зінденфільген</w:t>
      </w:r>
      <w:proofErr w:type="spellEnd"/>
      <w:r w:rsidRPr="00610A61">
        <w:rPr>
          <w:rFonts w:ascii="Times New Roman" w:hAnsi="Times New Roman"/>
          <w:sz w:val="28"/>
          <w:szCs w:val="28"/>
        </w:rPr>
        <w:t>, Німеччина та  Німецько-українській конференції муніципальних партнерств, яка проходила в м. Лейпциг, Федеративна Республіка Німеччини;</w:t>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 xml:space="preserve">в рамках співпраці з містом </w:t>
      </w:r>
      <w:proofErr w:type="spellStart"/>
      <w:r w:rsidRPr="00610A61">
        <w:rPr>
          <w:rFonts w:ascii="Times New Roman" w:hAnsi="Times New Roman"/>
          <w:sz w:val="28"/>
          <w:szCs w:val="28"/>
        </w:rPr>
        <w:t>Сопот</w:t>
      </w:r>
      <w:proofErr w:type="spellEnd"/>
      <w:r w:rsidRPr="00610A61">
        <w:rPr>
          <w:rFonts w:ascii="Times New Roman" w:hAnsi="Times New Roman"/>
          <w:sz w:val="28"/>
          <w:szCs w:val="28"/>
        </w:rPr>
        <w:t xml:space="preserve">, </w:t>
      </w:r>
      <w:proofErr w:type="spellStart"/>
      <w:r w:rsidRPr="00610A61">
        <w:rPr>
          <w:rFonts w:ascii="Times New Roman" w:hAnsi="Times New Roman"/>
          <w:sz w:val="28"/>
          <w:szCs w:val="28"/>
        </w:rPr>
        <w:t>Респуюліка</w:t>
      </w:r>
      <w:proofErr w:type="spellEnd"/>
      <w:r w:rsidRPr="00610A61">
        <w:rPr>
          <w:rFonts w:ascii="Times New Roman" w:hAnsi="Times New Roman"/>
          <w:sz w:val="28"/>
          <w:szCs w:val="28"/>
        </w:rPr>
        <w:t xml:space="preserve"> Польща було організовано обмін досвідом з польськими партнерами та прийнято участь в Європейському фінансовому Конгресі та представ</w:t>
      </w:r>
      <w:r>
        <w:rPr>
          <w:rFonts w:ascii="Times New Roman" w:hAnsi="Times New Roman"/>
          <w:sz w:val="28"/>
          <w:szCs w:val="28"/>
        </w:rPr>
        <w:t>лено</w:t>
      </w:r>
      <w:r w:rsidRPr="00610A61">
        <w:rPr>
          <w:rFonts w:ascii="Times New Roman" w:hAnsi="Times New Roman"/>
          <w:sz w:val="28"/>
          <w:szCs w:val="28"/>
        </w:rPr>
        <w:t xml:space="preserve"> Білгород-Дністровський як </w:t>
      </w:r>
      <w:proofErr w:type="spellStart"/>
      <w:r w:rsidRPr="00610A61">
        <w:rPr>
          <w:rFonts w:ascii="Times New Roman" w:hAnsi="Times New Roman"/>
          <w:sz w:val="28"/>
          <w:szCs w:val="28"/>
        </w:rPr>
        <w:t>інвестиційно</w:t>
      </w:r>
      <w:proofErr w:type="spellEnd"/>
      <w:r w:rsidRPr="00610A61">
        <w:rPr>
          <w:rFonts w:ascii="Times New Roman" w:hAnsi="Times New Roman"/>
          <w:sz w:val="28"/>
          <w:szCs w:val="28"/>
        </w:rPr>
        <w:t xml:space="preserve"> привабливе місто. Також з метою розвитку подальшої співпраці досягнуто попередньої домовленості щодо здійснення в 2024 році обміну досвідом з </w:t>
      </w:r>
      <w:proofErr w:type="spellStart"/>
      <w:r w:rsidRPr="00610A61">
        <w:rPr>
          <w:rFonts w:ascii="Times New Roman" w:hAnsi="Times New Roman"/>
          <w:sz w:val="28"/>
          <w:szCs w:val="28"/>
        </w:rPr>
        <w:t>проєктної</w:t>
      </w:r>
      <w:proofErr w:type="spellEnd"/>
      <w:r w:rsidRPr="00610A61">
        <w:rPr>
          <w:rFonts w:ascii="Times New Roman" w:hAnsi="Times New Roman"/>
          <w:sz w:val="28"/>
          <w:szCs w:val="28"/>
        </w:rPr>
        <w:t xml:space="preserve"> діяльності;</w:t>
      </w:r>
    </w:p>
    <w:p w:rsidR="00C72977" w:rsidRPr="00610A61" w:rsidRDefault="00C72977" w:rsidP="00C72977">
      <w:pPr>
        <w:pStyle w:val="a3"/>
        <w:ind w:left="567"/>
        <w:jc w:val="both"/>
        <w:rPr>
          <w:rFonts w:ascii="Times New Roman" w:hAnsi="Times New Roman"/>
          <w:sz w:val="28"/>
          <w:szCs w:val="28"/>
        </w:rPr>
      </w:pPr>
    </w:p>
    <w:p w:rsidR="00C72977" w:rsidRPr="00E9182E" w:rsidRDefault="00C72977" w:rsidP="00C72977">
      <w:pPr>
        <w:spacing w:after="160" w:line="259" w:lineRule="auto"/>
        <w:jc w:val="both"/>
        <w:rPr>
          <w:szCs w:val="28"/>
          <w:highlight w:val="magenta"/>
        </w:rPr>
      </w:pPr>
      <w:r>
        <w:rPr>
          <w:noProof/>
          <w:lang w:eastAsia="uk-UA"/>
        </w:rPr>
        <w:drawing>
          <wp:inline distT="0" distB="0" distL="0" distR="0">
            <wp:extent cx="3074346" cy="1799617"/>
            <wp:effectExtent l="19050" t="0" r="0" b="0"/>
            <wp:docPr id="37" name="Рисунок 37" descr="https://bilgorod-d.gov.ua/images/material-1686920300329-name-168692033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ilgorod-d.gov.ua/images/material-1686920300329-name-1686920334745.jpg"/>
                    <pic:cNvPicPr>
                      <a:picLocks noChangeAspect="1" noChangeArrowheads="1"/>
                    </pic:cNvPicPr>
                  </pic:nvPicPr>
                  <pic:blipFill>
                    <a:blip r:embed="rId15" cstate="print"/>
                    <a:srcRect/>
                    <a:stretch>
                      <a:fillRect/>
                    </a:stretch>
                  </pic:blipFill>
                  <pic:spPr bwMode="auto">
                    <a:xfrm>
                      <a:off x="0" y="0"/>
                      <a:ext cx="3074993" cy="1799996"/>
                    </a:xfrm>
                    <a:prstGeom prst="rect">
                      <a:avLst/>
                    </a:prstGeom>
                    <a:noFill/>
                    <a:ln w="9525">
                      <a:noFill/>
                      <a:miter lim="800000"/>
                      <a:headEnd/>
                      <a:tailEnd/>
                    </a:ln>
                  </pic:spPr>
                </pic:pic>
              </a:graphicData>
            </a:graphic>
          </wp:inline>
        </w:drawing>
      </w:r>
      <w:r w:rsidRPr="00E9182E">
        <w:rPr>
          <w:szCs w:val="28"/>
        </w:rPr>
        <w:t xml:space="preserve"> </w:t>
      </w:r>
      <w:r>
        <w:rPr>
          <w:noProof/>
          <w:lang w:eastAsia="uk-UA"/>
        </w:rPr>
        <w:drawing>
          <wp:inline distT="0" distB="0" distL="0" distR="0">
            <wp:extent cx="2957614" cy="1799617"/>
            <wp:effectExtent l="19050" t="0" r="0" b="0"/>
            <wp:docPr id="40" name="Рисунок 40" descr="https://bilgorod-d.gov.ua/images/material-1686920300329-name-168692032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ilgorod-d.gov.ua/images/material-1686920300329-name-1686920328656.jpg"/>
                    <pic:cNvPicPr>
                      <a:picLocks noChangeAspect="1" noChangeArrowheads="1"/>
                    </pic:cNvPicPr>
                  </pic:nvPicPr>
                  <pic:blipFill>
                    <a:blip r:embed="rId16" cstate="print"/>
                    <a:srcRect/>
                    <a:stretch>
                      <a:fillRect/>
                    </a:stretch>
                  </pic:blipFill>
                  <pic:spPr bwMode="auto">
                    <a:xfrm>
                      <a:off x="0" y="0"/>
                      <a:ext cx="2957885" cy="1799782"/>
                    </a:xfrm>
                    <a:prstGeom prst="rect">
                      <a:avLst/>
                    </a:prstGeom>
                    <a:noFill/>
                    <a:ln w="9525">
                      <a:noFill/>
                      <a:miter lim="800000"/>
                      <a:headEnd/>
                      <a:tailEnd/>
                    </a:ln>
                  </pic:spPr>
                </pic:pic>
              </a:graphicData>
            </a:graphic>
          </wp:inline>
        </w:drawing>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 xml:space="preserve">в липні здійснено робочий візит до міст </w:t>
      </w:r>
      <w:proofErr w:type="spellStart"/>
      <w:r w:rsidRPr="00610A61">
        <w:rPr>
          <w:rFonts w:ascii="Times New Roman" w:hAnsi="Times New Roman"/>
          <w:sz w:val="28"/>
          <w:szCs w:val="28"/>
        </w:rPr>
        <w:t>Ульм</w:t>
      </w:r>
      <w:proofErr w:type="spellEnd"/>
      <w:r w:rsidRPr="00610A61">
        <w:rPr>
          <w:rFonts w:ascii="Times New Roman" w:hAnsi="Times New Roman"/>
          <w:sz w:val="28"/>
          <w:szCs w:val="28"/>
        </w:rPr>
        <w:t xml:space="preserve"> та Ной </w:t>
      </w:r>
      <w:proofErr w:type="spellStart"/>
      <w:r w:rsidRPr="00610A61">
        <w:rPr>
          <w:rFonts w:ascii="Times New Roman" w:hAnsi="Times New Roman"/>
          <w:sz w:val="28"/>
          <w:szCs w:val="28"/>
        </w:rPr>
        <w:t>Ульм</w:t>
      </w:r>
      <w:proofErr w:type="spellEnd"/>
      <w:r w:rsidRPr="00610A61">
        <w:rPr>
          <w:rFonts w:ascii="Times New Roman" w:hAnsi="Times New Roman"/>
          <w:sz w:val="28"/>
          <w:szCs w:val="28"/>
        </w:rPr>
        <w:t>, Федеративна Республіка Німеччини, під час якого були обговорені план роботи та порядок дій офіційної передачі автобусів громаді;</w:t>
      </w:r>
    </w:p>
    <w:p w:rsidR="00C72977"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 xml:space="preserve">у період з 21 по 22 вересня 2023 року прийнято участь у Конгресі відбудови України </w:t>
      </w:r>
      <w:r w:rsidRPr="00610A61">
        <w:rPr>
          <w:rFonts w:ascii="Times New Roman" w:hAnsi="Times New Roman"/>
          <w:sz w:val="28"/>
          <w:szCs w:val="28"/>
          <w:lang w:val="en-US"/>
        </w:rPr>
        <w:t>COMMON</w:t>
      </w:r>
      <w:r w:rsidRPr="00610A61">
        <w:rPr>
          <w:rFonts w:ascii="Times New Roman" w:hAnsi="Times New Roman"/>
          <w:sz w:val="28"/>
          <w:szCs w:val="28"/>
        </w:rPr>
        <w:t xml:space="preserve"> </w:t>
      </w:r>
      <w:r w:rsidRPr="00610A61">
        <w:rPr>
          <w:rFonts w:ascii="Times New Roman" w:hAnsi="Times New Roman"/>
          <w:sz w:val="28"/>
          <w:szCs w:val="28"/>
          <w:lang w:val="en-US"/>
        </w:rPr>
        <w:t>FUTURE</w:t>
      </w:r>
      <w:r w:rsidRPr="00610A61">
        <w:rPr>
          <w:rFonts w:ascii="Times New Roman" w:hAnsi="Times New Roman"/>
          <w:sz w:val="28"/>
          <w:szCs w:val="28"/>
        </w:rPr>
        <w:t xml:space="preserve">  на Познанському міжнародному ярмарку у м. Познань (Польща), під час якого проведені дебати, панельні дискусії, семінари, </w:t>
      </w:r>
      <w:proofErr w:type="spellStart"/>
      <w:r w:rsidRPr="00610A61">
        <w:rPr>
          <w:rFonts w:ascii="Times New Roman" w:hAnsi="Times New Roman"/>
          <w:sz w:val="28"/>
          <w:szCs w:val="28"/>
        </w:rPr>
        <w:t>нетворкінг</w:t>
      </w:r>
      <w:proofErr w:type="spellEnd"/>
      <w:r w:rsidRPr="00610A61">
        <w:rPr>
          <w:rFonts w:ascii="Times New Roman" w:hAnsi="Times New Roman"/>
          <w:sz w:val="28"/>
          <w:szCs w:val="28"/>
        </w:rPr>
        <w:t xml:space="preserve"> з метою підготовки правового та економічного підґрунтя для співпраці з відновлення України;</w:t>
      </w:r>
    </w:p>
    <w:p w:rsidR="00C72977" w:rsidRPr="00610A61" w:rsidRDefault="00C72977" w:rsidP="00C72977">
      <w:pPr>
        <w:pStyle w:val="a3"/>
        <w:ind w:firstLine="567"/>
        <w:jc w:val="both"/>
        <w:rPr>
          <w:rFonts w:ascii="Times New Roman" w:hAnsi="Times New Roman"/>
          <w:sz w:val="28"/>
          <w:szCs w:val="28"/>
        </w:rPr>
      </w:pPr>
    </w:p>
    <w:p w:rsidR="00C72977" w:rsidRPr="00610A61" w:rsidRDefault="00C72977" w:rsidP="00C72977">
      <w:pPr>
        <w:pStyle w:val="a9"/>
        <w:rPr>
          <w:sz w:val="28"/>
          <w:szCs w:val="28"/>
        </w:rPr>
      </w:pPr>
      <w:r>
        <w:rPr>
          <w:noProof/>
          <w:sz w:val="26"/>
          <w:szCs w:val="26"/>
          <w:lang w:eastAsia="uk-UA"/>
        </w:rPr>
        <w:drawing>
          <wp:inline distT="0" distB="0" distL="0" distR="0">
            <wp:extent cx="3141805" cy="1770434"/>
            <wp:effectExtent l="19050" t="0" r="1445" b="0"/>
            <wp:docPr id="43" name="Рисунок 43" descr="C:\Users\bdeco\OneDrive\Робочий стіл\Нова папка (2)\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deco\OneDrive\Робочий стіл\Нова папка (2)\unnamed.jpg"/>
                    <pic:cNvPicPr>
                      <a:picLocks noChangeAspect="1" noChangeArrowheads="1"/>
                    </pic:cNvPicPr>
                  </pic:nvPicPr>
                  <pic:blipFill>
                    <a:blip r:embed="rId17" cstate="print"/>
                    <a:srcRect/>
                    <a:stretch>
                      <a:fillRect/>
                    </a:stretch>
                  </pic:blipFill>
                  <pic:spPr bwMode="auto">
                    <a:xfrm>
                      <a:off x="0" y="0"/>
                      <a:ext cx="3142933" cy="1771070"/>
                    </a:xfrm>
                    <a:prstGeom prst="rect">
                      <a:avLst/>
                    </a:prstGeom>
                    <a:noFill/>
                    <a:ln w="9525">
                      <a:noFill/>
                      <a:miter lim="800000"/>
                      <a:headEnd/>
                      <a:tailEnd/>
                    </a:ln>
                  </pic:spPr>
                </pic:pic>
              </a:graphicData>
            </a:graphic>
          </wp:inline>
        </w:drawing>
      </w:r>
      <w:r>
        <w:rPr>
          <w:noProof/>
          <w:sz w:val="26"/>
          <w:szCs w:val="26"/>
          <w:lang w:eastAsia="uk-UA"/>
        </w:rPr>
        <w:drawing>
          <wp:inline distT="0" distB="0" distL="0" distR="0">
            <wp:extent cx="2938158" cy="1770433"/>
            <wp:effectExtent l="19050" t="0" r="0" b="0"/>
            <wp:docPr id="46" name="Рисунок 46" descr="C:\Users\bdeco\OneDrive\Робочий стіл\Нова папка (2)\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deco\OneDrive\Робочий стіл\Нова папка (2)\unnamed (3).jpg"/>
                    <pic:cNvPicPr>
                      <a:picLocks noChangeAspect="1" noChangeArrowheads="1"/>
                    </pic:cNvPicPr>
                  </pic:nvPicPr>
                  <pic:blipFill>
                    <a:blip r:embed="rId18" cstate="print"/>
                    <a:srcRect/>
                    <a:stretch>
                      <a:fillRect/>
                    </a:stretch>
                  </pic:blipFill>
                  <pic:spPr bwMode="auto">
                    <a:xfrm>
                      <a:off x="0" y="0"/>
                      <a:ext cx="2937513" cy="1770044"/>
                    </a:xfrm>
                    <a:prstGeom prst="rect">
                      <a:avLst/>
                    </a:prstGeom>
                    <a:noFill/>
                    <a:ln w="9525">
                      <a:noFill/>
                      <a:miter lim="800000"/>
                      <a:headEnd/>
                      <a:tailEnd/>
                    </a:ln>
                  </pic:spPr>
                </pic:pic>
              </a:graphicData>
            </a:graphic>
          </wp:inline>
        </w:drawing>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у період з 28 по 29 вересня прийнято участь</w:t>
      </w:r>
      <w:r>
        <w:rPr>
          <w:rFonts w:ascii="Times New Roman" w:hAnsi="Times New Roman"/>
          <w:sz w:val="28"/>
          <w:szCs w:val="28"/>
        </w:rPr>
        <w:t xml:space="preserve"> </w:t>
      </w:r>
      <w:r w:rsidRPr="00610A61">
        <w:rPr>
          <w:rFonts w:ascii="Times New Roman" w:hAnsi="Times New Roman"/>
          <w:sz w:val="28"/>
          <w:szCs w:val="28"/>
        </w:rPr>
        <w:t>у щорічному Саміті «Світ для України» (</w:t>
      </w:r>
      <w:r w:rsidRPr="00610A61">
        <w:rPr>
          <w:rFonts w:ascii="Times New Roman" w:hAnsi="Times New Roman"/>
          <w:sz w:val="28"/>
          <w:szCs w:val="28"/>
          <w:lang w:val="en-US"/>
        </w:rPr>
        <w:t>W</w:t>
      </w:r>
      <w:r w:rsidRPr="00610A61">
        <w:rPr>
          <w:rFonts w:ascii="Times New Roman" w:hAnsi="Times New Roman"/>
          <w:sz w:val="28"/>
          <w:szCs w:val="28"/>
        </w:rPr>
        <w:t>4</w:t>
      </w:r>
      <w:r w:rsidRPr="00610A61">
        <w:rPr>
          <w:rFonts w:ascii="Times New Roman" w:hAnsi="Times New Roman"/>
          <w:sz w:val="28"/>
          <w:szCs w:val="28"/>
          <w:lang w:val="en-US"/>
        </w:rPr>
        <w:t>UA</w:t>
      </w:r>
      <w:r w:rsidRPr="00610A61">
        <w:rPr>
          <w:rFonts w:ascii="Times New Roman" w:hAnsi="Times New Roman"/>
          <w:sz w:val="28"/>
          <w:szCs w:val="28"/>
        </w:rPr>
        <w:t xml:space="preserve">), який проходив у Підкарпатському воєводстві, Республіка Польща та був  присвячений питанням з гуманітарної допомоги, правосуддя, охорона здоров’я, дезінформація та відновлення в умовах </w:t>
      </w:r>
      <w:proofErr w:type="spellStart"/>
      <w:r w:rsidRPr="00610A61">
        <w:rPr>
          <w:rFonts w:ascii="Times New Roman" w:hAnsi="Times New Roman"/>
          <w:sz w:val="28"/>
          <w:szCs w:val="28"/>
        </w:rPr>
        <w:t>постконфліктного</w:t>
      </w:r>
      <w:proofErr w:type="spellEnd"/>
      <w:r w:rsidRPr="00610A61">
        <w:rPr>
          <w:rFonts w:ascii="Times New Roman" w:hAnsi="Times New Roman"/>
          <w:sz w:val="28"/>
          <w:szCs w:val="28"/>
        </w:rPr>
        <w:t xml:space="preserve"> сценарію;</w:t>
      </w:r>
    </w:p>
    <w:p w:rsidR="00C72977" w:rsidRPr="00610A61" w:rsidRDefault="00C72977" w:rsidP="00C72977">
      <w:pPr>
        <w:pStyle w:val="a3"/>
        <w:ind w:left="567"/>
        <w:jc w:val="both"/>
        <w:rPr>
          <w:rFonts w:ascii="Times New Roman" w:hAnsi="Times New Roman"/>
          <w:sz w:val="28"/>
          <w:szCs w:val="28"/>
        </w:rPr>
      </w:pPr>
    </w:p>
    <w:p w:rsidR="00C72977" w:rsidRPr="00610A61" w:rsidRDefault="00C72977" w:rsidP="00C72977">
      <w:pPr>
        <w:jc w:val="both"/>
        <w:rPr>
          <w:szCs w:val="28"/>
        </w:rPr>
      </w:pPr>
      <w:r>
        <w:rPr>
          <w:noProof/>
          <w:lang w:eastAsia="uk-UA"/>
        </w:rPr>
        <w:drawing>
          <wp:inline distT="0" distB="0" distL="0" distR="0">
            <wp:extent cx="3074346" cy="1819072"/>
            <wp:effectExtent l="19050" t="0" r="0" b="0"/>
            <wp:docPr id="49" name="Рисунок 49" descr="C:\Users\bdeco\OneDrive\Робочий стіл\Нова папка (2)\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deco\OneDrive\Робочий стіл\Нова папка (2)\unnamed (1).jpg"/>
                    <pic:cNvPicPr>
                      <a:picLocks noChangeAspect="1" noChangeArrowheads="1"/>
                    </pic:cNvPicPr>
                  </pic:nvPicPr>
                  <pic:blipFill>
                    <a:blip r:embed="rId19" cstate="print"/>
                    <a:srcRect/>
                    <a:stretch>
                      <a:fillRect/>
                    </a:stretch>
                  </pic:blipFill>
                  <pic:spPr bwMode="auto">
                    <a:xfrm>
                      <a:off x="0" y="0"/>
                      <a:ext cx="3075148" cy="1819547"/>
                    </a:xfrm>
                    <a:prstGeom prst="rect">
                      <a:avLst/>
                    </a:prstGeom>
                    <a:noFill/>
                    <a:ln w="9525">
                      <a:noFill/>
                      <a:miter lim="800000"/>
                      <a:headEnd/>
                      <a:tailEnd/>
                    </a:ln>
                  </pic:spPr>
                </pic:pic>
              </a:graphicData>
            </a:graphic>
          </wp:inline>
        </w:drawing>
      </w:r>
      <w:r>
        <w:rPr>
          <w:noProof/>
          <w:lang w:eastAsia="uk-UA"/>
        </w:rPr>
        <w:drawing>
          <wp:inline distT="0" distB="0" distL="0" distR="0">
            <wp:extent cx="2977066" cy="1819072"/>
            <wp:effectExtent l="19050" t="0" r="0" b="0"/>
            <wp:docPr id="52" name="Рисунок 52" descr="C:\Users\bdeco\OneDrive\Робочий стіл\Нова папка (2)\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deco\OneDrive\Робочий стіл\Нова папка (2)\unnamed (2).jpg"/>
                    <pic:cNvPicPr>
                      <a:picLocks noChangeAspect="1" noChangeArrowheads="1"/>
                    </pic:cNvPicPr>
                  </pic:nvPicPr>
                  <pic:blipFill>
                    <a:blip r:embed="rId20" cstate="print"/>
                    <a:srcRect/>
                    <a:stretch>
                      <a:fillRect/>
                    </a:stretch>
                  </pic:blipFill>
                  <pic:spPr bwMode="auto">
                    <a:xfrm>
                      <a:off x="0" y="0"/>
                      <a:ext cx="2976957" cy="1819005"/>
                    </a:xfrm>
                    <a:prstGeom prst="rect">
                      <a:avLst/>
                    </a:prstGeom>
                    <a:noFill/>
                    <a:ln w="9525">
                      <a:noFill/>
                      <a:miter lim="800000"/>
                      <a:headEnd/>
                      <a:tailEnd/>
                    </a:ln>
                  </pic:spPr>
                </pic:pic>
              </a:graphicData>
            </a:graphic>
          </wp:inline>
        </w:drawing>
      </w:r>
    </w:p>
    <w:p w:rsidR="00C72977" w:rsidRPr="00610A61" w:rsidRDefault="00C72977" w:rsidP="00C72977">
      <w:pPr>
        <w:pStyle w:val="a3"/>
        <w:ind w:firstLine="567"/>
        <w:jc w:val="both"/>
        <w:rPr>
          <w:rFonts w:ascii="Times New Roman" w:hAnsi="Times New Roman"/>
          <w:bCs/>
          <w:sz w:val="28"/>
          <w:szCs w:val="28"/>
        </w:rPr>
      </w:pPr>
      <w:r w:rsidRPr="00610A61">
        <w:rPr>
          <w:rFonts w:ascii="Times New Roman" w:hAnsi="Times New Roman"/>
          <w:sz w:val="28"/>
          <w:szCs w:val="28"/>
        </w:rPr>
        <w:t xml:space="preserve">за підтримки Італійського союзу торгово-промислових палат забезпечено участь міста в </w:t>
      </w:r>
      <w:proofErr w:type="spellStart"/>
      <w:r w:rsidRPr="00610A61">
        <w:rPr>
          <w:rFonts w:ascii="Times New Roman" w:hAnsi="Times New Roman"/>
          <w:sz w:val="28"/>
          <w:szCs w:val="28"/>
        </w:rPr>
        <w:t>онлайн-форумі</w:t>
      </w:r>
      <w:proofErr w:type="spellEnd"/>
      <w:r w:rsidRPr="00610A61">
        <w:rPr>
          <w:rFonts w:ascii="Times New Roman" w:hAnsi="Times New Roman"/>
          <w:sz w:val="28"/>
          <w:szCs w:val="28"/>
        </w:rPr>
        <w:t xml:space="preserve"> у Міжнародному форумі «</w:t>
      </w:r>
      <w:r w:rsidRPr="00610A61">
        <w:rPr>
          <w:rFonts w:ascii="Times New Roman" w:hAnsi="Times New Roman"/>
          <w:sz w:val="28"/>
          <w:szCs w:val="28"/>
          <w:lang w:val="en-US"/>
        </w:rPr>
        <w:t>Reconstruction</w:t>
      </w:r>
      <w:r w:rsidRPr="00610A61">
        <w:rPr>
          <w:rFonts w:ascii="Times New Roman" w:hAnsi="Times New Roman"/>
          <w:sz w:val="28"/>
          <w:szCs w:val="28"/>
        </w:rPr>
        <w:t xml:space="preserve"> </w:t>
      </w:r>
      <w:r w:rsidRPr="00610A61">
        <w:rPr>
          <w:rFonts w:ascii="Times New Roman" w:hAnsi="Times New Roman"/>
          <w:sz w:val="28"/>
          <w:szCs w:val="28"/>
          <w:lang w:val="en-US"/>
        </w:rPr>
        <w:t>of</w:t>
      </w:r>
      <w:r w:rsidRPr="00610A61">
        <w:rPr>
          <w:rFonts w:ascii="Times New Roman" w:hAnsi="Times New Roman"/>
          <w:sz w:val="28"/>
          <w:szCs w:val="28"/>
        </w:rPr>
        <w:t xml:space="preserve"> </w:t>
      </w:r>
      <w:r w:rsidRPr="00610A61">
        <w:rPr>
          <w:rFonts w:ascii="Times New Roman" w:hAnsi="Times New Roman"/>
          <w:sz w:val="28"/>
          <w:szCs w:val="28"/>
          <w:lang w:val="en-US"/>
        </w:rPr>
        <w:t>Ukraine</w:t>
      </w:r>
      <w:r w:rsidRPr="00610A61">
        <w:rPr>
          <w:rFonts w:ascii="Times New Roman" w:hAnsi="Times New Roman"/>
          <w:sz w:val="28"/>
          <w:szCs w:val="28"/>
        </w:rPr>
        <w:t xml:space="preserve">», який проходив 24-26 жовтня. Під час форуму були проведені зустрічі з Камеральною Системою, італійськими та українськими інституціями та торговими асоціаціями, італійськими компаніями, задля збільшення ділових можливостей та представлено </w:t>
      </w:r>
      <w:proofErr w:type="spellStart"/>
      <w:r w:rsidRPr="00610A61">
        <w:rPr>
          <w:rFonts w:ascii="Times New Roman" w:hAnsi="Times New Roman"/>
          <w:sz w:val="28"/>
          <w:szCs w:val="28"/>
        </w:rPr>
        <w:t>проєкт</w:t>
      </w:r>
      <w:proofErr w:type="spellEnd"/>
      <w:r w:rsidRPr="00610A61">
        <w:rPr>
          <w:rFonts w:ascii="Times New Roman" w:hAnsi="Times New Roman"/>
          <w:sz w:val="28"/>
          <w:szCs w:val="28"/>
        </w:rPr>
        <w:t xml:space="preserve"> «Створення комплексного інклюзивного реабілітаційного комплексу «</w:t>
      </w:r>
      <w:r w:rsidRPr="00610A61">
        <w:rPr>
          <w:rFonts w:ascii="Times New Roman" w:hAnsi="Times New Roman"/>
          <w:sz w:val="28"/>
          <w:szCs w:val="28"/>
          <w:lang w:val="en-US"/>
        </w:rPr>
        <w:t>Rebirth</w:t>
      </w:r>
      <w:r w:rsidRPr="00610A61">
        <w:rPr>
          <w:rFonts w:ascii="Times New Roman" w:hAnsi="Times New Roman"/>
          <w:sz w:val="28"/>
          <w:szCs w:val="28"/>
        </w:rPr>
        <w:t xml:space="preserve">» та представлено </w:t>
      </w:r>
      <w:proofErr w:type="spellStart"/>
      <w:r w:rsidRPr="00610A61">
        <w:rPr>
          <w:rFonts w:ascii="Times New Roman" w:hAnsi="Times New Roman"/>
          <w:sz w:val="28"/>
          <w:szCs w:val="28"/>
        </w:rPr>
        <w:t>проєкт</w:t>
      </w:r>
      <w:proofErr w:type="spellEnd"/>
      <w:r w:rsidRPr="00610A61">
        <w:rPr>
          <w:rFonts w:ascii="Times New Roman" w:hAnsi="Times New Roman"/>
          <w:sz w:val="28"/>
          <w:szCs w:val="28"/>
        </w:rPr>
        <w:t xml:space="preserve"> «Будівництво комплексного інклюзивного реабілітаційного центру «</w:t>
      </w:r>
      <w:r w:rsidRPr="00610A61">
        <w:rPr>
          <w:rFonts w:ascii="Times New Roman" w:hAnsi="Times New Roman"/>
          <w:sz w:val="28"/>
          <w:szCs w:val="28"/>
          <w:lang w:val="en-US"/>
        </w:rPr>
        <w:t>Rebirth</w:t>
      </w:r>
      <w:r w:rsidRPr="00610A61">
        <w:rPr>
          <w:rFonts w:ascii="Times New Roman" w:hAnsi="Times New Roman"/>
          <w:sz w:val="28"/>
          <w:szCs w:val="28"/>
        </w:rPr>
        <w:t xml:space="preserve">» </w:t>
      </w:r>
      <w:r w:rsidRPr="00610A61">
        <w:rPr>
          <w:rFonts w:ascii="Times New Roman" w:hAnsi="Times New Roman"/>
          <w:bCs/>
          <w:sz w:val="28"/>
          <w:szCs w:val="28"/>
        </w:rPr>
        <w:t>«Будівництво електростанції з використанням сонячної енергії», «Будівництво енергогенеруючого об’єкта-електростанції на енергії вітру».</w:t>
      </w:r>
      <w:r w:rsidRPr="00610A61">
        <w:rPr>
          <w:rFonts w:ascii="Times New Roman" w:hAnsi="Times New Roman"/>
          <w:sz w:val="28"/>
          <w:szCs w:val="28"/>
        </w:rPr>
        <w:t xml:space="preserve"> «Реконструкція житлового будинку з приміщеннями для розміщення внутрішньо переміщених осіб по вулиці Михайлівська, 54/1 у місті Білгород-Дністровський  Одеської області»</w:t>
      </w:r>
      <w:r w:rsidRPr="00610A61">
        <w:rPr>
          <w:rFonts w:ascii="Times New Roman" w:hAnsi="Times New Roman"/>
          <w:bCs/>
          <w:sz w:val="28"/>
          <w:szCs w:val="28"/>
        </w:rPr>
        <w:t>;</w:t>
      </w:r>
    </w:p>
    <w:p w:rsidR="00C72977" w:rsidRPr="00610A61" w:rsidRDefault="00C72977" w:rsidP="00C72977">
      <w:pPr>
        <w:pStyle w:val="a9"/>
        <w:rPr>
          <w:sz w:val="28"/>
          <w:szCs w:val="28"/>
        </w:rPr>
      </w:pPr>
      <w:r>
        <w:rPr>
          <w:noProof/>
          <w:sz w:val="26"/>
          <w:szCs w:val="26"/>
          <w:lang w:eastAsia="uk-UA"/>
        </w:rPr>
        <w:drawing>
          <wp:inline distT="0" distB="0" distL="0" distR="0">
            <wp:extent cx="2899248" cy="1819072"/>
            <wp:effectExtent l="19050" t="0" r="0" b="0"/>
            <wp:docPr id="25" name="Рисунок 25" descr="C:\Users\bdeco\OneDrive\Робочий стіл\Нова папка (2)\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deco\OneDrive\Робочий стіл\Нова папка (2)\6642.jpg"/>
                    <pic:cNvPicPr>
                      <a:picLocks noChangeAspect="1" noChangeArrowheads="1"/>
                    </pic:cNvPicPr>
                  </pic:nvPicPr>
                  <pic:blipFill>
                    <a:blip r:embed="rId21" cstate="print"/>
                    <a:srcRect/>
                    <a:stretch>
                      <a:fillRect/>
                    </a:stretch>
                  </pic:blipFill>
                  <pic:spPr bwMode="auto">
                    <a:xfrm>
                      <a:off x="0" y="0"/>
                      <a:ext cx="2906608" cy="1823690"/>
                    </a:xfrm>
                    <a:prstGeom prst="rect">
                      <a:avLst/>
                    </a:prstGeom>
                    <a:noFill/>
                    <a:ln w="9525">
                      <a:noFill/>
                      <a:miter lim="800000"/>
                      <a:headEnd/>
                      <a:tailEnd/>
                    </a:ln>
                  </pic:spPr>
                </pic:pic>
              </a:graphicData>
            </a:graphic>
          </wp:inline>
        </w:drawing>
      </w:r>
      <w:r w:rsidRPr="00610A61">
        <w:rPr>
          <w:noProof/>
          <w:sz w:val="28"/>
          <w:szCs w:val="28"/>
          <w:lang w:eastAsia="uk-UA"/>
        </w:rPr>
        <w:drawing>
          <wp:inline distT="0" distB="0" distL="0" distR="0">
            <wp:extent cx="3160625" cy="1819055"/>
            <wp:effectExtent l="19050" t="0" r="1675"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04" r="2905" b="12231"/>
                    <a:stretch>
                      <a:fillRect/>
                    </a:stretch>
                  </pic:blipFill>
                  <pic:spPr bwMode="auto">
                    <a:xfrm>
                      <a:off x="0" y="0"/>
                      <a:ext cx="3183413" cy="1832170"/>
                    </a:xfrm>
                    <a:prstGeom prst="rect">
                      <a:avLst/>
                    </a:prstGeom>
                    <a:noFill/>
                    <a:ln>
                      <a:noFill/>
                    </a:ln>
                  </pic:spPr>
                </pic:pic>
              </a:graphicData>
            </a:graphic>
          </wp:inline>
        </w:drawing>
      </w:r>
      <w:r w:rsidRPr="00610A61">
        <w:rPr>
          <w:noProof/>
          <w:sz w:val="28"/>
          <w:szCs w:val="28"/>
          <w:lang w:eastAsia="uk-UA"/>
        </w:rPr>
        <w:drawing>
          <wp:inline distT="0" distB="0" distL="0" distR="0">
            <wp:extent cx="2918298" cy="1750979"/>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79" t="13304" r="4117" b="13007"/>
                    <a:stretch>
                      <a:fillRect/>
                    </a:stretch>
                  </pic:blipFill>
                  <pic:spPr bwMode="auto">
                    <a:xfrm>
                      <a:off x="0" y="0"/>
                      <a:ext cx="2917518" cy="1750511"/>
                    </a:xfrm>
                    <a:prstGeom prst="rect">
                      <a:avLst/>
                    </a:prstGeom>
                    <a:noFill/>
                    <a:ln>
                      <a:noFill/>
                    </a:ln>
                  </pic:spPr>
                </pic:pic>
              </a:graphicData>
            </a:graphic>
          </wp:inline>
        </w:drawing>
      </w:r>
      <w:r w:rsidRPr="00610A61">
        <w:rPr>
          <w:noProof/>
          <w:sz w:val="28"/>
          <w:szCs w:val="28"/>
          <w:lang w:eastAsia="uk-UA"/>
        </w:rPr>
        <w:drawing>
          <wp:inline distT="0" distB="0" distL="0" distR="0">
            <wp:extent cx="3141170" cy="1807434"/>
            <wp:effectExtent l="19050" t="0" r="208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147" cy="1824683"/>
                    </a:xfrm>
                    <a:prstGeom prst="rect">
                      <a:avLst/>
                    </a:prstGeom>
                    <a:noFill/>
                    <a:ln>
                      <a:noFill/>
                    </a:ln>
                  </pic:spPr>
                </pic:pic>
              </a:graphicData>
            </a:graphic>
          </wp:inline>
        </w:drawing>
      </w:r>
    </w:p>
    <w:p w:rsidR="00C72977" w:rsidRPr="00610A61" w:rsidRDefault="00C72977" w:rsidP="00C72977">
      <w:pPr>
        <w:pStyle w:val="a3"/>
        <w:ind w:firstLine="567"/>
        <w:jc w:val="both"/>
        <w:rPr>
          <w:rFonts w:ascii="Times New Roman" w:hAnsi="Times New Roman"/>
          <w:sz w:val="28"/>
          <w:szCs w:val="28"/>
        </w:rPr>
      </w:pPr>
      <w:r w:rsidRPr="00610A61">
        <w:rPr>
          <w:rFonts w:ascii="Times New Roman" w:hAnsi="Times New Roman"/>
          <w:sz w:val="28"/>
          <w:szCs w:val="28"/>
        </w:rPr>
        <w:t>з метою залучення коштів на реалізацію соціально</w:t>
      </w:r>
      <w:r>
        <w:rPr>
          <w:rFonts w:ascii="Times New Roman" w:hAnsi="Times New Roman"/>
          <w:sz w:val="28"/>
          <w:szCs w:val="28"/>
        </w:rPr>
        <w:t>-</w:t>
      </w:r>
      <w:r w:rsidRPr="00610A61">
        <w:rPr>
          <w:rFonts w:ascii="Times New Roman" w:hAnsi="Times New Roman"/>
          <w:sz w:val="28"/>
          <w:szCs w:val="28"/>
        </w:rPr>
        <w:t xml:space="preserve">значущих та інвестиційних </w:t>
      </w:r>
      <w:proofErr w:type="spellStart"/>
      <w:r w:rsidRPr="00610A61">
        <w:rPr>
          <w:rFonts w:ascii="Times New Roman" w:hAnsi="Times New Roman"/>
          <w:sz w:val="28"/>
          <w:szCs w:val="28"/>
        </w:rPr>
        <w:t>проєктів</w:t>
      </w:r>
      <w:proofErr w:type="spellEnd"/>
      <w:r w:rsidRPr="00610A61">
        <w:rPr>
          <w:rFonts w:ascii="Times New Roman" w:hAnsi="Times New Roman"/>
          <w:sz w:val="28"/>
          <w:szCs w:val="28"/>
        </w:rPr>
        <w:t xml:space="preserve"> було забезпечено участь міста Білгород-Дністровський в виставці-форумі </w:t>
      </w:r>
      <w:proofErr w:type="spellStart"/>
      <w:r w:rsidRPr="00610A61">
        <w:rPr>
          <w:rFonts w:ascii="Times New Roman" w:hAnsi="Times New Roman"/>
          <w:sz w:val="28"/>
          <w:szCs w:val="28"/>
          <w:lang w:val="en-US"/>
        </w:rPr>
        <w:t>ReBuild</w:t>
      </w:r>
      <w:proofErr w:type="spellEnd"/>
      <w:r w:rsidRPr="00610A61">
        <w:rPr>
          <w:rFonts w:ascii="Times New Roman" w:hAnsi="Times New Roman"/>
          <w:sz w:val="28"/>
          <w:szCs w:val="28"/>
        </w:rPr>
        <w:t xml:space="preserve"> </w:t>
      </w:r>
      <w:r w:rsidRPr="00610A61">
        <w:rPr>
          <w:rFonts w:ascii="Times New Roman" w:hAnsi="Times New Roman"/>
          <w:sz w:val="28"/>
          <w:szCs w:val="28"/>
          <w:lang w:val="en-US"/>
        </w:rPr>
        <w:t>Ukraine</w:t>
      </w:r>
      <w:r w:rsidRPr="00610A61">
        <w:rPr>
          <w:rFonts w:ascii="Times New Roman" w:hAnsi="Times New Roman"/>
          <w:sz w:val="28"/>
          <w:szCs w:val="28"/>
        </w:rPr>
        <w:t xml:space="preserve">, який проходив у місті Варшава, Республіка </w:t>
      </w:r>
      <w:r w:rsidRPr="00610A61">
        <w:rPr>
          <w:rFonts w:ascii="Times New Roman" w:hAnsi="Times New Roman"/>
          <w:sz w:val="28"/>
          <w:szCs w:val="28"/>
        </w:rPr>
        <w:lastRenderedPageBreak/>
        <w:t xml:space="preserve">Польща, під час якого було представлено </w:t>
      </w:r>
      <w:proofErr w:type="spellStart"/>
      <w:r w:rsidRPr="00610A61">
        <w:rPr>
          <w:rFonts w:ascii="Times New Roman" w:hAnsi="Times New Roman"/>
          <w:sz w:val="28"/>
          <w:szCs w:val="28"/>
        </w:rPr>
        <w:t>проєкт</w:t>
      </w:r>
      <w:proofErr w:type="spellEnd"/>
      <w:r w:rsidRPr="00610A61">
        <w:rPr>
          <w:rFonts w:ascii="Times New Roman" w:hAnsi="Times New Roman"/>
          <w:sz w:val="28"/>
          <w:szCs w:val="28"/>
        </w:rPr>
        <w:t xml:space="preserve"> «Будівництво комплексного інклюзивного реабілітаційного центру «</w:t>
      </w:r>
      <w:r w:rsidRPr="00610A61">
        <w:rPr>
          <w:rFonts w:ascii="Times New Roman" w:hAnsi="Times New Roman"/>
          <w:sz w:val="28"/>
          <w:szCs w:val="28"/>
          <w:lang w:val="en-US"/>
        </w:rPr>
        <w:t>Rebirth</w:t>
      </w:r>
      <w:r w:rsidRPr="00610A61">
        <w:rPr>
          <w:rFonts w:ascii="Times New Roman" w:hAnsi="Times New Roman"/>
          <w:sz w:val="28"/>
          <w:szCs w:val="28"/>
        </w:rPr>
        <w:t xml:space="preserve">» </w:t>
      </w:r>
    </w:p>
    <w:p w:rsidR="00C72977" w:rsidRPr="00610A61" w:rsidRDefault="00C72977" w:rsidP="00C72977">
      <w:pPr>
        <w:pStyle w:val="a9"/>
        <w:rPr>
          <w:sz w:val="28"/>
          <w:szCs w:val="28"/>
        </w:rPr>
      </w:pPr>
      <w:r>
        <w:rPr>
          <w:noProof/>
          <w:sz w:val="26"/>
          <w:szCs w:val="26"/>
          <w:lang w:eastAsia="uk-UA"/>
        </w:rPr>
        <w:drawing>
          <wp:inline distT="0" distB="0" distL="0" distR="0">
            <wp:extent cx="2996525" cy="1760706"/>
            <wp:effectExtent l="19050" t="0" r="0" b="0"/>
            <wp:docPr id="28" name="Рисунок 28" descr="C:\Users\bdeco\Downloads\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deco\Downloads\0018 (1).jpg"/>
                    <pic:cNvPicPr>
                      <a:picLocks noChangeAspect="1" noChangeArrowheads="1"/>
                    </pic:cNvPicPr>
                  </pic:nvPicPr>
                  <pic:blipFill>
                    <a:blip r:embed="rId25" cstate="print"/>
                    <a:srcRect/>
                    <a:stretch>
                      <a:fillRect/>
                    </a:stretch>
                  </pic:blipFill>
                  <pic:spPr bwMode="auto">
                    <a:xfrm>
                      <a:off x="0" y="0"/>
                      <a:ext cx="3004732" cy="1765528"/>
                    </a:xfrm>
                    <a:prstGeom prst="rect">
                      <a:avLst/>
                    </a:prstGeom>
                    <a:noFill/>
                    <a:ln w="9525">
                      <a:noFill/>
                      <a:miter lim="800000"/>
                      <a:headEnd/>
                      <a:tailEnd/>
                    </a:ln>
                  </pic:spPr>
                </pic:pic>
              </a:graphicData>
            </a:graphic>
          </wp:inline>
        </w:drawing>
      </w:r>
      <w:r>
        <w:rPr>
          <w:noProof/>
          <w:sz w:val="26"/>
          <w:szCs w:val="26"/>
          <w:lang w:eastAsia="uk-UA"/>
        </w:rPr>
        <w:drawing>
          <wp:inline distT="0" distB="0" distL="0" distR="0">
            <wp:extent cx="2999902" cy="1757746"/>
            <wp:effectExtent l="19050" t="0" r="0" b="0"/>
            <wp:docPr id="31" name="Рисунок 31" descr="C:\Users\bdeco\Downloads\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deco\Downloads\0020.jpg"/>
                    <pic:cNvPicPr>
                      <a:picLocks noChangeAspect="1" noChangeArrowheads="1"/>
                    </pic:cNvPicPr>
                  </pic:nvPicPr>
                  <pic:blipFill>
                    <a:blip r:embed="rId26" cstate="print"/>
                    <a:srcRect/>
                    <a:stretch>
                      <a:fillRect/>
                    </a:stretch>
                  </pic:blipFill>
                  <pic:spPr bwMode="auto">
                    <a:xfrm>
                      <a:off x="0" y="0"/>
                      <a:ext cx="3005682" cy="1761133"/>
                    </a:xfrm>
                    <a:prstGeom prst="rect">
                      <a:avLst/>
                    </a:prstGeom>
                    <a:noFill/>
                    <a:ln w="9525">
                      <a:noFill/>
                      <a:miter lim="800000"/>
                      <a:headEnd/>
                      <a:tailEnd/>
                    </a:ln>
                  </pic:spPr>
                </pic:pic>
              </a:graphicData>
            </a:graphic>
          </wp:inline>
        </w:drawing>
      </w:r>
    </w:p>
    <w:p w:rsidR="00C72977" w:rsidRPr="00610A61" w:rsidRDefault="00C72977" w:rsidP="00C72977">
      <w:pPr>
        <w:pStyle w:val="ListParagraph"/>
        <w:tabs>
          <w:tab w:val="left" w:pos="851"/>
        </w:tabs>
        <w:spacing w:after="0"/>
        <w:ind w:left="567"/>
        <w:jc w:val="both"/>
        <w:rPr>
          <w:rFonts w:ascii="Times New Roman" w:hAnsi="Times New Roman"/>
          <w:sz w:val="28"/>
          <w:szCs w:val="28"/>
          <w:lang w:val="uk-UA"/>
        </w:rPr>
      </w:pP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підписання меморандумів, угод про співпрацю у сфері туризму між </w:t>
      </w:r>
      <w:proofErr w:type="spellStart"/>
      <w:r w:rsidRPr="00610A61">
        <w:rPr>
          <w:rFonts w:ascii="Times New Roman" w:hAnsi="Times New Roman"/>
          <w:sz w:val="28"/>
          <w:szCs w:val="28"/>
          <w:lang w:val="uk-UA"/>
        </w:rPr>
        <w:t>Білгород–Дністровським</w:t>
      </w:r>
      <w:proofErr w:type="spellEnd"/>
      <w:r w:rsidRPr="00610A61">
        <w:rPr>
          <w:rFonts w:ascii="Times New Roman" w:hAnsi="Times New Roman"/>
          <w:sz w:val="28"/>
          <w:szCs w:val="28"/>
          <w:lang w:val="uk-UA"/>
        </w:rPr>
        <w:t xml:space="preserve"> та  містами іноземних держав, розробка та реалізація спільних проектів з містами партнерами, </w:t>
      </w:r>
      <w:r>
        <w:rPr>
          <w:rFonts w:ascii="Times New Roman" w:hAnsi="Times New Roman"/>
          <w:sz w:val="28"/>
          <w:szCs w:val="28"/>
          <w:lang w:val="uk-UA"/>
        </w:rPr>
        <w:t>проведення спільних турів, тощо;</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укладено Договір про співпрацю між містом Білгород-Дністровський Одеської області, Україна та містом </w:t>
      </w:r>
      <w:proofErr w:type="spellStart"/>
      <w:r w:rsidRPr="00610A61">
        <w:rPr>
          <w:rFonts w:ascii="Times New Roman" w:hAnsi="Times New Roman"/>
          <w:sz w:val="28"/>
          <w:szCs w:val="28"/>
          <w:lang w:val="uk-UA"/>
        </w:rPr>
        <w:t>Сопот</w:t>
      </w:r>
      <w:proofErr w:type="spellEnd"/>
      <w:r w:rsidRPr="00610A61">
        <w:rPr>
          <w:rFonts w:ascii="Times New Roman" w:hAnsi="Times New Roman"/>
          <w:sz w:val="28"/>
          <w:szCs w:val="28"/>
          <w:lang w:val="uk-UA"/>
        </w:rPr>
        <w:t>, Республіка Польща.</w:t>
      </w:r>
    </w:p>
    <w:p w:rsidR="00C72977" w:rsidRPr="00610A61" w:rsidRDefault="00C72977" w:rsidP="00C72977">
      <w:pPr>
        <w:pStyle w:val="ListParagraph"/>
        <w:tabs>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В результаті вжитих заходів вдалося:</w:t>
      </w:r>
    </w:p>
    <w:p w:rsidR="00C72977" w:rsidRPr="00610A61" w:rsidRDefault="00C72977" w:rsidP="00C72977">
      <w:pPr>
        <w:pStyle w:val="ListParagraph"/>
        <w:tabs>
          <w:tab w:val="left" w:pos="0"/>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підвищити поінформованість туристів про наявний туристичний потенціал;</w:t>
      </w:r>
    </w:p>
    <w:p w:rsidR="00C72977" w:rsidRDefault="00C72977" w:rsidP="00C72977">
      <w:pPr>
        <w:pStyle w:val="ListParagraph"/>
        <w:tabs>
          <w:tab w:val="left" w:pos="0"/>
          <w:tab w:val="left" w:pos="851"/>
        </w:tabs>
        <w:spacing w:after="0"/>
        <w:ind w:left="0" w:firstLine="567"/>
        <w:jc w:val="both"/>
        <w:rPr>
          <w:rFonts w:ascii="Times New Roman" w:hAnsi="Times New Roman"/>
          <w:sz w:val="28"/>
          <w:szCs w:val="28"/>
          <w:lang w:val="uk-UA"/>
        </w:rPr>
      </w:pPr>
      <w:r w:rsidRPr="00610A61">
        <w:rPr>
          <w:rFonts w:ascii="Times New Roman" w:hAnsi="Times New Roman"/>
          <w:sz w:val="28"/>
          <w:szCs w:val="28"/>
          <w:lang w:val="uk-UA"/>
        </w:rPr>
        <w:t xml:space="preserve">активізувати міжрегіональну та міжнародну співпрацю, спрямовану </w:t>
      </w:r>
      <w:r>
        <w:rPr>
          <w:rFonts w:ascii="Times New Roman" w:hAnsi="Times New Roman"/>
          <w:sz w:val="28"/>
          <w:szCs w:val="28"/>
          <w:lang w:val="uk-UA"/>
        </w:rPr>
        <w:t>на розвиток туризму.</w:t>
      </w:r>
    </w:p>
    <w:p w:rsidR="00C72977" w:rsidRDefault="00C72977" w:rsidP="00C72977">
      <w:pPr>
        <w:pStyle w:val="ListParagraph"/>
        <w:tabs>
          <w:tab w:val="left" w:pos="0"/>
          <w:tab w:val="left" w:pos="851"/>
        </w:tabs>
        <w:spacing w:after="0"/>
        <w:ind w:left="0" w:firstLine="567"/>
        <w:jc w:val="both"/>
        <w:rPr>
          <w:rFonts w:ascii="Times New Roman" w:hAnsi="Times New Roman"/>
          <w:sz w:val="28"/>
          <w:szCs w:val="28"/>
          <w:lang w:val="uk-UA"/>
        </w:rPr>
      </w:pP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jc w:val="both"/>
        <w:rPr>
          <w:color w:val="000000" w:themeColor="text1"/>
          <w:sz w:val="28"/>
          <w:szCs w:val="28"/>
        </w:rPr>
      </w:pPr>
      <w:r>
        <w:rPr>
          <w:color w:val="000000" w:themeColor="text1"/>
          <w:sz w:val="28"/>
          <w:szCs w:val="28"/>
        </w:rPr>
        <w:t xml:space="preserve">1.3. </w:t>
      </w:r>
      <w:r>
        <w:rPr>
          <w:color w:val="000000" w:themeColor="text1"/>
          <w:sz w:val="28"/>
          <w:szCs w:val="28"/>
          <w:u w:val="single"/>
        </w:rPr>
        <w:t>СОЦІАЛЬНО-К</w:t>
      </w:r>
      <w:r w:rsidRPr="00576467">
        <w:rPr>
          <w:color w:val="000000" w:themeColor="text1"/>
          <w:sz w:val="28"/>
          <w:szCs w:val="28"/>
          <w:u w:val="single"/>
        </w:rPr>
        <w:t xml:space="preserve">УЛЬТУРНА </w:t>
      </w:r>
      <w:r>
        <w:rPr>
          <w:color w:val="000000" w:themeColor="text1"/>
          <w:sz w:val="28"/>
          <w:szCs w:val="28"/>
          <w:u w:val="single"/>
        </w:rPr>
        <w:t>С</w:t>
      </w:r>
      <w:r w:rsidRPr="00576467">
        <w:rPr>
          <w:color w:val="000000" w:themeColor="text1"/>
          <w:sz w:val="28"/>
          <w:szCs w:val="28"/>
          <w:u w:val="single"/>
        </w:rPr>
        <w:t>ФЕРА</w:t>
      </w: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jc w:val="both"/>
        <w:rPr>
          <w:color w:val="000000" w:themeColor="text1"/>
          <w:sz w:val="28"/>
          <w:szCs w:val="28"/>
        </w:rPr>
      </w:pPr>
    </w:p>
    <w:p w:rsidR="00C72977" w:rsidRDefault="00C72977" w:rsidP="00C72977">
      <w:pPr>
        <w:pStyle w:val="a9"/>
        <w:pBdr>
          <w:top w:val="nil"/>
          <w:left w:val="nil"/>
          <w:bottom w:val="nil"/>
          <w:right w:val="nil"/>
          <w:between w:val="nil"/>
        </w:pBdr>
        <w:shd w:val="solid" w:color="FFFFFF" w:fill="auto"/>
        <w:tabs>
          <w:tab w:val="left" w:pos="284"/>
          <w:tab w:val="left" w:pos="851"/>
          <w:tab w:val="left" w:pos="1843"/>
          <w:tab w:val="left" w:pos="3119"/>
          <w:tab w:val="left" w:pos="5954"/>
        </w:tabs>
        <w:jc w:val="both"/>
        <w:rPr>
          <w:color w:val="000000" w:themeColor="text1"/>
          <w:sz w:val="28"/>
          <w:szCs w:val="28"/>
        </w:rPr>
      </w:pPr>
      <w:r>
        <w:rPr>
          <w:color w:val="000000" w:themeColor="text1"/>
          <w:sz w:val="28"/>
          <w:szCs w:val="28"/>
        </w:rPr>
        <w:t>РОЗВИТОК РИНКУ ПРАЦІ:</w:t>
      </w:r>
    </w:p>
    <w:p w:rsidR="00C72977" w:rsidRPr="006F0A68" w:rsidRDefault="00C72977" w:rsidP="00C72977">
      <w:pPr>
        <w:ind w:firstLine="567"/>
        <w:jc w:val="both"/>
        <w:rPr>
          <w:szCs w:val="28"/>
        </w:rPr>
      </w:pPr>
      <w:r w:rsidRPr="006F0A68">
        <w:rPr>
          <w:szCs w:val="28"/>
        </w:rPr>
        <w:t>За період січень – грудень 2023 року мали статус безробітного 655 осіб з числа мешканців міста, працевлаштовані 367 незайнятих громадянина, в тому числі 114 осіб, що мали статус безробітного.</w:t>
      </w:r>
    </w:p>
    <w:p w:rsidR="00C72977" w:rsidRDefault="00C72977" w:rsidP="00C72977">
      <w:pPr>
        <w:ind w:firstLine="567"/>
        <w:jc w:val="both"/>
        <w:rPr>
          <w:szCs w:val="28"/>
        </w:rPr>
      </w:pPr>
      <w:r w:rsidRPr="006F0A68">
        <w:rPr>
          <w:szCs w:val="28"/>
        </w:rPr>
        <w:t>Постійно проводяться інформаційні семінари із загальних питань зайнятості для безробітних міста та району. Так, протягом звітного періоду було проведено 133 семінарів  для 1429 осіб. Проводяться семінари для безробітних з питань запобігання нелегальній трудовій міграції та торгівлі людьми. За звітний період було проведено 39 семінарів для 308 безробітних. Всього проведено   634 семінарів, охоплено 1533 безробітних.</w:t>
      </w:r>
    </w:p>
    <w:p w:rsidR="00C72977" w:rsidRDefault="00C72977" w:rsidP="00C72977">
      <w:pPr>
        <w:ind w:firstLine="567"/>
        <w:jc w:val="both"/>
        <w:rPr>
          <w:szCs w:val="28"/>
        </w:rPr>
      </w:pPr>
      <w:r w:rsidRPr="006F0A68">
        <w:rPr>
          <w:szCs w:val="28"/>
        </w:rPr>
        <w:t>Внутрішньо переміщені особи та демобілізовані військовослужбовці, які брали участь в АТО/ООС отримують послуги у повному обсязі. Зокрема,  для вищезазначених категорій в звітному періоді були проведені семінари із залученням соціальних партнерів. До заходів були залучені представники: Державної прикордонної служби України,  Білгород-Дністровської військової частини А 4217. Учасники отримали інформацію про соціальну підтримку, реабілітацію, про послуги державної служби зайнятості, можливість працевлаштування,  професійного навчання та ін.</w:t>
      </w:r>
    </w:p>
    <w:p w:rsidR="00C72977" w:rsidRPr="006F0A68" w:rsidRDefault="00C72977" w:rsidP="00C72977">
      <w:pPr>
        <w:ind w:firstLine="567"/>
        <w:jc w:val="both"/>
        <w:rPr>
          <w:szCs w:val="28"/>
        </w:rPr>
      </w:pPr>
      <w:r w:rsidRPr="006F0A68">
        <w:rPr>
          <w:szCs w:val="28"/>
        </w:rPr>
        <w:t xml:space="preserve">За січень – грудень 2023 року мали статус безробітного </w:t>
      </w:r>
      <w:r>
        <w:rPr>
          <w:szCs w:val="28"/>
        </w:rPr>
        <w:t xml:space="preserve">                                      </w:t>
      </w:r>
      <w:r w:rsidRPr="006F0A68">
        <w:rPr>
          <w:szCs w:val="28"/>
        </w:rPr>
        <w:t>2 військовослужбовців з числа учасників УБД.</w:t>
      </w:r>
    </w:p>
    <w:p w:rsidR="00C72977" w:rsidRPr="006F0A68" w:rsidRDefault="00C72977" w:rsidP="00C72977">
      <w:pPr>
        <w:ind w:firstLine="567"/>
        <w:jc w:val="both"/>
        <w:rPr>
          <w:szCs w:val="28"/>
        </w:rPr>
      </w:pPr>
      <w:r w:rsidRPr="006F0A68">
        <w:rPr>
          <w:szCs w:val="28"/>
        </w:rPr>
        <w:lastRenderedPageBreak/>
        <w:t xml:space="preserve">Мали статус безробітного 94 особи, з числа внутрішньо переміщених, 29 осіб працевлаштовані за направленням центру зайнятості , 2 особи проходили </w:t>
      </w:r>
      <w:proofErr w:type="spellStart"/>
      <w:r w:rsidRPr="006F0A68">
        <w:rPr>
          <w:szCs w:val="28"/>
        </w:rPr>
        <w:t>профнавчання</w:t>
      </w:r>
      <w:proofErr w:type="spellEnd"/>
      <w:r w:rsidRPr="006F0A68">
        <w:rPr>
          <w:szCs w:val="28"/>
        </w:rPr>
        <w:t xml:space="preserve">. Проведено 16 </w:t>
      </w:r>
      <w:proofErr w:type="spellStart"/>
      <w:r w:rsidRPr="006F0A68">
        <w:rPr>
          <w:szCs w:val="28"/>
        </w:rPr>
        <w:t>профінформаційних</w:t>
      </w:r>
      <w:proofErr w:type="spellEnd"/>
      <w:r w:rsidRPr="006F0A68">
        <w:rPr>
          <w:szCs w:val="28"/>
        </w:rPr>
        <w:t xml:space="preserve"> семінарів для внутрішньо переміщених осіб  та 2 тренінги з техніки пошуку роботи.</w:t>
      </w:r>
    </w:p>
    <w:p w:rsidR="00C72977" w:rsidRPr="006F0A68" w:rsidRDefault="00C72977" w:rsidP="00C72977">
      <w:pPr>
        <w:ind w:firstLine="567"/>
        <w:jc w:val="both"/>
        <w:rPr>
          <w:szCs w:val="28"/>
        </w:rPr>
      </w:pPr>
      <w:r w:rsidRPr="006F0A68">
        <w:rPr>
          <w:szCs w:val="28"/>
        </w:rPr>
        <w:t xml:space="preserve"> Для запобігання довготривалому безробіттю, нарощуванню обсягів професійного навчання безробітних регулярно проводяться інформаційні семінари «Презентація послуг з професійного навчання, у т. ч. послуг ЦПТО», 32 особи отримали нову професію в Одеському ЦПТО ДСЗ. У звітному</w:t>
      </w:r>
      <w:r>
        <w:rPr>
          <w:szCs w:val="28"/>
        </w:rPr>
        <w:t xml:space="preserve"> </w:t>
      </w:r>
      <w:r w:rsidRPr="006F0A68">
        <w:rPr>
          <w:szCs w:val="28"/>
        </w:rPr>
        <w:t xml:space="preserve">періоді проведено 82 заходів, охоплено 660 осіб. </w:t>
      </w:r>
    </w:p>
    <w:p w:rsidR="00C72977" w:rsidRPr="006F0A68" w:rsidRDefault="00C72977" w:rsidP="00C72977">
      <w:pPr>
        <w:ind w:firstLine="567"/>
        <w:jc w:val="both"/>
        <w:rPr>
          <w:szCs w:val="28"/>
        </w:rPr>
      </w:pPr>
      <w:bookmarkStart w:id="0" w:name="n947"/>
      <w:bookmarkStart w:id="1" w:name="n249"/>
      <w:bookmarkEnd w:id="0"/>
      <w:bookmarkEnd w:id="1"/>
      <w:r w:rsidRPr="006F0A68">
        <w:rPr>
          <w:szCs w:val="28"/>
        </w:rPr>
        <w:t>Для підвищення професійного рівня та конкурентоспроможності економічно активного населення 109 осіб направлені на професійне навчання, 5 особам видано направлення на підтвердження неформального професійного навчання за професією «кухар» 3-6 розрядів.</w:t>
      </w:r>
    </w:p>
    <w:p w:rsidR="00C72977" w:rsidRPr="006F0A68" w:rsidRDefault="00C72977" w:rsidP="00C72977">
      <w:pPr>
        <w:ind w:firstLine="567"/>
        <w:jc w:val="both"/>
        <w:rPr>
          <w:szCs w:val="28"/>
        </w:rPr>
      </w:pPr>
      <w:r w:rsidRPr="006F0A68">
        <w:rPr>
          <w:szCs w:val="28"/>
        </w:rPr>
        <w:t xml:space="preserve">Протягом 2023 року мали статус безробітного 137 осіб з числа осіб, що потребують додаткових гарантій соціального захисту, 18 осіб працевлаштовані, 1 особа проходила </w:t>
      </w:r>
      <w:proofErr w:type="spellStart"/>
      <w:r w:rsidRPr="006F0A68">
        <w:rPr>
          <w:szCs w:val="28"/>
        </w:rPr>
        <w:t>профнавчання</w:t>
      </w:r>
      <w:proofErr w:type="spellEnd"/>
      <w:r w:rsidRPr="006F0A68">
        <w:rPr>
          <w:szCs w:val="28"/>
        </w:rPr>
        <w:t>, 1 особа взяли участь у роботах тимчасового характеру.</w:t>
      </w:r>
    </w:p>
    <w:p w:rsidR="00C72977" w:rsidRDefault="00C72977" w:rsidP="00C72977">
      <w:pPr>
        <w:ind w:firstLine="567"/>
        <w:jc w:val="both"/>
        <w:rPr>
          <w:szCs w:val="28"/>
        </w:rPr>
      </w:pPr>
      <w:r w:rsidRPr="006F0A68">
        <w:rPr>
          <w:szCs w:val="28"/>
        </w:rPr>
        <w:t>Пріоритетними напрямками діяльності Білгород-Дністровської філії Одеського обласного центру зайнятості</w:t>
      </w:r>
      <w:r>
        <w:rPr>
          <w:szCs w:val="28"/>
        </w:rPr>
        <w:t xml:space="preserve"> </w:t>
      </w:r>
      <w:r w:rsidRPr="006F0A68">
        <w:rPr>
          <w:szCs w:val="28"/>
        </w:rPr>
        <w:t>відповідно до Закону України «Про зайнятість населення» є</w:t>
      </w:r>
      <w:r>
        <w:rPr>
          <w:szCs w:val="28"/>
        </w:rPr>
        <w:t>:</w:t>
      </w:r>
    </w:p>
    <w:p w:rsidR="00C72977" w:rsidRDefault="00C72977" w:rsidP="00C72977">
      <w:pPr>
        <w:ind w:firstLine="567"/>
        <w:jc w:val="both"/>
        <w:rPr>
          <w:szCs w:val="28"/>
        </w:rPr>
      </w:pPr>
      <w:r w:rsidRPr="006F0A68">
        <w:rPr>
          <w:szCs w:val="28"/>
        </w:rPr>
        <w:t xml:space="preserve"> забезпечення надання шукачам роботи, в т.ч. внутрішньо переміщеним особам та демобілізованим військовослужбовцям, які брали участь в АТО, своєчасних та якісних послуг, спрямованих на прискорення їх працевлаштування;</w:t>
      </w:r>
      <w:r>
        <w:rPr>
          <w:szCs w:val="28"/>
        </w:rPr>
        <w:t xml:space="preserve"> </w:t>
      </w:r>
    </w:p>
    <w:p w:rsidR="00C72977" w:rsidRDefault="00C72977" w:rsidP="00C72977">
      <w:pPr>
        <w:ind w:firstLine="567"/>
        <w:jc w:val="both"/>
        <w:rPr>
          <w:szCs w:val="28"/>
        </w:rPr>
      </w:pPr>
      <w:r w:rsidRPr="006F0A68">
        <w:rPr>
          <w:szCs w:val="28"/>
        </w:rPr>
        <w:t xml:space="preserve">організація професійного навчання, орієнтованого на задоволення поточних та перспективних потреб роботодавців; </w:t>
      </w:r>
    </w:p>
    <w:p w:rsidR="00C72977" w:rsidRDefault="00C72977" w:rsidP="00C72977">
      <w:pPr>
        <w:ind w:firstLine="567"/>
        <w:jc w:val="both"/>
        <w:rPr>
          <w:color w:val="333333"/>
          <w:szCs w:val="28"/>
        </w:rPr>
      </w:pPr>
      <w:r w:rsidRPr="006F0A68">
        <w:rPr>
          <w:szCs w:val="28"/>
        </w:rPr>
        <w:t>створення умов для працевлаштування в обсягах, необхідних для запобігання довготривалому безробіттю, зокрема нарощування обсягів професійного навчання безробітних під конкретне замовлення роботодавців та за професіями, що передбачають в подальшому само зайнятість або підприємництво;</w:t>
      </w:r>
      <w:bookmarkStart w:id="2" w:name="n120"/>
      <w:bookmarkEnd w:id="2"/>
      <w:r w:rsidRPr="006F0A68">
        <w:rPr>
          <w:color w:val="333333"/>
          <w:szCs w:val="28"/>
        </w:rPr>
        <w:t xml:space="preserve"> </w:t>
      </w:r>
    </w:p>
    <w:p w:rsidR="00C72977" w:rsidRDefault="00C72977" w:rsidP="00C72977">
      <w:pPr>
        <w:ind w:firstLine="567"/>
        <w:jc w:val="both"/>
        <w:rPr>
          <w:color w:val="333333"/>
          <w:szCs w:val="28"/>
        </w:rPr>
      </w:pPr>
      <w:r w:rsidRPr="006F0A68">
        <w:rPr>
          <w:color w:val="333333"/>
          <w:szCs w:val="28"/>
        </w:rPr>
        <w:t>сприяння створенню нових робочих місць;</w:t>
      </w:r>
      <w:bookmarkStart w:id="3" w:name="n121"/>
      <w:bookmarkEnd w:id="3"/>
    </w:p>
    <w:p w:rsidR="00C72977" w:rsidRDefault="00C72977" w:rsidP="00C72977">
      <w:pPr>
        <w:ind w:firstLine="567"/>
        <w:jc w:val="both"/>
        <w:rPr>
          <w:color w:val="333333"/>
          <w:szCs w:val="28"/>
        </w:rPr>
      </w:pPr>
      <w:r w:rsidRPr="006F0A68">
        <w:rPr>
          <w:color w:val="333333"/>
          <w:szCs w:val="28"/>
        </w:rPr>
        <w:t>задоволення попиту пріоритетних галузей економіки у висококваліфікованих працівниках;</w:t>
      </w:r>
      <w:bookmarkStart w:id="4" w:name="n122"/>
      <w:bookmarkEnd w:id="4"/>
      <w:r w:rsidRPr="006F0A68">
        <w:rPr>
          <w:color w:val="333333"/>
          <w:szCs w:val="28"/>
        </w:rPr>
        <w:t xml:space="preserve"> посилення мотивації до легальної і продуктивної праці;</w:t>
      </w:r>
      <w:bookmarkStart w:id="5" w:name="n123"/>
      <w:bookmarkEnd w:id="5"/>
      <w:r w:rsidRPr="006F0A68">
        <w:rPr>
          <w:color w:val="333333"/>
          <w:szCs w:val="28"/>
        </w:rPr>
        <w:t xml:space="preserve"> </w:t>
      </w:r>
    </w:p>
    <w:p w:rsidR="00C72977" w:rsidRDefault="00C72977" w:rsidP="00C72977">
      <w:pPr>
        <w:ind w:firstLine="567"/>
        <w:jc w:val="both"/>
        <w:rPr>
          <w:color w:val="333333"/>
          <w:szCs w:val="28"/>
        </w:rPr>
      </w:pPr>
      <w:r w:rsidRPr="006F0A68">
        <w:rPr>
          <w:color w:val="333333"/>
          <w:szCs w:val="28"/>
        </w:rPr>
        <w:t>самостійної зайнятості населення;</w:t>
      </w:r>
      <w:bookmarkStart w:id="6" w:name="n124"/>
      <w:bookmarkStart w:id="7" w:name="n127"/>
      <w:bookmarkEnd w:id="6"/>
      <w:bookmarkEnd w:id="7"/>
    </w:p>
    <w:p w:rsidR="00C72977" w:rsidRPr="006F0A68" w:rsidRDefault="00C72977" w:rsidP="00C72977">
      <w:pPr>
        <w:ind w:firstLine="567"/>
        <w:jc w:val="both"/>
        <w:rPr>
          <w:color w:val="333333"/>
          <w:szCs w:val="28"/>
        </w:rPr>
      </w:pPr>
      <w:r w:rsidRPr="006F0A68">
        <w:rPr>
          <w:color w:val="333333"/>
          <w:szCs w:val="28"/>
        </w:rPr>
        <w:t>сприяння зайнятості громадян;</w:t>
      </w:r>
      <w:bookmarkStart w:id="8" w:name="n128"/>
      <w:bookmarkStart w:id="9" w:name="n130"/>
      <w:bookmarkEnd w:id="8"/>
      <w:bookmarkEnd w:id="9"/>
      <w:r w:rsidRPr="006F0A68">
        <w:rPr>
          <w:color w:val="333333"/>
          <w:szCs w:val="28"/>
        </w:rPr>
        <w:t xml:space="preserve"> повернення безробітних до продуктивної зайнятості</w:t>
      </w:r>
      <w:bookmarkStart w:id="10" w:name="n131"/>
      <w:bookmarkStart w:id="11" w:name="n134"/>
      <w:bookmarkEnd w:id="10"/>
      <w:bookmarkEnd w:id="11"/>
      <w:r w:rsidRPr="006F0A68">
        <w:rPr>
          <w:color w:val="333333"/>
          <w:szCs w:val="28"/>
        </w:rPr>
        <w:t>.</w:t>
      </w:r>
    </w:p>
    <w:p w:rsidR="00C72977" w:rsidRDefault="00C72977" w:rsidP="00C72977">
      <w:pPr>
        <w:ind w:firstLine="567"/>
        <w:jc w:val="both"/>
        <w:rPr>
          <w:color w:val="333333"/>
          <w:szCs w:val="28"/>
        </w:rPr>
      </w:pPr>
      <w:r w:rsidRPr="006F0A68">
        <w:rPr>
          <w:color w:val="333333"/>
          <w:szCs w:val="28"/>
        </w:rPr>
        <w:t>Для реалізації цих напрямків діяльності</w:t>
      </w:r>
      <w:r>
        <w:rPr>
          <w:color w:val="333333"/>
          <w:szCs w:val="28"/>
        </w:rPr>
        <w:t>:</w:t>
      </w:r>
    </w:p>
    <w:p w:rsidR="00C72977" w:rsidRDefault="00C72977" w:rsidP="00C72977">
      <w:pPr>
        <w:ind w:firstLine="567"/>
        <w:jc w:val="both"/>
        <w:rPr>
          <w:color w:val="333333"/>
          <w:szCs w:val="28"/>
        </w:rPr>
      </w:pPr>
      <w:r w:rsidRPr="006F0A68">
        <w:rPr>
          <w:color w:val="333333"/>
          <w:szCs w:val="28"/>
        </w:rPr>
        <w:t>сприяємо громадянам у підборі підходящої роботи;</w:t>
      </w:r>
      <w:bookmarkStart w:id="12" w:name="n180"/>
      <w:bookmarkEnd w:id="12"/>
      <w:r w:rsidRPr="006F0A68">
        <w:rPr>
          <w:color w:val="333333"/>
          <w:szCs w:val="28"/>
        </w:rPr>
        <w:t xml:space="preserve"> </w:t>
      </w:r>
    </w:p>
    <w:p w:rsidR="00C72977" w:rsidRDefault="00C72977" w:rsidP="00C72977">
      <w:pPr>
        <w:ind w:firstLine="567"/>
        <w:jc w:val="both"/>
        <w:rPr>
          <w:color w:val="333333"/>
          <w:szCs w:val="28"/>
        </w:rPr>
      </w:pPr>
      <w:r w:rsidRPr="006F0A68">
        <w:rPr>
          <w:color w:val="333333"/>
          <w:szCs w:val="28"/>
        </w:rPr>
        <w:t xml:space="preserve">надаємо роботодавцям послуги з добору працівників; </w:t>
      </w:r>
    </w:p>
    <w:p w:rsidR="00C72977" w:rsidRDefault="00C72977" w:rsidP="00C72977">
      <w:pPr>
        <w:ind w:firstLine="567"/>
        <w:jc w:val="both"/>
        <w:rPr>
          <w:color w:val="333333"/>
          <w:szCs w:val="28"/>
        </w:rPr>
      </w:pPr>
      <w:r w:rsidRPr="006F0A68">
        <w:rPr>
          <w:color w:val="333333"/>
          <w:szCs w:val="28"/>
        </w:rPr>
        <w:t xml:space="preserve">приймаємо </w:t>
      </w:r>
      <w:bookmarkStart w:id="13" w:name="n181"/>
      <w:bookmarkEnd w:id="13"/>
      <w:r w:rsidRPr="006F0A68">
        <w:rPr>
          <w:color w:val="333333"/>
          <w:szCs w:val="28"/>
        </w:rPr>
        <w:t>участь в організації проведення громадських та інших робіт тимчасового характеру;</w:t>
      </w:r>
      <w:bookmarkStart w:id="14" w:name="n182"/>
      <w:bookmarkEnd w:id="14"/>
    </w:p>
    <w:p w:rsidR="00C72977" w:rsidRDefault="00C72977" w:rsidP="00C72977">
      <w:pPr>
        <w:ind w:left="142" w:firstLine="425"/>
        <w:jc w:val="both"/>
        <w:rPr>
          <w:color w:val="333333"/>
          <w:szCs w:val="28"/>
        </w:rPr>
      </w:pPr>
      <w:r w:rsidRPr="006F0A68">
        <w:rPr>
          <w:color w:val="333333"/>
          <w:szCs w:val="28"/>
        </w:rPr>
        <w:lastRenderedPageBreak/>
        <w:t>здійснюємо направлення для участі у суспільно корисних роботах;</w:t>
      </w:r>
      <w:bookmarkStart w:id="15" w:name="n183"/>
      <w:bookmarkEnd w:id="15"/>
      <w:r w:rsidRPr="006F0A68">
        <w:rPr>
          <w:color w:val="333333"/>
          <w:szCs w:val="28"/>
        </w:rPr>
        <w:t xml:space="preserve"> приймаємо участь у реалізації заходів, спрямованих на запобігання масовому вивільненню працівників, </w:t>
      </w:r>
      <w:bookmarkStart w:id="16" w:name="n184"/>
      <w:bookmarkEnd w:id="16"/>
      <w:r w:rsidRPr="006F0A68">
        <w:rPr>
          <w:color w:val="333333"/>
          <w:szCs w:val="28"/>
        </w:rPr>
        <w:t>організовуємо направлення на підготовку, перепідготовку і підвищення кваліфікації безробітних з урахуванням поточної та перспективної потреб ринку праці;</w:t>
      </w:r>
      <w:bookmarkStart w:id="17" w:name="n185"/>
      <w:bookmarkEnd w:id="17"/>
    </w:p>
    <w:p w:rsidR="00C72977" w:rsidRDefault="00C72977" w:rsidP="00C72977">
      <w:pPr>
        <w:ind w:left="567"/>
        <w:jc w:val="both"/>
        <w:rPr>
          <w:color w:val="333333"/>
          <w:szCs w:val="28"/>
        </w:rPr>
      </w:pPr>
      <w:r w:rsidRPr="006F0A68">
        <w:rPr>
          <w:color w:val="333333"/>
          <w:szCs w:val="28"/>
        </w:rPr>
        <w:t>проводимо професійну орієнтацію населення;</w:t>
      </w:r>
      <w:bookmarkStart w:id="18" w:name="n186"/>
      <w:bookmarkEnd w:id="18"/>
      <w:r w:rsidRPr="006F0A68">
        <w:rPr>
          <w:color w:val="333333"/>
          <w:szCs w:val="28"/>
        </w:rPr>
        <w:t xml:space="preserve"> </w:t>
      </w:r>
    </w:p>
    <w:p w:rsidR="00C72977" w:rsidRDefault="00C72977" w:rsidP="00C72977">
      <w:pPr>
        <w:ind w:firstLine="567"/>
        <w:jc w:val="both"/>
        <w:rPr>
          <w:color w:val="333333"/>
          <w:szCs w:val="28"/>
        </w:rPr>
      </w:pPr>
      <w:r w:rsidRPr="006F0A68">
        <w:rPr>
          <w:color w:val="333333"/>
          <w:szCs w:val="28"/>
        </w:rPr>
        <w:t>ведемо облік осіб, які звертаються за сприянням у працевлаштуванні, та наданих їм послуг;</w:t>
      </w:r>
      <w:bookmarkStart w:id="19" w:name="n192"/>
      <w:bookmarkEnd w:id="19"/>
      <w:r w:rsidRPr="006F0A68">
        <w:rPr>
          <w:color w:val="333333"/>
          <w:szCs w:val="28"/>
        </w:rPr>
        <w:t xml:space="preserve"> </w:t>
      </w:r>
    </w:p>
    <w:p w:rsidR="00C72977" w:rsidRDefault="00C72977" w:rsidP="00C72977">
      <w:pPr>
        <w:ind w:firstLine="567"/>
        <w:jc w:val="both"/>
        <w:rPr>
          <w:color w:val="333333"/>
          <w:szCs w:val="28"/>
        </w:rPr>
      </w:pPr>
      <w:r w:rsidRPr="006F0A68">
        <w:rPr>
          <w:color w:val="333333"/>
          <w:szCs w:val="28"/>
        </w:rPr>
        <w:t>здійснюємо реєстрацію безробітних, ведемо облік наданих їм послуг;</w:t>
      </w:r>
      <w:bookmarkStart w:id="20" w:name="n193"/>
      <w:bookmarkStart w:id="21" w:name="n194"/>
      <w:bookmarkEnd w:id="20"/>
      <w:bookmarkEnd w:id="21"/>
      <w:r w:rsidRPr="006F0A68">
        <w:rPr>
          <w:color w:val="333333"/>
          <w:szCs w:val="28"/>
        </w:rPr>
        <w:t xml:space="preserve"> </w:t>
      </w:r>
      <w:r>
        <w:rPr>
          <w:color w:val="333333"/>
          <w:szCs w:val="28"/>
        </w:rPr>
        <w:t xml:space="preserve">                                                                                                              </w:t>
      </w:r>
      <w:r w:rsidRPr="006F0A68">
        <w:rPr>
          <w:color w:val="333333"/>
          <w:szCs w:val="28"/>
        </w:rPr>
        <w:t>організовуємо роботу з направлення на підтвердження результатів неформального навчання за професією «кухар»;</w:t>
      </w:r>
      <w:bookmarkStart w:id="22" w:name="n1140"/>
      <w:bookmarkStart w:id="23" w:name="n195"/>
      <w:bookmarkEnd w:id="22"/>
      <w:bookmarkEnd w:id="23"/>
      <w:r w:rsidRPr="006F0A68">
        <w:rPr>
          <w:color w:val="333333"/>
          <w:szCs w:val="28"/>
        </w:rPr>
        <w:t xml:space="preserve"> </w:t>
      </w:r>
    </w:p>
    <w:p w:rsidR="00C72977" w:rsidRDefault="00C72977" w:rsidP="00C72977">
      <w:pPr>
        <w:ind w:firstLine="567"/>
        <w:jc w:val="both"/>
        <w:rPr>
          <w:color w:val="333333"/>
          <w:szCs w:val="28"/>
        </w:rPr>
      </w:pPr>
      <w:r w:rsidRPr="006F0A68">
        <w:rPr>
          <w:color w:val="333333"/>
          <w:szCs w:val="28"/>
        </w:rPr>
        <w:t>інформуємо населення, про попит та пропонування робочої сили на ринку праці, права та гарантії у сфері зайнятості населення та у разі настання безробіття;</w:t>
      </w:r>
      <w:bookmarkStart w:id="24" w:name="n196"/>
      <w:bookmarkStart w:id="25" w:name="n200"/>
      <w:bookmarkEnd w:id="24"/>
      <w:bookmarkEnd w:id="25"/>
      <w:r w:rsidRPr="006F0A68">
        <w:rPr>
          <w:color w:val="333333"/>
          <w:szCs w:val="28"/>
        </w:rPr>
        <w:t xml:space="preserve"> </w:t>
      </w:r>
    </w:p>
    <w:p w:rsidR="00C72977" w:rsidRDefault="00C72977" w:rsidP="00C72977">
      <w:pPr>
        <w:ind w:firstLine="567"/>
        <w:jc w:val="both"/>
        <w:rPr>
          <w:color w:val="333333"/>
          <w:szCs w:val="28"/>
        </w:rPr>
      </w:pPr>
      <w:r w:rsidRPr="006F0A68">
        <w:rPr>
          <w:color w:val="333333"/>
          <w:szCs w:val="28"/>
        </w:rPr>
        <w:t>взаємодіємо з роботодавцями з питань визначення поточної та перспективної потреби в робочій силі, професійного навчання населення та укомплектування вільних робочих місць;</w:t>
      </w:r>
      <w:bookmarkStart w:id="26" w:name="n201"/>
      <w:bookmarkStart w:id="27" w:name="n209"/>
      <w:bookmarkEnd w:id="26"/>
      <w:bookmarkEnd w:id="27"/>
      <w:r w:rsidRPr="006F0A68">
        <w:rPr>
          <w:color w:val="333333"/>
          <w:szCs w:val="28"/>
        </w:rPr>
        <w:t xml:space="preserve"> </w:t>
      </w:r>
    </w:p>
    <w:p w:rsidR="00C72977" w:rsidRPr="006F0A68" w:rsidRDefault="00C72977" w:rsidP="00C72977">
      <w:pPr>
        <w:ind w:firstLine="567"/>
        <w:jc w:val="both"/>
        <w:rPr>
          <w:color w:val="333333"/>
          <w:szCs w:val="28"/>
        </w:rPr>
      </w:pPr>
      <w:r w:rsidRPr="006F0A68">
        <w:rPr>
          <w:color w:val="333333"/>
          <w:szCs w:val="28"/>
        </w:rPr>
        <w:t xml:space="preserve">забезпечуємо надання соціальних послуг та виплату матеріального забезпечення відповідно </w:t>
      </w:r>
      <w:r w:rsidRPr="006F0A68">
        <w:rPr>
          <w:szCs w:val="28"/>
        </w:rPr>
        <w:t>до </w:t>
      </w:r>
      <w:hyperlink r:id="rId27" w:tgtFrame="_blank" w:history="1">
        <w:r w:rsidRPr="006F0A68">
          <w:rPr>
            <w:rStyle w:val="a8"/>
            <w:szCs w:val="28"/>
          </w:rPr>
          <w:t>Закону України "Про загальнообов'язкове державне соціальне страхування на випадок безробіття"</w:t>
        </w:r>
      </w:hyperlink>
      <w:r w:rsidRPr="006F0A68">
        <w:rPr>
          <w:color w:val="333333"/>
          <w:szCs w:val="28"/>
        </w:rPr>
        <w:t> та  Закону України «Про зайнятість населення».</w:t>
      </w:r>
    </w:p>
    <w:p w:rsidR="00C72977" w:rsidRDefault="00C72977" w:rsidP="00C72977">
      <w:pPr>
        <w:ind w:firstLine="567"/>
        <w:jc w:val="both"/>
        <w:rPr>
          <w:szCs w:val="28"/>
        </w:rPr>
      </w:pPr>
      <w:r w:rsidRPr="006F0A68">
        <w:rPr>
          <w:szCs w:val="28"/>
        </w:rPr>
        <w:t>В результаті очікуємо</w:t>
      </w:r>
      <w:r>
        <w:rPr>
          <w:szCs w:val="28"/>
        </w:rPr>
        <w:t>:</w:t>
      </w:r>
    </w:p>
    <w:p w:rsidR="00C72977" w:rsidRDefault="00C72977" w:rsidP="00C72977">
      <w:pPr>
        <w:ind w:firstLine="567"/>
        <w:jc w:val="both"/>
        <w:rPr>
          <w:szCs w:val="28"/>
        </w:rPr>
      </w:pPr>
      <w:r w:rsidRPr="006F0A68">
        <w:rPr>
          <w:szCs w:val="28"/>
        </w:rPr>
        <w:t xml:space="preserve"> зменшення кількості безробітного населення, створення нових робочих місць;  підвищення рівня конкурентоспроможності громадян на ринку праці після професійної підготовки, перепідготовки та підвищення кваліфікації за сприянням служби зайнятості;</w:t>
      </w:r>
    </w:p>
    <w:p w:rsidR="00C72977" w:rsidRDefault="00C72977" w:rsidP="00C72977">
      <w:pPr>
        <w:ind w:firstLine="567"/>
        <w:jc w:val="both"/>
        <w:rPr>
          <w:szCs w:val="28"/>
        </w:rPr>
      </w:pPr>
      <w:r w:rsidRPr="006F0A68">
        <w:rPr>
          <w:szCs w:val="28"/>
        </w:rPr>
        <w:t xml:space="preserve"> на додаткове стимулювання мотивації до праці, матеріальну підтримку безробітних та інших категорій осіб, що з</w:t>
      </w:r>
      <w:r>
        <w:rPr>
          <w:szCs w:val="28"/>
        </w:rPr>
        <w:t>алучені до участі у громадських</w:t>
      </w:r>
      <w:r w:rsidRPr="006F0A68">
        <w:rPr>
          <w:szCs w:val="28"/>
        </w:rPr>
        <w:t xml:space="preserve"> та інших роботах тимчасового характеру, залучення до участі суспільно корисних роботах;</w:t>
      </w:r>
    </w:p>
    <w:p w:rsidR="00C72977" w:rsidRDefault="00C72977" w:rsidP="00C72977">
      <w:pPr>
        <w:ind w:firstLine="567"/>
        <w:jc w:val="both"/>
        <w:rPr>
          <w:color w:val="333333"/>
          <w:szCs w:val="28"/>
          <w:shd w:val="clear" w:color="auto" w:fill="FFFFFF"/>
        </w:rPr>
      </w:pPr>
      <w:r w:rsidRPr="006F0A68">
        <w:rPr>
          <w:szCs w:val="28"/>
        </w:rPr>
        <w:t xml:space="preserve"> </w:t>
      </w:r>
      <w:r w:rsidRPr="006F0A68">
        <w:rPr>
          <w:color w:val="333333"/>
          <w:szCs w:val="28"/>
          <w:shd w:val="clear" w:color="auto" w:fill="FFFFFF"/>
        </w:rPr>
        <w:t>збалансування попиту і пропонування щодо обсягу та рівня кваліфікації робочої сили на ринку праці, укомплектування вільних робочих місць. </w:t>
      </w:r>
    </w:p>
    <w:p w:rsidR="00C72977" w:rsidRDefault="00C72977" w:rsidP="00C72977">
      <w:pPr>
        <w:ind w:firstLine="567"/>
        <w:jc w:val="both"/>
        <w:rPr>
          <w:color w:val="333333"/>
          <w:szCs w:val="28"/>
          <w:shd w:val="clear" w:color="auto" w:fill="FFFFFF"/>
        </w:rPr>
      </w:pPr>
    </w:p>
    <w:p w:rsidR="00C72977" w:rsidRPr="00EB4466" w:rsidRDefault="00C72977" w:rsidP="00C72977">
      <w:pPr>
        <w:pStyle w:val="a4"/>
        <w:tabs>
          <w:tab w:val="left" w:pos="284"/>
        </w:tabs>
        <w:ind w:left="0"/>
        <w:jc w:val="both"/>
        <w:rPr>
          <w:szCs w:val="28"/>
        </w:rPr>
      </w:pPr>
      <w:r w:rsidRPr="00EB4466">
        <w:rPr>
          <w:szCs w:val="28"/>
        </w:rPr>
        <w:t>СОЦІАЛЬНИЙ ЗАХИСТ НАСЕЛЕННЯ</w:t>
      </w:r>
      <w:r>
        <w:rPr>
          <w:szCs w:val="28"/>
        </w:rPr>
        <w:t>:</w:t>
      </w:r>
    </w:p>
    <w:p w:rsidR="00C72977" w:rsidRPr="00717168" w:rsidRDefault="00C72977" w:rsidP="00C72977">
      <w:pPr>
        <w:pStyle w:val="ListParagraph"/>
        <w:tabs>
          <w:tab w:val="left" w:pos="1134"/>
        </w:tabs>
        <w:spacing w:after="0"/>
        <w:ind w:left="0" w:firstLine="567"/>
        <w:jc w:val="both"/>
        <w:rPr>
          <w:rFonts w:ascii="Times New Roman" w:hAnsi="Times New Roman"/>
          <w:sz w:val="28"/>
          <w:szCs w:val="28"/>
          <w:lang w:val="uk-UA"/>
        </w:rPr>
      </w:pPr>
      <w:r w:rsidRPr="00717168">
        <w:rPr>
          <w:rFonts w:ascii="Times New Roman" w:hAnsi="Times New Roman"/>
          <w:sz w:val="28"/>
          <w:szCs w:val="28"/>
          <w:lang w:val="uk-UA"/>
        </w:rPr>
        <w:t xml:space="preserve">Протягом 2023 року на обліку в Департаменті соціальної, сімейної політики та охорони здоров’я Білгород-Дністровської міської ради перебували 4247 </w:t>
      </w:r>
      <w:proofErr w:type="spellStart"/>
      <w:r w:rsidRPr="00717168">
        <w:rPr>
          <w:rFonts w:ascii="Times New Roman" w:hAnsi="Times New Roman"/>
          <w:sz w:val="28"/>
          <w:szCs w:val="28"/>
          <w:lang w:val="uk-UA"/>
        </w:rPr>
        <w:t>отримувачів</w:t>
      </w:r>
      <w:proofErr w:type="spellEnd"/>
      <w:r w:rsidRPr="00717168">
        <w:rPr>
          <w:rFonts w:ascii="Times New Roman" w:hAnsi="Times New Roman"/>
          <w:sz w:val="28"/>
          <w:szCs w:val="28"/>
          <w:lang w:val="uk-UA"/>
        </w:rPr>
        <w:t xml:space="preserve">  різних видів </w:t>
      </w:r>
      <w:proofErr w:type="spellStart"/>
      <w:r w:rsidRPr="00717168">
        <w:rPr>
          <w:rFonts w:ascii="Times New Roman" w:hAnsi="Times New Roman"/>
          <w:sz w:val="28"/>
          <w:szCs w:val="28"/>
          <w:lang w:val="uk-UA"/>
        </w:rPr>
        <w:t>допомог</w:t>
      </w:r>
      <w:proofErr w:type="spellEnd"/>
      <w:r w:rsidRPr="00717168">
        <w:rPr>
          <w:rFonts w:ascii="Times New Roman" w:hAnsi="Times New Roman"/>
          <w:sz w:val="28"/>
          <w:szCs w:val="28"/>
          <w:lang w:val="uk-UA"/>
        </w:rPr>
        <w:t>, а  саме:</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допомоги особі, яка проживає разом з особою з інвалідністю I чи II групи внаслідок психічного розладу, яка за висновком лікарської комісії медичного закладу потребує постійного стороннього догляду – 100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допомоги сім'ям з дітьми допомога у зв'язку з вагітністю та пологами – 137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допомоги сім'ям з дітьми допомога при усиновленні дитини – 7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допомоги при народженні дитини – 959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lastRenderedPageBreak/>
        <w:t>допомоги на дітей, над якими встановлено опіку чи піклування – 52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допомоги на дітей одиноким матерям – 119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допомоги особі, яка доглядає за хворою дитиною – 2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соціальної допомоги малозабезпеченим сім'ям – 229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 – 32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соціальної допомоги особам з інвалідністю з дитинства та дітям з інвалідністю – 699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допомоги на дітей, які виховуються у багатодітних сім'ях – 278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соціальної допомоги на дітей-сиріт та дітей, позбавлених батьківського піклування та грошового забезпечення батькам-вихователям і прийомним батькам за надання соціальних послуг у дитячих будинках сімейного типу, здійснення видатків на сплату за них єдиного внеску на загальнообов’язкове державне соціальне страхування – 2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соціальної допомоги на дітей-сиріт та дітей, позбавлених батьківського піклування та грошового забезпечення батькам-вихователям і прийомним батькам за надання соціальних послуг у прийомних сім’ях, здійснення видатків на сплату за них єдиного внеску на загальнообов’язкове державне соціальне страхування – 3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оплата послуг патронатного вихователя, виплата соціальної допомоги на утримання дитини в сім’ї патронатного вихователя та здійснення видатків на сплату за патронатного вихователя єдиного внеску на загальнообов’язкове державне соціальне страхування – 3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соціальної допомоги особам, які не мають права на пенсію, та особам з інвалідністю – 374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державної соціальної допомоги на догляд – 26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тимчасової державної соціальної допомоги непрацюючій особі, яка досягла загального пенсійного віку, але не набула права на пенсійну виплату – 25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щомісячної компенсаційної виплати непрацюючій працездатній особі, яка доглядає за особою з інвалідністю I групи, а також за особою, яка досягла 80-річного віку – 4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компенсації фізичним особам, які надають соціальні послуги з догляду на непрофесійній основі відповідно до постанови Кабінету Міністрів України від 23 вересня 2020 року № 859 «Деякі питання призначення і виплати компенсації фізичним особам, які надають соціальні послуги з догляду на непрофесійній основі» – 38 осіб;</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допомоги на проживання внутрішньо переміщеним особам – 1156 особи;</w:t>
      </w:r>
    </w:p>
    <w:p w:rsidR="00C72977" w:rsidRPr="00717168" w:rsidRDefault="00C72977" w:rsidP="00C72977">
      <w:pPr>
        <w:pStyle w:val="ListParagraph"/>
        <w:tabs>
          <w:tab w:val="left" w:pos="851"/>
          <w:tab w:val="left" w:pos="1134"/>
        </w:tabs>
        <w:spacing w:after="0"/>
        <w:ind w:left="0"/>
        <w:jc w:val="both"/>
        <w:rPr>
          <w:rFonts w:ascii="Times New Roman" w:hAnsi="Times New Roman"/>
          <w:sz w:val="28"/>
          <w:szCs w:val="28"/>
          <w:lang w:val="uk-UA"/>
        </w:rPr>
      </w:pPr>
      <w:r w:rsidRPr="00717168">
        <w:rPr>
          <w:rFonts w:ascii="Times New Roman" w:hAnsi="Times New Roman"/>
          <w:sz w:val="28"/>
          <w:szCs w:val="28"/>
          <w:lang w:val="uk-UA"/>
        </w:rPr>
        <w:t>відшкодування вартості послуги з дог</w:t>
      </w:r>
      <w:r>
        <w:rPr>
          <w:rFonts w:ascii="Times New Roman" w:hAnsi="Times New Roman"/>
          <w:sz w:val="28"/>
          <w:szCs w:val="28"/>
          <w:lang w:val="uk-UA"/>
        </w:rPr>
        <w:t>ляду за дитиною до трьох років «</w:t>
      </w:r>
      <w:r w:rsidRPr="00717168">
        <w:rPr>
          <w:rFonts w:ascii="Times New Roman" w:hAnsi="Times New Roman"/>
          <w:sz w:val="28"/>
          <w:szCs w:val="28"/>
          <w:lang w:val="uk-UA"/>
        </w:rPr>
        <w:t>муніципальна няня</w:t>
      </w:r>
      <w:r>
        <w:rPr>
          <w:rFonts w:ascii="Times New Roman" w:hAnsi="Times New Roman"/>
          <w:sz w:val="28"/>
          <w:szCs w:val="28"/>
          <w:lang w:val="uk-UA"/>
        </w:rPr>
        <w:t>»</w:t>
      </w:r>
      <w:r w:rsidRPr="00717168">
        <w:rPr>
          <w:rFonts w:ascii="Times New Roman" w:hAnsi="Times New Roman"/>
          <w:sz w:val="28"/>
          <w:szCs w:val="28"/>
          <w:lang w:val="uk-UA"/>
        </w:rPr>
        <w:t xml:space="preserve"> – 2 особи. </w:t>
      </w:r>
    </w:p>
    <w:p w:rsidR="00C72977" w:rsidRPr="00717168"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717168">
        <w:rPr>
          <w:rFonts w:ascii="Times New Roman" w:hAnsi="Times New Roman"/>
          <w:sz w:val="28"/>
          <w:szCs w:val="28"/>
          <w:lang w:val="uk-UA"/>
        </w:rPr>
        <w:t>Станом на 01 січня 2023 року 2585 осіб, з них 1702 дорослих, 741 дитина та 142 особи з інвалідністю, зареєстровані в Єдиній інформаційній базі про переселенців по місту Білгород-Дністровський та отримали довідки про взяття на облік внутрішньо переміщеної особи.</w:t>
      </w:r>
    </w:p>
    <w:p w:rsidR="00C72977" w:rsidRPr="00717168" w:rsidRDefault="00C72977" w:rsidP="00C72977">
      <w:pPr>
        <w:pStyle w:val="ListParagraph"/>
        <w:tabs>
          <w:tab w:val="left" w:pos="851"/>
          <w:tab w:val="left" w:pos="1134"/>
        </w:tabs>
        <w:spacing w:after="0"/>
        <w:ind w:left="0" w:firstLine="567"/>
        <w:jc w:val="both"/>
        <w:rPr>
          <w:rFonts w:ascii="Times New Roman" w:hAnsi="Times New Roman"/>
          <w:bCs/>
          <w:sz w:val="28"/>
          <w:szCs w:val="28"/>
          <w:lang w:val="uk-UA"/>
        </w:rPr>
      </w:pPr>
      <w:r w:rsidRPr="00717168">
        <w:rPr>
          <w:rFonts w:ascii="Times New Roman" w:hAnsi="Times New Roman"/>
          <w:sz w:val="28"/>
          <w:szCs w:val="28"/>
          <w:lang w:val="uk-UA"/>
        </w:rPr>
        <w:lastRenderedPageBreak/>
        <w:t xml:space="preserve">З метою створення сприятливих умов для підвищення рівня соціальної підтримки та захисту громадян, які зареєстровані та проживають на території міста Білгород-Дністровського та на виконання </w:t>
      </w:r>
      <w:r w:rsidRPr="00717168">
        <w:rPr>
          <w:rFonts w:ascii="Times New Roman" w:hAnsi="Times New Roman"/>
          <w:sz w:val="28"/>
          <w:szCs w:val="28"/>
          <w:lang w:val="uk-UA" w:eastAsia="uk-UA" w:bidi="ar-SA"/>
        </w:rPr>
        <w:t xml:space="preserve">міської цільової програми </w:t>
      </w:r>
      <w:r>
        <w:rPr>
          <w:rFonts w:ascii="Times New Roman" w:hAnsi="Times New Roman"/>
          <w:sz w:val="28"/>
          <w:szCs w:val="28"/>
          <w:lang w:val="uk-UA" w:eastAsia="uk-UA" w:bidi="ar-SA"/>
        </w:rPr>
        <w:t>«</w:t>
      </w:r>
      <w:r w:rsidRPr="00717168">
        <w:rPr>
          <w:rFonts w:ascii="Times New Roman" w:hAnsi="Times New Roman"/>
          <w:sz w:val="28"/>
          <w:szCs w:val="28"/>
          <w:lang w:val="uk-UA" w:eastAsia="uk-UA" w:bidi="ar-SA"/>
        </w:rPr>
        <w:t>Соціальний захист</w:t>
      </w:r>
      <w:r>
        <w:rPr>
          <w:rFonts w:ascii="Times New Roman" w:hAnsi="Times New Roman"/>
          <w:sz w:val="28"/>
          <w:szCs w:val="28"/>
          <w:lang w:val="uk-UA" w:eastAsia="uk-UA" w:bidi="ar-SA"/>
        </w:rPr>
        <w:t>»</w:t>
      </w:r>
      <w:r w:rsidRPr="00717168">
        <w:rPr>
          <w:rFonts w:ascii="Times New Roman" w:hAnsi="Times New Roman"/>
          <w:sz w:val="28"/>
          <w:szCs w:val="28"/>
          <w:lang w:val="uk-UA" w:eastAsia="uk-UA" w:bidi="ar-SA"/>
        </w:rPr>
        <w:t xml:space="preserve"> на 2021-2023 роки </w:t>
      </w:r>
      <w:r w:rsidRPr="00717168">
        <w:rPr>
          <w:rFonts w:ascii="Times New Roman" w:hAnsi="Times New Roman"/>
          <w:sz w:val="28"/>
          <w:szCs w:val="28"/>
          <w:lang w:val="uk-UA"/>
        </w:rPr>
        <w:t xml:space="preserve">протягом 2023 року проведено 12 засідань міської координаційної ради з питань соціального захисту, основними напрямками діяльності являється вирішення питання щодо </w:t>
      </w:r>
      <w:r w:rsidRPr="00717168">
        <w:rPr>
          <w:rFonts w:ascii="Times New Roman" w:hAnsi="Times New Roman"/>
          <w:bCs/>
          <w:sz w:val="28"/>
          <w:szCs w:val="28"/>
          <w:lang w:val="uk-UA"/>
        </w:rPr>
        <w:t>надання адресної матеріальної допомоги малозабезпеченим верствам населення, які опинилися в складних життєвих обставинах, надання одноразової допомоги громадянам на поховання померлих  родичів, які не досягли пенсійного віку, надання  пільг на комунальні послуги за фактичним місцем проживання, надання соціальної допомоги малозабе</w:t>
      </w:r>
      <w:r>
        <w:rPr>
          <w:rFonts w:ascii="Times New Roman" w:hAnsi="Times New Roman"/>
          <w:bCs/>
          <w:sz w:val="28"/>
          <w:szCs w:val="28"/>
          <w:lang w:val="uk-UA"/>
        </w:rPr>
        <w:t xml:space="preserve">зпеченим верствам населення </w:t>
      </w:r>
      <w:proofErr w:type="spellStart"/>
      <w:r>
        <w:rPr>
          <w:rFonts w:ascii="Times New Roman" w:hAnsi="Times New Roman"/>
          <w:bCs/>
          <w:sz w:val="28"/>
          <w:szCs w:val="28"/>
          <w:lang w:val="uk-UA"/>
        </w:rPr>
        <w:t>КУ</w:t>
      </w:r>
      <w:proofErr w:type="spellEnd"/>
      <w:r>
        <w:rPr>
          <w:rFonts w:ascii="Times New Roman" w:hAnsi="Times New Roman"/>
          <w:bCs/>
          <w:sz w:val="28"/>
          <w:szCs w:val="28"/>
          <w:lang w:val="uk-UA"/>
        </w:rPr>
        <w:t xml:space="preserve"> «</w:t>
      </w:r>
      <w:r w:rsidRPr="00717168">
        <w:rPr>
          <w:rFonts w:ascii="Times New Roman" w:hAnsi="Times New Roman"/>
          <w:bCs/>
          <w:sz w:val="28"/>
          <w:szCs w:val="28"/>
          <w:lang w:val="uk-UA"/>
        </w:rPr>
        <w:t>Білгород-Дністровський міський територіальний центр соціального обслуговува</w:t>
      </w:r>
      <w:r>
        <w:rPr>
          <w:rFonts w:ascii="Times New Roman" w:hAnsi="Times New Roman"/>
          <w:bCs/>
          <w:sz w:val="28"/>
          <w:szCs w:val="28"/>
          <w:lang w:val="uk-UA"/>
        </w:rPr>
        <w:t>ння (надання соціальних послуг)»</w:t>
      </w:r>
      <w:r w:rsidRPr="00717168">
        <w:rPr>
          <w:rFonts w:ascii="Times New Roman" w:hAnsi="Times New Roman"/>
          <w:bCs/>
          <w:sz w:val="28"/>
          <w:szCs w:val="28"/>
          <w:lang w:val="uk-UA"/>
        </w:rPr>
        <w:t>, н</w:t>
      </w:r>
      <w:r w:rsidRPr="00717168">
        <w:rPr>
          <w:rFonts w:ascii="Times New Roman" w:hAnsi="Times New Roman"/>
          <w:sz w:val="28"/>
          <w:szCs w:val="28"/>
          <w:lang w:val="uk-UA"/>
        </w:rPr>
        <w:t xml:space="preserve">адання пільг та грошових </w:t>
      </w:r>
      <w:proofErr w:type="spellStart"/>
      <w:r w:rsidRPr="00717168">
        <w:rPr>
          <w:rFonts w:ascii="Times New Roman" w:hAnsi="Times New Roman"/>
          <w:sz w:val="28"/>
          <w:szCs w:val="28"/>
          <w:lang w:val="uk-UA"/>
        </w:rPr>
        <w:t>допомог</w:t>
      </w:r>
      <w:proofErr w:type="spellEnd"/>
      <w:r w:rsidRPr="00717168">
        <w:rPr>
          <w:rFonts w:ascii="Times New Roman" w:hAnsi="Times New Roman"/>
          <w:sz w:val="28"/>
          <w:szCs w:val="28"/>
          <w:lang w:val="uk-UA"/>
        </w:rPr>
        <w:t xml:space="preserve"> окремим категоріям громадян, </w:t>
      </w:r>
      <w:r w:rsidRPr="00717168">
        <w:rPr>
          <w:rFonts w:ascii="Times New Roman" w:hAnsi="Times New Roman"/>
          <w:bCs/>
          <w:sz w:val="28"/>
          <w:szCs w:val="28"/>
          <w:lang w:val="uk-UA"/>
        </w:rPr>
        <w:t xml:space="preserve">надання щомісячної адресної матеріальної </w:t>
      </w:r>
      <w:proofErr w:type="spellStart"/>
      <w:r w:rsidRPr="00717168">
        <w:rPr>
          <w:rFonts w:ascii="Times New Roman" w:hAnsi="Times New Roman"/>
          <w:bCs/>
          <w:sz w:val="28"/>
          <w:szCs w:val="28"/>
          <w:lang w:val="uk-UA"/>
        </w:rPr>
        <w:t>стомованим</w:t>
      </w:r>
      <w:proofErr w:type="spellEnd"/>
      <w:r w:rsidRPr="00717168">
        <w:rPr>
          <w:rFonts w:ascii="Times New Roman" w:hAnsi="Times New Roman"/>
          <w:bCs/>
          <w:sz w:val="28"/>
          <w:szCs w:val="28"/>
          <w:lang w:val="uk-UA"/>
        </w:rPr>
        <w:t xml:space="preserve"> хворим-особам з інвалідністю (придбання </w:t>
      </w:r>
      <w:proofErr w:type="spellStart"/>
      <w:r w:rsidRPr="00717168">
        <w:rPr>
          <w:rFonts w:ascii="Times New Roman" w:hAnsi="Times New Roman"/>
          <w:bCs/>
          <w:sz w:val="28"/>
          <w:szCs w:val="28"/>
          <w:lang w:val="uk-UA"/>
        </w:rPr>
        <w:t>калоприймачів</w:t>
      </w:r>
      <w:proofErr w:type="spellEnd"/>
      <w:r w:rsidRPr="00717168">
        <w:rPr>
          <w:rFonts w:ascii="Times New Roman" w:hAnsi="Times New Roman"/>
          <w:bCs/>
          <w:sz w:val="28"/>
          <w:szCs w:val="28"/>
          <w:lang w:val="uk-UA"/>
        </w:rPr>
        <w:t xml:space="preserve">). Виплатами </w:t>
      </w:r>
      <w:r>
        <w:rPr>
          <w:rFonts w:ascii="Times New Roman" w:hAnsi="Times New Roman"/>
          <w:bCs/>
          <w:sz w:val="28"/>
          <w:szCs w:val="28"/>
          <w:lang w:val="uk-UA"/>
        </w:rPr>
        <w:t>о</w:t>
      </w:r>
      <w:r w:rsidRPr="00717168">
        <w:rPr>
          <w:rFonts w:ascii="Times New Roman" w:hAnsi="Times New Roman"/>
          <w:bCs/>
          <w:sz w:val="28"/>
          <w:szCs w:val="28"/>
          <w:lang w:val="uk-UA"/>
        </w:rPr>
        <w:t xml:space="preserve">хоплено 164 громадян міста на загальну суму 693,0 тис.грн. </w:t>
      </w:r>
    </w:p>
    <w:p w:rsidR="00C72977" w:rsidRPr="00717168" w:rsidRDefault="00C72977" w:rsidP="00C72977">
      <w:pPr>
        <w:pStyle w:val="ListParagraph"/>
        <w:tabs>
          <w:tab w:val="left" w:pos="851"/>
          <w:tab w:val="left" w:pos="1134"/>
        </w:tabs>
        <w:spacing w:after="0"/>
        <w:ind w:left="0" w:firstLine="567"/>
        <w:jc w:val="both"/>
        <w:rPr>
          <w:rFonts w:ascii="Times New Roman" w:hAnsi="Times New Roman"/>
          <w:sz w:val="28"/>
          <w:szCs w:val="28"/>
          <w:lang w:val="uk-UA" w:eastAsia="uk-UA"/>
        </w:rPr>
      </w:pPr>
      <w:r w:rsidRPr="00717168">
        <w:rPr>
          <w:rFonts w:ascii="Times New Roman" w:hAnsi="Times New Roman"/>
          <w:bCs/>
          <w:sz w:val="28"/>
          <w:szCs w:val="28"/>
          <w:lang w:val="uk-UA"/>
        </w:rPr>
        <w:t xml:space="preserve">Водночас, в рамках реалізації зазначеної Програм протягом 2023 року </w:t>
      </w:r>
      <w:r w:rsidRPr="00717168">
        <w:rPr>
          <w:rFonts w:ascii="Times New Roman" w:hAnsi="Times New Roman"/>
          <w:sz w:val="28"/>
          <w:szCs w:val="28"/>
          <w:lang w:val="uk-UA" w:eastAsia="uk-UA"/>
        </w:rPr>
        <w:t xml:space="preserve"> 12 сім’ям загиблих Захисників та Захисниць України виплачена допомога на поховання Захисників України на загальну суму 240,0 тис.грн.</w:t>
      </w:r>
    </w:p>
    <w:p w:rsidR="00C72977" w:rsidRPr="00717168" w:rsidRDefault="00C72977" w:rsidP="00C72977">
      <w:pPr>
        <w:pStyle w:val="ListParagraph"/>
        <w:tabs>
          <w:tab w:val="left" w:pos="851"/>
          <w:tab w:val="left" w:pos="1134"/>
        </w:tabs>
        <w:spacing w:after="0"/>
        <w:ind w:left="0" w:firstLine="567"/>
        <w:jc w:val="both"/>
        <w:rPr>
          <w:rFonts w:ascii="Times New Roman" w:hAnsi="Times New Roman"/>
          <w:sz w:val="28"/>
          <w:szCs w:val="28"/>
          <w:lang w:val="uk-UA" w:eastAsia="uk-UA"/>
        </w:rPr>
      </w:pPr>
      <w:r w:rsidRPr="00717168">
        <w:rPr>
          <w:rFonts w:ascii="Times New Roman" w:hAnsi="Times New Roman"/>
          <w:sz w:val="28"/>
          <w:szCs w:val="28"/>
          <w:lang w:val="uk-UA" w:eastAsia="uk-UA"/>
        </w:rPr>
        <w:t xml:space="preserve">У 2023 році надана адресна щомісячна допомога </w:t>
      </w:r>
      <w:proofErr w:type="spellStart"/>
      <w:r w:rsidRPr="00717168">
        <w:rPr>
          <w:rFonts w:ascii="Times New Roman" w:hAnsi="Times New Roman"/>
          <w:sz w:val="28"/>
          <w:szCs w:val="28"/>
          <w:lang w:val="uk-UA" w:eastAsia="uk-UA"/>
        </w:rPr>
        <w:t>стомованим</w:t>
      </w:r>
      <w:proofErr w:type="spellEnd"/>
      <w:r w:rsidRPr="00717168">
        <w:rPr>
          <w:rFonts w:ascii="Times New Roman" w:hAnsi="Times New Roman"/>
          <w:sz w:val="28"/>
          <w:szCs w:val="28"/>
          <w:lang w:val="uk-UA" w:eastAsia="uk-UA"/>
        </w:rPr>
        <w:t xml:space="preserve"> хворим на придбання </w:t>
      </w:r>
      <w:proofErr w:type="spellStart"/>
      <w:r w:rsidRPr="00717168">
        <w:rPr>
          <w:rFonts w:ascii="Times New Roman" w:hAnsi="Times New Roman"/>
          <w:sz w:val="28"/>
          <w:szCs w:val="28"/>
          <w:lang w:val="uk-UA" w:eastAsia="uk-UA"/>
        </w:rPr>
        <w:t>калоприймачів</w:t>
      </w:r>
      <w:proofErr w:type="spellEnd"/>
      <w:r w:rsidRPr="00717168">
        <w:rPr>
          <w:rFonts w:ascii="Times New Roman" w:hAnsi="Times New Roman"/>
          <w:sz w:val="28"/>
          <w:szCs w:val="28"/>
          <w:lang w:val="uk-UA" w:eastAsia="uk-UA"/>
        </w:rPr>
        <w:t xml:space="preserve"> 21 особі на загальну суму 476,0 тис. грн.</w:t>
      </w:r>
    </w:p>
    <w:p w:rsidR="00C72977" w:rsidRPr="00717168" w:rsidRDefault="00C72977" w:rsidP="00C72977">
      <w:pPr>
        <w:pStyle w:val="ListParagraph"/>
        <w:tabs>
          <w:tab w:val="left" w:pos="851"/>
          <w:tab w:val="left" w:pos="1134"/>
        </w:tabs>
        <w:spacing w:after="0"/>
        <w:ind w:left="0" w:firstLine="567"/>
        <w:jc w:val="both"/>
        <w:rPr>
          <w:rFonts w:ascii="Times New Roman" w:hAnsi="Times New Roman"/>
          <w:sz w:val="28"/>
          <w:szCs w:val="28"/>
          <w:lang w:val="uk-UA" w:eastAsia="uk-UA"/>
        </w:rPr>
      </w:pPr>
      <w:r>
        <w:rPr>
          <w:rFonts w:ascii="Times New Roman" w:hAnsi="Times New Roman"/>
          <w:sz w:val="28"/>
          <w:szCs w:val="28"/>
          <w:lang w:val="uk-UA" w:eastAsia="uk-UA"/>
        </w:rPr>
        <w:t>В рамках міської програми «</w:t>
      </w:r>
      <w:r w:rsidRPr="00717168">
        <w:rPr>
          <w:rFonts w:ascii="Times New Roman" w:hAnsi="Times New Roman"/>
          <w:sz w:val="28"/>
          <w:szCs w:val="28"/>
          <w:lang w:val="uk-UA" w:eastAsia="uk-UA"/>
        </w:rPr>
        <w:t>Соціальний захист</w:t>
      </w:r>
      <w:r>
        <w:rPr>
          <w:rFonts w:ascii="Times New Roman" w:hAnsi="Times New Roman"/>
          <w:sz w:val="28"/>
          <w:szCs w:val="28"/>
          <w:lang w:val="uk-UA" w:eastAsia="uk-UA"/>
        </w:rPr>
        <w:t>»</w:t>
      </w:r>
      <w:r w:rsidRPr="00717168">
        <w:rPr>
          <w:rFonts w:ascii="Times New Roman" w:hAnsi="Times New Roman"/>
          <w:sz w:val="28"/>
          <w:szCs w:val="28"/>
          <w:lang w:val="uk-UA" w:eastAsia="uk-UA"/>
        </w:rPr>
        <w:t xml:space="preserve"> на 2021-2023 роки протягом 2023 року здійснювалася виплата грошової допомоги 95 громадянам міста з нагоди 90-річчя і більше до дня народження на загальну суму 190,2 тис.грн.</w:t>
      </w:r>
    </w:p>
    <w:p w:rsidR="00C72977" w:rsidRPr="00717168" w:rsidRDefault="00C72977" w:rsidP="00C72977">
      <w:pPr>
        <w:spacing w:before="115" w:after="115"/>
        <w:ind w:firstLine="567"/>
        <w:contextualSpacing/>
        <w:jc w:val="both"/>
        <w:rPr>
          <w:szCs w:val="28"/>
          <w:lang w:eastAsia="uk-UA"/>
        </w:rPr>
      </w:pPr>
      <w:r w:rsidRPr="00717168">
        <w:rPr>
          <w:szCs w:val="28"/>
          <w:lang w:eastAsia="uk-UA"/>
        </w:rPr>
        <w:t xml:space="preserve">Міська цільова Програма </w:t>
      </w:r>
      <w:r>
        <w:rPr>
          <w:szCs w:val="28"/>
          <w:lang w:eastAsia="uk-UA"/>
        </w:rPr>
        <w:t>«Соціальний захист»</w:t>
      </w:r>
      <w:r w:rsidRPr="00717168">
        <w:rPr>
          <w:szCs w:val="28"/>
          <w:lang w:eastAsia="uk-UA"/>
        </w:rPr>
        <w:t xml:space="preserve"> на 2021-2023 роки у 2023 році виконана на 71,8 % в межах затверджених бюджетом Білгород-Дністровської міської територіальної громади призначень на 2023 рік.</w:t>
      </w:r>
    </w:p>
    <w:p w:rsidR="00C72977" w:rsidRPr="00717168" w:rsidRDefault="00C72977" w:rsidP="00C72977">
      <w:pPr>
        <w:spacing w:before="115" w:after="115"/>
        <w:ind w:firstLine="567"/>
        <w:contextualSpacing/>
        <w:jc w:val="both"/>
        <w:rPr>
          <w:szCs w:val="28"/>
          <w:lang w:eastAsia="uk-UA"/>
        </w:rPr>
      </w:pPr>
      <w:r w:rsidRPr="00717168">
        <w:rPr>
          <w:szCs w:val="28"/>
          <w:lang w:eastAsia="uk-UA"/>
        </w:rPr>
        <w:t xml:space="preserve">Водночас, в рамках реалізації </w:t>
      </w:r>
      <w:r w:rsidRPr="00717168">
        <w:rPr>
          <w:bCs/>
          <w:color w:val="000000"/>
          <w:szCs w:val="28"/>
          <w:lang w:eastAsia="ar-SA" w:bidi="ru-RU"/>
        </w:rPr>
        <w:t>Міської Програми «Підтримка Захисників та Захисниць України Білгород-Дністровської міської територіальної громади» на 2023 рік</w:t>
      </w:r>
      <w:r w:rsidRPr="00717168">
        <w:rPr>
          <w:szCs w:val="28"/>
          <w:lang w:eastAsia="uk-UA"/>
        </w:rPr>
        <w:t xml:space="preserve"> здійснювалася виплата:</w:t>
      </w:r>
    </w:p>
    <w:p w:rsidR="00C72977" w:rsidRPr="00717168" w:rsidRDefault="00C72977" w:rsidP="00C72977">
      <w:pPr>
        <w:spacing w:before="100" w:beforeAutospacing="1"/>
        <w:ind w:firstLine="567"/>
        <w:contextualSpacing/>
        <w:jc w:val="both"/>
        <w:rPr>
          <w:szCs w:val="28"/>
          <w:lang w:eastAsia="uk-UA"/>
        </w:rPr>
      </w:pPr>
      <w:r w:rsidRPr="00717168">
        <w:rPr>
          <w:szCs w:val="28"/>
          <w:lang w:eastAsia="uk-UA"/>
        </w:rPr>
        <w:t>допомоги 3 сім`ям полонених та зниклих безвісти  на загальну суму 30,0 тис.грн.;</w:t>
      </w:r>
    </w:p>
    <w:p w:rsidR="00C72977" w:rsidRPr="00717168" w:rsidRDefault="00C72977" w:rsidP="00C72977">
      <w:pPr>
        <w:ind w:firstLine="567"/>
        <w:contextualSpacing/>
        <w:jc w:val="both"/>
        <w:rPr>
          <w:szCs w:val="28"/>
          <w:lang w:eastAsia="uk-UA"/>
        </w:rPr>
      </w:pPr>
      <w:r w:rsidRPr="00717168">
        <w:rPr>
          <w:szCs w:val="28"/>
          <w:lang w:eastAsia="uk-UA"/>
        </w:rPr>
        <w:t>допомоги при отримані поранення під час захисту Батьківщини 5 Захисникам України на загальну суму 50,0 тис.грн.;</w:t>
      </w:r>
    </w:p>
    <w:p w:rsidR="00C72977" w:rsidRPr="00717168" w:rsidRDefault="00C72977" w:rsidP="00C72977">
      <w:pPr>
        <w:autoSpaceDE w:val="0"/>
        <w:autoSpaceDN w:val="0"/>
        <w:adjustRightInd w:val="0"/>
        <w:ind w:firstLine="567"/>
        <w:contextualSpacing/>
        <w:jc w:val="both"/>
        <w:rPr>
          <w:szCs w:val="28"/>
        </w:rPr>
      </w:pPr>
      <w:r w:rsidRPr="00717168">
        <w:rPr>
          <w:szCs w:val="28"/>
        </w:rPr>
        <w:t>25% пільг з оплати житлово-комунальних послуг учасникам бойових дій з числа осіб, які стримували збройну агресію російської федерації – 15,0 тис.грн.;</w:t>
      </w:r>
    </w:p>
    <w:p w:rsidR="00C72977" w:rsidRPr="00717168" w:rsidRDefault="00C72977" w:rsidP="00C72977">
      <w:pPr>
        <w:ind w:firstLine="567"/>
        <w:contextualSpacing/>
        <w:jc w:val="both"/>
        <w:rPr>
          <w:szCs w:val="28"/>
          <w:lang w:eastAsia="uk-UA"/>
        </w:rPr>
      </w:pPr>
      <w:r w:rsidRPr="00717168">
        <w:rPr>
          <w:szCs w:val="28"/>
          <w:lang w:eastAsia="uk-UA"/>
        </w:rPr>
        <w:t>допомоги на реабілітацію після поранення під час захисту Батьківщини 5 Захисникам України на загальну суму 240,0 тис.грн.</w:t>
      </w:r>
    </w:p>
    <w:p w:rsidR="00C72977" w:rsidRPr="00717168" w:rsidRDefault="00C72977" w:rsidP="00C72977">
      <w:pPr>
        <w:ind w:firstLine="567"/>
        <w:contextualSpacing/>
        <w:jc w:val="both"/>
        <w:rPr>
          <w:szCs w:val="28"/>
          <w:lang w:eastAsia="uk-UA"/>
        </w:rPr>
      </w:pPr>
      <w:r w:rsidRPr="00717168">
        <w:rPr>
          <w:bCs/>
          <w:color w:val="000000"/>
          <w:szCs w:val="28"/>
          <w:lang w:eastAsia="ar-SA" w:bidi="ru-RU"/>
        </w:rPr>
        <w:t xml:space="preserve">Міська Програма «Підтримка Захисників та Захисниць України Білгород-Дністровської міської територіальної громади» на 2023 рік </w:t>
      </w:r>
      <w:r w:rsidRPr="00717168">
        <w:rPr>
          <w:szCs w:val="28"/>
          <w:lang w:eastAsia="uk-UA"/>
        </w:rPr>
        <w:t>виконана на 34,5 % в межах затверджених бюджетом Білгород-Дністровської міської територіальної громади призначень на 2023 рік.</w:t>
      </w:r>
    </w:p>
    <w:p w:rsidR="00C72977" w:rsidRPr="00717168" w:rsidRDefault="00C72977" w:rsidP="00C72977">
      <w:pPr>
        <w:autoSpaceDE w:val="0"/>
        <w:autoSpaceDN w:val="0"/>
        <w:adjustRightInd w:val="0"/>
        <w:ind w:firstLine="567"/>
        <w:contextualSpacing/>
        <w:jc w:val="both"/>
        <w:rPr>
          <w:szCs w:val="28"/>
        </w:rPr>
      </w:pPr>
      <w:r w:rsidRPr="00717168">
        <w:rPr>
          <w:szCs w:val="28"/>
        </w:rPr>
        <w:lastRenderedPageBreak/>
        <w:t xml:space="preserve">Міська Програма «Соціальна підтримка Почесних громадян міста Білгорода-Дністровського» на 2023-2027 роки у 2023 році була направлена на підвищення рівня і якості життя та посилення соціального захисту Почесних громадян міста Білгорода-Дністровського на 2023-2027 роки. Основним напрямком реалізації зазначеної Програми є підтримка осіб, які своєю професійною та громадською діяльністю зробили вагомий внесок у розвиток міста. </w:t>
      </w:r>
    </w:p>
    <w:p w:rsidR="00C72977" w:rsidRPr="00717168" w:rsidRDefault="00C72977" w:rsidP="00C72977">
      <w:pPr>
        <w:autoSpaceDE w:val="0"/>
        <w:autoSpaceDN w:val="0"/>
        <w:adjustRightInd w:val="0"/>
        <w:ind w:firstLine="567"/>
        <w:contextualSpacing/>
        <w:jc w:val="both"/>
        <w:rPr>
          <w:szCs w:val="28"/>
        </w:rPr>
      </w:pPr>
      <w:r w:rsidRPr="00717168">
        <w:rPr>
          <w:szCs w:val="28"/>
        </w:rPr>
        <w:t>Протягом 2023 року 12 Почесним громадянам міста надавалася щомісячна грошова виплата та щорічна одноразова грошова виплата на оздоровлення особам, які удостоєні звання «Почесний громадянин міста Білгорода-Дністровського» на загальну суму 288,5 тис.грн.</w:t>
      </w:r>
    </w:p>
    <w:p w:rsidR="00C72977" w:rsidRPr="00717168" w:rsidRDefault="00C72977" w:rsidP="00C72977">
      <w:pPr>
        <w:autoSpaceDE w:val="0"/>
        <w:autoSpaceDN w:val="0"/>
        <w:adjustRightInd w:val="0"/>
        <w:ind w:firstLine="567"/>
        <w:contextualSpacing/>
        <w:jc w:val="both"/>
        <w:rPr>
          <w:szCs w:val="28"/>
        </w:rPr>
      </w:pPr>
      <w:r w:rsidRPr="00717168">
        <w:rPr>
          <w:szCs w:val="28"/>
        </w:rPr>
        <w:t xml:space="preserve">Міська Програма «Соціальна підтримка Почесних громадян міста Білгорода-Дністровського» на 2023-2027 роки у 2023 році </w:t>
      </w:r>
      <w:r w:rsidRPr="00717168">
        <w:rPr>
          <w:szCs w:val="28"/>
          <w:lang w:eastAsia="uk-UA"/>
        </w:rPr>
        <w:t>виконана на 74,4 % в межах затверджених бюджетом Білгород-Дністровської міської територіальної громади призначень на 2023 рік.</w:t>
      </w:r>
    </w:p>
    <w:p w:rsidR="00C72977" w:rsidRPr="00717168" w:rsidRDefault="00C72977" w:rsidP="00C72977">
      <w:pPr>
        <w:autoSpaceDE w:val="0"/>
        <w:autoSpaceDN w:val="0"/>
        <w:adjustRightInd w:val="0"/>
        <w:ind w:firstLine="567"/>
        <w:contextualSpacing/>
        <w:jc w:val="both"/>
        <w:rPr>
          <w:color w:val="111111"/>
          <w:szCs w:val="28"/>
          <w:shd w:val="clear" w:color="auto" w:fill="FFFFFF"/>
          <w:lang w:eastAsia="ar-SA" w:bidi="ru-RU"/>
        </w:rPr>
      </w:pPr>
      <w:r w:rsidRPr="00717168">
        <w:rPr>
          <w:color w:val="111111"/>
          <w:szCs w:val="28"/>
          <w:shd w:val="clear" w:color="auto" w:fill="FFFFFF"/>
          <w:lang w:eastAsia="ar-SA" w:bidi="ru-RU"/>
        </w:rPr>
        <w:t xml:space="preserve">Основною метою міської цільової Програми «Соціальне таксі» на 2021-2023 роки є </w:t>
      </w:r>
      <w:r w:rsidRPr="00717168">
        <w:rPr>
          <w:color w:val="111111"/>
          <w:szCs w:val="28"/>
        </w:rPr>
        <w:t xml:space="preserve">забезпечення </w:t>
      </w:r>
      <w:r w:rsidRPr="00717168">
        <w:rPr>
          <w:color w:val="111111"/>
          <w:szCs w:val="28"/>
          <w:shd w:val="clear" w:color="auto" w:fill="FFFFFF"/>
          <w:lang w:eastAsia="ar-SA" w:bidi="ru-RU"/>
        </w:rPr>
        <w:t xml:space="preserve">окремим соціально вразливим категоріям населення </w:t>
      </w:r>
      <w:r w:rsidRPr="00717168">
        <w:rPr>
          <w:color w:val="111111"/>
          <w:szCs w:val="28"/>
        </w:rPr>
        <w:t xml:space="preserve">поліпшення умов життєдіяльності, інтеграції та соціалізації у суспільстві, </w:t>
      </w:r>
      <w:r w:rsidRPr="00717168">
        <w:rPr>
          <w:color w:val="111111"/>
          <w:szCs w:val="28"/>
          <w:shd w:val="clear" w:color="auto" w:fill="FFFFFF"/>
          <w:lang w:eastAsia="ar-SA" w:bidi="ru-RU"/>
        </w:rPr>
        <w:t xml:space="preserve">вирішення нагальних потреб та відчуття власної гідності, </w:t>
      </w:r>
      <w:r w:rsidRPr="00717168">
        <w:rPr>
          <w:color w:val="111111"/>
          <w:szCs w:val="28"/>
        </w:rPr>
        <w:t xml:space="preserve">належної реалізації прав та задоволення потреби у </w:t>
      </w:r>
      <w:r w:rsidRPr="00717168">
        <w:rPr>
          <w:color w:val="111111"/>
          <w:szCs w:val="28"/>
          <w:shd w:val="clear" w:color="auto" w:fill="FFFFFF"/>
          <w:lang w:eastAsia="ar-SA" w:bidi="ru-RU"/>
        </w:rPr>
        <w:t xml:space="preserve">вільному і зручному перевезенні автомобільним транспортом в межах міста Білгорода-Дністровського. Близько 17 осіб з числа осіб та дітей з інвалідністю з обмеженими фізичними можливостями забезпечені транспортною послугою «Соціальне таксі» із дотриманням 6 поїздок на місяць на загальну суму 81,8 тис.грн. </w:t>
      </w:r>
    </w:p>
    <w:p w:rsidR="00C72977" w:rsidRPr="00717168" w:rsidRDefault="00C72977" w:rsidP="00C72977">
      <w:pPr>
        <w:autoSpaceDE w:val="0"/>
        <w:autoSpaceDN w:val="0"/>
        <w:adjustRightInd w:val="0"/>
        <w:ind w:firstLine="567"/>
        <w:contextualSpacing/>
        <w:jc w:val="both"/>
        <w:rPr>
          <w:szCs w:val="28"/>
        </w:rPr>
      </w:pPr>
      <w:r w:rsidRPr="00717168">
        <w:rPr>
          <w:color w:val="111111"/>
          <w:szCs w:val="28"/>
          <w:shd w:val="clear" w:color="auto" w:fill="FFFFFF"/>
          <w:lang w:eastAsia="ar-SA" w:bidi="ru-RU"/>
        </w:rPr>
        <w:t xml:space="preserve">Зазначена Програма </w:t>
      </w:r>
      <w:r w:rsidRPr="00717168">
        <w:rPr>
          <w:szCs w:val="28"/>
        </w:rPr>
        <w:t xml:space="preserve">у 2023 році </w:t>
      </w:r>
      <w:r w:rsidRPr="00717168">
        <w:rPr>
          <w:szCs w:val="28"/>
          <w:lang w:eastAsia="uk-UA"/>
        </w:rPr>
        <w:t>виконана на 90,9 % в межах затверджених бюджетом Білгород-Дністровської міської територіальної громади призначень на 2023 рік.</w:t>
      </w:r>
    </w:p>
    <w:p w:rsidR="00C72977" w:rsidRPr="00717168" w:rsidRDefault="00C72977" w:rsidP="00C72977">
      <w:pPr>
        <w:autoSpaceDE w:val="0"/>
        <w:autoSpaceDN w:val="0"/>
        <w:adjustRightInd w:val="0"/>
        <w:ind w:firstLine="567"/>
        <w:contextualSpacing/>
        <w:jc w:val="both"/>
        <w:rPr>
          <w:szCs w:val="28"/>
        </w:rPr>
      </w:pPr>
      <w:r w:rsidRPr="00717168">
        <w:rPr>
          <w:szCs w:val="28"/>
        </w:rPr>
        <w:t xml:space="preserve">Міська цільова комплексна Програма «Запобігання та протидія домашньому насильству і насильству за ознакою статі, забезпечення гендерної рівності, протидії торгівлі людьми  в місті Білгороді-Дністровському на період до 2027 року» розроблена з метою створення дієвого механізму запобігання та протидії домашньому насильству та насильству за ознакою статі; забезпечення рівних прав та можливостей жінок і чоловіків у всіх сферах життя суспільства та впровадження європейських стандартів рівності; запобігання торгівлі людьми, підвищення ефективності виявлення осіб, які вчиняють такі злочини або сприяють їх вчиненню, а також захист прав осіб, постраждалих від торгівлі людьми, особливо дітей, та надання їм допомоги. </w:t>
      </w:r>
    </w:p>
    <w:p w:rsidR="00C72977" w:rsidRPr="00717168" w:rsidRDefault="00C72977" w:rsidP="00C72977">
      <w:pPr>
        <w:autoSpaceDE w:val="0"/>
        <w:autoSpaceDN w:val="0"/>
        <w:adjustRightInd w:val="0"/>
        <w:ind w:firstLine="567"/>
        <w:contextualSpacing/>
        <w:jc w:val="both"/>
        <w:rPr>
          <w:szCs w:val="28"/>
          <w:lang w:eastAsia="uk-UA"/>
        </w:rPr>
      </w:pPr>
      <w:r w:rsidRPr="00717168">
        <w:rPr>
          <w:color w:val="111111"/>
          <w:szCs w:val="28"/>
          <w:shd w:val="clear" w:color="auto" w:fill="FFFFFF"/>
          <w:lang w:eastAsia="ar-SA" w:bidi="ru-RU"/>
        </w:rPr>
        <w:t xml:space="preserve">Зазначена Програма </w:t>
      </w:r>
      <w:r w:rsidRPr="00717168">
        <w:rPr>
          <w:szCs w:val="28"/>
        </w:rPr>
        <w:t xml:space="preserve">у 2023 році не </w:t>
      </w:r>
      <w:r w:rsidRPr="00717168">
        <w:rPr>
          <w:szCs w:val="28"/>
          <w:lang w:eastAsia="uk-UA"/>
        </w:rPr>
        <w:t>виконувалась у зв’язку із відсутністю потреби у її виконанні та відсутності затверджених бюджетом Білгород-Дністровської міської територіальної громади призначень на 2023 рік.</w:t>
      </w:r>
    </w:p>
    <w:p w:rsidR="00C72977" w:rsidRPr="00717168" w:rsidRDefault="00C72977" w:rsidP="00C72977">
      <w:pPr>
        <w:ind w:firstLine="567"/>
        <w:contextualSpacing/>
        <w:jc w:val="both"/>
        <w:rPr>
          <w:bCs/>
          <w:color w:val="000000"/>
          <w:szCs w:val="28"/>
          <w:shd w:val="clear" w:color="auto" w:fill="FFFFFF"/>
        </w:rPr>
      </w:pPr>
      <w:r w:rsidRPr="00717168">
        <w:rPr>
          <w:bCs/>
          <w:szCs w:val="28"/>
        </w:rPr>
        <w:t xml:space="preserve">Міська Програма «Виконання судових рішень та виконавчих документів </w:t>
      </w:r>
      <w:r w:rsidRPr="00717168">
        <w:rPr>
          <w:bCs/>
          <w:color w:val="000000"/>
          <w:szCs w:val="28"/>
          <w:lang w:bidi="uk-UA"/>
        </w:rPr>
        <w:t>Департаментом соціальної, сімейної політики та охорони здоров’я Білгород-Дністровської міської ради на 2021-2023 роки»  направлена на  в</w:t>
      </w:r>
      <w:r w:rsidRPr="00717168">
        <w:rPr>
          <w:szCs w:val="28"/>
        </w:rPr>
        <w:t xml:space="preserve">иконання судових рішень та виконавчих документів </w:t>
      </w:r>
      <w:r w:rsidRPr="00717168">
        <w:rPr>
          <w:color w:val="000000"/>
          <w:szCs w:val="28"/>
        </w:rPr>
        <w:t xml:space="preserve">Департаментом соціальної, сімейної </w:t>
      </w:r>
      <w:r w:rsidRPr="00717168">
        <w:rPr>
          <w:color w:val="000000"/>
          <w:szCs w:val="28"/>
        </w:rPr>
        <w:lastRenderedPageBreak/>
        <w:t xml:space="preserve">політики та охорони здоров’я Білгород-Дністровської міської ради. Заходи зазначеної Програми протягом 2023 року  не реалізовувалися, у </w:t>
      </w:r>
      <w:r w:rsidRPr="00717168">
        <w:rPr>
          <w:szCs w:val="28"/>
        </w:rPr>
        <w:t xml:space="preserve">зв’язку із застосуванням </w:t>
      </w:r>
      <w:r w:rsidRPr="00717168">
        <w:rPr>
          <w:color w:val="000000"/>
          <w:szCs w:val="28"/>
        </w:rPr>
        <w:t xml:space="preserve">постанови Кабінету Міністрів України від 26.08.2021 року </w:t>
      </w:r>
      <w:r>
        <w:rPr>
          <w:color w:val="000000"/>
          <w:szCs w:val="28"/>
        </w:rPr>
        <w:t xml:space="preserve">           </w:t>
      </w:r>
      <w:r w:rsidRPr="00717168">
        <w:rPr>
          <w:color w:val="000000"/>
          <w:szCs w:val="28"/>
        </w:rPr>
        <w:t>№ 902 «</w:t>
      </w:r>
      <w:r w:rsidRPr="00717168">
        <w:rPr>
          <w:bCs/>
          <w:color w:val="000000"/>
          <w:szCs w:val="28"/>
          <w:shd w:val="clear" w:color="auto" w:fill="FFFFFF"/>
        </w:rPr>
        <w:t>Про затвердження Порядку використання коштів, передбачених у державному бюджеті для забезпечення виконання рішень суду».</w:t>
      </w:r>
    </w:p>
    <w:p w:rsidR="00C72977" w:rsidRPr="00717168" w:rsidRDefault="00C72977" w:rsidP="00C72977">
      <w:pPr>
        <w:ind w:firstLine="567"/>
        <w:contextualSpacing/>
        <w:jc w:val="both"/>
        <w:rPr>
          <w:szCs w:val="28"/>
        </w:rPr>
      </w:pPr>
      <w:r w:rsidRPr="00717168">
        <w:rPr>
          <w:bCs/>
          <w:color w:val="000000"/>
          <w:szCs w:val="28"/>
        </w:rPr>
        <w:t>Міська цільова програма «Забезпечення реалізації державної політики щодо захисту  сімей з дітьми та підтримки молоді в місті Білгороді-Дністровському на 2021-2023 роки» направлена на п</w:t>
      </w:r>
      <w:r w:rsidRPr="00717168">
        <w:rPr>
          <w:szCs w:val="28"/>
        </w:rPr>
        <w:t xml:space="preserve">оліпшення демографічної ситуації, забезпечення реалізації сім’єю своїх функцій, а також додержання правових, суспільно-політичних та соціально-економічних умов для поліпшення становища сім’ї, молоді та жінок, підвищення їх ролі у суспільстві, найповнішого розкриття їх інтелектуальних, духовних і творчих можливостей. </w:t>
      </w:r>
    </w:p>
    <w:p w:rsidR="00C72977" w:rsidRPr="00717168" w:rsidRDefault="00C72977" w:rsidP="00C72977">
      <w:pPr>
        <w:ind w:firstLine="567"/>
        <w:contextualSpacing/>
        <w:jc w:val="both"/>
        <w:rPr>
          <w:color w:val="000000"/>
          <w:szCs w:val="28"/>
        </w:rPr>
      </w:pPr>
      <w:r w:rsidRPr="00717168">
        <w:rPr>
          <w:szCs w:val="28"/>
        </w:rPr>
        <w:t>Протягом 2023 року п</w:t>
      </w:r>
      <w:r w:rsidRPr="00717168">
        <w:rPr>
          <w:color w:val="000000"/>
          <w:szCs w:val="28"/>
        </w:rPr>
        <w:t xml:space="preserve">роведено міські заходи </w:t>
      </w:r>
      <w:r>
        <w:rPr>
          <w:color w:val="000000"/>
          <w:szCs w:val="28"/>
        </w:rPr>
        <w:t>«</w:t>
      </w:r>
      <w:r w:rsidRPr="00717168">
        <w:rPr>
          <w:color w:val="000000"/>
          <w:szCs w:val="28"/>
        </w:rPr>
        <w:t>Сім</w:t>
      </w:r>
      <w:r>
        <w:rPr>
          <w:color w:val="000000"/>
          <w:szCs w:val="28"/>
        </w:rPr>
        <w:t>’</w:t>
      </w:r>
      <w:r w:rsidRPr="00717168">
        <w:rPr>
          <w:color w:val="000000"/>
          <w:szCs w:val="28"/>
        </w:rPr>
        <w:t>я</w:t>
      </w:r>
      <w:r>
        <w:rPr>
          <w:color w:val="000000"/>
          <w:szCs w:val="28"/>
        </w:rPr>
        <w:t>», «</w:t>
      </w:r>
      <w:r w:rsidRPr="00717168">
        <w:rPr>
          <w:color w:val="000000"/>
          <w:szCs w:val="28"/>
        </w:rPr>
        <w:t>Готуємо дітей до школи</w:t>
      </w:r>
      <w:r>
        <w:rPr>
          <w:color w:val="000000"/>
          <w:szCs w:val="28"/>
        </w:rPr>
        <w:t>»</w:t>
      </w:r>
      <w:r w:rsidRPr="00717168">
        <w:rPr>
          <w:color w:val="000000"/>
          <w:szCs w:val="28"/>
        </w:rPr>
        <w:t>, до 8 Березня, до Дня сім</w:t>
      </w:r>
      <w:r>
        <w:rPr>
          <w:color w:val="000000"/>
          <w:szCs w:val="28"/>
        </w:rPr>
        <w:t>’</w:t>
      </w:r>
      <w:r w:rsidRPr="00717168">
        <w:rPr>
          <w:color w:val="000000"/>
          <w:szCs w:val="28"/>
        </w:rPr>
        <w:t xml:space="preserve">ї, до Дня матері, до Міжнародного дня захисту дітей, до Дня молоді, до новорічних та різдвяних свят. Придбано канцелярські товари першокласникам із багатодітних сімей до 1 вересня – Дня знань, нагородна атрибутика та витратні матеріали для проведення та організації святкування міських заходів. </w:t>
      </w:r>
    </w:p>
    <w:p w:rsidR="00C72977" w:rsidRPr="00717168" w:rsidRDefault="00C72977" w:rsidP="00C72977">
      <w:pPr>
        <w:ind w:firstLine="567"/>
        <w:contextualSpacing/>
        <w:jc w:val="both"/>
        <w:rPr>
          <w:color w:val="000000"/>
          <w:szCs w:val="28"/>
        </w:rPr>
      </w:pPr>
      <w:r w:rsidRPr="00717168">
        <w:rPr>
          <w:color w:val="000000"/>
          <w:szCs w:val="28"/>
        </w:rPr>
        <w:t xml:space="preserve">Водночас, розпорядженням міського голови протягом 2023 року виплачувались стипендії та премії міського голови обдарованій молоді міста, студентам та учням шкіл міста. </w:t>
      </w:r>
    </w:p>
    <w:p w:rsidR="00C72977" w:rsidRPr="00717168" w:rsidRDefault="00C72977" w:rsidP="00C72977">
      <w:pPr>
        <w:ind w:firstLine="567"/>
        <w:contextualSpacing/>
        <w:jc w:val="both"/>
        <w:rPr>
          <w:color w:val="000000"/>
          <w:szCs w:val="28"/>
        </w:rPr>
      </w:pPr>
      <w:r w:rsidRPr="00717168">
        <w:rPr>
          <w:bCs/>
          <w:color w:val="000000"/>
          <w:szCs w:val="28"/>
        </w:rPr>
        <w:t>Міська цільова програма «Забезпечення реалізації державної політики щодо захисту  сімей з дітьми та підтримки молоді в місті Білгороді-Дністровському на 2021-2023 роки» у 2023 році виконана на загальну суму 139,1 тис.грн., що становить 27,8 % від загального показника потреби по Програмі.</w:t>
      </w:r>
    </w:p>
    <w:p w:rsidR="00C72977" w:rsidRPr="00717168" w:rsidRDefault="00C72977" w:rsidP="00C72977">
      <w:pPr>
        <w:ind w:firstLine="567"/>
        <w:contextualSpacing/>
        <w:jc w:val="both"/>
        <w:rPr>
          <w:szCs w:val="28"/>
        </w:rPr>
      </w:pPr>
      <w:bookmarkStart w:id="28" w:name="_GoBack"/>
      <w:bookmarkEnd w:id="28"/>
      <w:r w:rsidRPr="00717168">
        <w:rPr>
          <w:szCs w:val="28"/>
        </w:rPr>
        <w:t xml:space="preserve">Основним напрямком реалізації міської Програми </w:t>
      </w:r>
      <w:r w:rsidRPr="00717168">
        <w:rPr>
          <w:bCs/>
          <w:szCs w:val="28"/>
        </w:rPr>
        <w:t>«</w:t>
      </w:r>
      <w:r w:rsidRPr="00717168">
        <w:rPr>
          <w:szCs w:val="28"/>
        </w:rPr>
        <w:t xml:space="preserve">Забезпечення надання пільг з послуг зв’язку та інших передбачених законодавством пільг </w:t>
      </w:r>
      <w:r w:rsidRPr="00717168">
        <w:rPr>
          <w:color w:val="000000"/>
          <w:szCs w:val="28"/>
          <w:lang w:bidi="uk-UA"/>
        </w:rPr>
        <w:t>на 2021-2023 роки</w:t>
      </w:r>
      <w:r w:rsidRPr="00717168">
        <w:rPr>
          <w:bCs/>
          <w:color w:val="000000"/>
          <w:szCs w:val="28"/>
          <w:lang w:bidi="uk-UA"/>
        </w:rPr>
        <w:t>» у</w:t>
      </w:r>
      <w:r w:rsidRPr="00717168">
        <w:rPr>
          <w:szCs w:val="28"/>
        </w:rPr>
        <w:t xml:space="preserve"> 2023 році є </w:t>
      </w:r>
      <w:r w:rsidRPr="00717168">
        <w:rPr>
          <w:spacing w:val="-10"/>
          <w:szCs w:val="28"/>
        </w:rPr>
        <w:t xml:space="preserve">забезпечення реалізації прав окремих категорій громадян на </w:t>
      </w:r>
      <w:r w:rsidRPr="00717168">
        <w:rPr>
          <w:spacing w:val="-9"/>
          <w:szCs w:val="28"/>
        </w:rPr>
        <w:t>пільговий проїзд автомобільним та залізничним транспортом,</w:t>
      </w:r>
      <w:r w:rsidRPr="00717168">
        <w:rPr>
          <w:szCs w:val="28"/>
        </w:rPr>
        <w:t xml:space="preserve"> послуги зв’язку (щомісячна </w:t>
      </w:r>
      <w:proofErr w:type="spellStart"/>
      <w:r w:rsidRPr="00717168">
        <w:rPr>
          <w:szCs w:val="28"/>
        </w:rPr>
        <w:t>абонплата</w:t>
      </w:r>
      <w:proofErr w:type="spellEnd"/>
      <w:r w:rsidRPr="00717168">
        <w:rPr>
          <w:szCs w:val="28"/>
        </w:rPr>
        <w:t xml:space="preserve"> та встановлення телефону),  </w:t>
      </w:r>
      <w:r w:rsidRPr="00717168">
        <w:rPr>
          <w:bCs/>
          <w:spacing w:val="-2"/>
          <w:szCs w:val="28"/>
        </w:rPr>
        <w:t xml:space="preserve">пільговий  проїзд громадян, </w:t>
      </w:r>
      <w:r w:rsidRPr="00717168">
        <w:rPr>
          <w:color w:val="000000"/>
          <w:spacing w:val="-2"/>
          <w:szCs w:val="28"/>
        </w:rPr>
        <w:t>постраждалих внаслідок Чорнобильської катастрофи 1 категорії безкоштовно один раз на рік до будь-якого пункту України і назад та 2 категорії з 50-відсотковою знижкою вартості проїзду один раз на рік до будь-якого пункту України</w:t>
      </w:r>
      <w:r w:rsidRPr="00717168">
        <w:rPr>
          <w:bCs/>
          <w:spacing w:val="-2"/>
          <w:szCs w:val="28"/>
        </w:rPr>
        <w:t xml:space="preserve"> і назад</w:t>
      </w:r>
      <w:r w:rsidRPr="00717168">
        <w:rPr>
          <w:szCs w:val="28"/>
        </w:rPr>
        <w:t>.</w:t>
      </w:r>
    </w:p>
    <w:p w:rsidR="00C72977" w:rsidRPr="00717168" w:rsidRDefault="00C72977" w:rsidP="00C72977">
      <w:pPr>
        <w:shd w:val="clear" w:color="auto" w:fill="FFFFFF"/>
        <w:ind w:firstLine="567"/>
        <w:contextualSpacing/>
        <w:jc w:val="both"/>
        <w:rPr>
          <w:color w:val="000000"/>
          <w:szCs w:val="28"/>
        </w:rPr>
      </w:pPr>
      <w:r w:rsidRPr="00717168">
        <w:rPr>
          <w:szCs w:val="28"/>
        </w:rPr>
        <w:t xml:space="preserve">Основним завданням Програми є зниження рівня соціальної напруги серед населення міста та дотримання законодавства України в сфері соціального захисту населення міста. </w:t>
      </w:r>
    </w:p>
    <w:p w:rsidR="00C72977" w:rsidRPr="00717168" w:rsidRDefault="00C72977" w:rsidP="00C72977">
      <w:pPr>
        <w:ind w:firstLine="567"/>
        <w:contextualSpacing/>
        <w:jc w:val="both"/>
        <w:rPr>
          <w:szCs w:val="28"/>
        </w:rPr>
      </w:pPr>
      <w:r w:rsidRPr="00717168">
        <w:rPr>
          <w:color w:val="000000"/>
          <w:szCs w:val="28"/>
        </w:rPr>
        <w:t xml:space="preserve"> </w:t>
      </w:r>
      <w:r w:rsidRPr="00717168">
        <w:rPr>
          <w:color w:val="000000"/>
          <w:spacing w:val="-2"/>
          <w:szCs w:val="28"/>
          <w:lang w:eastAsia="uk-UA"/>
        </w:rPr>
        <w:t xml:space="preserve">Виконання заходу з відшкодування витрат за надані пільги з послуг зв’язку (щомісячна </w:t>
      </w:r>
      <w:proofErr w:type="spellStart"/>
      <w:r w:rsidRPr="00717168">
        <w:rPr>
          <w:color w:val="000000"/>
          <w:spacing w:val="-2"/>
          <w:szCs w:val="28"/>
          <w:lang w:eastAsia="uk-UA"/>
        </w:rPr>
        <w:t>абонплата</w:t>
      </w:r>
      <w:proofErr w:type="spellEnd"/>
      <w:r w:rsidRPr="00717168">
        <w:rPr>
          <w:color w:val="000000"/>
          <w:spacing w:val="-2"/>
          <w:szCs w:val="28"/>
          <w:lang w:eastAsia="uk-UA"/>
        </w:rPr>
        <w:t xml:space="preserve"> та встановлення телефону) здійснено в повному обсязі </w:t>
      </w:r>
      <w:r w:rsidRPr="00717168">
        <w:rPr>
          <w:szCs w:val="28"/>
        </w:rPr>
        <w:t xml:space="preserve">в межах бюджетних призначень на 2023 рік. В середньому заходом Програми охоплено 77 пільговиків міста щодо забезпечення послугами зв’язку на одну особу 78,9 грн. щомісячно. </w:t>
      </w:r>
    </w:p>
    <w:p w:rsidR="00C72977" w:rsidRPr="00717168" w:rsidRDefault="00C72977" w:rsidP="00C72977">
      <w:pPr>
        <w:ind w:firstLine="567"/>
        <w:contextualSpacing/>
        <w:jc w:val="both"/>
        <w:rPr>
          <w:bCs/>
          <w:spacing w:val="-2"/>
          <w:szCs w:val="28"/>
        </w:rPr>
      </w:pPr>
      <w:r w:rsidRPr="00717168">
        <w:rPr>
          <w:color w:val="000000"/>
          <w:spacing w:val="-2"/>
          <w:szCs w:val="28"/>
          <w:lang w:eastAsia="uk-UA"/>
        </w:rPr>
        <w:lastRenderedPageBreak/>
        <w:t xml:space="preserve">Виконання заходу з </w:t>
      </w:r>
      <w:r w:rsidRPr="00717168">
        <w:rPr>
          <w:color w:val="000000"/>
          <w:spacing w:val="-11"/>
          <w:szCs w:val="28"/>
          <w:lang w:eastAsia="uk-UA"/>
        </w:rPr>
        <w:t xml:space="preserve">відшкодування вартості послуг з  </w:t>
      </w:r>
      <w:r w:rsidRPr="00717168">
        <w:rPr>
          <w:color w:val="000000"/>
          <w:spacing w:val="-2"/>
          <w:szCs w:val="28"/>
          <w:lang w:eastAsia="uk-UA"/>
        </w:rPr>
        <w:t xml:space="preserve">пільгового  проїзду громадян, постраждалих внаслідок Чорнобильської катастрофи 1 категорії безкоштовно один раз на рік до будь-якого пункту України і назад та 2 категорії з 50-відсотковою знижкою вартості проїзду один раз на рік до будь-якого пункту України і назад  здійснено в повному обсязі в межах бюджетних призначень на 2023 рік. Виплатою охоплено 1 особу </w:t>
      </w:r>
      <w:r w:rsidRPr="00717168">
        <w:rPr>
          <w:szCs w:val="28"/>
        </w:rPr>
        <w:t xml:space="preserve">з числа осіб постраждалих внаслідок Чорнобильської катастрофи. Вартість </w:t>
      </w:r>
      <w:r w:rsidRPr="00717168">
        <w:rPr>
          <w:bCs/>
          <w:spacing w:val="-2"/>
          <w:szCs w:val="28"/>
        </w:rPr>
        <w:t xml:space="preserve">пільгового  проїзду зазначеної особи становить 729,5 грн. </w:t>
      </w:r>
    </w:p>
    <w:p w:rsidR="00C72977" w:rsidRPr="00717168" w:rsidRDefault="00C72977" w:rsidP="00C72977">
      <w:pPr>
        <w:ind w:firstLine="567"/>
        <w:contextualSpacing/>
        <w:jc w:val="both"/>
        <w:rPr>
          <w:color w:val="000000"/>
          <w:spacing w:val="-2"/>
          <w:szCs w:val="28"/>
          <w:lang w:eastAsia="uk-UA"/>
        </w:rPr>
      </w:pPr>
      <w:r w:rsidRPr="00717168">
        <w:rPr>
          <w:color w:val="000000"/>
          <w:spacing w:val="-2"/>
          <w:szCs w:val="28"/>
          <w:lang w:eastAsia="uk-UA"/>
        </w:rPr>
        <w:t xml:space="preserve">Виконання заходу щодо </w:t>
      </w:r>
      <w:r w:rsidRPr="00717168">
        <w:rPr>
          <w:color w:val="000000"/>
          <w:spacing w:val="-11"/>
          <w:szCs w:val="28"/>
          <w:lang w:eastAsia="uk-UA"/>
        </w:rPr>
        <w:t xml:space="preserve">компенсації за пільгові перевезення окремих категорій громадян, яким надано право безоплатного проїзду автомобільним транспортом загального користування в міських  маршрутах </w:t>
      </w:r>
      <w:r w:rsidRPr="00717168">
        <w:rPr>
          <w:color w:val="000000"/>
          <w:spacing w:val="-2"/>
          <w:szCs w:val="28"/>
          <w:lang w:eastAsia="uk-UA"/>
        </w:rPr>
        <w:t xml:space="preserve">здійснено в повному обсязі в межах бюджетних призначень на 2023 рік. </w:t>
      </w:r>
      <w:r w:rsidRPr="00717168">
        <w:rPr>
          <w:szCs w:val="28"/>
        </w:rPr>
        <w:t>Заходом Програми, а саме к</w:t>
      </w:r>
      <w:r w:rsidRPr="00717168">
        <w:rPr>
          <w:spacing w:val="-10"/>
          <w:szCs w:val="28"/>
        </w:rPr>
        <w:t xml:space="preserve">омпенсацією за  </w:t>
      </w:r>
      <w:r w:rsidRPr="00717168">
        <w:rPr>
          <w:spacing w:val="-9"/>
          <w:szCs w:val="28"/>
        </w:rPr>
        <w:t xml:space="preserve"> пільговий проїзд  </w:t>
      </w:r>
      <w:r w:rsidRPr="00717168">
        <w:rPr>
          <w:szCs w:val="28"/>
        </w:rPr>
        <w:t>окремих категорій громадян міста охоплено 1 підприємство перевізник із здійсненням компенсації за пільговий проїзд міським автомобільним транспортом  в сумі 355 000 грн. щомісячно. Водночас, Міською Програмою передбачено, що відповідні заходи Програми можуть коригуватися, виходячи із фінансових можливостей місцевого бюджету.</w:t>
      </w:r>
    </w:p>
    <w:p w:rsidR="00C72977" w:rsidRPr="00717168" w:rsidRDefault="00C72977" w:rsidP="00C72977">
      <w:pPr>
        <w:ind w:firstLine="567"/>
        <w:contextualSpacing/>
        <w:jc w:val="both"/>
        <w:rPr>
          <w:szCs w:val="28"/>
        </w:rPr>
      </w:pPr>
      <w:r w:rsidRPr="00717168">
        <w:rPr>
          <w:color w:val="000000"/>
          <w:spacing w:val="-2"/>
          <w:szCs w:val="28"/>
          <w:lang w:eastAsia="uk-UA"/>
        </w:rPr>
        <w:t xml:space="preserve">Виконання заходу </w:t>
      </w:r>
      <w:r w:rsidRPr="00717168">
        <w:rPr>
          <w:color w:val="000000"/>
          <w:spacing w:val="-11"/>
          <w:szCs w:val="28"/>
          <w:lang w:eastAsia="uk-UA"/>
        </w:rPr>
        <w:t xml:space="preserve">щодо компенсації за пільгові перевезення окремих категорій громадян, яким надано право безоплатного проїзду залізничним транспортом загального користування в  приміських та міжміських маршрутах не </w:t>
      </w:r>
      <w:r w:rsidRPr="00717168">
        <w:rPr>
          <w:color w:val="000000"/>
          <w:spacing w:val="-2"/>
          <w:szCs w:val="28"/>
          <w:lang w:eastAsia="uk-UA"/>
        </w:rPr>
        <w:t xml:space="preserve">здійснено, </w:t>
      </w:r>
      <w:r w:rsidRPr="00717168">
        <w:rPr>
          <w:color w:val="000000"/>
          <w:spacing w:val="-11"/>
          <w:szCs w:val="28"/>
        </w:rPr>
        <w:t xml:space="preserve">у зв’язку із застосуванням </w:t>
      </w:r>
      <w:r w:rsidRPr="00717168">
        <w:rPr>
          <w:color w:val="000000"/>
          <w:szCs w:val="28"/>
        </w:rPr>
        <w:t xml:space="preserve">Постанови Верховного суду України по справі </w:t>
      </w:r>
      <w:r>
        <w:rPr>
          <w:color w:val="000000"/>
          <w:szCs w:val="28"/>
        </w:rPr>
        <w:t xml:space="preserve">                 № </w:t>
      </w:r>
      <w:r w:rsidRPr="00717168">
        <w:rPr>
          <w:color w:val="000000"/>
          <w:szCs w:val="28"/>
        </w:rPr>
        <w:t xml:space="preserve">916/3938/21, якою визначено, що </w:t>
      </w:r>
      <w:r w:rsidRPr="00717168">
        <w:rPr>
          <w:color w:val="000000"/>
          <w:szCs w:val="28"/>
          <w:lang w:eastAsia="ru-RU"/>
        </w:rPr>
        <w:t xml:space="preserve"> відшкодування вартості послуг перевезення залізничним транспортом окремих категорій громадян можливо лише за наявності субвенцій із державного бюджету місцевим бюджетам на здійснення державних програм соціального захисту у порядку, визначеному Кабінетом Міністрів України.</w:t>
      </w:r>
    </w:p>
    <w:p w:rsidR="00C72977" w:rsidRDefault="00C72977" w:rsidP="00C72977">
      <w:pPr>
        <w:ind w:firstLine="567"/>
        <w:contextualSpacing/>
        <w:jc w:val="both"/>
        <w:rPr>
          <w:bCs/>
          <w:color w:val="000000"/>
          <w:szCs w:val="28"/>
        </w:rPr>
      </w:pPr>
      <w:r w:rsidRPr="00717168">
        <w:rPr>
          <w:szCs w:val="28"/>
        </w:rPr>
        <w:t xml:space="preserve">Комплекс заходів, що здійснюється на місцевому рівні  за рахунок коштів місцевого бюджету міської територіальної громади міста Білгород-Дністровського та інших джерел, досягнуті в повному обсязі шляхом створення умов для надання інших пільг передбачених законодавством України окремим категоріям громадян міста, які мають право на відповідні пільги. Зазначена Програма  у 2023 році </w:t>
      </w:r>
      <w:r w:rsidRPr="00717168">
        <w:rPr>
          <w:szCs w:val="28"/>
          <w:lang w:eastAsia="uk-UA"/>
        </w:rPr>
        <w:t xml:space="preserve">виконана на загальну суму 4333,6 тис. грн., в межах затверджених бюджетом Білгород-Дністровської міської територіальної громади призначень на 2023 рік,  що </w:t>
      </w:r>
      <w:r w:rsidRPr="00717168">
        <w:rPr>
          <w:bCs/>
          <w:color w:val="000000"/>
          <w:szCs w:val="28"/>
        </w:rPr>
        <w:t>становить 65 % від загального показника потреби по Програмі.</w:t>
      </w:r>
    </w:p>
    <w:p w:rsidR="00C72977" w:rsidRDefault="00C72977" w:rsidP="00C72977">
      <w:pPr>
        <w:jc w:val="both"/>
        <w:rPr>
          <w:bCs/>
          <w:color w:val="000000"/>
          <w:szCs w:val="28"/>
        </w:rPr>
      </w:pPr>
    </w:p>
    <w:p w:rsidR="00C72977" w:rsidRPr="00EB4466" w:rsidRDefault="00C72977" w:rsidP="00C72977">
      <w:pPr>
        <w:pStyle w:val="a4"/>
        <w:tabs>
          <w:tab w:val="left" w:pos="284"/>
        </w:tabs>
        <w:ind w:left="0"/>
        <w:jc w:val="both"/>
        <w:rPr>
          <w:bCs/>
          <w:color w:val="000000"/>
          <w:szCs w:val="28"/>
        </w:rPr>
      </w:pPr>
      <w:r w:rsidRPr="00EB4466">
        <w:rPr>
          <w:bCs/>
          <w:color w:val="000000"/>
          <w:szCs w:val="28"/>
        </w:rPr>
        <w:t>ПІДТРИМКА СІМ’Ї, ДІТЕЙ ТА МОЛОДІ</w:t>
      </w:r>
      <w:r>
        <w:rPr>
          <w:bCs/>
          <w:color w:val="000000"/>
          <w:szCs w:val="28"/>
        </w:rPr>
        <w:t>:</w:t>
      </w:r>
    </w:p>
    <w:p w:rsidR="00C72977" w:rsidRPr="003D3E02" w:rsidRDefault="00C72977" w:rsidP="00C72977">
      <w:pPr>
        <w:jc w:val="center"/>
        <w:rPr>
          <w:szCs w:val="28"/>
          <w:u w:val="single"/>
        </w:rPr>
      </w:pPr>
      <w:r w:rsidRPr="003D3E02">
        <w:rPr>
          <w:szCs w:val="28"/>
          <w:u w:val="single"/>
        </w:rPr>
        <w:t>Пріоритетні напрямки підтримки дітей:</w:t>
      </w:r>
    </w:p>
    <w:p w:rsidR="00C72977" w:rsidRPr="001B6AAF" w:rsidRDefault="00C72977" w:rsidP="00C72977">
      <w:pPr>
        <w:pStyle w:val="ad"/>
        <w:spacing w:after="0"/>
        <w:ind w:left="0" w:firstLine="567"/>
        <w:jc w:val="both"/>
        <w:rPr>
          <w:sz w:val="28"/>
          <w:szCs w:val="28"/>
          <w:lang w:val="uk-UA"/>
        </w:rPr>
      </w:pPr>
      <w:r w:rsidRPr="001B6AAF">
        <w:rPr>
          <w:sz w:val="28"/>
          <w:szCs w:val="28"/>
          <w:lang w:val="uk-UA"/>
        </w:rPr>
        <w:t>Створення умов для попередження причин неблагополуччя, відновлення батьківського потенціалу сім'ї в суспільстві для якісного виконання нею своїх функцій та запобігання ранньому соціальному сирітству;</w:t>
      </w:r>
    </w:p>
    <w:p w:rsidR="00C72977" w:rsidRPr="001B6AAF" w:rsidRDefault="00C72977" w:rsidP="00C72977">
      <w:pPr>
        <w:pStyle w:val="ad"/>
        <w:spacing w:after="0"/>
        <w:ind w:left="0"/>
        <w:jc w:val="both"/>
        <w:rPr>
          <w:sz w:val="28"/>
          <w:szCs w:val="28"/>
          <w:lang w:val="uk-UA"/>
        </w:rPr>
      </w:pPr>
      <w:r w:rsidRPr="001B6AAF">
        <w:rPr>
          <w:sz w:val="28"/>
          <w:szCs w:val="28"/>
          <w:lang w:val="uk-UA"/>
        </w:rPr>
        <w:t>Поширення практики влаштування до сімейних форм виховання дітей сиріт, дітей позбавлених батьківського піклування;</w:t>
      </w:r>
    </w:p>
    <w:p w:rsidR="00C72977" w:rsidRPr="001B6AAF" w:rsidRDefault="00C72977" w:rsidP="00C72977">
      <w:pPr>
        <w:pStyle w:val="ad"/>
        <w:spacing w:after="0"/>
        <w:ind w:left="0"/>
        <w:jc w:val="both"/>
        <w:rPr>
          <w:sz w:val="28"/>
          <w:szCs w:val="28"/>
        </w:rPr>
      </w:pPr>
      <w:proofErr w:type="spellStart"/>
      <w:r w:rsidRPr="001B6AAF">
        <w:rPr>
          <w:sz w:val="28"/>
          <w:szCs w:val="28"/>
        </w:rPr>
        <w:t>організація</w:t>
      </w:r>
      <w:proofErr w:type="spellEnd"/>
      <w:r w:rsidRPr="001B6AAF">
        <w:rPr>
          <w:sz w:val="28"/>
          <w:szCs w:val="28"/>
        </w:rPr>
        <w:t xml:space="preserve"> </w:t>
      </w:r>
      <w:proofErr w:type="spellStart"/>
      <w:r w:rsidRPr="001B6AAF">
        <w:rPr>
          <w:sz w:val="28"/>
          <w:szCs w:val="28"/>
        </w:rPr>
        <w:t>змістовного</w:t>
      </w:r>
      <w:proofErr w:type="spellEnd"/>
      <w:r w:rsidRPr="001B6AAF">
        <w:rPr>
          <w:sz w:val="28"/>
          <w:szCs w:val="28"/>
        </w:rPr>
        <w:t xml:space="preserve"> </w:t>
      </w:r>
      <w:proofErr w:type="spellStart"/>
      <w:r w:rsidRPr="001B6AAF">
        <w:rPr>
          <w:sz w:val="28"/>
          <w:szCs w:val="28"/>
        </w:rPr>
        <w:t>відпочинку</w:t>
      </w:r>
      <w:proofErr w:type="spellEnd"/>
      <w:r w:rsidRPr="001B6AAF">
        <w:rPr>
          <w:sz w:val="28"/>
          <w:szCs w:val="28"/>
        </w:rPr>
        <w:t xml:space="preserve"> та </w:t>
      </w:r>
      <w:proofErr w:type="spellStart"/>
      <w:r w:rsidRPr="001B6AAF">
        <w:rPr>
          <w:sz w:val="28"/>
          <w:szCs w:val="28"/>
        </w:rPr>
        <w:t>оздоровлення</w:t>
      </w:r>
      <w:proofErr w:type="spellEnd"/>
      <w:r w:rsidRPr="001B6AAF">
        <w:rPr>
          <w:sz w:val="28"/>
          <w:szCs w:val="28"/>
        </w:rPr>
        <w:t xml:space="preserve"> </w:t>
      </w:r>
      <w:proofErr w:type="spellStart"/>
      <w:r w:rsidRPr="001B6AAF">
        <w:rPr>
          <w:sz w:val="28"/>
          <w:szCs w:val="28"/>
        </w:rPr>
        <w:t>дітей</w:t>
      </w:r>
      <w:proofErr w:type="spellEnd"/>
      <w:r w:rsidRPr="001B6AAF">
        <w:rPr>
          <w:sz w:val="28"/>
          <w:szCs w:val="28"/>
        </w:rPr>
        <w:t>;</w:t>
      </w:r>
    </w:p>
    <w:p w:rsidR="00C72977" w:rsidRPr="001B6AAF" w:rsidRDefault="00C72977" w:rsidP="00C72977">
      <w:pPr>
        <w:pStyle w:val="ad"/>
        <w:spacing w:after="0"/>
        <w:ind w:left="0"/>
        <w:jc w:val="both"/>
        <w:rPr>
          <w:sz w:val="28"/>
          <w:szCs w:val="28"/>
        </w:rPr>
      </w:pPr>
      <w:proofErr w:type="spellStart"/>
      <w:r w:rsidRPr="001B6AAF">
        <w:rPr>
          <w:sz w:val="28"/>
          <w:szCs w:val="28"/>
        </w:rPr>
        <w:lastRenderedPageBreak/>
        <w:t>виконання</w:t>
      </w:r>
      <w:proofErr w:type="spellEnd"/>
      <w:r w:rsidRPr="001B6AAF">
        <w:rPr>
          <w:sz w:val="28"/>
          <w:szCs w:val="28"/>
        </w:rPr>
        <w:t xml:space="preserve"> Плану </w:t>
      </w:r>
      <w:proofErr w:type="spellStart"/>
      <w:r w:rsidRPr="001B6AAF">
        <w:rPr>
          <w:sz w:val="28"/>
          <w:szCs w:val="28"/>
        </w:rPr>
        <w:t>заходів</w:t>
      </w:r>
      <w:proofErr w:type="spellEnd"/>
      <w:r w:rsidRPr="001B6AAF">
        <w:rPr>
          <w:sz w:val="28"/>
          <w:szCs w:val="28"/>
        </w:rPr>
        <w:t xml:space="preserve"> </w:t>
      </w:r>
      <w:proofErr w:type="spellStart"/>
      <w:r w:rsidRPr="001B6AAF">
        <w:rPr>
          <w:sz w:val="28"/>
          <w:szCs w:val="28"/>
        </w:rPr>
        <w:t>щодо</w:t>
      </w:r>
      <w:proofErr w:type="spellEnd"/>
      <w:r w:rsidRPr="001B6AAF">
        <w:rPr>
          <w:sz w:val="28"/>
          <w:szCs w:val="28"/>
        </w:rPr>
        <w:t xml:space="preserve"> </w:t>
      </w:r>
      <w:proofErr w:type="spellStart"/>
      <w:r w:rsidRPr="001B6AAF">
        <w:rPr>
          <w:sz w:val="28"/>
          <w:szCs w:val="28"/>
        </w:rPr>
        <w:t>організації</w:t>
      </w:r>
      <w:proofErr w:type="spellEnd"/>
      <w:r w:rsidRPr="001B6AAF">
        <w:rPr>
          <w:sz w:val="28"/>
          <w:szCs w:val="28"/>
        </w:rPr>
        <w:t xml:space="preserve"> та </w:t>
      </w:r>
      <w:proofErr w:type="spellStart"/>
      <w:r w:rsidRPr="001B6AAF">
        <w:rPr>
          <w:sz w:val="28"/>
          <w:szCs w:val="28"/>
        </w:rPr>
        <w:t>проведення</w:t>
      </w:r>
      <w:proofErr w:type="spellEnd"/>
      <w:r w:rsidRPr="001B6AAF">
        <w:rPr>
          <w:sz w:val="28"/>
          <w:szCs w:val="28"/>
        </w:rPr>
        <w:t xml:space="preserve"> </w:t>
      </w:r>
      <w:proofErr w:type="spellStart"/>
      <w:r w:rsidRPr="001B6AAF">
        <w:rPr>
          <w:sz w:val="28"/>
          <w:szCs w:val="28"/>
        </w:rPr>
        <w:t>літнього</w:t>
      </w:r>
      <w:proofErr w:type="spellEnd"/>
      <w:r w:rsidRPr="001B6AAF">
        <w:rPr>
          <w:sz w:val="28"/>
          <w:szCs w:val="28"/>
        </w:rPr>
        <w:t xml:space="preserve"> </w:t>
      </w:r>
      <w:proofErr w:type="spellStart"/>
      <w:r w:rsidRPr="001B6AAF">
        <w:rPr>
          <w:sz w:val="28"/>
          <w:szCs w:val="28"/>
        </w:rPr>
        <w:t>оздоровлення</w:t>
      </w:r>
      <w:proofErr w:type="spellEnd"/>
      <w:r w:rsidRPr="001B6AAF">
        <w:rPr>
          <w:sz w:val="28"/>
          <w:szCs w:val="28"/>
        </w:rPr>
        <w:t xml:space="preserve"> та </w:t>
      </w:r>
      <w:proofErr w:type="spellStart"/>
      <w:r w:rsidRPr="001B6AAF">
        <w:rPr>
          <w:sz w:val="28"/>
          <w:szCs w:val="28"/>
        </w:rPr>
        <w:t>змістовного</w:t>
      </w:r>
      <w:proofErr w:type="spellEnd"/>
      <w:r w:rsidRPr="001B6AAF">
        <w:rPr>
          <w:sz w:val="28"/>
          <w:szCs w:val="28"/>
        </w:rPr>
        <w:t xml:space="preserve"> </w:t>
      </w:r>
      <w:proofErr w:type="spellStart"/>
      <w:r w:rsidRPr="001B6AAF">
        <w:rPr>
          <w:sz w:val="28"/>
          <w:szCs w:val="28"/>
        </w:rPr>
        <w:t>відпочинку</w:t>
      </w:r>
      <w:proofErr w:type="spellEnd"/>
      <w:r w:rsidRPr="001B6AAF">
        <w:rPr>
          <w:sz w:val="28"/>
          <w:szCs w:val="28"/>
        </w:rPr>
        <w:t xml:space="preserve"> </w:t>
      </w:r>
      <w:proofErr w:type="spellStart"/>
      <w:r w:rsidRPr="001B6AAF">
        <w:rPr>
          <w:sz w:val="28"/>
          <w:szCs w:val="28"/>
        </w:rPr>
        <w:t>дітей</w:t>
      </w:r>
      <w:proofErr w:type="spellEnd"/>
      <w:r w:rsidRPr="001B6AAF">
        <w:rPr>
          <w:sz w:val="28"/>
          <w:szCs w:val="28"/>
        </w:rPr>
        <w:t xml:space="preserve"> </w:t>
      </w:r>
      <w:proofErr w:type="spellStart"/>
      <w:r w:rsidRPr="001B6AAF">
        <w:rPr>
          <w:sz w:val="28"/>
          <w:szCs w:val="28"/>
        </w:rPr>
        <w:t>міста</w:t>
      </w:r>
      <w:proofErr w:type="spellEnd"/>
      <w:r w:rsidRPr="001B6AAF">
        <w:rPr>
          <w:sz w:val="28"/>
          <w:szCs w:val="28"/>
        </w:rPr>
        <w:t>;</w:t>
      </w:r>
    </w:p>
    <w:p w:rsidR="00C72977" w:rsidRPr="001B6AAF" w:rsidRDefault="00C72977" w:rsidP="00C72977">
      <w:pPr>
        <w:pStyle w:val="ad"/>
        <w:spacing w:after="0"/>
        <w:ind w:left="0"/>
        <w:jc w:val="both"/>
        <w:rPr>
          <w:sz w:val="28"/>
          <w:szCs w:val="28"/>
          <w:lang w:val="uk-UA"/>
        </w:rPr>
      </w:pPr>
      <w:proofErr w:type="spellStart"/>
      <w:r w:rsidRPr="001B6AAF">
        <w:rPr>
          <w:sz w:val="28"/>
          <w:szCs w:val="28"/>
        </w:rPr>
        <w:t>утвердження</w:t>
      </w:r>
      <w:proofErr w:type="spellEnd"/>
      <w:r w:rsidRPr="001B6AAF">
        <w:rPr>
          <w:sz w:val="28"/>
          <w:szCs w:val="28"/>
        </w:rPr>
        <w:t xml:space="preserve">  </w:t>
      </w:r>
      <w:proofErr w:type="spellStart"/>
      <w:r w:rsidRPr="001B6AAF">
        <w:rPr>
          <w:sz w:val="28"/>
          <w:szCs w:val="28"/>
        </w:rPr>
        <w:t>сімейних</w:t>
      </w:r>
      <w:proofErr w:type="spellEnd"/>
      <w:r w:rsidRPr="001B6AAF">
        <w:rPr>
          <w:sz w:val="28"/>
          <w:szCs w:val="28"/>
        </w:rPr>
        <w:t xml:space="preserve"> </w:t>
      </w:r>
      <w:proofErr w:type="spellStart"/>
      <w:r w:rsidRPr="001B6AAF">
        <w:rPr>
          <w:sz w:val="28"/>
          <w:szCs w:val="28"/>
        </w:rPr>
        <w:t>цінностей</w:t>
      </w:r>
      <w:proofErr w:type="spellEnd"/>
      <w:r w:rsidRPr="001B6AAF">
        <w:rPr>
          <w:sz w:val="28"/>
          <w:szCs w:val="28"/>
        </w:rPr>
        <w:t xml:space="preserve">, засад </w:t>
      </w:r>
      <w:proofErr w:type="spellStart"/>
      <w:r w:rsidRPr="001B6AAF">
        <w:rPr>
          <w:sz w:val="28"/>
          <w:szCs w:val="28"/>
        </w:rPr>
        <w:t>відповідального</w:t>
      </w:r>
      <w:proofErr w:type="spellEnd"/>
      <w:r w:rsidRPr="001B6AAF">
        <w:rPr>
          <w:sz w:val="28"/>
          <w:szCs w:val="28"/>
        </w:rPr>
        <w:t xml:space="preserve"> </w:t>
      </w:r>
      <w:proofErr w:type="spellStart"/>
      <w:r w:rsidRPr="001B6AAF">
        <w:rPr>
          <w:sz w:val="28"/>
          <w:szCs w:val="28"/>
        </w:rPr>
        <w:t>батьківства</w:t>
      </w:r>
      <w:proofErr w:type="spellEnd"/>
      <w:r w:rsidRPr="001B6AAF">
        <w:rPr>
          <w:sz w:val="28"/>
          <w:szCs w:val="28"/>
        </w:rPr>
        <w:t xml:space="preserve"> та </w:t>
      </w:r>
      <w:proofErr w:type="spellStart"/>
      <w:r w:rsidRPr="001B6AAF">
        <w:rPr>
          <w:sz w:val="28"/>
          <w:szCs w:val="28"/>
        </w:rPr>
        <w:t>запобігання</w:t>
      </w:r>
      <w:proofErr w:type="spellEnd"/>
      <w:r w:rsidRPr="001B6AAF">
        <w:rPr>
          <w:sz w:val="28"/>
          <w:szCs w:val="28"/>
        </w:rPr>
        <w:t xml:space="preserve"> </w:t>
      </w:r>
      <w:proofErr w:type="spellStart"/>
      <w:r w:rsidRPr="001B6AAF">
        <w:rPr>
          <w:sz w:val="28"/>
          <w:szCs w:val="28"/>
        </w:rPr>
        <w:t>вилученню</w:t>
      </w:r>
      <w:proofErr w:type="spellEnd"/>
      <w:r w:rsidRPr="001B6AAF">
        <w:rPr>
          <w:sz w:val="28"/>
          <w:szCs w:val="28"/>
        </w:rPr>
        <w:t xml:space="preserve"> </w:t>
      </w:r>
      <w:proofErr w:type="spellStart"/>
      <w:r w:rsidRPr="001B6AAF">
        <w:rPr>
          <w:sz w:val="28"/>
          <w:szCs w:val="28"/>
        </w:rPr>
        <w:t>дітей</w:t>
      </w:r>
      <w:proofErr w:type="spellEnd"/>
      <w:r w:rsidRPr="001B6AAF">
        <w:rPr>
          <w:sz w:val="28"/>
          <w:szCs w:val="28"/>
        </w:rPr>
        <w:t xml:space="preserve"> </w:t>
      </w:r>
      <w:proofErr w:type="spellStart"/>
      <w:r w:rsidRPr="001B6AAF">
        <w:rPr>
          <w:sz w:val="28"/>
          <w:szCs w:val="28"/>
        </w:rPr>
        <w:t>із</w:t>
      </w:r>
      <w:proofErr w:type="spellEnd"/>
      <w:r w:rsidRPr="001B6AAF">
        <w:rPr>
          <w:sz w:val="28"/>
          <w:szCs w:val="28"/>
        </w:rPr>
        <w:t xml:space="preserve"> </w:t>
      </w:r>
      <w:proofErr w:type="spellStart"/>
      <w:r w:rsidRPr="001B6AAF">
        <w:rPr>
          <w:sz w:val="28"/>
          <w:szCs w:val="28"/>
        </w:rPr>
        <w:t>родини</w:t>
      </w:r>
      <w:proofErr w:type="spellEnd"/>
      <w:r w:rsidRPr="001B6AAF">
        <w:rPr>
          <w:sz w:val="28"/>
          <w:szCs w:val="28"/>
          <w:lang w:val="uk-UA"/>
        </w:rPr>
        <w:t>.</w:t>
      </w:r>
    </w:p>
    <w:p w:rsidR="00C72977" w:rsidRPr="003D3E02" w:rsidRDefault="00C72977" w:rsidP="00C72977">
      <w:pPr>
        <w:pStyle w:val="ad"/>
        <w:spacing w:after="0"/>
        <w:jc w:val="center"/>
        <w:rPr>
          <w:sz w:val="28"/>
          <w:szCs w:val="28"/>
          <w:u w:val="single"/>
          <w:lang w:val="uk-UA"/>
        </w:rPr>
      </w:pPr>
      <w:proofErr w:type="spellStart"/>
      <w:r w:rsidRPr="003D3E02">
        <w:rPr>
          <w:sz w:val="28"/>
          <w:szCs w:val="28"/>
          <w:u w:val="single"/>
        </w:rPr>
        <w:t>Ключові</w:t>
      </w:r>
      <w:proofErr w:type="spellEnd"/>
      <w:r w:rsidRPr="003D3E02">
        <w:rPr>
          <w:sz w:val="28"/>
          <w:szCs w:val="28"/>
          <w:u w:val="single"/>
        </w:rPr>
        <w:t xml:space="preserve"> кроки</w:t>
      </w:r>
      <w:r w:rsidRPr="003D3E02">
        <w:rPr>
          <w:sz w:val="28"/>
          <w:szCs w:val="28"/>
          <w:u w:val="single"/>
          <w:lang w:val="uk-UA"/>
        </w:rPr>
        <w:t>:</w:t>
      </w:r>
    </w:p>
    <w:p w:rsidR="00C72977" w:rsidRPr="001B6AAF" w:rsidRDefault="00C72977" w:rsidP="00C72977">
      <w:pPr>
        <w:pStyle w:val="ad"/>
        <w:spacing w:after="0"/>
        <w:ind w:left="0" w:firstLine="567"/>
        <w:jc w:val="both"/>
        <w:rPr>
          <w:sz w:val="28"/>
          <w:szCs w:val="28"/>
        </w:rPr>
      </w:pPr>
      <w:r w:rsidRPr="001B6AAF">
        <w:rPr>
          <w:sz w:val="28"/>
          <w:szCs w:val="28"/>
          <w:lang w:val="uk-UA"/>
        </w:rPr>
        <w:t>Н</w:t>
      </w:r>
      <w:proofErr w:type="spellStart"/>
      <w:r w:rsidRPr="001B6AAF">
        <w:rPr>
          <w:sz w:val="28"/>
          <w:szCs w:val="28"/>
        </w:rPr>
        <w:t>адання</w:t>
      </w:r>
      <w:proofErr w:type="spellEnd"/>
      <w:r w:rsidRPr="001B6AAF">
        <w:rPr>
          <w:sz w:val="28"/>
          <w:szCs w:val="28"/>
        </w:rPr>
        <w:t xml:space="preserve"> </w:t>
      </w:r>
      <w:proofErr w:type="spellStart"/>
      <w:r w:rsidRPr="001B6AAF">
        <w:rPr>
          <w:sz w:val="28"/>
          <w:szCs w:val="28"/>
        </w:rPr>
        <w:t>продуктових</w:t>
      </w:r>
      <w:proofErr w:type="spellEnd"/>
      <w:r w:rsidRPr="001B6AAF">
        <w:rPr>
          <w:sz w:val="28"/>
          <w:szCs w:val="28"/>
        </w:rPr>
        <w:t xml:space="preserve"> </w:t>
      </w:r>
      <w:proofErr w:type="spellStart"/>
      <w:r w:rsidRPr="001B6AAF">
        <w:rPr>
          <w:sz w:val="28"/>
          <w:szCs w:val="28"/>
        </w:rPr>
        <w:t>наборів</w:t>
      </w:r>
      <w:proofErr w:type="spellEnd"/>
      <w:r w:rsidRPr="001B6AAF">
        <w:rPr>
          <w:sz w:val="28"/>
          <w:szCs w:val="28"/>
        </w:rPr>
        <w:t xml:space="preserve">, </w:t>
      </w:r>
      <w:proofErr w:type="spellStart"/>
      <w:r w:rsidRPr="001B6AAF">
        <w:rPr>
          <w:sz w:val="28"/>
          <w:szCs w:val="28"/>
        </w:rPr>
        <w:t>канцелярського</w:t>
      </w:r>
      <w:proofErr w:type="spellEnd"/>
      <w:r w:rsidRPr="001B6AAF">
        <w:rPr>
          <w:sz w:val="28"/>
          <w:szCs w:val="28"/>
        </w:rPr>
        <w:t xml:space="preserve">, </w:t>
      </w:r>
      <w:proofErr w:type="spellStart"/>
      <w:r w:rsidRPr="001B6AAF">
        <w:rPr>
          <w:sz w:val="28"/>
          <w:szCs w:val="28"/>
        </w:rPr>
        <w:t>шкільного</w:t>
      </w:r>
      <w:proofErr w:type="spellEnd"/>
      <w:r w:rsidRPr="001B6AAF">
        <w:rPr>
          <w:sz w:val="28"/>
          <w:szCs w:val="28"/>
        </w:rPr>
        <w:t xml:space="preserve"> </w:t>
      </w:r>
      <w:proofErr w:type="spellStart"/>
      <w:r w:rsidRPr="001B6AAF">
        <w:rPr>
          <w:sz w:val="28"/>
          <w:szCs w:val="28"/>
        </w:rPr>
        <w:t>приладдя</w:t>
      </w:r>
      <w:proofErr w:type="spellEnd"/>
      <w:r w:rsidRPr="001B6AAF">
        <w:rPr>
          <w:sz w:val="28"/>
          <w:szCs w:val="28"/>
        </w:rPr>
        <w:t xml:space="preserve">, </w:t>
      </w:r>
      <w:proofErr w:type="spellStart"/>
      <w:r w:rsidRPr="001B6AAF">
        <w:rPr>
          <w:sz w:val="28"/>
          <w:szCs w:val="28"/>
        </w:rPr>
        <w:t>одягу</w:t>
      </w:r>
      <w:proofErr w:type="spellEnd"/>
      <w:r w:rsidRPr="001B6AAF">
        <w:rPr>
          <w:sz w:val="28"/>
          <w:szCs w:val="28"/>
        </w:rPr>
        <w:t xml:space="preserve">, </w:t>
      </w:r>
      <w:proofErr w:type="spellStart"/>
      <w:r w:rsidRPr="001B6AAF">
        <w:rPr>
          <w:sz w:val="28"/>
          <w:szCs w:val="28"/>
        </w:rPr>
        <w:t>відвідування</w:t>
      </w:r>
      <w:proofErr w:type="spellEnd"/>
      <w:r w:rsidRPr="001B6AAF">
        <w:rPr>
          <w:sz w:val="28"/>
          <w:szCs w:val="28"/>
        </w:rPr>
        <w:t xml:space="preserve"> </w:t>
      </w:r>
      <w:proofErr w:type="spellStart"/>
      <w:r w:rsidRPr="001B6AAF">
        <w:rPr>
          <w:sz w:val="28"/>
          <w:szCs w:val="28"/>
        </w:rPr>
        <w:t>цирків</w:t>
      </w:r>
      <w:proofErr w:type="spellEnd"/>
      <w:r w:rsidRPr="001B6AAF">
        <w:rPr>
          <w:sz w:val="28"/>
          <w:szCs w:val="28"/>
        </w:rPr>
        <w:t xml:space="preserve">, </w:t>
      </w:r>
      <w:proofErr w:type="spellStart"/>
      <w:r w:rsidRPr="001B6AAF">
        <w:rPr>
          <w:sz w:val="28"/>
          <w:szCs w:val="28"/>
        </w:rPr>
        <w:t>вистав</w:t>
      </w:r>
      <w:proofErr w:type="spellEnd"/>
      <w:r w:rsidRPr="001B6AAF">
        <w:rPr>
          <w:sz w:val="28"/>
          <w:szCs w:val="28"/>
        </w:rPr>
        <w:t xml:space="preserve">, </w:t>
      </w:r>
      <w:proofErr w:type="spellStart"/>
      <w:r w:rsidRPr="001B6AAF">
        <w:rPr>
          <w:sz w:val="28"/>
          <w:szCs w:val="28"/>
        </w:rPr>
        <w:t>забезпечення</w:t>
      </w:r>
      <w:proofErr w:type="spellEnd"/>
      <w:r w:rsidRPr="001B6AAF">
        <w:rPr>
          <w:sz w:val="28"/>
          <w:szCs w:val="28"/>
        </w:rPr>
        <w:t xml:space="preserve"> </w:t>
      </w:r>
      <w:proofErr w:type="spellStart"/>
      <w:r w:rsidRPr="001B6AAF">
        <w:rPr>
          <w:sz w:val="28"/>
          <w:szCs w:val="28"/>
        </w:rPr>
        <w:t>послуг</w:t>
      </w:r>
      <w:proofErr w:type="spellEnd"/>
      <w:r w:rsidRPr="001B6AAF">
        <w:rPr>
          <w:sz w:val="28"/>
          <w:szCs w:val="28"/>
        </w:rPr>
        <w:t xml:space="preserve"> </w:t>
      </w:r>
      <w:proofErr w:type="spellStart"/>
      <w:r w:rsidRPr="001B6AAF">
        <w:rPr>
          <w:sz w:val="28"/>
          <w:szCs w:val="28"/>
        </w:rPr>
        <w:t>з</w:t>
      </w:r>
      <w:proofErr w:type="spellEnd"/>
      <w:r w:rsidRPr="001B6AAF">
        <w:rPr>
          <w:sz w:val="28"/>
          <w:szCs w:val="28"/>
        </w:rPr>
        <w:t xml:space="preserve"> </w:t>
      </w:r>
      <w:proofErr w:type="spellStart"/>
      <w:r w:rsidRPr="001B6AAF">
        <w:rPr>
          <w:sz w:val="28"/>
          <w:szCs w:val="28"/>
        </w:rPr>
        <w:t>оздоровлення</w:t>
      </w:r>
      <w:proofErr w:type="spellEnd"/>
      <w:r w:rsidRPr="001B6AAF">
        <w:rPr>
          <w:sz w:val="28"/>
          <w:szCs w:val="28"/>
        </w:rPr>
        <w:t xml:space="preserve"> </w:t>
      </w:r>
      <w:proofErr w:type="spellStart"/>
      <w:r w:rsidRPr="001B6AAF">
        <w:rPr>
          <w:sz w:val="28"/>
          <w:szCs w:val="28"/>
        </w:rPr>
        <w:t>тощо</w:t>
      </w:r>
      <w:proofErr w:type="spellEnd"/>
      <w:r w:rsidRPr="001B6AAF">
        <w:rPr>
          <w:sz w:val="28"/>
          <w:szCs w:val="28"/>
        </w:rPr>
        <w:t>;</w:t>
      </w:r>
    </w:p>
    <w:p w:rsidR="00C72977" w:rsidRPr="001B6AAF" w:rsidRDefault="00C72977" w:rsidP="00C72977">
      <w:pPr>
        <w:tabs>
          <w:tab w:val="left" w:pos="960"/>
        </w:tabs>
        <w:jc w:val="both"/>
        <w:rPr>
          <w:szCs w:val="28"/>
        </w:rPr>
      </w:pPr>
      <w:r w:rsidRPr="001B6AAF">
        <w:rPr>
          <w:szCs w:val="28"/>
        </w:rPr>
        <w:t xml:space="preserve">проведення інформаційно-просвітницьких, культурних заходів  з питань розвитку та підтримки сім’ї; </w:t>
      </w:r>
    </w:p>
    <w:p w:rsidR="00C72977" w:rsidRPr="001B6AAF" w:rsidRDefault="00C72977" w:rsidP="00C72977">
      <w:pPr>
        <w:pStyle w:val="ad"/>
        <w:spacing w:after="0"/>
        <w:ind w:left="0"/>
        <w:jc w:val="both"/>
        <w:rPr>
          <w:sz w:val="28"/>
          <w:szCs w:val="28"/>
          <w:lang w:val="uk-UA"/>
        </w:rPr>
      </w:pPr>
      <w:r w:rsidRPr="001B6AAF">
        <w:rPr>
          <w:sz w:val="28"/>
          <w:szCs w:val="28"/>
          <w:lang w:val="uk-UA"/>
        </w:rPr>
        <w:t>проведення спільних профілактично-просвітницьких заходів, інспектувань, рейдів, з метою раннього виявлення сімей, які могли б потрапити у складні життєві обставини;</w:t>
      </w:r>
    </w:p>
    <w:p w:rsidR="00C72977" w:rsidRPr="001B6AAF" w:rsidRDefault="00C72977" w:rsidP="00C72977">
      <w:pPr>
        <w:pStyle w:val="ad"/>
        <w:spacing w:after="0"/>
        <w:ind w:left="0"/>
        <w:jc w:val="both"/>
        <w:rPr>
          <w:sz w:val="28"/>
          <w:szCs w:val="28"/>
          <w:lang w:val="uk-UA"/>
        </w:rPr>
      </w:pPr>
      <w:r w:rsidRPr="001B6AAF">
        <w:rPr>
          <w:sz w:val="28"/>
          <w:szCs w:val="28"/>
          <w:lang w:val="uk-UA"/>
        </w:rPr>
        <w:t xml:space="preserve">сприяння патріотичному вихованню підростаючого покоління, підвищенню </w:t>
      </w:r>
    </w:p>
    <w:p w:rsidR="00C72977" w:rsidRPr="001B6AAF" w:rsidRDefault="00C72977" w:rsidP="00C72977">
      <w:pPr>
        <w:pStyle w:val="ad"/>
        <w:spacing w:after="0"/>
        <w:ind w:left="0"/>
        <w:jc w:val="both"/>
        <w:rPr>
          <w:sz w:val="28"/>
          <w:szCs w:val="28"/>
          <w:lang w:val="uk-UA"/>
        </w:rPr>
      </w:pPr>
      <w:r w:rsidRPr="001B6AAF">
        <w:rPr>
          <w:sz w:val="28"/>
          <w:szCs w:val="28"/>
          <w:lang w:val="uk-UA"/>
        </w:rPr>
        <w:t>рівня національної свідомості;</w:t>
      </w:r>
    </w:p>
    <w:p w:rsidR="00C72977" w:rsidRPr="001B6AAF" w:rsidRDefault="00C72977" w:rsidP="00C72977">
      <w:pPr>
        <w:pStyle w:val="ad"/>
        <w:spacing w:after="0"/>
        <w:ind w:left="0"/>
        <w:jc w:val="both"/>
        <w:rPr>
          <w:sz w:val="28"/>
          <w:szCs w:val="28"/>
          <w:lang w:val="uk-UA"/>
        </w:rPr>
      </w:pPr>
      <w:r w:rsidRPr="001B6AAF">
        <w:rPr>
          <w:sz w:val="28"/>
          <w:szCs w:val="28"/>
          <w:lang w:val="uk-UA"/>
        </w:rPr>
        <w:t>термінове реагування на випадки жорстокого поводження з дітьми, насильства, залучення дітей до найгірших форм дитячої праці.</w:t>
      </w:r>
    </w:p>
    <w:p w:rsidR="00C72977" w:rsidRPr="003D3E02" w:rsidRDefault="00C72977" w:rsidP="00C72977">
      <w:pPr>
        <w:pStyle w:val="ad"/>
        <w:spacing w:after="0"/>
        <w:ind w:left="720"/>
        <w:jc w:val="center"/>
        <w:rPr>
          <w:sz w:val="28"/>
          <w:szCs w:val="28"/>
          <w:u w:val="single"/>
          <w:lang w:val="uk-UA"/>
        </w:rPr>
      </w:pPr>
      <w:proofErr w:type="spellStart"/>
      <w:r w:rsidRPr="003D3E02">
        <w:rPr>
          <w:sz w:val="28"/>
          <w:szCs w:val="28"/>
          <w:u w:val="single"/>
        </w:rPr>
        <w:t>Очікувані</w:t>
      </w:r>
      <w:proofErr w:type="spellEnd"/>
      <w:r w:rsidRPr="003D3E02">
        <w:rPr>
          <w:sz w:val="28"/>
          <w:szCs w:val="28"/>
          <w:u w:val="single"/>
        </w:rPr>
        <w:t xml:space="preserve"> </w:t>
      </w:r>
      <w:proofErr w:type="spellStart"/>
      <w:r w:rsidRPr="003D3E02">
        <w:rPr>
          <w:sz w:val="28"/>
          <w:szCs w:val="28"/>
          <w:u w:val="single"/>
        </w:rPr>
        <w:t>результати</w:t>
      </w:r>
      <w:proofErr w:type="spellEnd"/>
      <w:r w:rsidRPr="003D3E02">
        <w:rPr>
          <w:sz w:val="28"/>
          <w:szCs w:val="28"/>
          <w:u w:val="single"/>
          <w:lang w:val="uk-UA"/>
        </w:rPr>
        <w:t>:</w:t>
      </w:r>
    </w:p>
    <w:p w:rsidR="00C72977" w:rsidRPr="001B6AAF" w:rsidRDefault="00C72977" w:rsidP="00C72977">
      <w:pPr>
        <w:pStyle w:val="ad"/>
        <w:spacing w:after="0"/>
        <w:ind w:left="0" w:firstLine="709"/>
        <w:jc w:val="both"/>
        <w:rPr>
          <w:sz w:val="28"/>
          <w:szCs w:val="28"/>
        </w:rPr>
      </w:pPr>
      <w:r w:rsidRPr="001B6AAF">
        <w:rPr>
          <w:sz w:val="28"/>
          <w:szCs w:val="28"/>
          <w:lang w:val="uk-UA"/>
        </w:rPr>
        <w:t>З</w:t>
      </w:r>
      <w:proofErr w:type="spellStart"/>
      <w:r w:rsidRPr="001B6AAF">
        <w:rPr>
          <w:sz w:val="28"/>
          <w:szCs w:val="28"/>
        </w:rPr>
        <w:t>меншення</w:t>
      </w:r>
      <w:proofErr w:type="spellEnd"/>
      <w:r w:rsidRPr="001B6AAF">
        <w:rPr>
          <w:sz w:val="28"/>
          <w:szCs w:val="28"/>
        </w:rPr>
        <w:t xml:space="preserve"> </w:t>
      </w:r>
      <w:proofErr w:type="spellStart"/>
      <w:r w:rsidRPr="001B6AAF">
        <w:rPr>
          <w:sz w:val="28"/>
          <w:szCs w:val="28"/>
        </w:rPr>
        <w:t>кількості</w:t>
      </w:r>
      <w:proofErr w:type="spellEnd"/>
      <w:r w:rsidRPr="001B6AAF">
        <w:rPr>
          <w:sz w:val="28"/>
          <w:szCs w:val="28"/>
          <w:lang w:val="uk-UA"/>
        </w:rPr>
        <w:t xml:space="preserve"> дітей</w:t>
      </w:r>
      <w:r w:rsidRPr="001B6AAF">
        <w:rPr>
          <w:sz w:val="28"/>
          <w:szCs w:val="28"/>
        </w:rPr>
        <w:t xml:space="preserve">, </w:t>
      </w:r>
      <w:proofErr w:type="spellStart"/>
      <w:r w:rsidRPr="001B6AAF">
        <w:rPr>
          <w:sz w:val="28"/>
          <w:szCs w:val="28"/>
        </w:rPr>
        <w:t>що</w:t>
      </w:r>
      <w:proofErr w:type="spellEnd"/>
      <w:r w:rsidRPr="001B6AAF">
        <w:rPr>
          <w:sz w:val="28"/>
          <w:szCs w:val="28"/>
        </w:rPr>
        <w:t xml:space="preserve"> </w:t>
      </w:r>
      <w:proofErr w:type="spellStart"/>
      <w:r w:rsidRPr="001B6AAF">
        <w:rPr>
          <w:sz w:val="28"/>
          <w:szCs w:val="28"/>
        </w:rPr>
        <w:t>опинилися</w:t>
      </w:r>
      <w:proofErr w:type="spellEnd"/>
      <w:r w:rsidRPr="001B6AAF">
        <w:rPr>
          <w:sz w:val="28"/>
          <w:szCs w:val="28"/>
        </w:rPr>
        <w:t xml:space="preserve"> у </w:t>
      </w:r>
      <w:proofErr w:type="spellStart"/>
      <w:r w:rsidRPr="001B6AAF">
        <w:rPr>
          <w:sz w:val="28"/>
          <w:szCs w:val="28"/>
        </w:rPr>
        <w:t>складних</w:t>
      </w:r>
      <w:proofErr w:type="spellEnd"/>
      <w:r w:rsidRPr="001B6AAF">
        <w:rPr>
          <w:sz w:val="28"/>
          <w:szCs w:val="28"/>
        </w:rPr>
        <w:t xml:space="preserve"> </w:t>
      </w:r>
      <w:proofErr w:type="spellStart"/>
      <w:r w:rsidRPr="001B6AAF">
        <w:rPr>
          <w:sz w:val="28"/>
          <w:szCs w:val="28"/>
        </w:rPr>
        <w:t>життєвих</w:t>
      </w:r>
      <w:proofErr w:type="spellEnd"/>
      <w:r w:rsidRPr="001B6AAF">
        <w:rPr>
          <w:sz w:val="28"/>
          <w:szCs w:val="28"/>
        </w:rPr>
        <w:t xml:space="preserve"> </w:t>
      </w:r>
      <w:proofErr w:type="spellStart"/>
      <w:r w:rsidRPr="001B6AAF">
        <w:rPr>
          <w:sz w:val="28"/>
          <w:szCs w:val="28"/>
        </w:rPr>
        <w:t>обставинах</w:t>
      </w:r>
      <w:proofErr w:type="spellEnd"/>
      <w:r w:rsidRPr="001B6AAF">
        <w:rPr>
          <w:sz w:val="28"/>
          <w:szCs w:val="28"/>
        </w:rPr>
        <w:t>;</w:t>
      </w:r>
    </w:p>
    <w:p w:rsidR="00C72977" w:rsidRPr="001B6AAF" w:rsidRDefault="00C72977" w:rsidP="00C72977">
      <w:pPr>
        <w:pStyle w:val="ad"/>
        <w:spacing w:after="0"/>
        <w:ind w:left="0"/>
        <w:jc w:val="both"/>
        <w:rPr>
          <w:sz w:val="28"/>
          <w:szCs w:val="28"/>
          <w:lang w:val="uk-UA"/>
        </w:rPr>
      </w:pPr>
      <w:proofErr w:type="spellStart"/>
      <w:r w:rsidRPr="001B6AAF">
        <w:rPr>
          <w:sz w:val="28"/>
          <w:szCs w:val="28"/>
        </w:rPr>
        <w:t>збільшення</w:t>
      </w:r>
      <w:proofErr w:type="spellEnd"/>
      <w:r w:rsidRPr="001B6AAF">
        <w:rPr>
          <w:sz w:val="28"/>
          <w:szCs w:val="28"/>
        </w:rPr>
        <w:t xml:space="preserve"> </w:t>
      </w:r>
      <w:proofErr w:type="spellStart"/>
      <w:r w:rsidRPr="001B6AAF">
        <w:rPr>
          <w:sz w:val="28"/>
          <w:szCs w:val="28"/>
        </w:rPr>
        <w:t>кількості</w:t>
      </w:r>
      <w:proofErr w:type="spellEnd"/>
      <w:r w:rsidRPr="001B6AAF">
        <w:rPr>
          <w:sz w:val="28"/>
          <w:szCs w:val="28"/>
        </w:rPr>
        <w:t xml:space="preserve"> </w:t>
      </w:r>
      <w:proofErr w:type="spellStart"/>
      <w:r w:rsidRPr="001B6AAF">
        <w:rPr>
          <w:sz w:val="28"/>
          <w:szCs w:val="28"/>
        </w:rPr>
        <w:t>дітей</w:t>
      </w:r>
      <w:proofErr w:type="spellEnd"/>
      <w:r w:rsidRPr="001B6AAF">
        <w:rPr>
          <w:sz w:val="28"/>
          <w:szCs w:val="28"/>
        </w:rPr>
        <w:t xml:space="preserve">, </w:t>
      </w:r>
      <w:proofErr w:type="spellStart"/>
      <w:r w:rsidRPr="001B6AAF">
        <w:rPr>
          <w:sz w:val="28"/>
          <w:szCs w:val="28"/>
        </w:rPr>
        <w:t>яких</w:t>
      </w:r>
      <w:proofErr w:type="spellEnd"/>
      <w:r w:rsidRPr="001B6AAF">
        <w:rPr>
          <w:sz w:val="28"/>
          <w:szCs w:val="28"/>
        </w:rPr>
        <w:t xml:space="preserve"> </w:t>
      </w:r>
      <w:proofErr w:type="spellStart"/>
      <w:r w:rsidRPr="001B6AAF">
        <w:rPr>
          <w:sz w:val="28"/>
          <w:szCs w:val="28"/>
        </w:rPr>
        <w:t>охоплено</w:t>
      </w:r>
      <w:proofErr w:type="spellEnd"/>
      <w:r w:rsidRPr="001B6AAF">
        <w:rPr>
          <w:sz w:val="28"/>
          <w:szCs w:val="28"/>
        </w:rPr>
        <w:t xml:space="preserve"> </w:t>
      </w:r>
      <w:proofErr w:type="spellStart"/>
      <w:r w:rsidRPr="001B6AAF">
        <w:rPr>
          <w:sz w:val="28"/>
          <w:szCs w:val="28"/>
        </w:rPr>
        <w:t>оздоровленням</w:t>
      </w:r>
      <w:proofErr w:type="spellEnd"/>
      <w:r w:rsidRPr="001B6AAF">
        <w:rPr>
          <w:sz w:val="28"/>
          <w:szCs w:val="28"/>
          <w:lang w:val="uk-UA"/>
        </w:rPr>
        <w:t>;</w:t>
      </w:r>
    </w:p>
    <w:p w:rsidR="00C72977" w:rsidRPr="001B6AAF" w:rsidRDefault="00C72977" w:rsidP="00C72977">
      <w:pPr>
        <w:pStyle w:val="ad"/>
        <w:spacing w:after="0"/>
        <w:ind w:left="0"/>
        <w:jc w:val="both"/>
        <w:rPr>
          <w:sz w:val="28"/>
          <w:szCs w:val="28"/>
        </w:rPr>
      </w:pPr>
      <w:r w:rsidRPr="001B6AAF">
        <w:rPr>
          <w:sz w:val="28"/>
          <w:szCs w:val="28"/>
          <w:lang w:val="uk-UA"/>
        </w:rPr>
        <w:t>збереження родинних зв’язків  при  влаштуванні дітей-сиріт, дітей, позбавлених батьківського піклування;</w:t>
      </w:r>
    </w:p>
    <w:p w:rsidR="00C72977" w:rsidRPr="001B6AAF" w:rsidRDefault="00C72977" w:rsidP="00C72977">
      <w:pPr>
        <w:pStyle w:val="ad"/>
        <w:spacing w:after="0"/>
        <w:ind w:left="0"/>
        <w:jc w:val="both"/>
        <w:rPr>
          <w:sz w:val="28"/>
          <w:szCs w:val="28"/>
        </w:rPr>
      </w:pPr>
      <w:r w:rsidRPr="001B6AAF">
        <w:rPr>
          <w:sz w:val="28"/>
          <w:szCs w:val="28"/>
          <w:lang w:val="uk-UA"/>
        </w:rPr>
        <w:t>розвиток сімейних форм виховання;</w:t>
      </w:r>
    </w:p>
    <w:p w:rsidR="00C72977" w:rsidRPr="001B6AAF" w:rsidRDefault="00C72977" w:rsidP="00C72977">
      <w:pPr>
        <w:pStyle w:val="ad"/>
        <w:spacing w:after="0"/>
        <w:ind w:left="0"/>
        <w:jc w:val="both"/>
        <w:rPr>
          <w:sz w:val="28"/>
          <w:szCs w:val="28"/>
        </w:rPr>
      </w:pPr>
      <w:r w:rsidRPr="001B6AAF">
        <w:rPr>
          <w:sz w:val="28"/>
          <w:szCs w:val="28"/>
          <w:lang w:val="uk-UA"/>
        </w:rPr>
        <w:t>створення патронатних виховання;</w:t>
      </w:r>
    </w:p>
    <w:p w:rsidR="00C72977" w:rsidRPr="001B6AAF" w:rsidRDefault="00C72977" w:rsidP="00C72977">
      <w:pPr>
        <w:pStyle w:val="ad"/>
        <w:spacing w:after="0"/>
        <w:ind w:left="0"/>
        <w:jc w:val="both"/>
        <w:rPr>
          <w:sz w:val="28"/>
          <w:szCs w:val="28"/>
        </w:rPr>
      </w:pPr>
      <w:r w:rsidRPr="001B6AAF">
        <w:rPr>
          <w:sz w:val="28"/>
          <w:szCs w:val="28"/>
          <w:lang w:val="uk-UA"/>
        </w:rPr>
        <w:t>пріоритет дій  щодо усунення причин, які спонукають направленню дітей  до інтернат них закладів;</w:t>
      </w:r>
    </w:p>
    <w:p w:rsidR="00C72977" w:rsidRPr="001B6AAF" w:rsidRDefault="00C72977" w:rsidP="00C72977">
      <w:pPr>
        <w:pStyle w:val="ad"/>
        <w:spacing w:after="0"/>
        <w:ind w:left="0"/>
        <w:jc w:val="both"/>
        <w:rPr>
          <w:sz w:val="28"/>
          <w:szCs w:val="28"/>
        </w:rPr>
      </w:pPr>
      <w:r w:rsidRPr="001B6AAF">
        <w:rPr>
          <w:sz w:val="28"/>
          <w:szCs w:val="28"/>
          <w:lang w:val="uk-UA"/>
        </w:rPr>
        <w:t>недопущення вилучення дітей з сім'ї.</w:t>
      </w:r>
    </w:p>
    <w:p w:rsidR="00C72977" w:rsidRPr="001B6AAF" w:rsidRDefault="00C72977" w:rsidP="00C72977">
      <w:pPr>
        <w:pStyle w:val="ad"/>
        <w:spacing w:after="0"/>
        <w:ind w:left="720"/>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552"/>
        <w:gridCol w:w="3685"/>
      </w:tblGrid>
      <w:tr w:rsidR="00C72977" w:rsidRPr="001B6AAF" w:rsidTr="00C72977">
        <w:tc>
          <w:tcPr>
            <w:tcW w:w="3402" w:type="dxa"/>
            <w:vMerge w:val="restart"/>
          </w:tcPr>
          <w:p w:rsidR="00C72977" w:rsidRPr="001B6AAF" w:rsidRDefault="00C72977" w:rsidP="00C72977">
            <w:pPr>
              <w:rPr>
                <w:sz w:val="24"/>
                <w:szCs w:val="24"/>
              </w:rPr>
            </w:pPr>
            <w:r w:rsidRPr="001B6AAF">
              <w:rPr>
                <w:sz w:val="24"/>
                <w:szCs w:val="24"/>
              </w:rPr>
              <w:t xml:space="preserve">Міська цільова програма «Забезпечення прав дитини на 2021-2023 роки  </w:t>
            </w:r>
          </w:p>
        </w:tc>
        <w:tc>
          <w:tcPr>
            <w:tcW w:w="2552" w:type="dxa"/>
            <w:vMerge w:val="restart"/>
          </w:tcPr>
          <w:p w:rsidR="00C72977" w:rsidRPr="001B6AAF" w:rsidRDefault="00C72977" w:rsidP="00C72977">
            <w:pPr>
              <w:jc w:val="center"/>
              <w:rPr>
                <w:sz w:val="24"/>
                <w:szCs w:val="24"/>
              </w:rPr>
            </w:pPr>
            <w:r w:rsidRPr="001B6AAF">
              <w:rPr>
                <w:sz w:val="24"/>
                <w:szCs w:val="24"/>
              </w:rPr>
              <w:t>Рішення міської ради від 24.12.2020р. № 22-VIII</w:t>
            </w:r>
          </w:p>
        </w:tc>
        <w:tc>
          <w:tcPr>
            <w:tcW w:w="3685" w:type="dxa"/>
          </w:tcPr>
          <w:p w:rsidR="00C72977" w:rsidRPr="001B6AAF" w:rsidRDefault="00C72977" w:rsidP="00C72977">
            <w:pPr>
              <w:jc w:val="center"/>
              <w:rPr>
                <w:sz w:val="24"/>
                <w:szCs w:val="24"/>
              </w:rPr>
            </w:pPr>
            <w:r w:rsidRPr="001B6AAF">
              <w:rPr>
                <w:sz w:val="24"/>
                <w:szCs w:val="24"/>
              </w:rPr>
              <w:t>служба</w:t>
            </w:r>
            <w:r>
              <w:rPr>
                <w:sz w:val="24"/>
                <w:szCs w:val="24"/>
              </w:rPr>
              <w:t xml:space="preserve"> </w:t>
            </w:r>
            <w:r w:rsidRPr="001B6AAF">
              <w:rPr>
                <w:sz w:val="24"/>
                <w:szCs w:val="24"/>
              </w:rPr>
              <w:t>у справах дітей</w:t>
            </w:r>
          </w:p>
        </w:tc>
      </w:tr>
      <w:tr w:rsidR="00C72977" w:rsidRPr="001B6AAF" w:rsidTr="00C72977">
        <w:trPr>
          <w:trHeight w:val="434"/>
        </w:trPr>
        <w:tc>
          <w:tcPr>
            <w:tcW w:w="3402" w:type="dxa"/>
            <w:vMerge/>
          </w:tcPr>
          <w:p w:rsidR="00C72977" w:rsidRPr="001B6AAF" w:rsidRDefault="00C72977" w:rsidP="00C72977">
            <w:pPr>
              <w:rPr>
                <w:sz w:val="24"/>
                <w:szCs w:val="24"/>
              </w:rPr>
            </w:pPr>
          </w:p>
        </w:tc>
        <w:tc>
          <w:tcPr>
            <w:tcW w:w="2552" w:type="dxa"/>
            <w:vMerge/>
            <w:vAlign w:val="center"/>
          </w:tcPr>
          <w:p w:rsidR="00C72977" w:rsidRPr="001B6AAF" w:rsidRDefault="00C72977" w:rsidP="00C72977">
            <w:pPr>
              <w:jc w:val="center"/>
              <w:rPr>
                <w:sz w:val="24"/>
                <w:szCs w:val="24"/>
              </w:rPr>
            </w:pPr>
          </w:p>
        </w:tc>
        <w:tc>
          <w:tcPr>
            <w:tcW w:w="3685" w:type="dxa"/>
          </w:tcPr>
          <w:p w:rsidR="00C72977" w:rsidRPr="001B6AAF" w:rsidRDefault="00C72977" w:rsidP="00C72977">
            <w:pPr>
              <w:jc w:val="center"/>
              <w:rPr>
                <w:sz w:val="24"/>
                <w:szCs w:val="24"/>
              </w:rPr>
            </w:pPr>
            <w:proofErr w:type="spellStart"/>
            <w:r w:rsidRPr="001B6AAF">
              <w:rPr>
                <w:sz w:val="24"/>
                <w:szCs w:val="24"/>
                <w:lang w:val="en-US"/>
              </w:rPr>
              <w:t>Білгород-Дністровський</w:t>
            </w:r>
            <w:proofErr w:type="spellEnd"/>
            <w:r w:rsidRPr="001B6AAF">
              <w:rPr>
                <w:sz w:val="24"/>
                <w:szCs w:val="24"/>
                <w:lang w:val="en-US"/>
              </w:rPr>
              <w:t xml:space="preserve"> МЦСС</w:t>
            </w:r>
          </w:p>
        </w:tc>
      </w:tr>
      <w:tr w:rsidR="00C72977" w:rsidRPr="001B6AAF" w:rsidTr="00C72977">
        <w:trPr>
          <w:trHeight w:val="550"/>
        </w:trPr>
        <w:tc>
          <w:tcPr>
            <w:tcW w:w="3402" w:type="dxa"/>
            <w:vMerge/>
          </w:tcPr>
          <w:p w:rsidR="00C72977" w:rsidRPr="001B6AAF" w:rsidRDefault="00C72977" w:rsidP="00C72977">
            <w:pPr>
              <w:rPr>
                <w:sz w:val="24"/>
                <w:szCs w:val="24"/>
              </w:rPr>
            </w:pPr>
          </w:p>
        </w:tc>
        <w:tc>
          <w:tcPr>
            <w:tcW w:w="2552" w:type="dxa"/>
            <w:vMerge/>
            <w:vAlign w:val="center"/>
          </w:tcPr>
          <w:p w:rsidR="00C72977" w:rsidRPr="001B6AAF" w:rsidRDefault="00C72977" w:rsidP="00C72977">
            <w:pPr>
              <w:jc w:val="center"/>
              <w:rPr>
                <w:sz w:val="24"/>
                <w:szCs w:val="24"/>
              </w:rPr>
            </w:pPr>
          </w:p>
        </w:tc>
        <w:tc>
          <w:tcPr>
            <w:tcW w:w="3685" w:type="dxa"/>
          </w:tcPr>
          <w:p w:rsidR="00C72977" w:rsidRPr="001B6AAF" w:rsidRDefault="00C72977" w:rsidP="00C72977">
            <w:pPr>
              <w:jc w:val="center"/>
              <w:rPr>
                <w:sz w:val="24"/>
                <w:szCs w:val="24"/>
              </w:rPr>
            </w:pPr>
            <w:r w:rsidRPr="001B6AAF">
              <w:rPr>
                <w:sz w:val="24"/>
                <w:szCs w:val="24"/>
              </w:rPr>
              <w:t>КНП «Білгород-Дністровська багатопрофільна лікарня»</w:t>
            </w:r>
          </w:p>
        </w:tc>
      </w:tr>
      <w:tr w:rsidR="00C72977" w:rsidRPr="001B6AAF" w:rsidTr="00C72977">
        <w:trPr>
          <w:trHeight w:val="353"/>
        </w:trPr>
        <w:tc>
          <w:tcPr>
            <w:tcW w:w="3402" w:type="dxa"/>
            <w:vMerge/>
          </w:tcPr>
          <w:p w:rsidR="00C72977" w:rsidRPr="001B6AAF" w:rsidRDefault="00C72977" w:rsidP="00C72977">
            <w:pPr>
              <w:rPr>
                <w:sz w:val="24"/>
                <w:szCs w:val="24"/>
              </w:rPr>
            </w:pPr>
          </w:p>
        </w:tc>
        <w:tc>
          <w:tcPr>
            <w:tcW w:w="2552" w:type="dxa"/>
            <w:vMerge/>
            <w:vAlign w:val="center"/>
          </w:tcPr>
          <w:p w:rsidR="00C72977" w:rsidRPr="001B6AAF" w:rsidRDefault="00C72977" w:rsidP="00C72977">
            <w:pPr>
              <w:jc w:val="center"/>
              <w:rPr>
                <w:sz w:val="24"/>
                <w:szCs w:val="24"/>
              </w:rPr>
            </w:pPr>
          </w:p>
        </w:tc>
        <w:tc>
          <w:tcPr>
            <w:tcW w:w="3685" w:type="dxa"/>
          </w:tcPr>
          <w:p w:rsidR="00C72977" w:rsidRPr="001B6AAF" w:rsidRDefault="00C72977" w:rsidP="00C72977">
            <w:pPr>
              <w:jc w:val="center"/>
              <w:rPr>
                <w:sz w:val="24"/>
                <w:szCs w:val="24"/>
              </w:rPr>
            </w:pPr>
            <w:r w:rsidRPr="001B6AAF">
              <w:rPr>
                <w:sz w:val="24"/>
                <w:szCs w:val="24"/>
              </w:rPr>
              <w:t>КНП «Білгород-Дністровський центр первинної медико-санітарної допомоги»</w:t>
            </w:r>
          </w:p>
        </w:tc>
      </w:tr>
    </w:tbl>
    <w:p w:rsidR="00C72977" w:rsidRPr="001B6AAF" w:rsidRDefault="00C72977" w:rsidP="00C72977">
      <w:pPr>
        <w:jc w:val="both"/>
        <w:rPr>
          <w:szCs w:val="28"/>
        </w:rPr>
      </w:pPr>
    </w:p>
    <w:p w:rsidR="00C72977" w:rsidRPr="003D3E02" w:rsidRDefault="00C72977" w:rsidP="00C72977">
      <w:pPr>
        <w:ind w:left="284"/>
        <w:jc w:val="both"/>
        <w:rPr>
          <w:szCs w:val="28"/>
        </w:rPr>
      </w:pPr>
      <w:r w:rsidRPr="003D3E02">
        <w:rPr>
          <w:szCs w:val="28"/>
        </w:rPr>
        <w:t>Виконання результативних показників міської  цільової  програми  «Забезпечення прав дитини на 2021-2023 роки:</w:t>
      </w:r>
    </w:p>
    <w:p w:rsidR="00C72977" w:rsidRPr="001B6AAF" w:rsidRDefault="00C72977" w:rsidP="00C72977">
      <w:pPr>
        <w:pStyle w:val="a4"/>
        <w:numPr>
          <w:ilvl w:val="0"/>
          <w:numId w:val="4"/>
        </w:numPr>
        <w:tabs>
          <w:tab w:val="left" w:pos="851"/>
        </w:tabs>
        <w:ind w:left="0" w:firstLine="567"/>
        <w:jc w:val="both"/>
        <w:rPr>
          <w:szCs w:val="28"/>
        </w:rPr>
      </w:pPr>
      <w:r w:rsidRPr="001B6AAF">
        <w:rPr>
          <w:szCs w:val="28"/>
        </w:rPr>
        <w:t>Проведення заходів з нагоди відзначення Міжнародного Дня сім'ї, Дня матері, Дня усиновлення  у розмірі 10 000 грн., привітання дітей, соціально-вразливої категорії, які перебувають на обліку служби солодкими подарунками. Передбачено програмою 20 тис.грн.</w:t>
      </w:r>
    </w:p>
    <w:p w:rsidR="00C72977" w:rsidRPr="001B6AAF" w:rsidRDefault="00C72977" w:rsidP="00C72977">
      <w:pPr>
        <w:pStyle w:val="a4"/>
        <w:numPr>
          <w:ilvl w:val="0"/>
          <w:numId w:val="4"/>
        </w:numPr>
        <w:tabs>
          <w:tab w:val="left" w:pos="851"/>
        </w:tabs>
        <w:ind w:left="0" w:firstLine="567"/>
        <w:jc w:val="both"/>
        <w:rPr>
          <w:szCs w:val="28"/>
        </w:rPr>
      </w:pPr>
      <w:r w:rsidRPr="001B6AAF">
        <w:rPr>
          <w:szCs w:val="28"/>
        </w:rPr>
        <w:t xml:space="preserve">Проведення щорічної міської акції «Урок». Придбання канцтоварів, шкільних приладь, шкільного, спортивного та зимового одягу для дітей </w:t>
      </w:r>
      <w:r w:rsidRPr="001B6AAF">
        <w:rPr>
          <w:szCs w:val="28"/>
        </w:rPr>
        <w:lastRenderedPageBreak/>
        <w:t>соціально вразливих категорій на суму 151958 грн. Передбачено програмою</w:t>
      </w:r>
      <w:r>
        <w:rPr>
          <w:szCs w:val="28"/>
        </w:rPr>
        <w:t xml:space="preserve"> </w:t>
      </w:r>
      <w:r w:rsidRPr="001B6AAF">
        <w:rPr>
          <w:szCs w:val="28"/>
        </w:rPr>
        <w:t xml:space="preserve"> 170 тис. грн.</w:t>
      </w:r>
    </w:p>
    <w:p w:rsidR="00C72977" w:rsidRPr="001B6AAF" w:rsidRDefault="00C72977" w:rsidP="00C72977">
      <w:pPr>
        <w:pStyle w:val="a4"/>
        <w:numPr>
          <w:ilvl w:val="0"/>
          <w:numId w:val="4"/>
        </w:numPr>
        <w:tabs>
          <w:tab w:val="left" w:pos="851"/>
        </w:tabs>
        <w:ind w:left="0" w:firstLine="567"/>
        <w:jc w:val="both"/>
        <w:rPr>
          <w:szCs w:val="28"/>
        </w:rPr>
      </w:pPr>
      <w:r w:rsidRPr="001B6AAF">
        <w:rPr>
          <w:szCs w:val="28"/>
        </w:rPr>
        <w:t xml:space="preserve">Проведення заходів до новорічних та різдвяних свят, Дня Святого Миколая, з метою надання допомоги дітям, які потребують особливого захисту держави. Забезпечено подарунками вихованців  </w:t>
      </w:r>
      <w:proofErr w:type="spellStart"/>
      <w:r w:rsidRPr="001B6AAF">
        <w:rPr>
          <w:szCs w:val="28"/>
        </w:rPr>
        <w:t>інтернатного</w:t>
      </w:r>
      <w:proofErr w:type="spellEnd"/>
      <w:r w:rsidRPr="001B6AAF">
        <w:rPr>
          <w:szCs w:val="28"/>
        </w:rPr>
        <w:t xml:space="preserve">  закладу в місті Білгороді-Дністровському, учнів Білгород-Дністровська спеціалізованої  школи.  Забезпечено дарунками дітей з числа дітей-сиріт, дітей, позбавлених батьківського піклування, дітей з сімей, які опинилися в складних життєвих обставинах, до різдвяних свят та Дня Святого Миколая. Забезпечено подарунками 140 дітей військовослужбовців 23 загону морської охорони. Витрати на подарунки 49899,75 грн. Передбачено програмою 130 тис. грн. </w:t>
      </w:r>
    </w:p>
    <w:p w:rsidR="00C72977" w:rsidRPr="001B6AAF" w:rsidRDefault="00C72977" w:rsidP="00C72977">
      <w:pPr>
        <w:ind w:firstLine="567"/>
        <w:jc w:val="both"/>
        <w:rPr>
          <w:szCs w:val="28"/>
        </w:rPr>
      </w:pPr>
      <w:r w:rsidRPr="001B6AAF">
        <w:rPr>
          <w:szCs w:val="28"/>
        </w:rPr>
        <w:t xml:space="preserve">Заходи по проведенню  літнього оздоровлення та відпочинку дітей за рахунок місцевого  бюджету не проводились, оскільки отримували путівки та проводилось оздоровлення за рахунок державного бюджету.    </w:t>
      </w:r>
    </w:p>
    <w:p w:rsidR="00C72977" w:rsidRPr="001B6AAF" w:rsidRDefault="00C72977" w:rsidP="00C72977">
      <w:pPr>
        <w:ind w:firstLine="567"/>
        <w:jc w:val="both"/>
        <w:rPr>
          <w:szCs w:val="28"/>
        </w:rPr>
      </w:pPr>
      <w:r w:rsidRPr="001B6AAF">
        <w:rPr>
          <w:szCs w:val="28"/>
        </w:rPr>
        <w:t xml:space="preserve">Матеріальна допомога   дітям-сиротам, дітям, позбавленим батьківського піклування, дітям, які опинилися в складних життєвих обставинах, з числа випускників 9 та 11 класів шкіл міста  не надавалась за відсутності потреби.     </w:t>
      </w:r>
    </w:p>
    <w:p w:rsidR="00C72977" w:rsidRPr="001B6AAF" w:rsidRDefault="00C72977" w:rsidP="00C72977">
      <w:pPr>
        <w:ind w:firstLine="567"/>
        <w:jc w:val="both"/>
        <w:rPr>
          <w:szCs w:val="28"/>
        </w:rPr>
      </w:pPr>
      <w:r w:rsidRPr="001B6AAF">
        <w:rPr>
          <w:szCs w:val="28"/>
        </w:rPr>
        <w:t xml:space="preserve">Заходи по придбанню  продуктів наборів для надання допомоги дітям, які потребують особливого захисту держави не проводились, оскільки родини в яких перебувають діти, потребують особливого захисту отримували продуктові набори від благодійних організацій. </w:t>
      </w:r>
    </w:p>
    <w:p w:rsidR="00C72977" w:rsidRDefault="00C72977" w:rsidP="00C72977">
      <w:pPr>
        <w:pStyle w:val="a4"/>
        <w:ind w:left="0" w:right="-1" w:firstLine="567"/>
        <w:jc w:val="both"/>
        <w:rPr>
          <w:szCs w:val="28"/>
        </w:rPr>
      </w:pPr>
      <w:r w:rsidRPr="001B6AAF">
        <w:rPr>
          <w:szCs w:val="28"/>
        </w:rPr>
        <w:t xml:space="preserve">Виконання заходів програми дало  змогу зменшити потрапляння дітей до закладів інституційного догляду, посиленню контролю  за належним утриманням та вихованням дітей, напрацюванню чіткій системі </w:t>
      </w:r>
      <w:proofErr w:type="spellStart"/>
      <w:r w:rsidRPr="001B6AAF">
        <w:rPr>
          <w:szCs w:val="28"/>
        </w:rPr>
        <w:t>вза</w:t>
      </w:r>
      <w:r>
        <w:rPr>
          <w:szCs w:val="28"/>
        </w:rPr>
        <w:t>є</w:t>
      </w:r>
      <w:r w:rsidRPr="001B6AAF">
        <w:rPr>
          <w:szCs w:val="28"/>
        </w:rPr>
        <w:t>мо</w:t>
      </w:r>
      <w:proofErr w:type="spellEnd"/>
      <w:r w:rsidRPr="001B6AAF">
        <w:rPr>
          <w:szCs w:val="28"/>
        </w:rPr>
        <w:t xml:space="preserve"> інформування всіх зацікавлених</w:t>
      </w:r>
      <w:r w:rsidRPr="006B67A4">
        <w:rPr>
          <w:szCs w:val="28"/>
        </w:rPr>
        <w:t xml:space="preserve"> організацій  про дітей, які опинились в складних життєвих обставинах, що надає змогу терміново вирішувати питання соціально-правового захисту неповнолітніх та раннього виявлення дітей, які опинились у складних життєвих обставинах та  надати підтримку.</w:t>
      </w:r>
    </w:p>
    <w:p w:rsidR="00C72977" w:rsidRDefault="00C72977" w:rsidP="00C72977">
      <w:pPr>
        <w:pStyle w:val="a4"/>
        <w:ind w:left="0" w:right="-1" w:firstLine="567"/>
        <w:jc w:val="both"/>
        <w:rPr>
          <w:szCs w:val="28"/>
        </w:rPr>
      </w:pPr>
    </w:p>
    <w:p w:rsidR="00C72977" w:rsidRPr="00EB4466" w:rsidRDefault="00C72977" w:rsidP="00C72977">
      <w:pPr>
        <w:pStyle w:val="a4"/>
        <w:tabs>
          <w:tab w:val="left" w:pos="284"/>
        </w:tabs>
        <w:ind w:left="0" w:right="-1"/>
        <w:jc w:val="both"/>
        <w:rPr>
          <w:szCs w:val="28"/>
        </w:rPr>
      </w:pPr>
      <w:r w:rsidRPr="00EB4466">
        <w:rPr>
          <w:szCs w:val="28"/>
        </w:rPr>
        <w:t>БІЛГОРОД-ДНІСТРОВСЬКИЙ ЦЕНТР СОЦІАЛЬНИХ СЛУЖБ</w:t>
      </w:r>
      <w:r>
        <w:rPr>
          <w:szCs w:val="28"/>
        </w:rPr>
        <w:t>:</w:t>
      </w:r>
      <w:r w:rsidRPr="00EB4466">
        <w:rPr>
          <w:szCs w:val="28"/>
        </w:rPr>
        <w:t xml:space="preserve"> </w:t>
      </w:r>
    </w:p>
    <w:p w:rsidR="00C72977" w:rsidRPr="002C3FE2" w:rsidRDefault="00C72977" w:rsidP="00C72977">
      <w:pPr>
        <w:ind w:firstLine="567"/>
        <w:jc w:val="both"/>
        <w:rPr>
          <w:szCs w:val="28"/>
          <w:shd w:val="clear" w:color="auto" w:fill="FBFBFB"/>
        </w:rPr>
      </w:pPr>
      <w:r w:rsidRPr="002C3FE2">
        <w:rPr>
          <w:szCs w:val="28"/>
          <w:shd w:val="clear" w:color="auto" w:fill="FBFBFB"/>
        </w:rPr>
        <w:t>У своїй діяльності спеціалісти центру соціальних служб керуються ЗУ «Про соціальні послуги», ЗУ «Про соціальну роботу з сім’ями, дітьми та молоддю», Державними стандартами та відповідними наказами Міністерства соціальної політики щодо обліку соціальної роботи з сім’ями та особами, які перебувають у складних життєвих обставинах, забезпечення їх соціальними послугами, ведення соціального супроводу, тощо.</w:t>
      </w:r>
    </w:p>
    <w:p w:rsidR="00C72977" w:rsidRPr="002C3FE2" w:rsidRDefault="00C72977" w:rsidP="00C72977">
      <w:pPr>
        <w:ind w:firstLine="567"/>
        <w:jc w:val="both"/>
        <w:rPr>
          <w:szCs w:val="28"/>
          <w:shd w:val="clear" w:color="auto" w:fill="FBFBFB"/>
        </w:rPr>
      </w:pPr>
      <w:r w:rsidRPr="002C3FE2">
        <w:rPr>
          <w:szCs w:val="28"/>
          <w:shd w:val="clear" w:color="auto" w:fill="FBFBFB"/>
        </w:rPr>
        <w:t xml:space="preserve">Протягом 2023 року в </w:t>
      </w:r>
      <w:r w:rsidRPr="002C3FE2">
        <w:rPr>
          <w:szCs w:val="28"/>
        </w:rPr>
        <w:t>міському центрі соціальних служб працювало 4 фахівці із соціальної роботи, за якими закріплені відповідні території соціального обслуговування міста.</w:t>
      </w:r>
    </w:p>
    <w:p w:rsidR="00C72977" w:rsidRPr="002C3FE2" w:rsidRDefault="00C72977" w:rsidP="00C72977">
      <w:pPr>
        <w:ind w:firstLine="567"/>
        <w:jc w:val="both"/>
        <w:rPr>
          <w:szCs w:val="28"/>
        </w:rPr>
      </w:pPr>
      <w:r w:rsidRPr="002C3FE2">
        <w:rPr>
          <w:szCs w:val="28"/>
        </w:rPr>
        <w:t>У результаті здійсненого аналізу, найбільшу результативність можна виділити за наступними напрямками роботи:</w:t>
      </w:r>
    </w:p>
    <w:p w:rsidR="00C72977" w:rsidRPr="002C3FE2" w:rsidRDefault="00C72977" w:rsidP="00C72977">
      <w:pPr>
        <w:numPr>
          <w:ilvl w:val="0"/>
          <w:numId w:val="5"/>
        </w:numPr>
        <w:tabs>
          <w:tab w:val="left" w:pos="426"/>
        </w:tabs>
        <w:ind w:left="0" w:firstLine="0"/>
        <w:jc w:val="both"/>
        <w:rPr>
          <w:szCs w:val="28"/>
        </w:rPr>
      </w:pPr>
      <w:r w:rsidRPr="002C3FE2">
        <w:rPr>
          <w:szCs w:val="28"/>
        </w:rPr>
        <w:t>Здійснення заходів з виявлення дітей, сімей з дітьми, які перебувають у складних життєвих обставинах, проведення оцінки їх потреб. Здійснення соціального супроводу сімей, які перебувають у складних життєвих обставинах.</w:t>
      </w:r>
    </w:p>
    <w:p w:rsidR="00C72977" w:rsidRPr="002C3FE2" w:rsidRDefault="00C72977" w:rsidP="00C72977">
      <w:pPr>
        <w:tabs>
          <w:tab w:val="left" w:pos="426"/>
          <w:tab w:val="left" w:pos="993"/>
        </w:tabs>
        <w:ind w:firstLine="567"/>
        <w:jc w:val="both"/>
        <w:rPr>
          <w:b/>
          <w:szCs w:val="28"/>
        </w:rPr>
      </w:pPr>
      <w:r w:rsidRPr="002C3FE2">
        <w:rPr>
          <w:bCs/>
          <w:szCs w:val="28"/>
          <w:lang w:eastAsia="en-US"/>
        </w:rPr>
        <w:lastRenderedPageBreak/>
        <w:t xml:space="preserve">Протягом 2023 року до МЦСС звернулося з різними питаннями 678 </w:t>
      </w:r>
      <w:proofErr w:type="spellStart"/>
      <w:r w:rsidRPr="002C3FE2">
        <w:rPr>
          <w:bCs/>
          <w:szCs w:val="28"/>
          <w:lang w:eastAsia="en-US"/>
        </w:rPr>
        <w:t>отримувач</w:t>
      </w:r>
      <w:r>
        <w:rPr>
          <w:bCs/>
          <w:szCs w:val="28"/>
          <w:lang w:eastAsia="en-US"/>
        </w:rPr>
        <w:t>і</w:t>
      </w:r>
      <w:r w:rsidRPr="002C3FE2">
        <w:rPr>
          <w:bCs/>
          <w:szCs w:val="28"/>
          <w:lang w:eastAsia="en-US"/>
        </w:rPr>
        <w:t>в</w:t>
      </w:r>
      <w:proofErr w:type="spellEnd"/>
      <w:r w:rsidRPr="002C3FE2">
        <w:rPr>
          <w:bCs/>
          <w:szCs w:val="28"/>
          <w:lang w:eastAsia="en-US"/>
        </w:rPr>
        <w:t xml:space="preserve"> послуг, яким надано</w:t>
      </w:r>
      <w:r w:rsidRPr="002C3FE2">
        <w:rPr>
          <w:b/>
          <w:bCs/>
          <w:szCs w:val="28"/>
          <w:lang w:eastAsia="en-US"/>
        </w:rPr>
        <w:t xml:space="preserve"> </w:t>
      </w:r>
      <w:r w:rsidRPr="002C3FE2">
        <w:rPr>
          <w:bCs/>
          <w:szCs w:val="28"/>
          <w:lang w:eastAsia="en-US"/>
        </w:rPr>
        <w:t>10176 послуг</w:t>
      </w:r>
      <w:r w:rsidRPr="002C3FE2">
        <w:rPr>
          <w:szCs w:val="28"/>
        </w:rPr>
        <w:t xml:space="preserve">. </w:t>
      </w:r>
      <w:r w:rsidRPr="002C3FE2">
        <w:rPr>
          <w:bCs/>
          <w:szCs w:val="28"/>
          <w:lang w:eastAsia="en-US"/>
        </w:rPr>
        <w:t>На обліку сімей, які перебувають в складних життєвих обставинах перебувало 112 сімей, в них - 197 дітей.</w:t>
      </w:r>
      <w:r w:rsidRPr="002C3FE2">
        <w:rPr>
          <w:szCs w:val="28"/>
        </w:rPr>
        <w:t xml:space="preserve"> </w:t>
      </w:r>
      <w:r w:rsidRPr="002C3FE2">
        <w:rPr>
          <w:bCs/>
          <w:szCs w:val="28"/>
          <w:lang w:eastAsia="en-US"/>
        </w:rPr>
        <w:t>Виявлено протягом року</w:t>
      </w:r>
      <w:r w:rsidRPr="002C3FE2">
        <w:rPr>
          <w:b/>
          <w:bCs/>
          <w:szCs w:val="28"/>
          <w:lang w:eastAsia="en-US"/>
        </w:rPr>
        <w:t xml:space="preserve"> </w:t>
      </w:r>
      <w:r w:rsidRPr="002C3FE2">
        <w:rPr>
          <w:bCs/>
          <w:szCs w:val="28"/>
          <w:lang w:eastAsia="en-US"/>
        </w:rPr>
        <w:t>36 сімей</w:t>
      </w:r>
      <w:r w:rsidRPr="002C3FE2">
        <w:rPr>
          <w:b/>
          <w:bCs/>
          <w:szCs w:val="28"/>
          <w:lang w:eastAsia="en-US"/>
        </w:rPr>
        <w:t>,</w:t>
      </w:r>
      <w:r w:rsidRPr="002C3FE2">
        <w:rPr>
          <w:bCs/>
          <w:szCs w:val="28"/>
          <w:lang w:eastAsia="en-US"/>
        </w:rPr>
        <w:t xml:space="preserve"> які опинилися в складних життєвих обставинах, в яких виховується 61 дитина. </w:t>
      </w:r>
    </w:p>
    <w:p w:rsidR="00C72977" w:rsidRPr="002C3FE2" w:rsidRDefault="00C72977" w:rsidP="00C72977">
      <w:pPr>
        <w:numPr>
          <w:ilvl w:val="0"/>
          <w:numId w:val="5"/>
        </w:numPr>
        <w:tabs>
          <w:tab w:val="left" w:pos="426"/>
        </w:tabs>
        <w:ind w:left="0" w:firstLine="0"/>
        <w:jc w:val="both"/>
        <w:rPr>
          <w:szCs w:val="28"/>
        </w:rPr>
      </w:pPr>
      <w:r w:rsidRPr="002C3FE2">
        <w:rPr>
          <w:szCs w:val="28"/>
        </w:rPr>
        <w:t>Проведення роботи, спрямованої на пошук кандидатів у прийомні батьки, батьків-вихователів та патронатних вихователів. Соціальний супровід прийомних сімей, дитячих будинків сімейного типу,  а також сімей, у яких перебувають діти під опікою та піклуванням.</w:t>
      </w:r>
    </w:p>
    <w:p w:rsidR="00C72977" w:rsidRPr="002C3FE2" w:rsidRDefault="00C72977" w:rsidP="00C72977">
      <w:pPr>
        <w:ind w:firstLine="567"/>
        <w:jc w:val="both"/>
        <w:rPr>
          <w:szCs w:val="28"/>
        </w:rPr>
      </w:pPr>
      <w:r w:rsidRPr="002C3FE2">
        <w:rPr>
          <w:szCs w:val="28"/>
          <w:lang w:eastAsia="en-US"/>
        </w:rPr>
        <w:t>У 2023 році в місті функціонували та знаходилися під соціальним супроводом:</w:t>
      </w:r>
    </w:p>
    <w:p w:rsidR="00C72977" w:rsidRPr="002C3FE2" w:rsidRDefault="00C72977" w:rsidP="00C72977">
      <w:pPr>
        <w:autoSpaceDE w:val="0"/>
        <w:autoSpaceDN w:val="0"/>
        <w:adjustRightInd w:val="0"/>
        <w:ind w:right="-142"/>
        <w:jc w:val="both"/>
        <w:rPr>
          <w:b/>
          <w:bCs/>
          <w:szCs w:val="28"/>
          <w:lang w:eastAsia="en-US"/>
        </w:rPr>
      </w:pPr>
      <w:r w:rsidRPr="002C3FE2">
        <w:rPr>
          <w:szCs w:val="28"/>
          <w:lang w:eastAsia="en-US"/>
        </w:rPr>
        <w:t>3 прийомні сім’ї, в яких виховуються 4 дітей;</w:t>
      </w:r>
    </w:p>
    <w:p w:rsidR="00C72977" w:rsidRPr="002C3FE2" w:rsidRDefault="00C72977" w:rsidP="00C72977">
      <w:pPr>
        <w:autoSpaceDE w:val="0"/>
        <w:autoSpaceDN w:val="0"/>
        <w:adjustRightInd w:val="0"/>
        <w:ind w:right="-142"/>
        <w:jc w:val="both"/>
        <w:rPr>
          <w:b/>
          <w:bCs/>
          <w:szCs w:val="28"/>
          <w:lang w:eastAsia="en-US"/>
        </w:rPr>
      </w:pPr>
      <w:r w:rsidRPr="002C3FE2">
        <w:rPr>
          <w:szCs w:val="28"/>
          <w:lang w:eastAsia="en-US"/>
        </w:rPr>
        <w:t>2 дитячих  будинків сімейного типу, в якому виховуються 17 дітей;</w:t>
      </w:r>
    </w:p>
    <w:p w:rsidR="00C72977" w:rsidRPr="002C3FE2" w:rsidRDefault="00C72977" w:rsidP="00C72977">
      <w:pPr>
        <w:autoSpaceDE w:val="0"/>
        <w:autoSpaceDN w:val="0"/>
        <w:adjustRightInd w:val="0"/>
        <w:ind w:right="-142"/>
        <w:jc w:val="both"/>
        <w:rPr>
          <w:b/>
          <w:bCs/>
          <w:szCs w:val="28"/>
          <w:lang w:eastAsia="en-US"/>
        </w:rPr>
      </w:pPr>
      <w:r w:rsidRPr="002C3FE2">
        <w:rPr>
          <w:bCs/>
          <w:szCs w:val="28"/>
          <w:lang w:eastAsia="en-US"/>
        </w:rPr>
        <w:t>3 патронатні родини</w:t>
      </w:r>
      <w:r>
        <w:rPr>
          <w:bCs/>
          <w:szCs w:val="28"/>
          <w:lang w:eastAsia="en-US"/>
        </w:rPr>
        <w:t>;</w:t>
      </w:r>
    </w:p>
    <w:p w:rsidR="00C72977" w:rsidRPr="002C3FE2" w:rsidRDefault="00C72977" w:rsidP="00C72977">
      <w:pPr>
        <w:autoSpaceDE w:val="0"/>
        <w:autoSpaceDN w:val="0"/>
        <w:adjustRightInd w:val="0"/>
        <w:ind w:right="-142" w:firstLine="567"/>
        <w:jc w:val="both"/>
        <w:rPr>
          <w:bCs/>
          <w:szCs w:val="28"/>
          <w:lang w:eastAsia="en-US"/>
        </w:rPr>
      </w:pPr>
      <w:r w:rsidRPr="002C3FE2">
        <w:rPr>
          <w:bCs/>
          <w:szCs w:val="28"/>
          <w:lang w:eastAsia="en-US"/>
        </w:rPr>
        <w:t xml:space="preserve">Надавались послуги 29 сім’ям, в яких під опікою та піклуванням перебуває 39 дітей. </w:t>
      </w:r>
    </w:p>
    <w:p w:rsidR="00C72977" w:rsidRPr="002C3FE2" w:rsidRDefault="00C72977" w:rsidP="00C72977">
      <w:pPr>
        <w:numPr>
          <w:ilvl w:val="0"/>
          <w:numId w:val="5"/>
        </w:numPr>
        <w:tabs>
          <w:tab w:val="left" w:pos="426"/>
        </w:tabs>
        <w:ind w:left="0" w:firstLine="0"/>
        <w:jc w:val="both"/>
        <w:rPr>
          <w:szCs w:val="28"/>
        </w:rPr>
      </w:pPr>
      <w:r w:rsidRPr="002C3FE2">
        <w:rPr>
          <w:szCs w:val="28"/>
        </w:rPr>
        <w:t>Робота мобільної бригади соціально-психологічної допомоги особам, які постраждали від домашнього насильства та/або насильства за ознакою статі, надання екстреної та планової допомоги потерпілим від домашнього насильства.</w:t>
      </w:r>
    </w:p>
    <w:p w:rsidR="00C72977" w:rsidRPr="002C3FE2" w:rsidRDefault="00C72977" w:rsidP="00C72977">
      <w:pPr>
        <w:autoSpaceDE w:val="0"/>
        <w:autoSpaceDN w:val="0"/>
        <w:adjustRightInd w:val="0"/>
        <w:ind w:firstLine="567"/>
        <w:jc w:val="both"/>
        <w:rPr>
          <w:bCs/>
          <w:szCs w:val="28"/>
          <w:lang w:eastAsia="en-US"/>
        </w:rPr>
      </w:pPr>
      <w:r w:rsidRPr="002C3FE2">
        <w:rPr>
          <w:bCs/>
          <w:szCs w:val="28"/>
          <w:lang w:eastAsia="en-US"/>
        </w:rPr>
        <w:t>В 2023 році зафіксовано 21 повідомлення про скоєння насильства в сім'ях. За результатами роботи 19 сімей охоплені соціальними послугами. 6 сімей, які виховують 6 дітей, взято на облік сімей, які опинилися в складних життєвих обставинах, 5 сімей в яких 5 дітей, охоплено послугою соціального супроводу. До усіх сімей здійснено виїзди та надано соціально-психологічну підтримку постраждалим особам, а також проведено профілактичну роботу з кривдниками з метою недопущення повторних випадків.</w:t>
      </w:r>
    </w:p>
    <w:p w:rsidR="00C72977" w:rsidRPr="002C3FE2" w:rsidRDefault="00C72977" w:rsidP="00C72977">
      <w:pPr>
        <w:numPr>
          <w:ilvl w:val="0"/>
          <w:numId w:val="5"/>
        </w:numPr>
        <w:tabs>
          <w:tab w:val="left" w:pos="426"/>
        </w:tabs>
        <w:autoSpaceDE w:val="0"/>
        <w:autoSpaceDN w:val="0"/>
        <w:adjustRightInd w:val="0"/>
        <w:ind w:left="0" w:firstLine="0"/>
        <w:jc w:val="both"/>
        <w:rPr>
          <w:bCs/>
          <w:szCs w:val="28"/>
          <w:lang w:eastAsia="en-US"/>
        </w:rPr>
      </w:pPr>
      <w:r w:rsidRPr="002C3FE2">
        <w:rPr>
          <w:szCs w:val="28"/>
        </w:rPr>
        <w:t xml:space="preserve">Профілактична робота з попередження відмов від новонароджених дітей, спрямована на збереження рідної сім'ї для дитини та попередження її влаштування у державну установу. </w:t>
      </w:r>
    </w:p>
    <w:p w:rsidR="00C72977" w:rsidRPr="002C3FE2" w:rsidRDefault="00C72977" w:rsidP="00C72977">
      <w:pPr>
        <w:autoSpaceDE w:val="0"/>
        <w:autoSpaceDN w:val="0"/>
        <w:adjustRightInd w:val="0"/>
        <w:ind w:firstLine="567"/>
        <w:jc w:val="both"/>
        <w:rPr>
          <w:szCs w:val="28"/>
        </w:rPr>
      </w:pPr>
      <w:r w:rsidRPr="002C3FE2">
        <w:rPr>
          <w:bCs/>
          <w:szCs w:val="28"/>
          <w:lang w:eastAsia="en-US"/>
        </w:rPr>
        <w:t xml:space="preserve">З метою забезпечення соціальної роботи з профілактики соціального сирітства, запобігання відмовам від новонароджених дітей, соціальна підтримка вагітних жінок та жінок з новонародженими дітьми, проводиться соціальна робота з профілактики соціального сирітства. Відповідно до результатів роботи протягом звітного періоду на території міста відмов від новонароджених дітей не було. </w:t>
      </w:r>
    </w:p>
    <w:p w:rsidR="00C72977" w:rsidRPr="002C3FE2" w:rsidRDefault="00C72977" w:rsidP="00C72977">
      <w:pPr>
        <w:numPr>
          <w:ilvl w:val="0"/>
          <w:numId w:val="5"/>
        </w:numPr>
        <w:tabs>
          <w:tab w:val="left" w:pos="426"/>
        </w:tabs>
        <w:autoSpaceDE w:val="0"/>
        <w:autoSpaceDN w:val="0"/>
        <w:adjustRightInd w:val="0"/>
        <w:ind w:left="0" w:firstLine="0"/>
        <w:jc w:val="both"/>
        <w:rPr>
          <w:szCs w:val="28"/>
        </w:rPr>
      </w:pPr>
      <w:r w:rsidRPr="002C3FE2">
        <w:rPr>
          <w:szCs w:val="28"/>
        </w:rPr>
        <w:t>Контроль за цільовим використанням державної допомоги при народженні дитини, сприяння в оформленні державної допомоги одиноким матерям.</w:t>
      </w:r>
    </w:p>
    <w:p w:rsidR="00C72977" w:rsidRPr="002C3FE2" w:rsidRDefault="00C72977" w:rsidP="00C72977">
      <w:pPr>
        <w:autoSpaceDE w:val="0"/>
        <w:autoSpaceDN w:val="0"/>
        <w:adjustRightInd w:val="0"/>
        <w:ind w:firstLine="567"/>
        <w:jc w:val="both"/>
        <w:rPr>
          <w:szCs w:val="28"/>
        </w:rPr>
      </w:pPr>
      <w:r w:rsidRPr="002C3FE2">
        <w:rPr>
          <w:szCs w:val="28"/>
        </w:rPr>
        <w:t>З метою контролю за цільовим використанням допомоги при народженні дитини та створення належних умов  для повноцінного утримання та виховання дітей обстежено 64 сім'ї в яких 134 дитини.</w:t>
      </w:r>
    </w:p>
    <w:p w:rsidR="00C72977" w:rsidRPr="002C3FE2" w:rsidRDefault="00C72977" w:rsidP="00C72977">
      <w:pPr>
        <w:numPr>
          <w:ilvl w:val="0"/>
          <w:numId w:val="5"/>
        </w:numPr>
        <w:tabs>
          <w:tab w:val="left" w:pos="426"/>
        </w:tabs>
        <w:autoSpaceDE w:val="0"/>
        <w:autoSpaceDN w:val="0"/>
        <w:adjustRightInd w:val="0"/>
        <w:ind w:left="0" w:firstLine="0"/>
        <w:jc w:val="both"/>
        <w:rPr>
          <w:szCs w:val="28"/>
        </w:rPr>
      </w:pPr>
      <w:r w:rsidRPr="002C3FE2">
        <w:rPr>
          <w:szCs w:val="28"/>
        </w:rPr>
        <w:t xml:space="preserve">Забезпечення соціального патронажу дітей і молодих людей, які перебувають у конфлікті із законом. </w:t>
      </w:r>
    </w:p>
    <w:p w:rsidR="00C72977" w:rsidRPr="002C3FE2" w:rsidRDefault="00C72977" w:rsidP="00C72977">
      <w:pPr>
        <w:autoSpaceDE w:val="0"/>
        <w:autoSpaceDN w:val="0"/>
        <w:adjustRightInd w:val="0"/>
        <w:ind w:firstLine="567"/>
        <w:jc w:val="both"/>
        <w:rPr>
          <w:szCs w:val="28"/>
        </w:rPr>
      </w:pPr>
      <w:r w:rsidRPr="002C3FE2">
        <w:rPr>
          <w:szCs w:val="28"/>
        </w:rPr>
        <w:lastRenderedPageBreak/>
        <w:t xml:space="preserve">З метою профілактики вчинення повторних правопорушень, позитивної соціалізації, подальшої інтеграції та реінтеграції в громаді спеціалістами соціальними послугами охоплено 11осіб, які перебувають у конфлікті з законом. </w:t>
      </w:r>
    </w:p>
    <w:p w:rsidR="00C72977" w:rsidRPr="002C3FE2" w:rsidRDefault="00C72977" w:rsidP="00C72977">
      <w:pPr>
        <w:numPr>
          <w:ilvl w:val="0"/>
          <w:numId w:val="5"/>
        </w:numPr>
        <w:tabs>
          <w:tab w:val="left" w:pos="426"/>
        </w:tabs>
        <w:ind w:left="0" w:firstLine="0"/>
        <w:jc w:val="both"/>
        <w:rPr>
          <w:szCs w:val="28"/>
        </w:rPr>
      </w:pPr>
      <w:r w:rsidRPr="002C3FE2">
        <w:rPr>
          <w:szCs w:val="28"/>
        </w:rPr>
        <w:t xml:space="preserve">Протягом року проводилася інформаційна кампанія з залученням засобів масової інформації з метою популяризації сімейних форм виховання, заходів, спрямованих на підвищення рівня культури сімейних стосунків і відповідальності батьків з виконання своїх обов’язків, інформаційно-просвітницькі заходи з питань запобігання та протидії домашньому насильству, </w:t>
      </w:r>
      <w:proofErr w:type="spellStart"/>
      <w:r w:rsidRPr="002C3FE2">
        <w:rPr>
          <w:szCs w:val="28"/>
        </w:rPr>
        <w:t>булінгу</w:t>
      </w:r>
      <w:proofErr w:type="spellEnd"/>
      <w:r w:rsidRPr="002C3FE2">
        <w:rPr>
          <w:szCs w:val="28"/>
        </w:rPr>
        <w:t xml:space="preserve"> та торгівлі людьми. </w:t>
      </w:r>
    </w:p>
    <w:p w:rsidR="00C72977" w:rsidRDefault="00C72977" w:rsidP="00C72977">
      <w:pPr>
        <w:ind w:firstLine="567"/>
        <w:jc w:val="both"/>
        <w:rPr>
          <w:szCs w:val="28"/>
        </w:rPr>
      </w:pPr>
      <w:r w:rsidRPr="002C3FE2">
        <w:rPr>
          <w:szCs w:val="28"/>
        </w:rPr>
        <w:t xml:space="preserve">У 2023 році проведено 6 заходів  в Центрі </w:t>
      </w:r>
      <w:proofErr w:type="spellStart"/>
      <w:r w:rsidRPr="002C3FE2">
        <w:rPr>
          <w:szCs w:val="28"/>
        </w:rPr>
        <w:t>пробації</w:t>
      </w:r>
      <w:proofErr w:type="spellEnd"/>
      <w:r w:rsidRPr="002C3FE2">
        <w:rPr>
          <w:szCs w:val="28"/>
        </w:rPr>
        <w:t xml:space="preserve"> за темами:</w:t>
      </w:r>
    </w:p>
    <w:p w:rsidR="00C72977" w:rsidRPr="002C3FE2" w:rsidRDefault="00C72977" w:rsidP="00C72977">
      <w:pPr>
        <w:tabs>
          <w:tab w:val="left" w:pos="-142"/>
        </w:tabs>
        <w:jc w:val="both"/>
        <w:rPr>
          <w:szCs w:val="28"/>
        </w:rPr>
      </w:pPr>
      <w:r w:rsidRPr="002C3FE2">
        <w:rPr>
          <w:szCs w:val="28"/>
        </w:rPr>
        <w:t xml:space="preserve"> 2 заняття з елементами тренінгу: « Сімейні цінності моєї родини»;</w:t>
      </w:r>
    </w:p>
    <w:p w:rsidR="00C72977" w:rsidRPr="002C3FE2" w:rsidRDefault="00C72977" w:rsidP="00C72977">
      <w:pPr>
        <w:jc w:val="both"/>
        <w:rPr>
          <w:szCs w:val="28"/>
        </w:rPr>
      </w:pPr>
      <w:r w:rsidRPr="002C3FE2">
        <w:rPr>
          <w:szCs w:val="28"/>
        </w:rPr>
        <w:t>В рамках акції «16 днів проти насильства», захід на тему: «П</w:t>
      </w:r>
      <w:r>
        <w:rPr>
          <w:szCs w:val="28"/>
        </w:rPr>
        <w:t>опередження проявів насильства»;</w:t>
      </w:r>
    </w:p>
    <w:p w:rsidR="00C72977" w:rsidRPr="002C3FE2" w:rsidRDefault="00C72977" w:rsidP="00C72977">
      <w:pPr>
        <w:rPr>
          <w:szCs w:val="28"/>
        </w:rPr>
      </w:pPr>
      <w:r>
        <w:rPr>
          <w:szCs w:val="28"/>
        </w:rPr>
        <w:t>бе</w:t>
      </w:r>
      <w:r w:rsidRPr="002C3FE2">
        <w:rPr>
          <w:szCs w:val="28"/>
        </w:rPr>
        <w:t>сіда  «Профілактика туберкульозу»;</w:t>
      </w:r>
    </w:p>
    <w:p w:rsidR="00C72977" w:rsidRPr="002C3FE2" w:rsidRDefault="00C72977" w:rsidP="00C72977">
      <w:pPr>
        <w:rPr>
          <w:szCs w:val="28"/>
        </w:rPr>
      </w:pPr>
      <w:r>
        <w:rPr>
          <w:szCs w:val="28"/>
        </w:rPr>
        <w:t>т</w:t>
      </w:r>
      <w:r w:rsidRPr="002C3FE2">
        <w:rPr>
          <w:szCs w:val="28"/>
        </w:rPr>
        <w:t>ренінг: «Толерантність у вашому житті»,</w:t>
      </w:r>
    </w:p>
    <w:p w:rsidR="00C72977" w:rsidRPr="002C3FE2" w:rsidRDefault="00C72977" w:rsidP="00C72977">
      <w:pPr>
        <w:rPr>
          <w:szCs w:val="28"/>
        </w:rPr>
      </w:pPr>
      <w:proofErr w:type="spellStart"/>
      <w:r w:rsidRPr="002C3FE2">
        <w:rPr>
          <w:szCs w:val="28"/>
        </w:rPr>
        <w:t>інтернативна</w:t>
      </w:r>
      <w:proofErr w:type="spellEnd"/>
      <w:r w:rsidRPr="002C3FE2">
        <w:rPr>
          <w:szCs w:val="28"/>
        </w:rPr>
        <w:t xml:space="preserve"> лекція «Червона стрічка як символ розуміння»</w:t>
      </w:r>
      <w:r>
        <w:rPr>
          <w:szCs w:val="28"/>
        </w:rPr>
        <w:t>;</w:t>
      </w:r>
    </w:p>
    <w:p w:rsidR="00C72977" w:rsidRPr="002C3FE2" w:rsidRDefault="00C72977" w:rsidP="00C72977">
      <w:pPr>
        <w:rPr>
          <w:szCs w:val="28"/>
        </w:rPr>
      </w:pPr>
      <w:r>
        <w:rPr>
          <w:szCs w:val="28"/>
        </w:rPr>
        <w:t>т</w:t>
      </w:r>
      <w:r w:rsidRPr="002C3FE2">
        <w:rPr>
          <w:szCs w:val="28"/>
        </w:rPr>
        <w:t>ренінг: «Попередження проявів насильства»;</w:t>
      </w:r>
    </w:p>
    <w:p w:rsidR="00C72977" w:rsidRPr="002C3FE2" w:rsidRDefault="00C72977" w:rsidP="00C72977">
      <w:pPr>
        <w:ind w:firstLine="567"/>
        <w:jc w:val="both"/>
        <w:rPr>
          <w:szCs w:val="28"/>
        </w:rPr>
      </w:pPr>
      <w:r w:rsidRPr="002C3FE2">
        <w:rPr>
          <w:szCs w:val="28"/>
        </w:rPr>
        <w:t>В центрі зайнятості:</w:t>
      </w:r>
    </w:p>
    <w:p w:rsidR="00C72977" w:rsidRPr="002C3FE2" w:rsidRDefault="00C72977" w:rsidP="00C72977">
      <w:pPr>
        <w:jc w:val="both"/>
        <w:rPr>
          <w:szCs w:val="28"/>
        </w:rPr>
      </w:pPr>
      <w:r>
        <w:rPr>
          <w:szCs w:val="28"/>
        </w:rPr>
        <w:t>б</w:t>
      </w:r>
      <w:r w:rsidRPr="002C3FE2">
        <w:rPr>
          <w:szCs w:val="28"/>
        </w:rPr>
        <w:t>есіда «Торгівля людьми – як не стати жертвою»;</w:t>
      </w:r>
    </w:p>
    <w:p w:rsidR="00C72977" w:rsidRPr="002C3FE2" w:rsidRDefault="00C72977" w:rsidP="00C72977">
      <w:pPr>
        <w:jc w:val="both"/>
        <w:rPr>
          <w:szCs w:val="28"/>
        </w:rPr>
      </w:pPr>
      <w:r>
        <w:rPr>
          <w:szCs w:val="28"/>
        </w:rPr>
        <w:t>с</w:t>
      </w:r>
      <w:r w:rsidRPr="002C3FE2">
        <w:rPr>
          <w:szCs w:val="28"/>
        </w:rPr>
        <w:t>емінар «Протидія торгівлі людьми»;</w:t>
      </w:r>
    </w:p>
    <w:p w:rsidR="00C72977" w:rsidRPr="002C3FE2" w:rsidRDefault="00C72977" w:rsidP="00C72977">
      <w:pPr>
        <w:jc w:val="both"/>
        <w:rPr>
          <w:szCs w:val="28"/>
        </w:rPr>
      </w:pPr>
      <w:proofErr w:type="spellStart"/>
      <w:r>
        <w:rPr>
          <w:szCs w:val="28"/>
        </w:rPr>
        <w:t>в</w:t>
      </w:r>
      <w:r w:rsidRPr="002C3FE2">
        <w:rPr>
          <w:szCs w:val="28"/>
        </w:rPr>
        <w:t>ідеолекторій</w:t>
      </w:r>
      <w:proofErr w:type="spellEnd"/>
      <w:r w:rsidRPr="002C3FE2">
        <w:rPr>
          <w:szCs w:val="28"/>
        </w:rPr>
        <w:t xml:space="preserve"> «патронат-швидка сімейна допомога»;</w:t>
      </w:r>
    </w:p>
    <w:p w:rsidR="00C72977" w:rsidRPr="002C3FE2" w:rsidRDefault="00C72977" w:rsidP="00C72977">
      <w:pPr>
        <w:jc w:val="both"/>
        <w:rPr>
          <w:szCs w:val="28"/>
        </w:rPr>
      </w:pPr>
      <w:proofErr w:type="spellStart"/>
      <w:r>
        <w:rPr>
          <w:szCs w:val="28"/>
        </w:rPr>
        <w:t>в</w:t>
      </w:r>
      <w:r w:rsidRPr="002C3FE2">
        <w:rPr>
          <w:szCs w:val="28"/>
        </w:rPr>
        <w:t>ідеолекторій</w:t>
      </w:r>
      <w:proofErr w:type="spellEnd"/>
      <w:r w:rsidRPr="002C3FE2">
        <w:rPr>
          <w:szCs w:val="28"/>
        </w:rPr>
        <w:t xml:space="preserve"> «Дитині потрібна сім</w:t>
      </w:r>
      <w:r>
        <w:rPr>
          <w:szCs w:val="28"/>
        </w:rPr>
        <w:t>’</w:t>
      </w:r>
      <w:r w:rsidRPr="002C3FE2">
        <w:rPr>
          <w:szCs w:val="28"/>
        </w:rPr>
        <w:t xml:space="preserve">я. Етапи створення </w:t>
      </w:r>
      <w:proofErr w:type="spellStart"/>
      <w:r w:rsidRPr="002C3FE2">
        <w:rPr>
          <w:szCs w:val="28"/>
        </w:rPr>
        <w:t>ПС</w:t>
      </w:r>
      <w:proofErr w:type="spellEnd"/>
      <w:r w:rsidRPr="002C3FE2">
        <w:rPr>
          <w:szCs w:val="28"/>
        </w:rPr>
        <w:t>»</w:t>
      </w:r>
    </w:p>
    <w:p w:rsidR="00C72977" w:rsidRPr="002C3FE2" w:rsidRDefault="00C72977" w:rsidP="00C72977">
      <w:pPr>
        <w:jc w:val="both"/>
        <w:rPr>
          <w:szCs w:val="28"/>
        </w:rPr>
      </w:pPr>
      <w:r>
        <w:rPr>
          <w:szCs w:val="28"/>
        </w:rPr>
        <w:t>д</w:t>
      </w:r>
      <w:r w:rsidRPr="002C3FE2">
        <w:rPr>
          <w:szCs w:val="28"/>
        </w:rPr>
        <w:t>ля сімей які опинилися в СЖО та ВПО:</w:t>
      </w:r>
    </w:p>
    <w:p w:rsidR="00C72977" w:rsidRPr="002C3FE2" w:rsidRDefault="00C72977" w:rsidP="00C72977">
      <w:pPr>
        <w:jc w:val="both"/>
        <w:rPr>
          <w:szCs w:val="28"/>
        </w:rPr>
      </w:pPr>
      <w:r w:rsidRPr="002C3FE2">
        <w:rPr>
          <w:szCs w:val="28"/>
        </w:rPr>
        <w:t xml:space="preserve">10 сесій </w:t>
      </w:r>
      <w:proofErr w:type="spellStart"/>
      <w:r w:rsidRPr="002C3FE2">
        <w:rPr>
          <w:szCs w:val="28"/>
        </w:rPr>
        <w:t>тренінга</w:t>
      </w:r>
      <w:proofErr w:type="spellEnd"/>
      <w:r w:rsidRPr="002C3FE2">
        <w:rPr>
          <w:szCs w:val="28"/>
        </w:rPr>
        <w:t xml:space="preserve"> з навчання управління стресом «</w:t>
      </w:r>
      <w:proofErr w:type="spellStart"/>
      <w:r w:rsidRPr="002C3FE2">
        <w:rPr>
          <w:szCs w:val="28"/>
        </w:rPr>
        <w:t>Самодопомога+</w:t>
      </w:r>
      <w:proofErr w:type="spellEnd"/>
      <w:r w:rsidRPr="002C3FE2">
        <w:rPr>
          <w:szCs w:val="28"/>
        </w:rPr>
        <w:t>»;</w:t>
      </w:r>
    </w:p>
    <w:p w:rsidR="00C72977" w:rsidRPr="002C3FE2" w:rsidRDefault="00C72977" w:rsidP="00C72977">
      <w:pPr>
        <w:jc w:val="both"/>
        <w:rPr>
          <w:szCs w:val="28"/>
        </w:rPr>
      </w:pPr>
      <w:r>
        <w:rPr>
          <w:szCs w:val="28"/>
        </w:rPr>
        <w:t>у</w:t>
      </w:r>
      <w:r w:rsidRPr="002C3FE2">
        <w:rPr>
          <w:szCs w:val="28"/>
        </w:rPr>
        <w:t>часть у організації роботи БФ «</w:t>
      </w:r>
      <w:proofErr w:type="spellStart"/>
      <w:r w:rsidRPr="002C3FE2">
        <w:rPr>
          <w:szCs w:val="28"/>
        </w:rPr>
        <w:t>Карітас</w:t>
      </w:r>
      <w:proofErr w:type="spellEnd"/>
      <w:r w:rsidRPr="002C3FE2">
        <w:rPr>
          <w:szCs w:val="28"/>
        </w:rPr>
        <w:t xml:space="preserve"> Одеса УГКЦ щодо надання грошової допомоги ВПО;</w:t>
      </w:r>
    </w:p>
    <w:p w:rsidR="00C72977" w:rsidRPr="002C3FE2" w:rsidRDefault="00C72977" w:rsidP="00C72977">
      <w:pPr>
        <w:jc w:val="both"/>
        <w:rPr>
          <w:szCs w:val="28"/>
        </w:rPr>
      </w:pPr>
      <w:r>
        <w:rPr>
          <w:szCs w:val="28"/>
        </w:rPr>
        <w:t>т</w:t>
      </w:r>
      <w:r w:rsidRPr="002C3FE2">
        <w:rPr>
          <w:szCs w:val="28"/>
        </w:rPr>
        <w:t>ренінг «Відповідальне батьківство»;</w:t>
      </w:r>
    </w:p>
    <w:p w:rsidR="00C72977" w:rsidRPr="002C3FE2" w:rsidRDefault="00C72977" w:rsidP="00C72977">
      <w:pPr>
        <w:jc w:val="both"/>
        <w:rPr>
          <w:szCs w:val="28"/>
        </w:rPr>
      </w:pPr>
      <w:r>
        <w:rPr>
          <w:szCs w:val="28"/>
        </w:rPr>
        <w:t>у</w:t>
      </w:r>
      <w:r w:rsidRPr="002C3FE2">
        <w:rPr>
          <w:szCs w:val="28"/>
        </w:rPr>
        <w:t>часть у організації роботи БФ «Добрий Самарянин», щодо сприяння  в наданні продуктів харчування вразливим категоріям населення;</w:t>
      </w:r>
    </w:p>
    <w:p w:rsidR="00C72977" w:rsidRPr="002C3FE2" w:rsidRDefault="00C72977" w:rsidP="00C72977">
      <w:pPr>
        <w:jc w:val="both"/>
        <w:rPr>
          <w:szCs w:val="28"/>
        </w:rPr>
      </w:pPr>
      <w:r w:rsidRPr="002C3FE2">
        <w:rPr>
          <w:szCs w:val="28"/>
        </w:rPr>
        <w:t xml:space="preserve">участь у організації Новорічних та Різдвяних свят для дітей вразливих категорій населення. А рамках співпраці з християнською церквою «Перемога» та БФ «Добрий </w:t>
      </w:r>
      <w:proofErr w:type="spellStart"/>
      <w:r w:rsidRPr="002C3FE2">
        <w:rPr>
          <w:szCs w:val="28"/>
        </w:rPr>
        <w:t>Самарянин»-</w:t>
      </w:r>
      <w:proofErr w:type="spellEnd"/>
      <w:r w:rsidRPr="002C3FE2">
        <w:rPr>
          <w:szCs w:val="28"/>
        </w:rPr>
        <w:t xml:space="preserve"> організація проведення Новорічних та Різдвяних свят для дітей з інвалідністю.</w:t>
      </w:r>
    </w:p>
    <w:p w:rsidR="00C72977" w:rsidRPr="008A0057" w:rsidRDefault="00C72977" w:rsidP="00C72977">
      <w:pPr>
        <w:jc w:val="both"/>
        <w:rPr>
          <w:szCs w:val="28"/>
        </w:rPr>
      </w:pPr>
      <w:r w:rsidRPr="002C3FE2">
        <w:rPr>
          <w:szCs w:val="28"/>
        </w:rPr>
        <w:t>Всьог</w:t>
      </w:r>
      <w:r>
        <w:rPr>
          <w:szCs w:val="28"/>
        </w:rPr>
        <w:t xml:space="preserve">о проведено протягом 2023 </w:t>
      </w:r>
      <w:r w:rsidRPr="008A0057">
        <w:rPr>
          <w:szCs w:val="28"/>
        </w:rPr>
        <w:t xml:space="preserve">року </w:t>
      </w:r>
      <w:r>
        <w:rPr>
          <w:szCs w:val="28"/>
        </w:rPr>
        <w:t>-</w:t>
      </w:r>
      <w:r w:rsidRPr="008A0057">
        <w:rPr>
          <w:szCs w:val="28"/>
        </w:rPr>
        <w:t>74 заходи.</w:t>
      </w:r>
    </w:p>
    <w:p w:rsidR="00C72977" w:rsidRPr="002C3FE2" w:rsidRDefault="00C72977" w:rsidP="00C72977">
      <w:pPr>
        <w:ind w:firstLine="567"/>
        <w:jc w:val="both"/>
        <w:rPr>
          <w:szCs w:val="28"/>
        </w:rPr>
      </w:pPr>
      <w:r w:rsidRPr="002C3FE2">
        <w:rPr>
          <w:szCs w:val="28"/>
        </w:rPr>
        <w:t>Розроблено та виготовлено 8 видів буклетів на теми:</w:t>
      </w:r>
    </w:p>
    <w:p w:rsidR="00C72977" w:rsidRPr="002C3FE2" w:rsidRDefault="00C72977" w:rsidP="00C72977">
      <w:pPr>
        <w:jc w:val="both"/>
        <w:rPr>
          <w:szCs w:val="28"/>
        </w:rPr>
      </w:pPr>
      <w:r>
        <w:rPr>
          <w:szCs w:val="28"/>
        </w:rPr>
        <w:t>«</w:t>
      </w:r>
      <w:r w:rsidRPr="002C3FE2">
        <w:rPr>
          <w:szCs w:val="28"/>
        </w:rPr>
        <w:t>Відключення електроенергії. Убезпечте себе, близьких і житло від пожеж»; «Торгівля людьми в умовах війни», «Конфлікт. Навчися володіти собою!»,</w:t>
      </w:r>
      <w:r>
        <w:rPr>
          <w:szCs w:val="28"/>
        </w:rPr>
        <w:t xml:space="preserve">        </w:t>
      </w:r>
      <w:r w:rsidRPr="002C3FE2">
        <w:rPr>
          <w:szCs w:val="28"/>
        </w:rPr>
        <w:t>«Правила поведінки під час обстрілів в умовах воєнного стану в Україні»; «Попереджений значить захищений»; «Зима прекрасна, коли безпечна», які розповсюджено серед населення міста, в пунктах незламності,  загальни</w:t>
      </w:r>
      <w:r>
        <w:rPr>
          <w:szCs w:val="28"/>
        </w:rPr>
        <w:t xml:space="preserve">м обсягом </w:t>
      </w:r>
      <w:r w:rsidRPr="002C3FE2">
        <w:rPr>
          <w:szCs w:val="28"/>
        </w:rPr>
        <w:t xml:space="preserve">– 490 шт. Також виготовлено 2 види інформаційних листівок,  загальним тиражем – 400 шт. </w:t>
      </w:r>
    </w:p>
    <w:p w:rsidR="00C72977" w:rsidRPr="002C3FE2" w:rsidRDefault="00C72977" w:rsidP="00C72977">
      <w:pPr>
        <w:ind w:firstLine="567"/>
        <w:jc w:val="both"/>
        <w:rPr>
          <w:szCs w:val="28"/>
        </w:rPr>
      </w:pPr>
      <w:r w:rsidRPr="002C3FE2">
        <w:rPr>
          <w:szCs w:val="28"/>
        </w:rPr>
        <w:lastRenderedPageBreak/>
        <w:t xml:space="preserve">Для забезпечення комплексної допомоги сім'ям з дітьми, Білгород-Дністровським міським центром соціальних служб відпрацьовано механізм щодо проведення </w:t>
      </w:r>
      <w:proofErr w:type="spellStart"/>
      <w:r w:rsidRPr="002C3FE2">
        <w:rPr>
          <w:szCs w:val="28"/>
        </w:rPr>
        <w:t>грунтовної</w:t>
      </w:r>
      <w:proofErr w:type="spellEnd"/>
      <w:r w:rsidRPr="002C3FE2">
        <w:rPr>
          <w:szCs w:val="28"/>
        </w:rPr>
        <w:t xml:space="preserve"> роботи, направленої на усунення складних життєвих обставин родин та подальшого зміцнення інституту сім'ї. Спеціалісти центру постійно проходять навчання з підвищення кваліфікації, відвідують семінари, лекції, тренінги з метою покращення професійних умінь та навичок в наданні соціальних послуг, збагачення знань відповідно до оновленого законодавства:</w:t>
      </w:r>
    </w:p>
    <w:p w:rsidR="00C72977" w:rsidRPr="002C3FE2" w:rsidRDefault="00C72977" w:rsidP="00C72977">
      <w:pPr>
        <w:jc w:val="both"/>
        <w:rPr>
          <w:szCs w:val="28"/>
        </w:rPr>
      </w:pPr>
      <w:r w:rsidRPr="002C3FE2">
        <w:rPr>
          <w:szCs w:val="28"/>
        </w:rPr>
        <w:t xml:space="preserve">впродовж травня-жовтня 2023 року фахівці із соціальної роботи взяли участь у пілотуванні </w:t>
      </w:r>
      <w:proofErr w:type="spellStart"/>
      <w:r w:rsidRPr="002C3FE2">
        <w:rPr>
          <w:szCs w:val="28"/>
        </w:rPr>
        <w:t>проєкту</w:t>
      </w:r>
      <w:proofErr w:type="spellEnd"/>
      <w:r w:rsidRPr="002C3FE2">
        <w:rPr>
          <w:szCs w:val="28"/>
        </w:rPr>
        <w:t xml:space="preserve"> Державного стандарту соціальної послуги соціального супроводу сімей, які перебувають у складних життєвих обставинах;</w:t>
      </w:r>
    </w:p>
    <w:p w:rsidR="00C72977" w:rsidRPr="002C3FE2" w:rsidRDefault="00C72977" w:rsidP="00C72977">
      <w:pPr>
        <w:jc w:val="both"/>
        <w:rPr>
          <w:szCs w:val="28"/>
        </w:rPr>
      </w:pPr>
      <w:r w:rsidRPr="002C3FE2">
        <w:rPr>
          <w:szCs w:val="28"/>
        </w:rPr>
        <w:t xml:space="preserve">протягом листопада стартував </w:t>
      </w:r>
      <w:proofErr w:type="spellStart"/>
      <w:r w:rsidRPr="002C3FE2">
        <w:rPr>
          <w:szCs w:val="28"/>
        </w:rPr>
        <w:t>проєкт</w:t>
      </w:r>
      <w:proofErr w:type="spellEnd"/>
      <w:r w:rsidRPr="002C3FE2">
        <w:rPr>
          <w:szCs w:val="28"/>
        </w:rPr>
        <w:t xml:space="preserve"> «Забезпечення надання послуг з психічного здоров'я та психосоціальної підтримки, кейс - менеджменту дітям та особам, які здійснюють догляд в Одеській та Миколаївській областях», в якому беруть участь фахівці із соціальної роботи МЦСС, з метою проведення ряду тренінгів з </w:t>
      </w:r>
      <w:proofErr w:type="spellStart"/>
      <w:r w:rsidRPr="002C3FE2">
        <w:rPr>
          <w:szCs w:val="28"/>
        </w:rPr>
        <w:t>отримувачами</w:t>
      </w:r>
      <w:proofErr w:type="spellEnd"/>
      <w:r w:rsidRPr="002C3FE2">
        <w:rPr>
          <w:szCs w:val="28"/>
        </w:rPr>
        <w:t xml:space="preserve"> соціальних послуг.</w:t>
      </w:r>
    </w:p>
    <w:p w:rsidR="00C72977" w:rsidRPr="002C3FE2" w:rsidRDefault="00C72977" w:rsidP="00C72977">
      <w:pPr>
        <w:ind w:firstLine="567"/>
        <w:jc w:val="both"/>
        <w:rPr>
          <w:szCs w:val="28"/>
        </w:rPr>
      </w:pPr>
      <w:r w:rsidRPr="002C3FE2">
        <w:rPr>
          <w:szCs w:val="28"/>
        </w:rPr>
        <w:t>За сприяння міського центру соціальних служб, з метою надання допомоги вразливим групам населення, які з територій окупованих після 24.02.2022 року, чи зон активних бойових дій, втратили джерело доходу, потребують фінансової підтримки для задоволення базових потреб, продовжена співпраця з благодійними фондами та громадськими організаціями.</w:t>
      </w:r>
    </w:p>
    <w:p w:rsidR="00C72977" w:rsidRPr="002C3FE2" w:rsidRDefault="00C72977" w:rsidP="00C72977">
      <w:pPr>
        <w:ind w:firstLine="567"/>
        <w:jc w:val="both"/>
        <w:rPr>
          <w:szCs w:val="28"/>
        </w:rPr>
      </w:pPr>
      <w:r w:rsidRPr="002C3FE2">
        <w:rPr>
          <w:szCs w:val="28"/>
        </w:rPr>
        <w:t>Так на протязі 2023 року Благодійний Фонд «Добрий самарянин»,</w:t>
      </w:r>
      <w:r>
        <w:rPr>
          <w:szCs w:val="28"/>
        </w:rPr>
        <w:t xml:space="preserve">          </w:t>
      </w:r>
      <w:r w:rsidRPr="002C3FE2">
        <w:rPr>
          <w:szCs w:val="28"/>
        </w:rPr>
        <w:t xml:space="preserve"> БФ «Маніфест Миру», надавали допомогу продуктами харчування, одягом, взуттям, з метою забезпечення потреб сімей, які опинилися в скрутному становищі, внутрішньо переміщеним сім'ям.</w:t>
      </w:r>
    </w:p>
    <w:p w:rsidR="00C72977" w:rsidRPr="002C3FE2" w:rsidRDefault="00C72977" w:rsidP="00C72977">
      <w:pPr>
        <w:ind w:firstLine="567"/>
        <w:jc w:val="both"/>
        <w:rPr>
          <w:szCs w:val="28"/>
        </w:rPr>
      </w:pPr>
      <w:r w:rsidRPr="002C3FE2">
        <w:rPr>
          <w:szCs w:val="28"/>
        </w:rPr>
        <w:t xml:space="preserve">З метою інформування населення про свою діяльність, різні аспекти соціальної роботи та можливість отримання громадянами безоплатних соціальних послуг, МЦСС постійно висвітлює свою діяльність в міських засобах масової інформації, у т.ч. на </w:t>
      </w:r>
      <w:proofErr w:type="spellStart"/>
      <w:r w:rsidRPr="002C3FE2">
        <w:rPr>
          <w:szCs w:val="28"/>
        </w:rPr>
        <w:t>веб-сайти</w:t>
      </w:r>
      <w:proofErr w:type="spellEnd"/>
      <w:r w:rsidRPr="002C3FE2">
        <w:rPr>
          <w:szCs w:val="28"/>
        </w:rPr>
        <w:t xml:space="preserve"> міської ради та обласного центру соціальних служб.</w:t>
      </w:r>
    </w:p>
    <w:p w:rsidR="00C72977" w:rsidRDefault="00C72977" w:rsidP="00C72977">
      <w:pPr>
        <w:ind w:firstLine="567"/>
        <w:jc w:val="both"/>
        <w:rPr>
          <w:rFonts w:eastAsia="Calibri"/>
          <w:color w:val="000000"/>
          <w:szCs w:val="28"/>
        </w:rPr>
      </w:pPr>
      <w:r w:rsidRPr="002C3FE2">
        <w:rPr>
          <w:rFonts w:eastAsia="Calibri"/>
          <w:color w:val="000000"/>
          <w:szCs w:val="28"/>
        </w:rPr>
        <w:t>Протягом 2023 року надання соціальних послуг звелося  в основному  в надані  комплексу соціальних послуг людям, які опинились у біді і не можуть самостійно з цим впоратись, внутрішньо переміщеним сім'ям. Біда завдана війною, бойовими діями, тимчасовою окупацією є одним із чинників, який негативно вплинув на життя людей, сімей, зокрема сімей з дітьми. Тому ще більше громадян потребували допомоги фахівців із соціальної роботи міського центру.</w:t>
      </w:r>
    </w:p>
    <w:p w:rsidR="00C72977" w:rsidRPr="00A31587" w:rsidRDefault="00C72977" w:rsidP="00C72977">
      <w:pPr>
        <w:ind w:firstLine="567"/>
        <w:jc w:val="both"/>
        <w:rPr>
          <w:rFonts w:eastAsia="Calibri"/>
          <w:color w:val="000000"/>
          <w:szCs w:val="28"/>
        </w:rPr>
      </w:pPr>
      <w:r w:rsidRPr="002C3FE2">
        <w:rPr>
          <w:color w:val="000000"/>
          <w:szCs w:val="28"/>
        </w:rPr>
        <w:t xml:space="preserve">Для забезпечення комплексної допомоги сім'ям з дітьми, МЦСС відпрацьовано механізм щодо проведення </w:t>
      </w:r>
      <w:proofErr w:type="spellStart"/>
      <w:r w:rsidRPr="002C3FE2">
        <w:rPr>
          <w:color w:val="000000"/>
          <w:szCs w:val="28"/>
        </w:rPr>
        <w:t>грунтовної</w:t>
      </w:r>
      <w:proofErr w:type="spellEnd"/>
      <w:r w:rsidRPr="002C3FE2">
        <w:rPr>
          <w:color w:val="000000"/>
          <w:szCs w:val="28"/>
        </w:rPr>
        <w:t xml:space="preserve"> роботи, направленої на усунення складних життєвих обставин родин та подальшого зміцнення інституту сім'ї. Спеціалісти центру постійно проходять навчання з підвищення кваліфікації, відвідують семінари, лекції, тренінги з метою покращення професійних умінь та навичок в наданні соціальних послуг, збагачення знань відповідно до оновленого законодавства. </w:t>
      </w:r>
    </w:p>
    <w:p w:rsidR="00C72977" w:rsidRPr="002C3FE2" w:rsidRDefault="00C72977" w:rsidP="00C72977">
      <w:pPr>
        <w:shd w:val="clear" w:color="auto" w:fill="FFFFFF"/>
        <w:ind w:firstLine="567"/>
        <w:jc w:val="both"/>
        <w:rPr>
          <w:szCs w:val="28"/>
        </w:rPr>
      </w:pPr>
      <w:r w:rsidRPr="002C3FE2">
        <w:rPr>
          <w:szCs w:val="28"/>
        </w:rPr>
        <w:lastRenderedPageBreak/>
        <w:t>Н</w:t>
      </w:r>
      <w:proofErr w:type="spellStart"/>
      <w:r w:rsidRPr="002C3FE2">
        <w:rPr>
          <w:szCs w:val="28"/>
          <w:lang w:val="ru-RU"/>
        </w:rPr>
        <w:t>езважаючи</w:t>
      </w:r>
      <w:proofErr w:type="spellEnd"/>
      <w:r w:rsidRPr="002C3FE2">
        <w:rPr>
          <w:szCs w:val="28"/>
          <w:lang w:val="ru-RU"/>
        </w:rPr>
        <w:t xml:space="preserve"> на </w:t>
      </w:r>
      <w:proofErr w:type="spellStart"/>
      <w:r w:rsidRPr="002C3FE2">
        <w:rPr>
          <w:szCs w:val="28"/>
          <w:lang w:val="ru-RU"/>
        </w:rPr>
        <w:t>достатню</w:t>
      </w:r>
      <w:proofErr w:type="spellEnd"/>
      <w:r w:rsidRPr="002C3FE2">
        <w:rPr>
          <w:szCs w:val="28"/>
          <w:lang w:val="ru-RU"/>
        </w:rPr>
        <w:t xml:space="preserve"> </w:t>
      </w:r>
      <w:proofErr w:type="spellStart"/>
      <w:r w:rsidRPr="002C3FE2">
        <w:rPr>
          <w:szCs w:val="28"/>
          <w:lang w:val="ru-RU"/>
        </w:rPr>
        <w:t>результативність</w:t>
      </w:r>
      <w:proofErr w:type="spellEnd"/>
      <w:r w:rsidRPr="002C3FE2">
        <w:rPr>
          <w:szCs w:val="28"/>
          <w:lang w:val="ru-RU"/>
        </w:rPr>
        <w:t xml:space="preserve"> </w:t>
      </w:r>
      <w:proofErr w:type="spellStart"/>
      <w:r w:rsidRPr="002C3FE2">
        <w:rPr>
          <w:szCs w:val="28"/>
          <w:lang w:val="ru-RU"/>
        </w:rPr>
        <w:t>роботи</w:t>
      </w:r>
      <w:proofErr w:type="spellEnd"/>
      <w:r w:rsidRPr="002C3FE2">
        <w:rPr>
          <w:szCs w:val="28"/>
          <w:lang w:val="ru-RU"/>
        </w:rPr>
        <w:t xml:space="preserve">, треба </w:t>
      </w:r>
      <w:proofErr w:type="spellStart"/>
      <w:r w:rsidRPr="002C3FE2">
        <w:rPr>
          <w:szCs w:val="28"/>
          <w:lang w:val="ru-RU"/>
        </w:rPr>
        <w:t>зазначити</w:t>
      </w:r>
      <w:proofErr w:type="spellEnd"/>
      <w:r w:rsidRPr="002C3FE2">
        <w:rPr>
          <w:szCs w:val="28"/>
          <w:lang w:val="ru-RU"/>
        </w:rPr>
        <w:t xml:space="preserve">, </w:t>
      </w:r>
      <w:proofErr w:type="spellStart"/>
      <w:r w:rsidRPr="002C3FE2">
        <w:rPr>
          <w:szCs w:val="28"/>
          <w:lang w:val="ru-RU"/>
        </w:rPr>
        <w:t>що</w:t>
      </w:r>
      <w:proofErr w:type="spellEnd"/>
      <w:r w:rsidRPr="002C3FE2">
        <w:rPr>
          <w:szCs w:val="28"/>
          <w:lang w:val="ru-RU"/>
        </w:rPr>
        <w:t xml:space="preserve"> </w:t>
      </w:r>
      <w:proofErr w:type="spellStart"/>
      <w:r w:rsidRPr="002C3FE2">
        <w:rPr>
          <w:szCs w:val="28"/>
          <w:lang w:val="ru-RU"/>
        </w:rPr>
        <w:t>залишаються</w:t>
      </w:r>
      <w:proofErr w:type="spellEnd"/>
      <w:r w:rsidRPr="002C3FE2">
        <w:rPr>
          <w:szCs w:val="28"/>
          <w:lang w:val="ru-RU"/>
        </w:rPr>
        <w:t xml:space="preserve"> </w:t>
      </w:r>
      <w:proofErr w:type="spellStart"/>
      <w:r w:rsidRPr="002C3FE2">
        <w:rPr>
          <w:szCs w:val="28"/>
          <w:lang w:val="ru-RU"/>
        </w:rPr>
        <w:t>деякі</w:t>
      </w:r>
      <w:proofErr w:type="spellEnd"/>
      <w:r w:rsidRPr="002C3FE2">
        <w:rPr>
          <w:szCs w:val="28"/>
          <w:lang w:val="ru-RU"/>
        </w:rPr>
        <w:t xml:space="preserve"> </w:t>
      </w:r>
      <w:proofErr w:type="spellStart"/>
      <w:r w:rsidRPr="002C3FE2">
        <w:rPr>
          <w:szCs w:val="28"/>
          <w:lang w:val="ru-RU"/>
        </w:rPr>
        <w:t>питання</w:t>
      </w:r>
      <w:proofErr w:type="spellEnd"/>
      <w:r w:rsidRPr="002C3FE2">
        <w:rPr>
          <w:szCs w:val="28"/>
        </w:rPr>
        <w:t xml:space="preserve"> які потребують удосконалення  :</w:t>
      </w:r>
    </w:p>
    <w:p w:rsidR="00C72977" w:rsidRPr="002C3FE2" w:rsidRDefault="00C72977" w:rsidP="00C72977">
      <w:pPr>
        <w:shd w:val="clear" w:color="auto" w:fill="FFFFFF"/>
        <w:jc w:val="both"/>
        <w:rPr>
          <w:szCs w:val="28"/>
          <w:lang w:val="ru-RU"/>
        </w:rPr>
      </w:pPr>
      <w:proofErr w:type="spellStart"/>
      <w:r w:rsidRPr="002C3FE2">
        <w:rPr>
          <w:szCs w:val="28"/>
          <w:lang w:val="ru-RU"/>
        </w:rPr>
        <w:t>щодо</w:t>
      </w:r>
      <w:proofErr w:type="spellEnd"/>
      <w:r w:rsidRPr="002C3FE2">
        <w:rPr>
          <w:szCs w:val="28"/>
          <w:lang w:val="ru-RU"/>
        </w:rPr>
        <w:t xml:space="preserve"> </w:t>
      </w:r>
      <w:proofErr w:type="spellStart"/>
      <w:r w:rsidRPr="002C3FE2">
        <w:rPr>
          <w:szCs w:val="28"/>
          <w:lang w:val="ru-RU"/>
        </w:rPr>
        <w:t>взаємодії</w:t>
      </w:r>
      <w:proofErr w:type="spellEnd"/>
      <w:r w:rsidRPr="002C3FE2">
        <w:rPr>
          <w:szCs w:val="28"/>
          <w:lang w:val="ru-RU"/>
        </w:rPr>
        <w:t xml:space="preserve"> </w:t>
      </w:r>
      <w:proofErr w:type="spellStart"/>
      <w:r w:rsidRPr="002C3FE2">
        <w:rPr>
          <w:szCs w:val="28"/>
          <w:lang w:val="ru-RU"/>
        </w:rPr>
        <w:t>суб’єктів</w:t>
      </w:r>
      <w:proofErr w:type="spellEnd"/>
      <w:r w:rsidRPr="002C3FE2">
        <w:rPr>
          <w:szCs w:val="28"/>
          <w:lang w:val="ru-RU"/>
        </w:rPr>
        <w:t xml:space="preserve"> </w:t>
      </w:r>
      <w:proofErr w:type="spellStart"/>
      <w:r w:rsidRPr="002C3FE2">
        <w:rPr>
          <w:szCs w:val="28"/>
          <w:lang w:val="ru-RU"/>
        </w:rPr>
        <w:t>під</w:t>
      </w:r>
      <w:proofErr w:type="spellEnd"/>
      <w:r w:rsidRPr="002C3FE2">
        <w:rPr>
          <w:szCs w:val="28"/>
          <w:lang w:val="ru-RU"/>
        </w:rPr>
        <w:t xml:space="preserve"> час </w:t>
      </w:r>
      <w:proofErr w:type="spellStart"/>
      <w:r w:rsidRPr="002C3FE2">
        <w:rPr>
          <w:szCs w:val="28"/>
          <w:lang w:val="ru-RU"/>
        </w:rPr>
        <w:t>реагування</w:t>
      </w:r>
      <w:proofErr w:type="spellEnd"/>
      <w:r w:rsidRPr="002C3FE2">
        <w:rPr>
          <w:szCs w:val="28"/>
          <w:lang w:val="ru-RU"/>
        </w:rPr>
        <w:t xml:space="preserve"> на </w:t>
      </w:r>
      <w:proofErr w:type="spellStart"/>
      <w:r w:rsidRPr="002C3FE2">
        <w:rPr>
          <w:szCs w:val="28"/>
          <w:lang w:val="ru-RU"/>
        </w:rPr>
        <w:t>факти</w:t>
      </w:r>
      <w:proofErr w:type="spellEnd"/>
      <w:r w:rsidRPr="002C3FE2">
        <w:rPr>
          <w:szCs w:val="28"/>
          <w:lang w:val="ru-RU"/>
        </w:rPr>
        <w:t xml:space="preserve"> </w:t>
      </w:r>
      <w:proofErr w:type="spellStart"/>
      <w:r w:rsidRPr="002C3FE2">
        <w:rPr>
          <w:szCs w:val="28"/>
          <w:lang w:val="ru-RU"/>
        </w:rPr>
        <w:t>домашнього</w:t>
      </w:r>
      <w:proofErr w:type="spellEnd"/>
      <w:r w:rsidRPr="002C3FE2">
        <w:rPr>
          <w:szCs w:val="28"/>
          <w:lang w:val="ru-RU"/>
        </w:rPr>
        <w:t xml:space="preserve"> </w:t>
      </w:r>
      <w:proofErr w:type="spellStart"/>
      <w:r w:rsidRPr="002C3FE2">
        <w:rPr>
          <w:szCs w:val="28"/>
          <w:lang w:val="ru-RU"/>
        </w:rPr>
        <w:t>насильства</w:t>
      </w:r>
      <w:proofErr w:type="spellEnd"/>
      <w:r w:rsidRPr="002C3FE2">
        <w:rPr>
          <w:szCs w:val="28"/>
          <w:lang w:val="ru-RU"/>
        </w:rPr>
        <w:t xml:space="preserve"> </w:t>
      </w:r>
      <w:proofErr w:type="spellStart"/>
      <w:r w:rsidRPr="002C3FE2">
        <w:rPr>
          <w:szCs w:val="28"/>
          <w:lang w:val="ru-RU"/>
        </w:rPr>
        <w:t>стосовно</w:t>
      </w:r>
      <w:proofErr w:type="spellEnd"/>
      <w:r w:rsidRPr="002C3FE2">
        <w:rPr>
          <w:szCs w:val="28"/>
          <w:lang w:val="ru-RU"/>
        </w:rPr>
        <w:t xml:space="preserve"> </w:t>
      </w:r>
      <w:proofErr w:type="spellStart"/>
      <w:r w:rsidRPr="002C3FE2">
        <w:rPr>
          <w:szCs w:val="28"/>
          <w:lang w:val="ru-RU"/>
        </w:rPr>
        <w:t>дітей</w:t>
      </w:r>
      <w:proofErr w:type="spellEnd"/>
      <w:r w:rsidRPr="002C3FE2">
        <w:rPr>
          <w:szCs w:val="28"/>
          <w:lang w:val="ru-RU"/>
        </w:rPr>
        <w:t xml:space="preserve"> і за </w:t>
      </w:r>
      <w:proofErr w:type="spellStart"/>
      <w:r w:rsidRPr="002C3FE2">
        <w:rPr>
          <w:szCs w:val="28"/>
          <w:lang w:val="ru-RU"/>
        </w:rPr>
        <w:t>участі</w:t>
      </w:r>
      <w:proofErr w:type="spellEnd"/>
      <w:r w:rsidRPr="002C3FE2">
        <w:rPr>
          <w:szCs w:val="28"/>
          <w:lang w:val="ru-RU"/>
        </w:rPr>
        <w:t xml:space="preserve"> </w:t>
      </w:r>
      <w:proofErr w:type="spellStart"/>
      <w:r w:rsidRPr="002C3FE2">
        <w:rPr>
          <w:szCs w:val="28"/>
          <w:lang w:val="ru-RU"/>
        </w:rPr>
        <w:t>дітей</w:t>
      </w:r>
      <w:proofErr w:type="spellEnd"/>
      <w:r w:rsidRPr="002C3FE2">
        <w:rPr>
          <w:szCs w:val="28"/>
          <w:lang w:val="ru-RU"/>
        </w:rPr>
        <w:t xml:space="preserve">, не </w:t>
      </w:r>
      <w:proofErr w:type="spellStart"/>
      <w:r w:rsidRPr="002C3FE2">
        <w:rPr>
          <w:szCs w:val="28"/>
          <w:lang w:val="ru-RU"/>
        </w:rPr>
        <w:t>узгоджено</w:t>
      </w:r>
      <w:proofErr w:type="spellEnd"/>
      <w:r w:rsidRPr="002C3FE2">
        <w:rPr>
          <w:szCs w:val="28"/>
          <w:lang w:val="ru-RU"/>
        </w:rPr>
        <w:t xml:space="preserve"> </w:t>
      </w:r>
      <w:proofErr w:type="spellStart"/>
      <w:r w:rsidRPr="002C3FE2">
        <w:rPr>
          <w:szCs w:val="28"/>
          <w:lang w:val="ru-RU"/>
        </w:rPr>
        <w:t>системи</w:t>
      </w:r>
      <w:proofErr w:type="spellEnd"/>
      <w:r w:rsidRPr="002C3FE2">
        <w:rPr>
          <w:szCs w:val="28"/>
          <w:lang w:val="ru-RU"/>
        </w:rPr>
        <w:t xml:space="preserve"> </w:t>
      </w:r>
      <w:proofErr w:type="spellStart"/>
      <w:r w:rsidRPr="002C3FE2">
        <w:rPr>
          <w:szCs w:val="28"/>
          <w:lang w:val="ru-RU"/>
        </w:rPr>
        <w:t>обміну</w:t>
      </w:r>
      <w:proofErr w:type="spellEnd"/>
      <w:r w:rsidRPr="002C3FE2">
        <w:rPr>
          <w:szCs w:val="28"/>
          <w:lang w:val="ru-RU"/>
        </w:rPr>
        <w:t xml:space="preserve"> та </w:t>
      </w:r>
      <w:proofErr w:type="spellStart"/>
      <w:r w:rsidRPr="002C3FE2">
        <w:rPr>
          <w:szCs w:val="28"/>
          <w:lang w:val="ru-RU"/>
        </w:rPr>
        <w:t>збору</w:t>
      </w:r>
      <w:proofErr w:type="spellEnd"/>
      <w:r w:rsidRPr="002C3FE2">
        <w:rPr>
          <w:szCs w:val="28"/>
          <w:lang w:val="ru-RU"/>
        </w:rPr>
        <w:t xml:space="preserve"> </w:t>
      </w:r>
      <w:proofErr w:type="spellStart"/>
      <w:r w:rsidRPr="002C3FE2">
        <w:rPr>
          <w:szCs w:val="28"/>
          <w:lang w:val="ru-RU"/>
        </w:rPr>
        <w:t>даних</w:t>
      </w:r>
      <w:proofErr w:type="spellEnd"/>
      <w:r w:rsidRPr="002C3FE2">
        <w:rPr>
          <w:szCs w:val="28"/>
          <w:lang w:val="ru-RU"/>
        </w:rPr>
        <w:t xml:space="preserve"> </w:t>
      </w:r>
      <w:proofErr w:type="spellStart"/>
      <w:r w:rsidRPr="002C3FE2">
        <w:rPr>
          <w:szCs w:val="28"/>
          <w:lang w:val="ru-RU"/>
        </w:rPr>
        <w:t>щодо</w:t>
      </w:r>
      <w:proofErr w:type="spellEnd"/>
      <w:r w:rsidRPr="002C3FE2">
        <w:rPr>
          <w:szCs w:val="28"/>
          <w:lang w:val="ru-RU"/>
        </w:rPr>
        <w:t xml:space="preserve"> </w:t>
      </w:r>
      <w:proofErr w:type="spellStart"/>
      <w:r w:rsidRPr="002C3FE2">
        <w:rPr>
          <w:szCs w:val="28"/>
          <w:lang w:val="ru-RU"/>
        </w:rPr>
        <w:t>домашнього</w:t>
      </w:r>
      <w:proofErr w:type="spellEnd"/>
      <w:r w:rsidRPr="002C3FE2">
        <w:rPr>
          <w:szCs w:val="28"/>
          <w:lang w:val="ru-RU"/>
        </w:rPr>
        <w:t xml:space="preserve"> </w:t>
      </w:r>
      <w:proofErr w:type="spellStart"/>
      <w:r w:rsidRPr="002C3FE2">
        <w:rPr>
          <w:szCs w:val="28"/>
          <w:lang w:val="ru-RU"/>
        </w:rPr>
        <w:t>насильства</w:t>
      </w:r>
      <w:proofErr w:type="spellEnd"/>
      <w:r w:rsidRPr="002C3FE2">
        <w:rPr>
          <w:szCs w:val="28"/>
          <w:lang w:val="ru-RU"/>
        </w:rPr>
        <w:t xml:space="preserve"> та </w:t>
      </w:r>
      <w:proofErr w:type="spellStart"/>
      <w:r w:rsidRPr="002C3FE2">
        <w:rPr>
          <w:szCs w:val="28"/>
          <w:lang w:val="ru-RU"/>
        </w:rPr>
        <w:t>жорстокого</w:t>
      </w:r>
      <w:proofErr w:type="spellEnd"/>
      <w:r w:rsidRPr="002C3FE2">
        <w:rPr>
          <w:szCs w:val="28"/>
          <w:lang w:val="ru-RU"/>
        </w:rPr>
        <w:t xml:space="preserve"> </w:t>
      </w:r>
      <w:proofErr w:type="spellStart"/>
      <w:r w:rsidRPr="002C3FE2">
        <w:rPr>
          <w:szCs w:val="28"/>
          <w:lang w:val="ru-RU"/>
        </w:rPr>
        <w:t>поводження</w:t>
      </w:r>
      <w:proofErr w:type="spellEnd"/>
      <w:r w:rsidRPr="002C3FE2">
        <w:rPr>
          <w:szCs w:val="28"/>
          <w:lang w:val="ru-RU"/>
        </w:rPr>
        <w:t xml:space="preserve"> </w:t>
      </w:r>
      <w:proofErr w:type="spellStart"/>
      <w:r w:rsidRPr="002C3FE2">
        <w:rPr>
          <w:szCs w:val="28"/>
          <w:lang w:val="ru-RU"/>
        </w:rPr>
        <w:t>з</w:t>
      </w:r>
      <w:proofErr w:type="spellEnd"/>
      <w:r w:rsidRPr="002C3FE2">
        <w:rPr>
          <w:szCs w:val="28"/>
          <w:lang w:val="ru-RU"/>
        </w:rPr>
        <w:t xml:space="preserve"> </w:t>
      </w:r>
      <w:proofErr w:type="spellStart"/>
      <w:r w:rsidRPr="002C3FE2">
        <w:rPr>
          <w:szCs w:val="28"/>
          <w:lang w:val="ru-RU"/>
        </w:rPr>
        <w:t>дітьми</w:t>
      </w:r>
      <w:proofErr w:type="spellEnd"/>
      <w:r w:rsidRPr="002C3FE2">
        <w:rPr>
          <w:szCs w:val="28"/>
          <w:lang w:val="ru-RU"/>
        </w:rPr>
        <w:t>;</w:t>
      </w:r>
    </w:p>
    <w:p w:rsidR="00C72977" w:rsidRPr="002C3FE2" w:rsidRDefault="00C72977" w:rsidP="00C72977">
      <w:pPr>
        <w:shd w:val="clear" w:color="auto" w:fill="FFFFFF"/>
        <w:jc w:val="both"/>
        <w:rPr>
          <w:szCs w:val="28"/>
        </w:rPr>
      </w:pPr>
      <w:r w:rsidRPr="002C3FE2">
        <w:rPr>
          <w:szCs w:val="28"/>
        </w:rPr>
        <w:t>скерованість соціальної роботи на профілактику і виявлення сімей соціального ризику ;</w:t>
      </w:r>
    </w:p>
    <w:p w:rsidR="00C72977" w:rsidRPr="002C3FE2" w:rsidRDefault="00C72977" w:rsidP="00C72977">
      <w:pPr>
        <w:shd w:val="clear" w:color="auto" w:fill="FFFFFF"/>
        <w:jc w:val="both"/>
        <w:rPr>
          <w:szCs w:val="28"/>
          <w:shd w:val="clear" w:color="auto" w:fill="FFFFFF"/>
        </w:rPr>
      </w:pPr>
      <w:r w:rsidRPr="002C3FE2">
        <w:rPr>
          <w:szCs w:val="28"/>
          <w:shd w:val="clear" w:color="auto" w:fill="FFFFFF"/>
        </w:rPr>
        <w:t>проведення більшої кількості заходів щодо відповідального батьківства, звернення уваги на проблему виховання дітей підліткового віку.</w:t>
      </w:r>
    </w:p>
    <w:p w:rsidR="00C72977" w:rsidRPr="002C3FE2" w:rsidRDefault="00C72977" w:rsidP="00C72977">
      <w:pPr>
        <w:shd w:val="clear" w:color="auto" w:fill="FFFFFF"/>
        <w:ind w:firstLine="567"/>
        <w:jc w:val="both"/>
        <w:rPr>
          <w:szCs w:val="28"/>
          <w:shd w:val="clear" w:color="auto" w:fill="FFFFFF"/>
        </w:rPr>
      </w:pPr>
      <w:r w:rsidRPr="002C3FE2">
        <w:rPr>
          <w:szCs w:val="28"/>
          <w:shd w:val="clear" w:color="auto" w:fill="FFFFFF"/>
        </w:rPr>
        <w:t>Основними завданнями на 2024 рік залишається:</w:t>
      </w:r>
    </w:p>
    <w:p w:rsidR="00C72977" w:rsidRPr="002C3FE2" w:rsidRDefault="00C72977" w:rsidP="00C72977">
      <w:pPr>
        <w:shd w:val="clear" w:color="auto" w:fill="FFFFFF"/>
        <w:jc w:val="both"/>
        <w:rPr>
          <w:szCs w:val="28"/>
          <w:shd w:val="clear" w:color="auto" w:fill="FFFFFF"/>
        </w:rPr>
      </w:pPr>
      <w:r w:rsidRPr="002C3FE2">
        <w:rPr>
          <w:szCs w:val="28"/>
          <w:shd w:val="clear" w:color="auto" w:fill="FFFFFF"/>
        </w:rPr>
        <w:t>виявлення сімей з дітьми які перебувають у складних життєвих обставинах;</w:t>
      </w:r>
    </w:p>
    <w:p w:rsidR="00C72977" w:rsidRPr="002C3FE2" w:rsidRDefault="00C72977" w:rsidP="00C72977">
      <w:pPr>
        <w:shd w:val="clear" w:color="auto" w:fill="FFFFFF"/>
        <w:jc w:val="both"/>
        <w:rPr>
          <w:szCs w:val="28"/>
          <w:shd w:val="clear" w:color="auto" w:fill="FFFFFF"/>
        </w:rPr>
      </w:pPr>
      <w:r w:rsidRPr="002C3FE2">
        <w:rPr>
          <w:szCs w:val="28"/>
          <w:shd w:val="clear" w:color="auto" w:fill="FFFFFF"/>
        </w:rPr>
        <w:t>пошук кандидатів в сімейні форми виховання;</w:t>
      </w:r>
    </w:p>
    <w:p w:rsidR="00C72977" w:rsidRPr="002C3FE2" w:rsidRDefault="00C72977" w:rsidP="00C72977">
      <w:pPr>
        <w:shd w:val="clear" w:color="auto" w:fill="FFFFFF"/>
        <w:jc w:val="both"/>
        <w:rPr>
          <w:szCs w:val="28"/>
          <w:shd w:val="clear" w:color="auto" w:fill="FFFFFF"/>
        </w:rPr>
      </w:pPr>
      <w:r w:rsidRPr="002C3FE2">
        <w:rPr>
          <w:szCs w:val="28"/>
          <w:shd w:val="clear" w:color="auto" w:fill="FFFFFF"/>
        </w:rPr>
        <w:t>робота в складі мобільної бригади соціально-психологічної допомоги особам які постраждали від домашнього насильства та/або насильства з ознакою статі;</w:t>
      </w:r>
    </w:p>
    <w:p w:rsidR="00C72977" w:rsidRPr="002C3FE2" w:rsidRDefault="00C72977" w:rsidP="00C72977">
      <w:pPr>
        <w:shd w:val="clear" w:color="auto" w:fill="FFFFFF"/>
        <w:jc w:val="both"/>
        <w:rPr>
          <w:szCs w:val="28"/>
          <w:shd w:val="clear" w:color="auto" w:fill="FFFFFF"/>
        </w:rPr>
      </w:pPr>
      <w:r w:rsidRPr="002C3FE2">
        <w:rPr>
          <w:szCs w:val="28"/>
          <w:shd w:val="clear" w:color="auto" w:fill="FFFFFF"/>
        </w:rPr>
        <w:t>попередження відмов від новонароджених дітей;</w:t>
      </w:r>
    </w:p>
    <w:p w:rsidR="00C72977" w:rsidRPr="002C3FE2" w:rsidRDefault="00C72977" w:rsidP="00C72977">
      <w:pPr>
        <w:shd w:val="clear" w:color="auto" w:fill="FFFFFF"/>
        <w:jc w:val="both"/>
        <w:rPr>
          <w:szCs w:val="28"/>
          <w:shd w:val="clear" w:color="auto" w:fill="FFFFFF"/>
        </w:rPr>
      </w:pPr>
      <w:r w:rsidRPr="002C3FE2">
        <w:rPr>
          <w:szCs w:val="28"/>
          <w:shd w:val="clear" w:color="auto" w:fill="FFFFFF"/>
        </w:rPr>
        <w:t>контроль за цільовим використанням державної допомоги при народженні дитини;</w:t>
      </w:r>
    </w:p>
    <w:p w:rsidR="00C72977" w:rsidRPr="002C3FE2" w:rsidRDefault="00C72977" w:rsidP="00C72977">
      <w:pPr>
        <w:shd w:val="clear" w:color="auto" w:fill="FFFFFF"/>
        <w:jc w:val="both"/>
        <w:rPr>
          <w:szCs w:val="28"/>
          <w:shd w:val="clear" w:color="auto" w:fill="FFFFFF"/>
        </w:rPr>
      </w:pPr>
      <w:r w:rsidRPr="002C3FE2">
        <w:rPr>
          <w:szCs w:val="28"/>
          <w:shd w:val="clear" w:color="auto" w:fill="FFFFFF"/>
        </w:rPr>
        <w:t>соціальний патронаж осіб які перебувають у конфлікті з законом;</w:t>
      </w:r>
    </w:p>
    <w:p w:rsidR="00C72977" w:rsidRDefault="00C72977" w:rsidP="00C72977">
      <w:pPr>
        <w:shd w:val="clear" w:color="auto" w:fill="FFFFFF"/>
        <w:jc w:val="both"/>
        <w:rPr>
          <w:szCs w:val="28"/>
          <w:shd w:val="clear" w:color="auto" w:fill="FFFFFF"/>
        </w:rPr>
      </w:pPr>
      <w:r w:rsidRPr="002C3FE2">
        <w:rPr>
          <w:szCs w:val="28"/>
          <w:shd w:val="clear" w:color="auto" w:fill="FFFFFF"/>
        </w:rPr>
        <w:t>надання соціальних послуг особам із числа дітей-сиріт та дітей позбавлених батьківського піклування.</w:t>
      </w:r>
    </w:p>
    <w:p w:rsidR="00C72977" w:rsidRDefault="00C72977" w:rsidP="00C72977">
      <w:pPr>
        <w:shd w:val="clear" w:color="auto" w:fill="FFFFFF"/>
        <w:jc w:val="both"/>
        <w:rPr>
          <w:szCs w:val="28"/>
          <w:shd w:val="clear" w:color="auto" w:fill="FFFFFF"/>
        </w:rPr>
      </w:pPr>
    </w:p>
    <w:p w:rsidR="00C72977" w:rsidRDefault="00C72977" w:rsidP="00C72977">
      <w:pPr>
        <w:pStyle w:val="a4"/>
        <w:shd w:val="clear" w:color="auto" w:fill="FFFFFF"/>
        <w:tabs>
          <w:tab w:val="left" w:pos="284"/>
        </w:tabs>
        <w:ind w:left="0"/>
        <w:jc w:val="both"/>
        <w:rPr>
          <w:szCs w:val="28"/>
          <w:u w:val="single"/>
          <w:shd w:val="clear" w:color="auto" w:fill="FFFFFF"/>
        </w:rPr>
      </w:pPr>
      <w:r w:rsidRPr="00EB4466">
        <w:rPr>
          <w:szCs w:val="28"/>
          <w:shd w:val="clear" w:color="auto" w:fill="FFFFFF"/>
        </w:rPr>
        <w:t>ОХОРОНА ЗДОРОВ’Я</w:t>
      </w:r>
      <w:r>
        <w:rPr>
          <w:szCs w:val="28"/>
          <w:shd w:val="clear" w:color="auto" w:fill="FFFFFF"/>
        </w:rPr>
        <w:t>:</w:t>
      </w:r>
    </w:p>
    <w:p w:rsidR="00C72977" w:rsidRPr="003D3E02" w:rsidRDefault="00C72977" w:rsidP="00C72977">
      <w:pPr>
        <w:ind w:firstLine="709"/>
        <w:jc w:val="both"/>
        <w:rPr>
          <w:szCs w:val="28"/>
        </w:rPr>
      </w:pPr>
      <w:bookmarkStart w:id="29" w:name="_Hlk157504806"/>
      <w:r w:rsidRPr="003D3E02">
        <w:rPr>
          <w:szCs w:val="28"/>
        </w:rPr>
        <w:t>Пріоритетні напрямки та ключові кроки КНП «Білгород-Дністровська міська багатопрофільна лікарня»:</w:t>
      </w:r>
    </w:p>
    <w:p w:rsidR="00C72977" w:rsidRPr="0004088B" w:rsidRDefault="00C72977" w:rsidP="00C72977">
      <w:pPr>
        <w:ind w:firstLine="567"/>
        <w:jc w:val="both"/>
        <w:rPr>
          <w:szCs w:val="28"/>
        </w:rPr>
      </w:pPr>
      <w:r w:rsidRPr="0004088B">
        <w:rPr>
          <w:szCs w:val="28"/>
        </w:rPr>
        <w:t>1. Забезпечення доступної та якісної медичної допомоги:</w:t>
      </w:r>
    </w:p>
    <w:p w:rsidR="00C72977" w:rsidRPr="00E30FD2" w:rsidRDefault="00C72977" w:rsidP="00C72977">
      <w:pPr>
        <w:ind w:firstLine="567"/>
        <w:jc w:val="both"/>
        <w:rPr>
          <w:szCs w:val="28"/>
        </w:rPr>
      </w:pPr>
      <w:r w:rsidRPr="00E30FD2">
        <w:rPr>
          <w:szCs w:val="28"/>
        </w:rPr>
        <w:t xml:space="preserve">1.1 Забезпечення потреб населення в медичній та реабілітаційній допомозі за напрямами стаціонарної та амбулаторної спеціалізованої медичної допомоги шляхом формування діяльності лікарні як </w:t>
      </w:r>
      <w:proofErr w:type="spellStart"/>
      <w:r w:rsidRPr="00E30FD2">
        <w:rPr>
          <w:szCs w:val="28"/>
        </w:rPr>
        <w:t>кластерної</w:t>
      </w:r>
      <w:proofErr w:type="spellEnd"/>
      <w:r w:rsidRPr="00E30FD2">
        <w:rPr>
          <w:szCs w:val="28"/>
        </w:rPr>
        <w:t xml:space="preserve">: створено стаціонарне відділення медичної реабілітації на 20 ліжок та надається реабілітаційна допомога в амбулаторних умовах. </w:t>
      </w:r>
    </w:p>
    <w:p w:rsidR="00C72977" w:rsidRPr="00E30FD2" w:rsidRDefault="00C72977" w:rsidP="00C72977">
      <w:pPr>
        <w:ind w:firstLine="567"/>
        <w:jc w:val="both"/>
        <w:rPr>
          <w:szCs w:val="28"/>
        </w:rPr>
      </w:pPr>
      <w:r w:rsidRPr="00E30FD2">
        <w:rPr>
          <w:szCs w:val="28"/>
        </w:rPr>
        <w:t xml:space="preserve">1.2 Оснащення лікарні обладнанням відповідно до вимог </w:t>
      </w:r>
      <w:proofErr w:type="spellStart"/>
      <w:r w:rsidRPr="00E30FD2">
        <w:rPr>
          <w:szCs w:val="28"/>
        </w:rPr>
        <w:t>кластерної</w:t>
      </w:r>
      <w:proofErr w:type="spellEnd"/>
      <w:r w:rsidRPr="00E30FD2">
        <w:rPr>
          <w:szCs w:val="28"/>
        </w:rPr>
        <w:t xml:space="preserve"> лікарні госпітального округу: за рахунок програми «Розвиток та фінансова підтримка закладів охорони здоров’я Білгород-Дністровської міської ради на 2023-2027 роки» придбано 20 одиниць обладнання на суму 1 392 000,0 грн. в відділення медичної реабілітації:</w:t>
      </w:r>
    </w:p>
    <w:p w:rsidR="00C72977" w:rsidRDefault="00C72977" w:rsidP="00C72977">
      <w:pPr>
        <w:jc w:val="both"/>
        <w:rPr>
          <w:szCs w:val="28"/>
        </w:rPr>
      </w:pPr>
      <w:r w:rsidRPr="00E30FD2">
        <w:rPr>
          <w:szCs w:val="28"/>
        </w:rPr>
        <w:t xml:space="preserve">апарат для пасивної реабілітації </w:t>
      </w:r>
      <w:proofErr w:type="spellStart"/>
      <w:r w:rsidRPr="00E30FD2">
        <w:rPr>
          <w:szCs w:val="28"/>
        </w:rPr>
        <w:t>Fisiotek</w:t>
      </w:r>
      <w:proofErr w:type="spellEnd"/>
      <w:r w:rsidRPr="00E30FD2">
        <w:rPr>
          <w:szCs w:val="28"/>
        </w:rPr>
        <w:t xml:space="preserve"> 3000E;</w:t>
      </w:r>
    </w:p>
    <w:p w:rsidR="00C72977" w:rsidRPr="00E30FD2" w:rsidRDefault="00C72977" w:rsidP="00C72977">
      <w:pPr>
        <w:jc w:val="both"/>
        <w:rPr>
          <w:szCs w:val="28"/>
        </w:rPr>
      </w:pPr>
      <w:r w:rsidRPr="00E30FD2">
        <w:rPr>
          <w:szCs w:val="28"/>
        </w:rPr>
        <w:t>пристрій для реабілітації KINETEC KINEVIA DUO;</w:t>
      </w:r>
    </w:p>
    <w:p w:rsidR="00C72977" w:rsidRPr="00E30FD2" w:rsidRDefault="00C72977" w:rsidP="00C72977">
      <w:pPr>
        <w:jc w:val="both"/>
        <w:rPr>
          <w:szCs w:val="28"/>
        </w:rPr>
      </w:pPr>
      <w:r w:rsidRPr="00E30FD2">
        <w:rPr>
          <w:szCs w:val="28"/>
        </w:rPr>
        <w:t>тренажер для активної реабілітації MINI TENSOR;</w:t>
      </w:r>
    </w:p>
    <w:p w:rsidR="00C72977" w:rsidRPr="00E30FD2" w:rsidRDefault="00C72977" w:rsidP="00C72977">
      <w:pPr>
        <w:jc w:val="both"/>
        <w:rPr>
          <w:szCs w:val="28"/>
        </w:rPr>
      </w:pPr>
      <w:r w:rsidRPr="00E30FD2">
        <w:rPr>
          <w:szCs w:val="28"/>
        </w:rPr>
        <w:t xml:space="preserve">мобільний підйомник </w:t>
      </w:r>
      <w:proofErr w:type="spellStart"/>
      <w:r w:rsidRPr="00E30FD2">
        <w:rPr>
          <w:szCs w:val="28"/>
        </w:rPr>
        <w:t>Solar</w:t>
      </w:r>
      <w:proofErr w:type="spellEnd"/>
      <w:r w:rsidRPr="00E30FD2">
        <w:rPr>
          <w:szCs w:val="28"/>
        </w:rPr>
        <w:t xml:space="preserve"> 185 – 2 </w:t>
      </w:r>
      <w:proofErr w:type="spellStart"/>
      <w:r w:rsidRPr="00E30FD2">
        <w:rPr>
          <w:szCs w:val="28"/>
        </w:rPr>
        <w:t>шт</w:t>
      </w:r>
      <w:proofErr w:type="spellEnd"/>
      <w:r w:rsidRPr="00E30FD2">
        <w:rPr>
          <w:szCs w:val="28"/>
        </w:rPr>
        <w:t>;</w:t>
      </w:r>
    </w:p>
    <w:p w:rsidR="00C72977" w:rsidRPr="00E30FD2" w:rsidRDefault="00C72977" w:rsidP="00C72977">
      <w:pPr>
        <w:jc w:val="both"/>
        <w:rPr>
          <w:szCs w:val="28"/>
        </w:rPr>
      </w:pPr>
      <w:r w:rsidRPr="00E30FD2">
        <w:rPr>
          <w:szCs w:val="28"/>
        </w:rPr>
        <w:t>медичний ендоскопічний електрокоагулятор;</w:t>
      </w:r>
    </w:p>
    <w:p w:rsidR="00C72977" w:rsidRPr="00E30FD2" w:rsidRDefault="00C72977" w:rsidP="00C72977">
      <w:pPr>
        <w:jc w:val="both"/>
        <w:rPr>
          <w:szCs w:val="28"/>
        </w:rPr>
      </w:pPr>
      <w:r w:rsidRPr="00E30FD2">
        <w:rPr>
          <w:szCs w:val="28"/>
        </w:rPr>
        <w:t>неврологічне відділення:</w:t>
      </w:r>
    </w:p>
    <w:p w:rsidR="00C72977" w:rsidRPr="00E30FD2" w:rsidRDefault="00C72977" w:rsidP="00C72977">
      <w:pPr>
        <w:jc w:val="both"/>
        <w:rPr>
          <w:szCs w:val="28"/>
        </w:rPr>
      </w:pPr>
      <w:r w:rsidRPr="00E30FD2">
        <w:rPr>
          <w:szCs w:val="28"/>
        </w:rPr>
        <w:t xml:space="preserve">медичне функціональне ліжко механічне </w:t>
      </w:r>
      <w:proofErr w:type="spellStart"/>
      <w:r w:rsidRPr="00E30FD2">
        <w:rPr>
          <w:szCs w:val="28"/>
        </w:rPr>
        <w:t>Medik</w:t>
      </w:r>
      <w:proofErr w:type="spellEnd"/>
      <w:r w:rsidRPr="00E30FD2">
        <w:rPr>
          <w:szCs w:val="28"/>
        </w:rPr>
        <w:t xml:space="preserve"> – 7 </w:t>
      </w:r>
      <w:proofErr w:type="spellStart"/>
      <w:r w:rsidRPr="00E30FD2">
        <w:rPr>
          <w:szCs w:val="28"/>
        </w:rPr>
        <w:t>шт</w:t>
      </w:r>
      <w:proofErr w:type="spellEnd"/>
      <w:r w:rsidRPr="00E30FD2">
        <w:rPr>
          <w:szCs w:val="28"/>
        </w:rPr>
        <w:t>;</w:t>
      </w:r>
    </w:p>
    <w:p w:rsidR="00C72977" w:rsidRPr="00E30FD2" w:rsidRDefault="00C72977" w:rsidP="00C72977">
      <w:pPr>
        <w:jc w:val="both"/>
        <w:rPr>
          <w:szCs w:val="28"/>
        </w:rPr>
      </w:pPr>
      <w:r w:rsidRPr="00E30FD2">
        <w:rPr>
          <w:szCs w:val="28"/>
        </w:rPr>
        <w:t>кардіологічне відділення:</w:t>
      </w:r>
    </w:p>
    <w:p w:rsidR="00C72977" w:rsidRPr="00E30FD2" w:rsidRDefault="00C72977" w:rsidP="00C72977">
      <w:pPr>
        <w:jc w:val="both"/>
        <w:rPr>
          <w:szCs w:val="28"/>
        </w:rPr>
      </w:pPr>
      <w:r w:rsidRPr="00E30FD2">
        <w:rPr>
          <w:szCs w:val="28"/>
        </w:rPr>
        <w:t xml:space="preserve">медичне функціональне ліжко механічне </w:t>
      </w:r>
      <w:proofErr w:type="spellStart"/>
      <w:r w:rsidRPr="00E30FD2">
        <w:rPr>
          <w:szCs w:val="28"/>
        </w:rPr>
        <w:t>Medik</w:t>
      </w:r>
      <w:proofErr w:type="spellEnd"/>
      <w:r w:rsidRPr="00E30FD2">
        <w:rPr>
          <w:szCs w:val="28"/>
        </w:rPr>
        <w:t xml:space="preserve"> – 7 </w:t>
      </w:r>
      <w:proofErr w:type="spellStart"/>
      <w:r w:rsidRPr="00E30FD2">
        <w:rPr>
          <w:szCs w:val="28"/>
        </w:rPr>
        <w:t>шт</w:t>
      </w:r>
      <w:proofErr w:type="spellEnd"/>
    </w:p>
    <w:p w:rsidR="00C72977" w:rsidRPr="00E30FD2" w:rsidRDefault="00C72977" w:rsidP="00C72977">
      <w:pPr>
        <w:ind w:firstLine="567"/>
        <w:jc w:val="both"/>
        <w:rPr>
          <w:szCs w:val="28"/>
        </w:rPr>
      </w:pPr>
      <w:r w:rsidRPr="00E30FD2">
        <w:rPr>
          <w:szCs w:val="28"/>
        </w:rPr>
        <w:lastRenderedPageBreak/>
        <w:t>Придбано 52 кондиціонера на суму 928 992,0 грн. та встановлено в відділеннях:</w:t>
      </w:r>
    </w:p>
    <w:p w:rsidR="00C72977" w:rsidRPr="00E30FD2" w:rsidRDefault="00C72977" w:rsidP="00C72977">
      <w:pPr>
        <w:jc w:val="both"/>
        <w:rPr>
          <w:szCs w:val="28"/>
        </w:rPr>
      </w:pPr>
      <w:r w:rsidRPr="00E30FD2">
        <w:rPr>
          <w:szCs w:val="28"/>
        </w:rPr>
        <w:t>терапевтичне (6 палат);</w:t>
      </w:r>
    </w:p>
    <w:p w:rsidR="00C72977" w:rsidRPr="00E30FD2" w:rsidRDefault="00C72977" w:rsidP="00C72977">
      <w:pPr>
        <w:jc w:val="both"/>
        <w:rPr>
          <w:szCs w:val="28"/>
        </w:rPr>
      </w:pPr>
      <w:r w:rsidRPr="00E30FD2">
        <w:rPr>
          <w:szCs w:val="28"/>
        </w:rPr>
        <w:t>кардіологічне (5 палат);</w:t>
      </w:r>
    </w:p>
    <w:p w:rsidR="00C72977" w:rsidRPr="00E30FD2" w:rsidRDefault="00C72977" w:rsidP="00C72977">
      <w:pPr>
        <w:jc w:val="both"/>
        <w:rPr>
          <w:szCs w:val="28"/>
        </w:rPr>
      </w:pPr>
      <w:r w:rsidRPr="00E30FD2">
        <w:rPr>
          <w:szCs w:val="28"/>
        </w:rPr>
        <w:t>хірургічне (7 палат);</w:t>
      </w:r>
    </w:p>
    <w:p w:rsidR="00C72977" w:rsidRPr="00E30FD2" w:rsidRDefault="00C72977" w:rsidP="00C72977">
      <w:pPr>
        <w:jc w:val="both"/>
        <w:rPr>
          <w:szCs w:val="28"/>
        </w:rPr>
      </w:pPr>
      <w:r w:rsidRPr="00E30FD2">
        <w:rPr>
          <w:szCs w:val="28"/>
        </w:rPr>
        <w:t>травматологічне (1 палата);</w:t>
      </w:r>
    </w:p>
    <w:p w:rsidR="00C72977" w:rsidRPr="00E30FD2" w:rsidRDefault="00C72977" w:rsidP="00C72977">
      <w:pPr>
        <w:jc w:val="both"/>
        <w:rPr>
          <w:szCs w:val="28"/>
        </w:rPr>
      </w:pPr>
      <w:r w:rsidRPr="00E30FD2">
        <w:rPr>
          <w:szCs w:val="28"/>
        </w:rPr>
        <w:t>неврологічне (5 палат);</w:t>
      </w:r>
    </w:p>
    <w:p w:rsidR="00C72977" w:rsidRPr="00E30FD2" w:rsidRDefault="00C72977" w:rsidP="00C72977">
      <w:pPr>
        <w:jc w:val="both"/>
        <w:rPr>
          <w:szCs w:val="28"/>
        </w:rPr>
      </w:pPr>
      <w:r w:rsidRPr="00E30FD2">
        <w:rPr>
          <w:szCs w:val="28"/>
        </w:rPr>
        <w:t>дитяче (7 палат, 1 ординаторська);</w:t>
      </w:r>
    </w:p>
    <w:p w:rsidR="00C72977" w:rsidRPr="00E30FD2" w:rsidRDefault="00C72977" w:rsidP="00C72977">
      <w:pPr>
        <w:jc w:val="both"/>
        <w:rPr>
          <w:szCs w:val="28"/>
        </w:rPr>
      </w:pPr>
      <w:r w:rsidRPr="00E30FD2">
        <w:rPr>
          <w:szCs w:val="28"/>
        </w:rPr>
        <w:t>відділення реабілітації (3 палати, 1 ординаторська);</w:t>
      </w:r>
    </w:p>
    <w:p w:rsidR="00C72977" w:rsidRPr="00E30FD2" w:rsidRDefault="00C72977" w:rsidP="00C72977">
      <w:pPr>
        <w:jc w:val="both"/>
        <w:rPr>
          <w:szCs w:val="28"/>
        </w:rPr>
      </w:pPr>
      <w:r w:rsidRPr="00E30FD2">
        <w:rPr>
          <w:szCs w:val="28"/>
        </w:rPr>
        <w:t>урологічне (4 палати);</w:t>
      </w:r>
    </w:p>
    <w:p w:rsidR="00C72977" w:rsidRPr="00E30FD2" w:rsidRDefault="00C72977" w:rsidP="00C72977">
      <w:pPr>
        <w:jc w:val="both"/>
        <w:rPr>
          <w:szCs w:val="28"/>
        </w:rPr>
      </w:pPr>
      <w:r w:rsidRPr="00E30FD2">
        <w:rPr>
          <w:szCs w:val="28"/>
        </w:rPr>
        <w:t>інфекційне (4 палати, 1 ординаторська);</w:t>
      </w:r>
    </w:p>
    <w:p w:rsidR="00C72977" w:rsidRPr="00E30FD2" w:rsidRDefault="00C72977" w:rsidP="00C72977">
      <w:pPr>
        <w:jc w:val="both"/>
        <w:rPr>
          <w:szCs w:val="28"/>
        </w:rPr>
      </w:pPr>
      <w:r w:rsidRPr="00E30FD2">
        <w:rPr>
          <w:szCs w:val="28"/>
        </w:rPr>
        <w:t>акушерсько-гінекологічне (7 палат)</w:t>
      </w:r>
    </w:p>
    <w:p w:rsidR="00C72977" w:rsidRPr="00E30FD2" w:rsidRDefault="00C72977" w:rsidP="00C72977">
      <w:pPr>
        <w:ind w:firstLine="567"/>
        <w:jc w:val="both"/>
        <w:rPr>
          <w:szCs w:val="28"/>
        </w:rPr>
      </w:pPr>
      <w:r w:rsidRPr="00E30FD2">
        <w:rPr>
          <w:szCs w:val="28"/>
        </w:rPr>
        <w:t>1.3 Завершення створення на базі травматологічного відділення приймально-діагностичного відділення за принципом «</w:t>
      </w:r>
      <w:proofErr w:type="spellStart"/>
      <w:r w:rsidRPr="00E30FD2">
        <w:rPr>
          <w:szCs w:val="28"/>
        </w:rPr>
        <w:t>emergency</w:t>
      </w:r>
      <w:proofErr w:type="spellEnd"/>
      <w:r w:rsidRPr="00E30FD2">
        <w:rPr>
          <w:szCs w:val="28"/>
        </w:rPr>
        <w:t xml:space="preserve"> </w:t>
      </w:r>
      <w:proofErr w:type="spellStart"/>
      <w:r w:rsidRPr="00E30FD2">
        <w:rPr>
          <w:szCs w:val="28"/>
        </w:rPr>
        <w:t>department</w:t>
      </w:r>
      <w:proofErr w:type="spellEnd"/>
      <w:r w:rsidRPr="00E30FD2">
        <w:rPr>
          <w:szCs w:val="28"/>
        </w:rPr>
        <w:t>» шляхом добудови приміщень згідно розробленої проектної документації: на стадії розроблення проектної документації.</w:t>
      </w:r>
    </w:p>
    <w:p w:rsidR="00C72977" w:rsidRPr="00E30FD2" w:rsidRDefault="00C72977" w:rsidP="00C72977">
      <w:pPr>
        <w:ind w:firstLine="567"/>
        <w:jc w:val="both"/>
        <w:rPr>
          <w:szCs w:val="28"/>
        </w:rPr>
      </w:pPr>
      <w:r w:rsidRPr="00E30FD2">
        <w:rPr>
          <w:szCs w:val="28"/>
        </w:rPr>
        <w:t>1.4 Укомплектування приймально-діагностичного відділення лікарні відповідно до табелю оснащення: укомплектовано у відповідності до табелю оснащення.</w:t>
      </w:r>
    </w:p>
    <w:p w:rsidR="00C72977" w:rsidRPr="00E30FD2" w:rsidRDefault="00C72977" w:rsidP="00C72977">
      <w:pPr>
        <w:ind w:firstLine="567"/>
        <w:jc w:val="both"/>
        <w:rPr>
          <w:szCs w:val="28"/>
        </w:rPr>
      </w:pPr>
      <w:r w:rsidRPr="00E30FD2">
        <w:rPr>
          <w:szCs w:val="28"/>
        </w:rPr>
        <w:t>1.5  Наближення до пацієнта якісної та повноцінної медичної допомоги при гострому інфаркті міокарду, для чого:</w:t>
      </w:r>
    </w:p>
    <w:p w:rsidR="00C72977" w:rsidRPr="00E30FD2" w:rsidRDefault="00C72977" w:rsidP="00C72977">
      <w:pPr>
        <w:jc w:val="both"/>
        <w:rPr>
          <w:szCs w:val="28"/>
        </w:rPr>
      </w:pPr>
      <w:r w:rsidRPr="00E30FD2">
        <w:rPr>
          <w:szCs w:val="28"/>
        </w:rPr>
        <w:t>створити 6 ліжок кардіологічного профілю на базі анестезіологічного відділення для забезпечення моніторингу стану пацієнта з можливістю цілодобової подачі кисню: 6 ліжок кардіологічного профілю із забезпеченням моніторингу стану пацієнта створено на базі терапевтичного відділення (кардіологічні ліжка)</w:t>
      </w:r>
    </w:p>
    <w:p w:rsidR="00C72977" w:rsidRPr="00E30FD2" w:rsidRDefault="00C72977" w:rsidP="00C72977">
      <w:pPr>
        <w:jc w:val="both"/>
        <w:rPr>
          <w:szCs w:val="28"/>
        </w:rPr>
      </w:pPr>
      <w:r w:rsidRPr="00E30FD2">
        <w:rPr>
          <w:szCs w:val="28"/>
        </w:rPr>
        <w:t xml:space="preserve">придбання та встановлення </w:t>
      </w:r>
      <w:proofErr w:type="spellStart"/>
      <w:r w:rsidRPr="00E30FD2">
        <w:rPr>
          <w:szCs w:val="28"/>
        </w:rPr>
        <w:t>ангіографу</w:t>
      </w:r>
      <w:proofErr w:type="spellEnd"/>
      <w:r w:rsidRPr="00E30FD2">
        <w:rPr>
          <w:szCs w:val="28"/>
        </w:rPr>
        <w:t>: заплановано на серпень 2024 року</w:t>
      </w:r>
    </w:p>
    <w:p w:rsidR="00C72977" w:rsidRPr="00E30FD2" w:rsidRDefault="00C72977" w:rsidP="00C72977">
      <w:pPr>
        <w:jc w:val="both"/>
        <w:rPr>
          <w:szCs w:val="28"/>
        </w:rPr>
      </w:pPr>
      <w:r w:rsidRPr="00E30FD2">
        <w:rPr>
          <w:szCs w:val="28"/>
        </w:rPr>
        <w:t>укладання договору з НСЗУ за напрямом «Медична допомога при гострому інфаркті»: можлив</w:t>
      </w:r>
      <w:r>
        <w:rPr>
          <w:szCs w:val="28"/>
        </w:rPr>
        <w:t xml:space="preserve">е після встановлення </w:t>
      </w:r>
      <w:proofErr w:type="spellStart"/>
      <w:r>
        <w:rPr>
          <w:szCs w:val="28"/>
        </w:rPr>
        <w:t>ангіографу</w:t>
      </w:r>
      <w:proofErr w:type="spellEnd"/>
      <w:r>
        <w:rPr>
          <w:szCs w:val="28"/>
        </w:rPr>
        <w:t>.</w:t>
      </w:r>
    </w:p>
    <w:p w:rsidR="00C72977" w:rsidRPr="00E30FD2" w:rsidRDefault="00C72977" w:rsidP="00C72977">
      <w:pPr>
        <w:ind w:firstLine="567"/>
        <w:jc w:val="both"/>
        <w:rPr>
          <w:szCs w:val="28"/>
        </w:rPr>
      </w:pPr>
      <w:r w:rsidRPr="00E30FD2">
        <w:rPr>
          <w:szCs w:val="28"/>
        </w:rPr>
        <w:t>1.6 Створення стаціонарного реабілітаційного відділення на 20 ліжок для надання реабілітаційної допомоги та оснащення його згідно з табелем оснащення: виконано.</w:t>
      </w:r>
    </w:p>
    <w:p w:rsidR="00C72977" w:rsidRPr="00E30FD2" w:rsidRDefault="00C72977" w:rsidP="00C72977">
      <w:pPr>
        <w:ind w:firstLine="567"/>
        <w:jc w:val="both"/>
        <w:rPr>
          <w:szCs w:val="28"/>
        </w:rPr>
      </w:pPr>
      <w:r w:rsidRPr="00E30FD2">
        <w:rPr>
          <w:szCs w:val="28"/>
        </w:rPr>
        <w:t>1.7 Для покращення якості медичної допомоги оснастити відділення лікарні згідно вимог НСЗУ: відділення оснащені відповідно до табелів оснащення.</w:t>
      </w:r>
    </w:p>
    <w:p w:rsidR="00C72977" w:rsidRPr="00E30FD2" w:rsidRDefault="00C72977" w:rsidP="00C72977">
      <w:pPr>
        <w:ind w:firstLine="567"/>
        <w:jc w:val="both"/>
        <w:rPr>
          <w:szCs w:val="28"/>
        </w:rPr>
      </w:pPr>
      <w:r w:rsidRPr="00E30FD2">
        <w:rPr>
          <w:szCs w:val="28"/>
        </w:rPr>
        <w:t>1.8 Покращення рівня стаціонарної та мобільної паліативної допомоги, для чого:</w:t>
      </w:r>
    </w:p>
    <w:p w:rsidR="00C72977" w:rsidRPr="00E30FD2" w:rsidRDefault="00C72977" w:rsidP="00C72977">
      <w:pPr>
        <w:jc w:val="both"/>
        <w:rPr>
          <w:b/>
          <w:szCs w:val="28"/>
        </w:rPr>
      </w:pPr>
      <w:r w:rsidRPr="00E30FD2">
        <w:rPr>
          <w:szCs w:val="28"/>
        </w:rPr>
        <w:t>обладнання палат для стаціонарного лікування паліативних хворих відповідно до табеля оснащення профільного відділення: забезпечено роботу 23 ліжок у відділеннях лікарні для надання паліативної допомоги</w:t>
      </w:r>
      <w:r>
        <w:rPr>
          <w:szCs w:val="28"/>
        </w:rPr>
        <w:t>;</w:t>
      </w:r>
    </w:p>
    <w:p w:rsidR="00C72977" w:rsidRPr="00E30FD2" w:rsidRDefault="00C72977" w:rsidP="00C72977">
      <w:pPr>
        <w:jc w:val="both"/>
        <w:rPr>
          <w:szCs w:val="28"/>
        </w:rPr>
      </w:pPr>
      <w:r w:rsidRPr="00E30FD2">
        <w:rPr>
          <w:szCs w:val="28"/>
        </w:rPr>
        <w:t xml:space="preserve">обладнання окремої сімейної палати відповідно до табелю оснащення профільного відділення для сумісного перебування батьків або членів родини або інших законних представників разом з дитиною упродовж надання їй медичних послуг та/або реабілітаційних послуг у сфері охорони здоров’я: </w:t>
      </w:r>
      <w:r w:rsidRPr="00E30FD2">
        <w:rPr>
          <w:szCs w:val="28"/>
        </w:rPr>
        <w:lastRenderedPageBreak/>
        <w:t>виконано</w:t>
      </w:r>
      <w:r>
        <w:rPr>
          <w:szCs w:val="28"/>
        </w:rPr>
        <w:t xml:space="preserve"> </w:t>
      </w:r>
      <w:r w:rsidRPr="00E30FD2">
        <w:rPr>
          <w:szCs w:val="28"/>
        </w:rPr>
        <w:t>координування та надавання паліативної медичної допомоги пацієнту/пацієнтці (дорослим та дітям) за місцем його/її перебування: виконано</w:t>
      </w:r>
    </w:p>
    <w:p w:rsidR="00C72977" w:rsidRPr="00E30FD2" w:rsidRDefault="00C72977" w:rsidP="00C72977">
      <w:pPr>
        <w:ind w:firstLine="567"/>
        <w:jc w:val="both"/>
        <w:rPr>
          <w:szCs w:val="28"/>
        </w:rPr>
      </w:pPr>
      <w:r w:rsidRPr="00E30FD2">
        <w:rPr>
          <w:szCs w:val="28"/>
        </w:rPr>
        <w:t xml:space="preserve">1.9 Створення </w:t>
      </w:r>
      <w:proofErr w:type="spellStart"/>
      <w:r w:rsidRPr="00E30FD2">
        <w:rPr>
          <w:szCs w:val="28"/>
        </w:rPr>
        <w:t>перинатального</w:t>
      </w:r>
      <w:proofErr w:type="spellEnd"/>
      <w:r w:rsidRPr="00E30FD2">
        <w:rPr>
          <w:szCs w:val="28"/>
        </w:rPr>
        <w:t xml:space="preserve"> центру ІІ рівня на 60 ліжок цілодобового перебування на базі </w:t>
      </w:r>
      <w:proofErr w:type="spellStart"/>
      <w:r w:rsidRPr="00E30FD2">
        <w:rPr>
          <w:szCs w:val="28"/>
        </w:rPr>
        <w:t>акушерсько–гінекологічного</w:t>
      </w:r>
      <w:proofErr w:type="spellEnd"/>
      <w:r w:rsidRPr="00E30FD2">
        <w:rPr>
          <w:szCs w:val="28"/>
        </w:rPr>
        <w:t xml:space="preserve">  відділення та міської жіночої консультації: питання втратило актуальність через зміни у організації надання медичної допомоги. Лікарня визначена як </w:t>
      </w:r>
      <w:proofErr w:type="spellStart"/>
      <w:r w:rsidRPr="00E30FD2">
        <w:rPr>
          <w:szCs w:val="28"/>
        </w:rPr>
        <w:t>кластерна</w:t>
      </w:r>
      <w:proofErr w:type="spellEnd"/>
      <w:r w:rsidRPr="00E30FD2">
        <w:rPr>
          <w:szCs w:val="28"/>
        </w:rPr>
        <w:t xml:space="preserve">, що не передбачає створення </w:t>
      </w:r>
      <w:proofErr w:type="spellStart"/>
      <w:r w:rsidRPr="00E30FD2">
        <w:rPr>
          <w:szCs w:val="28"/>
        </w:rPr>
        <w:t>перинатального</w:t>
      </w:r>
      <w:proofErr w:type="spellEnd"/>
      <w:r w:rsidRPr="00E30FD2">
        <w:rPr>
          <w:szCs w:val="28"/>
        </w:rPr>
        <w:t xml:space="preserve"> центру.</w:t>
      </w:r>
    </w:p>
    <w:p w:rsidR="00C72977" w:rsidRPr="00E30FD2" w:rsidRDefault="00C72977" w:rsidP="00C72977">
      <w:pPr>
        <w:ind w:firstLine="567"/>
        <w:jc w:val="both"/>
        <w:rPr>
          <w:szCs w:val="28"/>
        </w:rPr>
      </w:pPr>
      <w:r w:rsidRPr="00E30FD2">
        <w:rPr>
          <w:szCs w:val="28"/>
        </w:rPr>
        <w:t>1.10 Проведення акредитації клініко-діагностичної лабораторії лікарні на відповідність вимогам стандарту ДСТУ EN ISO 15189:2015 (EN ISO 15189:2012, IDT) «Медичні лабораторії. Вимоги до якості та компетентності»: ведеться підготовка документації до проходження акредитації.</w:t>
      </w:r>
    </w:p>
    <w:p w:rsidR="00C72977" w:rsidRPr="00E30FD2" w:rsidRDefault="00C72977" w:rsidP="00C72977">
      <w:pPr>
        <w:ind w:firstLine="567"/>
        <w:jc w:val="both"/>
        <w:rPr>
          <w:szCs w:val="28"/>
        </w:rPr>
      </w:pPr>
      <w:r w:rsidRPr="00E30FD2">
        <w:rPr>
          <w:szCs w:val="28"/>
        </w:rPr>
        <w:t>Створення на базі клініко-діагностичної лабораторії мікробіологічної лабораторії для покращання стану діагностики інфекційних захворювань, проведення моніторингу за якістю стерилізації медичного інструментарію, станом зовнішнього середовища хірургічних стаціонарів, моніторингу «мати-дитина» та ін.: створено відділ мікробіологічних досліджень у складі клініко-діагностичної лабораторії.</w:t>
      </w:r>
    </w:p>
    <w:p w:rsidR="00C72977" w:rsidRPr="007224FE"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7224FE">
        <w:rPr>
          <w:rFonts w:ascii="Times New Roman" w:hAnsi="Times New Roman"/>
          <w:sz w:val="28"/>
          <w:szCs w:val="28"/>
          <w:lang w:val="uk-UA"/>
        </w:rPr>
        <w:t>2. Підписання пакетів медичних послуг за програмою медичних гарантій. Укладання договору про медичне обслуговування населення за програмою медичних гарантій за 19-ю напрямами (9 пріоритетних напрямів):</w:t>
      </w:r>
    </w:p>
    <w:p w:rsidR="00C72977" w:rsidRPr="00E30FD2" w:rsidRDefault="00C72977" w:rsidP="00C72977">
      <w:pPr>
        <w:jc w:val="both"/>
        <w:rPr>
          <w:szCs w:val="28"/>
        </w:rPr>
      </w:pPr>
      <w:r w:rsidRPr="00E30FD2">
        <w:rPr>
          <w:szCs w:val="28"/>
        </w:rPr>
        <w:t>медична допомога при пологах</w:t>
      </w:r>
      <w:r>
        <w:rPr>
          <w:szCs w:val="28"/>
        </w:rPr>
        <w:t>;</w:t>
      </w:r>
    </w:p>
    <w:p w:rsidR="00C72977" w:rsidRPr="00E30FD2" w:rsidRDefault="00C72977" w:rsidP="00C72977">
      <w:pPr>
        <w:jc w:val="both"/>
        <w:rPr>
          <w:szCs w:val="28"/>
        </w:rPr>
      </w:pPr>
      <w:r w:rsidRPr="00E30FD2">
        <w:rPr>
          <w:szCs w:val="28"/>
        </w:rPr>
        <w:t>медична допомога при гострому мозковому інсульті в стаціонарних умовах</w:t>
      </w:r>
      <w:r>
        <w:rPr>
          <w:szCs w:val="28"/>
        </w:rPr>
        <w:t>;</w:t>
      </w:r>
    </w:p>
    <w:p w:rsidR="00C72977" w:rsidRPr="00E30FD2" w:rsidRDefault="00C72977" w:rsidP="00C72977">
      <w:pPr>
        <w:jc w:val="both"/>
        <w:rPr>
          <w:szCs w:val="28"/>
        </w:rPr>
      </w:pPr>
      <w:r w:rsidRPr="00E30FD2">
        <w:rPr>
          <w:szCs w:val="28"/>
        </w:rPr>
        <w:t>медична допомога при гострому інфаркті міокарду (ведеться підготовка умов</w:t>
      </w:r>
      <w:r>
        <w:rPr>
          <w:szCs w:val="28"/>
        </w:rPr>
        <w:t>;</w:t>
      </w:r>
      <w:r w:rsidRPr="00E30FD2">
        <w:rPr>
          <w:szCs w:val="28"/>
        </w:rPr>
        <w:t xml:space="preserve"> для надання медичної допомоги хворим з гострим інфарктом міокарду)</w:t>
      </w:r>
      <w:r>
        <w:rPr>
          <w:szCs w:val="28"/>
        </w:rPr>
        <w:t>;</w:t>
      </w:r>
    </w:p>
    <w:p w:rsidR="00C72977" w:rsidRPr="00E30FD2" w:rsidRDefault="00C72977" w:rsidP="00C72977">
      <w:pPr>
        <w:jc w:val="both"/>
        <w:rPr>
          <w:szCs w:val="28"/>
        </w:rPr>
      </w:pPr>
      <w:r w:rsidRPr="00E30FD2">
        <w:rPr>
          <w:szCs w:val="28"/>
        </w:rPr>
        <w:t>ведення вагітності в амбулаторних умовах</w:t>
      </w:r>
      <w:r>
        <w:rPr>
          <w:szCs w:val="28"/>
        </w:rPr>
        <w:t>;</w:t>
      </w:r>
    </w:p>
    <w:p w:rsidR="00C72977" w:rsidRPr="00E30FD2" w:rsidRDefault="00C72977" w:rsidP="00C72977">
      <w:pPr>
        <w:jc w:val="both"/>
        <w:rPr>
          <w:szCs w:val="28"/>
        </w:rPr>
      </w:pPr>
      <w:proofErr w:type="spellStart"/>
      <w:r w:rsidRPr="00E30FD2">
        <w:rPr>
          <w:szCs w:val="28"/>
        </w:rPr>
        <w:t>езофагогастродуоденоскопія</w:t>
      </w:r>
      <w:proofErr w:type="spellEnd"/>
      <w:r>
        <w:rPr>
          <w:szCs w:val="28"/>
        </w:rPr>
        <w:t>;</w:t>
      </w:r>
    </w:p>
    <w:p w:rsidR="00C72977" w:rsidRPr="00E30FD2" w:rsidRDefault="00C72977" w:rsidP="00C72977">
      <w:pPr>
        <w:jc w:val="both"/>
        <w:rPr>
          <w:szCs w:val="28"/>
        </w:rPr>
      </w:pPr>
      <w:proofErr w:type="spellStart"/>
      <w:r w:rsidRPr="00E30FD2">
        <w:rPr>
          <w:szCs w:val="28"/>
        </w:rPr>
        <w:t>колоноскопія</w:t>
      </w:r>
      <w:proofErr w:type="spellEnd"/>
      <w:r>
        <w:rPr>
          <w:szCs w:val="28"/>
        </w:rPr>
        <w:t>;</w:t>
      </w:r>
    </w:p>
    <w:p w:rsidR="00C72977" w:rsidRPr="00E30FD2" w:rsidRDefault="00C72977" w:rsidP="00C72977">
      <w:pPr>
        <w:jc w:val="both"/>
        <w:rPr>
          <w:szCs w:val="28"/>
        </w:rPr>
      </w:pPr>
      <w:proofErr w:type="spellStart"/>
      <w:r w:rsidRPr="00E30FD2">
        <w:rPr>
          <w:szCs w:val="28"/>
        </w:rPr>
        <w:t>гістероскопія</w:t>
      </w:r>
      <w:proofErr w:type="spellEnd"/>
      <w:r>
        <w:rPr>
          <w:szCs w:val="28"/>
        </w:rPr>
        <w:t>;</w:t>
      </w:r>
    </w:p>
    <w:p w:rsidR="00C72977" w:rsidRPr="00E30FD2" w:rsidRDefault="00C72977" w:rsidP="00C72977">
      <w:pPr>
        <w:jc w:val="both"/>
        <w:rPr>
          <w:szCs w:val="28"/>
        </w:rPr>
      </w:pPr>
      <w:r w:rsidRPr="00E30FD2">
        <w:rPr>
          <w:szCs w:val="28"/>
        </w:rPr>
        <w:t>цистоскопія</w:t>
      </w:r>
      <w:r>
        <w:rPr>
          <w:szCs w:val="28"/>
        </w:rPr>
        <w:t>;</w:t>
      </w:r>
    </w:p>
    <w:p w:rsidR="00C72977" w:rsidRPr="00E30FD2" w:rsidRDefault="00C72977" w:rsidP="00C72977">
      <w:pPr>
        <w:jc w:val="both"/>
        <w:rPr>
          <w:szCs w:val="28"/>
        </w:rPr>
      </w:pPr>
      <w:r w:rsidRPr="00E30FD2">
        <w:rPr>
          <w:szCs w:val="28"/>
        </w:rPr>
        <w:t>бронхоскопія</w:t>
      </w:r>
      <w:r>
        <w:rPr>
          <w:szCs w:val="28"/>
        </w:rPr>
        <w:t>;</w:t>
      </w:r>
    </w:p>
    <w:p w:rsidR="00C72977" w:rsidRPr="00E30FD2" w:rsidRDefault="00C72977" w:rsidP="00C72977">
      <w:pPr>
        <w:jc w:val="both"/>
        <w:rPr>
          <w:szCs w:val="28"/>
        </w:rPr>
      </w:pPr>
      <w:r w:rsidRPr="00E30FD2">
        <w:rPr>
          <w:szCs w:val="28"/>
        </w:rPr>
        <w:t>медична допомога дорослим та дітям в амбулаторних умовах (профілактика, спостереження, діагностика, лікування та медична реабілітація)</w:t>
      </w:r>
      <w:r>
        <w:rPr>
          <w:szCs w:val="28"/>
        </w:rPr>
        <w:t>;</w:t>
      </w:r>
    </w:p>
    <w:p w:rsidR="00C72977" w:rsidRPr="00E30FD2" w:rsidRDefault="00C72977" w:rsidP="00C72977">
      <w:pPr>
        <w:jc w:val="both"/>
        <w:rPr>
          <w:szCs w:val="28"/>
        </w:rPr>
      </w:pPr>
      <w:r w:rsidRPr="00E30FD2">
        <w:rPr>
          <w:szCs w:val="28"/>
        </w:rPr>
        <w:t>хірургічні операції дорослим та дітям у стаціонарних умовах</w:t>
      </w:r>
      <w:r>
        <w:rPr>
          <w:szCs w:val="28"/>
        </w:rPr>
        <w:t>;</w:t>
      </w:r>
    </w:p>
    <w:p w:rsidR="00C72977" w:rsidRPr="00E30FD2" w:rsidRDefault="00C72977" w:rsidP="00C72977">
      <w:pPr>
        <w:jc w:val="both"/>
        <w:rPr>
          <w:szCs w:val="28"/>
        </w:rPr>
      </w:pPr>
      <w:r w:rsidRPr="00E30FD2">
        <w:rPr>
          <w:szCs w:val="28"/>
        </w:rPr>
        <w:t>хірургія одного дня</w:t>
      </w:r>
      <w:r>
        <w:rPr>
          <w:szCs w:val="28"/>
        </w:rPr>
        <w:t>;</w:t>
      </w:r>
    </w:p>
    <w:p w:rsidR="00C72977" w:rsidRPr="00E30FD2" w:rsidRDefault="00C72977" w:rsidP="00C72977">
      <w:pPr>
        <w:jc w:val="both"/>
        <w:rPr>
          <w:szCs w:val="28"/>
        </w:rPr>
      </w:pPr>
      <w:r w:rsidRPr="00E30FD2">
        <w:rPr>
          <w:szCs w:val="28"/>
        </w:rPr>
        <w:t>стаціонарна допомога дорослим та дітям без проведення хірургічних операцій</w:t>
      </w:r>
      <w:r>
        <w:rPr>
          <w:szCs w:val="28"/>
        </w:rPr>
        <w:t>;</w:t>
      </w:r>
    </w:p>
    <w:p w:rsidR="00C72977" w:rsidRPr="00E30FD2" w:rsidRDefault="00C72977" w:rsidP="00C72977">
      <w:pPr>
        <w:jc w:val="both"/>
        <w:rPr>
          <w:szCs w:val="28"/>
        </w:rPr>
      </w:pPr>
      <w:r w:rsidRPr="00E30FD2">
        <w:rPr>
          <w:szCs w:val="28"/>
        </w:rPr>
        <w:t xml:space="preserve">лікування осіб із психічними та поведінковими розладами внаслідок вживання </w:t>
      </w:r>
      <w:proofErr w:type="spellStart"/>
      <w:r w:rsidRPr="00E30FD2">
        <w:rPr>
          <w:szCs w:val="28"/>
        </w:rPr>
        <w:t>опіоїдів</w:t>
      </w:r>
      <w:proofErr w:type="spellEnd"/>
      <w:r w:rsidRPr="00E30FD2">
        <w:rPr>
          <w:szCs w:val="28"/>
        </w:rPr>
        <w:t xml:space="preserve"> з використанням препаратів замісної підтримувальної терапії</w:t>
      </w:r>
      <w:r>
        <w:rPr>
          <w:szCs w:val="28"/>
        </w:rPr>
        <w:t>;</w:t>
      </w:r>
    </w:p>
    <w:p w:rsidR="00C72977" w:rsidRPr="00E30FD2" w:rsidRDefault="00C72977" w:rsidP="00C72977">
      <w:pPr>
        <w:jc w:val="both"/>
        <w:rPr>
          <w:szCs w:val="28"/>
        </w:rPr>
      </w:pPr>
      <w:r w:rsidRPr="00E30FD2">
        <w:rPr>
          <w:szCs w:val="28"/>
        </w:rPr>
        <w:t>реабілітаційна допомога дорослим та дітям у стаціонарних умовах</w:t>
      </w:r>
      <w:r>
        <w:rPr>
          <w:szCs w:val="28"/>
        </w:rPr>
        <w:t>;</w:t>
      </w:r>
    </w:p>
    <w:p w:rsidR="00C72977" w:rsidRDefault="00C72977" w:rsidP="00C72977">
      <w:pPr>
        <w:jc w:val="both"/>
        <w:rPr>
          <w:szCs w:val="28"/>
        </w:rPr>
      </w:pPr>
      <w:r w:rsidRPr="00E30FD2">
        <w:rPr>
          <w:szCs w:val="28"/>
        </w:rPr>
        <w:t>мобільна паліативна допомога</w:t>
      </w:r>
      <w:r>
        <w:rPr>
          <w:szCs w:val="28"/>
        </w:rPr>
        <w:t>;</w:t>
      </w:r>
    </w:p>
    <w:p w:rsidR="00C72977" w:rsidRDefault="00C72977" w:rsidP="00C72977">
      <w:pPr>
        <w:jc w:val="both"/>
        <w:rPr>
          <w:szCs w:val="28"/>
        </w:rPr>
      </w:pPr>
      <w:r w:rsidRPr="00E30FD2">
        <w:rPr>
          <w:szCs w:val="28"/>
        </w:rPr>
        <w:t>стаціонарна паліативна допомога</w:t>
      </w:r>
      <w:r>
        <w:rPr>
          <w:szCs w:val="28"/>
        </w:rPr>
        <w:t>;</w:t>
      </w:r>
    </w:p>
    <w:p w:rsidR="00C72977" w:rsidRDefault="00C72977" w:rsidP="00C72977">
      <w:pPr>
        <w:jc w:val="both"/>
        <w:rPr>
          <w:szCs w:val="28"/>
        </w:rPr>
      </w:pPr>
      <w:r w:rsidRPr="00E30FD2">
        <w:rPr>
          <w:szCs w:val="28"/>
        </w:rPr>
        <w:t>ведення вагітності в амбулаторних умовах</w:t>
      </w:r>
      <w:r>
        <w:rPr>
          <w:szCs w:val="28"/>
        </w:rPr>
        <w:t>;</w:t>
      </w:r>
    </w:p>
    <w:p w:rsidR="00C72977" w:rsidRPr="00E30FD2" w:rsidRDefault="00C72977" w:rsidP="00C72977">
      <w:pPr>
        <w:jc w:val="both"/>
        <w:rPr>
          <w:szCs w:val="28"/>
        </w:rPr>
      </w:pPr>
      <w:r w:rsidRPr="00E30FD2">
        <w:rPr>
          <w:szCs w:val="28"/>
        </w:rPr>
        <w:t>діагностика, лікування та супровід осіб з ВІЛ (та підозрою на ВІЛ)</w:t>
      </w:r>
      <w:r>
        <w:rPr>
          <w:szCs w:val="28"/>
        </w:rPr>
        <w:t>.</w:t>
      </w:r>
    </w:p>
    <w:p w:rsidR="00C72977" w:rsidRPr="007224FE" w:rsidRDefault="00C72977" w:rsidP="00C72977">
      <w:pPr>
        <w:ind w:firstLine="567"/>
        <w:jc w:val="both"/>
        <w:rPr>
          <w:szCs w:val="28"/>
        </w:rPr>
      </w:pPr>
      <w:r w:rsidRPr="007224FE">
        <w:rPr>
          <w:szCs w:val="28"/>
        </w:rPr>
        <w:t>3. Покращення матеріально-технічної бази:</w:t>
      </w:r>
    </w:p>
    <w:p w:rsidR="00C72977" w:rsidRPr="00E30FD2" w:rsidRDefault="00C72977" w:rsidP="00C72977">
      <w:pPr>
        <w:jc w:val="both"/>
        <w:rPr>
          <w:b/>
          <w:szCs w:val="28"/>
        </w:rPr>
      </w:pPr>
      <w:r w:rsidRPr="00E30FD2">
        <w:rPr>
          <w:szCs w:val="28"/>
        </w:rPr>
        <w:lastRenderedPageBreak/>
        <w:t>проведення реконструкції центрального стерилізаційного відділення лікарні та придбання нової стерилізаційної апаратури: виконано частково (проведено ремонт)</w:t>
      </w:r>
      <w:r>
        <w:rPr>
          <w:szCs w:val="28"/>
        </w:rPr>
        <w:t>;</w:t>
      </w:r>
    </w:p>
    <w:p w:rsidR="00C72977" w:rsidRPr="00E30FD2" w:rsidRDefault="00C72977" w:rsidP="00C72977">
      <w:pPr>
        <w:jc w:val="both"/>
        <w:rPr>
          <w:b/>
          <w:szCs w:val="28"/>
        </w:rPr>
      </w:pPr>
      <w:r w:rsidRPr="00E30FD2">
        <w:rPr>
          <w:szCs w:val="28"/>
        </w:rPr>
        <w:t>проведення ремонтів кабінетів та інших приміщень клініко-діагностичної поліклініки: виконано</w:t>
      </w:r>
      <w:r>
        <w:rPr>
          <w:szCs w:val="28"/>
        </w:rPr>
        <w:t>;</w:t>
      </w:r>
    </w:p>
    <w:p w:rsidR="00C72977" w:rsidRPr="00E30FD2" w:rsidRDefault="00C72977" w:rsidP="00C72977">
      <w:pPr>
        <w:jc w:val="both"/>
        <w:rPr>
          <w:szCs w:val="28"/>
        </w:rPr>
      </w:pPr>
      <w:r w:rsidRPr="00E30FD2">
        <w:rPr>
          <w:szCs w:val="28"/>
        </w:rPr>
        <w:t>проведення ремонтів приміщень для відділення реабілітації: виконано</w:t>
      </w:r>
      <w:r>
        <w:rPr>
          <w:szCs w:val="28"/>
        </w:rPr>
        <w:t>;</w:t>
      </w:r>
    </w:p>
    <w:p w:rsidR="00C72977" w:rsidRPr="00E30FD2" w:rsidRDefault="00C72977" w:rsidP="00C72977">
      <w:pPr>
        <w:jc w:val="both"/>
        <w:rPr>
          <w:szCs w:val="28"/>
        </w:rPr>
      </w:pPr>
      <w:r w:rsidRPr="00E30FD2">
        <w:rPr>
          <w:szCs w:val="28"/>
        </w:rPr>
        <w:t>реконструювання приміщення анестезіологічного відділення для ліжок кардіологічного профілю (лікування пацієнтів із гострим інфарктом міокарду): розробляється проектна документація</w:t>
      </w:r>
      <w:r>
        <w:rPr>
          <w:szCs w:val="28"/>
        </w:rPr>
        <w:t>;</w:t>
      </w:r>
    </w:p>
    <w:p w:rsidR="00C72977" w:rsidRPr="00E30FD2" w:rsidRDefault="00C72977" w:rsidP="00C72977">
      <w:pPr>
        <w:jc w:val="both"/>
        <w:rPr>
          <w:szCs w:val="28"/>
        </w:rPr>
      </w:pPr>
      <w:r w:rsidRPr="00E30FD2">
        <w:rPr>
          <w:szCs w:val="28"/>
        </w:rPr>
        <w:t>проведення поточного ремонту приміщень лікарні: за рахунок програми «Розвиток та фінансова підтримка закладів охорони здоров’я Білгород-Дністровської міської ради на 2023-2027 роки» проведено поточний ремонти в:</w:t>
      </w:r>
    </w:p>
    <w:p w:rsidR="00C72977" w:rsidRPr="00E30FD2" w:rsidRDefault="00C72977" w:rsidP="00C72977">
      <w:pPr>
        <w:jc w:val="both"/>
        <w:rPr>
          <w:szCs w:val="28"/>
        </w:rPr>
      </w:pPr>
      <w:r w:rsidRPr="00E30FD2">
        <w:rPr>
          <w:szCs w:val="28"/>
        </w:rPr>
        <w:t>акушерсько-гінекологічному відділенні – 173 388,0 грн.;</w:t>
      </w:r>
    </w:p>
    <w:p w:rsidR="00C72977" w:rsidRPr="00E30FD2" w:rsidRDefault="00C72977" w:rsidP="00C72977">
      <w:pPr>
        <w:jc w:val="both"/>
        <w:rPr>
          <w:szCs w:val="28"/>
        </w:rPr>
      </w:pPr>
      <w:r w:rsidRPr="00E30FD2">
        <w:rPr>
          <w:szCs w:val="28"/>
        </w:rPr>
        <w:t>інфекційному відділенні – 199 899,0 грн.</w:t>
      </w:r>
    </w:p>
    <w:p w:rsidR="00C72977" w:rsidRPr="00E30FD2" w:rsidRDefault="00C72977" w:rsidP="00C72977">
      <w:pPr>
        <w:jc w:val="both"/>
        <w:rPr>
          <w:szCs w:val="28"/>
        </w:rPr>
      </w:pPr>
      <w:r w:rsidRPr="00E30FD2">
        <w:rPr>
          <w:szCs w:val="28"/>
        </w:rPr>
        <w:t>впровадження енергозберігаючих заходів (заміна вікон): за рахунок програми «Розвиток та фінансова підтримка закладів охорони здоров’я Білгород-Дністровської міської ради на 2023-2027 роки» встановлено 79 вікон та 7 дверей на суму 880 447,0 грн. в відділеннях:</w:t>
      </w:r>
    </w:p>
    <w:p w:rsidR="00C72977" w:rsidRPr="00E30FD2" w:rsidRDefault="00C72977" w:rsidP="00C72977">
      <w:pPr>
        <w:jc w:val="both"/>
        <w:rPr>
          <w:szCs w:val="28"/>
        </w:rPr>
      </w:pPr>
      <w:r w:rsidRPr="00E30FD2">
        <w:rPr>
          <w:szCs w:val="28"/>
        </w:rPr>
        <w:t>акушерсько-гінекологічне 46 шт.</w:t>
      </w:r>
      <w:r>
        <w:rPr>
          <w:szCs w:val="28"/>
        </w:rPr>
        <w:t>;</w:t>
      </w:r>
    </w:p>
    <w:p w:rsidR="00C72977" w:rsidRPr="00E30FD2" w:rsidRDefault="00C72977" w:rsidP="00C72977">
      <w:pPr>
        <w:jc w:val="both"/>
        <w:rPr>
          <w:b/>
          <w:szCs w:val="28"/>
        </w:rPr>
      </w:pPr>
      <w:r w:rsidRPr="00E30FD2">
        <w:rPr>
          <w:szCs w:val="28"/>
        </w:rPr>
        <w:t>міська лікарня – 33 вікна, 7 дверей</w:t>
      </w:r>
      <w:r>
        <w:rPr>
          <w:szCs w:val="28"/>
        </w:rPr>
        <w:t>;</w:t>
      </w:r>
    </w:p>
    <w:p w:rsidR="00C72977" w:rsidRPr="00E30FD2" w:rsidRDefault="00C72977" w:rsidP="00C72977">
      <w:pPr>
        <w:jc w:val="both"/>
        <w:rPr>
          <w:b/>
          <w:szCs w:val="28"/>
        </w:rPr>
      </w:pPr>
      <w:r w:rsidRPr="00E30FD2">
        <w:rPr>
          <w:szCs w:val="28"/>
        </w:rPr>
        <w:t>проведення протипожежних заходів: за рахунок програми «Розвиток та фінансова підтримка закладів охорони здоров’я Білгород-Дністровської міської ради на 2023-2027 роки» проведена о</w:t>
      </w:r>
      <w:r w:rsidRPr="00E30FD2">
        <w:rPr>
          <w:color w:val="000000"/>
          <w:szCs w:val="28"/>
        </w:rPr>
        <w:t xml:space="preserve">бробка дерев’яних конструкцій приміщень вогнегасним розчином на суму 99 988,34 грн. в </w:t>
      </w:r>
      <w:r w:rsidRPr="00E30FD2">
        <w:rPr>
          <w:szCs w:val="28"/>
        </w:rPr>
        <w:t>інфекційному відділенні та терапевтичному корпусі (неврологічне відділення); п</w:t>
      </w:r>
      <w:r w:rsidRPr="00E30FD2">
        <w:rPr>
          <w:color w:val="000000"/>
          <w:szCs w:val="28"/>
        </w:rPr>
        <w:t xml:space="preserve">роведена перевірка пожежних кранів та </w:t>
      </w:r>
      <w:proofErr w:type="spellStart"/>
      <w:r w:rsidRPr="00E30FD2">
        <w:rPr>
          <w:color w:val="000000"/>
          <w:szCs w:val="28"/>
        </w:rPr>
        <w:t>перекатка</w:t>
      </w:r>
      <w:proofErr w:type="spellEnd"/>
      <w:r w:rsidRPr="00E30FD2">
        <w:rPr>
          <w:color w:val="000000"/>
          <w:szCs w:val="28"/>
        </w:rPr>
        <w:t xml:space="preserve"> пожежних рукавів з виїздом пожежного автомобіля на суму 44 999,84 грн.; проведена перезарядка вогнегасника на суму 40 000,0 грн.; проведено послугу з протипожежних заходів, встановлення пристроїв захисту прямих попадань блискавки в будівлі </w:t>
      </w:r>
      <w:proofErr w:type="spellStart"/>
      <w:r w:rsidRPr="00E30FD2">
        <w:rPr>
          <w:color w:val="000000"/>
          <w:szCs w:val="28"/>
        </w:rPr>
        <w:t>акушерсько–гінекологічного</w:t>
      </w:r>
      <w:proofErr w:type="spellEnd"/>
      <w:r w:rsidRPr="00E30FD2">
        <w:rPr>
          <w:color w:val="000000"/>
          <w:szCs w:val="28"/>
        </w:rPr>
        <w:t xml:space="preserve">  відділення на суму 83 660,0 грн.</w:t>
      </w:r>
    </w:p>
    <w:p w:rsidR="00C72977" w:rsidRPr="007224FE" w:rsidRDefault="00C72977" w:rsidP="00C72977">
      <w:pPr>
        <w:ind w:firstLine="567"/>
        <w:jc w:val="both"/>
        <w:rPr>
          <w:szCs w:val="28"/>
        </w:rPr>
      </w:pPr>
      <w:r w:rsidRPr="007224FE">
        <w:rPr>
          <w:szCs w:val="28"/>
        </w:rPr>
        <w:t>4. Перегляд штатів відповідно до потреб у медичних послугах:</w:t>
      </w:r>
    </w:p>
    <w:p w:rsidR="00C72977" w:rsidRPr="00E30FD2" w:rsidRDefault="00C72977" w:rsidP="00C72977">
      <w:pPr>
        <w:jc w:val="both"/>
        <w:rPr>
          <w:b/>
          <w:szCs w:val="28"/>
        </w:rPr>
      </w:pPr>
      <w:r w:rsidRPr="00E30FD2">
        <w:rPr>
          <w:szCs w:val="28"/>
        </w:rPr>
        <w:t>забезпечення наявності компетентних кадрових ресурсів та їх розвиток: виконано</w:t>
      </w:r>
      <w:r>
        <w:rPr>
          <w:szCs w:val="28"/>
        </w:rPr>
        <w:t>;</w:t>
      </w:r>
    </w:p>
    <w:p w:rsidR="00C72977" w:rsidRPr="00E30FD2" w:rsidRDefault="00C72977" w:rsidP="00C72977">
      <w:pPr>
        <w:jc w:val="both"/>
        <w:rPr>
          <w:b/>
          <w:szCs w:val="28"/>
        </w:rPr>
      </w:pPr>
      <w:r w:rsidRPr="00E30FD2">
        <w:rPr>
          <w:szCs w:val="28"/>
        </w:rPr>
        <w:t>вирішування питання про виділення службового житла для фахівців лікарні, які залучені з метою покращання надання медичної допомоги та поповнення кадрового дефіциту лікарів: не виконано</w:t>
      </w:r>
      <w:r>
        <w:rPr>
          <w:szCs w:val="28"/>
        </w:rPr>
        <w:t>;</w:t>
      </w:r>
    </w:p>
    <w:p w:rsidR="00C72977" w:rsidRPr="00E30FD2" w:rsidRDefault="00C72977" w:rsidP="00C72977">
      <w:pPr>
        <w:jc w:val="both"/>
        <w:rPr>
          <w:b/>
          <w:szCs w:val="28"/>
        </w:rPr>
      </w:pPr>
      <w:r w:rsidRPr="00E30FD2">
        <w:rPr>
          <w:szCs w:val="28"/>
        </w:rPr>
        <w:t>підвищування кваліфікації медичного персоналу шляхом безперервного професійного розвитку: виконано</w:t>
      </w:r>
      <w:r>
        <w:rPr>
          <w:szCs w:val="28"/>
        </w:rPr>
        <w:t>.</w:t>
      </w:r>
    </w:p>
    <w:p w:rsidR="00C72977" w:rsidRPr="00E30FD2" w:rsidRDefault="00C72977" w:rsidP="00C72977">
      <w:pPr>
        <w:ind w:firstLine="567"/>
        <w:jc w:val="both"/>
        <w:rPr>
          <w:b/>
          <w:szCs w:val="28"/>
        </w:rPr>
      </w:pPr>
      <w:r w:rsidRPr="00E30FD2">
        <w:rPr>
          <w:szCs w:val="28"/>
        </w:rPr>
        <w:t>Інформатизація медичної галузі:</w:t>
      </w:r>
    </w:p>
    <w:p w:rsidR="00C72977" w:rsidRPr="00E30FD2" w:rsidRDefault="00C72977" w:rsidP="00C72977">
      <w:pPr>
        <w:jc w:val="both"/>
        <w:rPr>
          <w:szCs w:val="28"/>
        </w:rPr>
      </w:pPr>
      <w:r w:rsidRPr="00E30FD2">
        <w:rPr>
          <w:szCs w:val="28"/>
        </w:rPr>
        <w:t xml:space="preserve">забезпечення усіх робочих місць лікарів та середнього медичного персоналу персональними комп’ютерами, для чого придбати додатково 20 ноутбуків. </w:t>
      </w:r>
    </w:p>
    <w:p w:rsidR="00C72977" w:rsidRPr="00E30FD2" w:rsidRDefault="00C72977" w:rsidP="00C72977">
      <w:pPr>
        <w:ind w:firstLine="567"/>
        <w:jc w:val="both"/>
        <w:rPr>
          <w:szCs w:val="28"/>
        </w:rPr>
      </w:pPr>
      <w:r w:rsidRPr="00E30FD2">
        <w:rPr>
          <w:szCs w:val="28"/>
        </w:rPr>
        <w:t xml:space="preserve">За рахунок програми «Розвиток та фінансова підтримка закладів охорони здоров’я Білгород-Дністровської міської ради на 2023-2027 роки» придбано 18 ноутбуків на суму 292 045,0 </w:t>
      </w:r>
      <w:proofErr w:type="spellStart"/>
      <w:r w:rsidRPr="00E30FD2">
        <w:rPr>
          <w:szCs w:val="28"/>
        </w:rPr>
        <w:t>грн</w:t>
      </w:r>
      <w:proofErr w:type="spellEnd"/>
      <w:r w:rsidRPr="00E30FD2">
        <w:rPr>
          <w:szCs w:val="28"/>
        </w:rPr>
        <w:t>:</w:t>
      </w:r>
    </w:p>
    <w:p w:rsidR="00C72977" w:rsidRPr="00E30FD2" w:rsidRDefault="00C72977" w:rsidP="00C72977">
      <w:pPr>
        <w:jc w:val="both"/>
        <w:rPr>
          <w:szCs w:val="28"/>
        </w:rPr>
      </w:pPr>
      <w:r w:rsidRPr="00E30FD2">
        <w:rPr>
          <w:szCs w:val="28"/>
        </w:rPr>
        <w:lastRenderedPageBreak/>
        <w:t xml:space="preserve">хірургічне відділення - 1 </w:t>
      </w:r>
      <w:proofErr w:type="spellStart"/>
      <w:r w:rsidRPr="00E30FD2">
        <w:rPr>
          <w:szCs w:val="28"/>
        </w:rPr>
        <w:t>шт</w:t>
      </w:r>
      <w:proofErr w:type="spellEnd"/>
      <w:r w:rsidRPr="00E30FD2">
        <w:rPr>
          <w:szCs w:val="28"/>
        </w:rPr>
        <w:t>;</w:t>
      </w:r>
    </w:p>
    <w:p w:rsidR="00C72977" w:rsidRPr="00E30FD2" w:rsidRDefault="00C72977" w:rsidP="00C72977">
      <w:pPr>
        <w:jc w:val="both"/>
        <w:rPr>
          <w:szCs w:val="28"/>
        </w:rPr>
      </w:pPr>
      <w:r w:rsidRPr="00E30FD2">
        <w:rPr>
          <w:szCs w:val="28"/>
        </w:rPr>
        <w:t xml:space="preserve">дитяче відділення – 1 </w:t>
      </w:r>
      <w:proofErr w:type="spellStart"/>
      <w:r w:rsidRPr="00E30FD2">
        <w:rPr>
          <w:szCs w:val="28"/>
        </w:rPr>
        <w:t>шт</w:t>
      </w:r>
      <w:proofErr w:type="spellEnd"/>
      <w:r w:rsidRPr="00E30FD2">
        <w:rPr>
          <w:szCs w:val="28"/>
        </w:rPr>
        <w:t>;</w:t>
      </w:r>
    </w:p>
    <w:p w:rsidR="00C72977" w:rsidRPr="00E30FD2" w:rsidRDefault="00C72977" w:rsidP="00C72977">
      <w:pPr>
        <w:jc w:val="both"/>
        <w:rPr>
          <w:szCs w:val="28"/>
        </w:rPr>
      </w:pPr>
      <w:r w:rsidRPr="00E30FD2">
        <w:rPr>
          <w:szCs w:val="28"/>
        </w:rPr>
        <w:t xml:space="preserve">інфекційне відділення – 1 </w:t>
      </w:r>
      <w:proofErr w:type="spellStart"/>
      <w:r w:rsidRPr="00E30FD2">
        <w:rPr>
          <w:szCs w:val="28"/>
        </w:rPr>
        <w:t>шт</w:t>
      </w:r>
      <w:proofErr w:type="spellEnd"/>
      <w:r w:rsidRPr="00E30FD2">
        <w:rPr>
          <w:szCs w:val="28"/>
        </w:rPr>
        <w:t>;</w:t>
      </w:r>
    </w:p>
    <w:p w:rsidR="00C72977" w:rsidRPr="00E30FD2" w:rsidRDefault="00C72977" w:rsidP="00C72977">
      <w:pPr>
        <w:jc w:val="both"/>
        <w:rPr>
          <w:szCs w:val="28"/>
        </w:rPr>
      </w:pPr>
      <w:r w:rsidRPr="00E30FD2">
        <w:rPr>
          <w:szCs w:val="28"/>
        </w:rPr>
        <w:t xml:space="preserve">клініко-діагностична лабораторія – 2 </w:t>
      </w:r>
      <w:proofErr w:type="spellStart"/>
      <w:r w:rsidRPr="00E30FD2">
        <w:rPr>
          <w:szCs w:val="28"/>
        </w:rPr>
        <w:t>шт</w:t>
      </w:r>
      <w:proofErr w:type="spellEnd"/>
      <w:r w:rsidRPr="00E30FD2">
        <w:rPr>
          <w:szCs w:val="28"/>
        </w:rPr>
        <w:t>;</w:t>
      </w:r>
    </w:p>
    <w:p w:rsidR="00C72977" w:rsidRPr="00E30FD2" w:rsidRDefault="00C72977" w:rsidP="00C72977">
      <w:pPr>
        <w:jc w:val="both"/>
        <w:rPr>
          <w:szCs w:val="28"/>
        </w:rPr>
      </w:pPr>
      <w:r w:rsidRPr="00E30FD2">
        <w:rPr>
          <w:szCs w:val="28"/>
        </w:rPr>
        <w:t>консультативно-діагностичне відділення поліклініки – 13 шт.</w:t>
      </w:r>
    </w:p>
    <w:p w:rsidR="00C72977" w:rsidRPr="00E30FD2" w:rsidRDefault="00C72977" w:rsidP="00C72977">
      <w:pPr>
        <w:ind w:firstLine="567"/>
        <w:jc w:val="both"/>
        <w:rPr>
          <w:szCs w:val="28"/>
        </w:rPr>
      </w:pPr>
      <w:r w:rsidRPr="00E30FD2">
        <w:rPr>
          <w:szCs w:val="28"/>
        </w:rPr>
        <w:t xml:space="preserve">Впровадження в роботу нових функціоналів медичної інформаційної системи </w:t>
      </w:r>
      <w:proofErr w:type="spellStart"/>
      <w:r w:rsidRPr="00E30FD2">
        <w:rPr>
          <w:szCs w:val="28"/>
        </w:rPr>
        <w:t>Хелсі</w:t>
      </w:r>
      <w:proofErr w:type="spellEnd"/>
      <w:r w:rsidRPr="00E30FD2">
        <w:rPr>
          <w:szCs w:val="28"/>
        </w:rPr>
        <w:t>: виконано</w:t>
      </w:r>
      <w:r>
        <w:rPr>
          <w:szCs w:val="28"/>
        </w:rPr>
        <w:t>;</w:t>
      </w:r>
    </w:p>
    <w:p w:rsidR="00C72977" w:rsidRPr="00E30FD2" w:rsidRDefault="00C72977" w:rsidP="00C72977">
      <w:pPr>
        <w:ind w:firstLine="567"/>
        <w:jc w:val="both"/>
        <w:rPr>
          <w:szCs w:val="28"/>
        </w:rPr>
      </w:pPr>
      <w:r w:rsidRPr="00E30FD2">
        <w:rPr>
          <w:szCs w:val="28"/>
        </w:rPr>
        <w:t>Забезпечення оптоволоконною мережею Інтернет усіх підрозділів лікарні: виконано</w:t>
      </w:r>
      <w:r>
        <w:rPr>
          <w:szCs w:val="28"/>
        </w:rPr>
        <w:t>;</w:t>
      </w:r>
    </w:p>
    <w:p w:rsidR="00C72977" w:rsidRPr="00E30FD2" w:rsidRDefault="00C72977" w:rsidP="00C72977">
      <w:pPr>
        <w:ind w:firstLine="567"/>
        <w:jc w:val="both"/>
        <w:rPr>
          <w:szCs w:val="28"/>
        </w:rPr>
      </w:pPr>
      <w:r w:rsidRPr="00E30FD2">
        <w:rPr>
          <w:szCs w:val="28"/>
        </w:rPr>
        <w:t>Впровадження електронної історії хвороби: виконано</w:t>
      </w:r>
      <w:r>
        <w:rPr>
          <w:szCs w:val="28"/>
        </w:rPr>
        <w:t>;</w:t>
      </w:r>
    </w:p>
    <w:p w:rsidR="00C72977" w:rsidRPr="00E30FD2" w:rsidRDefault="00C72977" w:rsidP="00C72977">
      <w:pPr>
        <w:ind w:firstLine="567"/>
        <w:jc w:val="both"/>
        <w:rPr>
          <w:szCs w:val="28"/>
        </w:rPr>
      </w:pPr>
      <w:r w:rsidRPr="00E30FD2">
        <w:rPr>
          <w:szCs w:val="28"/>
        </w:rPr>
        <w:t>Оснащення реєстратури відповідним програмним забезпеченням для впровадження електронної програми «Реєстратура»: виконано.</w:t>
      </w:r>
    </w:p>
    <w:p w:rsidR="00C72977" w:rsidRPr="00E30FD2" w:rsidRDefault="00C72977" w:rsidP="00C72977">
      <w:pPr>
        <w:ind w:firstLine="567"/>
        <w:jc w:val="both"/>
        <w:rPr>
          <w:b/>
          <w:szCs w:val="28"/>
        </w:rPr>
      </w:pPr>
      <w:r w:rsidRPr="003D3E02">
        <w:rPr>
          <w:szCs w:val="28"/>
        </w:rPr>
        <w:t>Пріоритетні напрямки та ключові кроки на 2024 рік КНП «Білгород-Дністровська міська багатопрофільна лікарня»:</w:t>
      </w:r>
    </w:p>
    <w:p w:rsidR="00C72977" w:rsidRPr="00E30FD2" w:rsidRDefault="00C72977" w:rsidP="00C72977">
      <w:pPr>
        <w:jc w:val="both"/>
        <w:rPr>
          <w:b/>
          <w:szCs w:val="28"/>
        </w:rPr>
      </w:pPr>
      <w:r w:rsidRPr="00E30FD2">
        <w:rPr>
          <w:szCs w:val="28"/>
        </w:rPr>
        <w:t>Створити у складі лікарні приймально-діагностичного відділення за принципом «</w:t>
      </w:r>
      <w:proofErr w:type="spellStart"/>
      <w:r w:rsidRPr="00E30FD2">
        <w:rPr>
          <w:szCs w:val="28"/>
        </w:rPr>
        <w:t>emergency</w:t>
      </w:r>
      <w:proofErr w:type="spellEnd"/>
      <w:r w:rsidRPr="00E30FD2">
        <w:rPr>
          <w:szCs w:val="28"/>
        </w:rPr>
        <w:t xml:space="preserve"> </w:t>
      </w:r>
      <w:proofErr w:type="spellStart"/>
      <w:r w:rsidRPr="00E30FD2">
        <w:rPr>
          <w:szCs w:val="28"/>
        </w:rPr>
        <w:t>department</w:t>
      </w:r>
      <w:proofErr w:type="spellEnd"/>
      <w:r w:rsidRPr="00E30FD2">
        <w:rPr>
          <w:szCs w:val="28"/>
        </w:rPr>
        <w:t>»</w:t>
      </w:r>
      <w:r>
        <w:rPr>
          <w:szCs w:val="28"/>
        </w:rPr>
        <w:t>;</w:t>
      </w:r>
    </w:p>
    <w:p w:rsidR="00C72977" w:rsidRPr="00E30FD2" w:rsidRDefault="00C72977" w:rsidP="00C72977">
      <w:pPr>
        <w:jc w:val="both"/>
        <w:rPr>
          <w:b/>
          <w:szCs w:val="28"/>
        </w:rPr>
      </w:pPr>
      <w:r w:rsidRPr="00E30FD2">
        <w:rPr>
          <w:szCs w:val="28"/>
        </w:rPr>
        <w:t xml:space="preserve">Придбати та встановити </w:t>
      </w:r>
      <w:r>
        <w:rPr>
          <w:szCs w:val="28"/>
        </w:rPr>
        <w:t>ангіограм;</w:t>
      </w:r>
    </w:p>
    <w:p w:rsidR="00C72977" w:rsidRPr="00E30FD2" w:rsidRDefault="00C72977" w:rsidP="00C72977">
      <w:pPr>
        <w:jc w:val="both"/>
        <w:rPr>
          <w:b/>
          <w:szCs w:val="28"/>
        </w:rPr>
      </w:pPr>
      <w:r w:rsidRPr="00E30FD2">
        <w:rPr>
          <w:szCs w:val="28"/>
        </w:rPr>
        <w:t>Заключити договір з НСЗУ за напрямом «Медична допомога при гострому інфаркті»</w:t>
      </w:r>
      <w:r>
        <w:rPr>
          <w:szCs w:val="28"/>
        </w:rPr>
        <w:t>;</w:t>
      </w:r>
    </w:p>
    <w:p w:rsidR="00C72977" w:rsidRDefault="00C72977" w:rsidP="00C72977">
      <w:pPr>
        <w:jc w:val="both"/>
      </w:pPr>
      <w:r w:rsidRPr="00E30FD2">
        <w:rPr>
          <w:szCs w:val="28"/>
        </w:rPr>
        <w:t>Забезпечити наявність компетентних кадрових ресурсів за напрямом надання медичної допомога при гострому інфаркті.</w:t>
      </w:r>
      <w:bookmarkEnd w:id="29"/>
    </w:p>
    <w:p w:rsidR="00C72977" w:rsidRDefault="00C72977" w:rsidP="00C72977">
      <w:pPr>
        <w:pStyle w:val="a4"/>
        <w:shd w:val="clear" w:color="auto" w:fill="FFFFFF"/>
        <w:tabs>
          <w:tab w:val="left" w:pos="284"/>
        </w:tabs>
        <w:ind w:left="0"/>
        <w:jc w:val="both"/>
        <w:rPr>
          <w:szCs w:val="28"/>
          <w:shd w:val="clear" w:color="auto" w:fill="FFFFFF"/>
        </w:rPr>
      </w:pPr>
    </w:p>
    <w:p w:rsidR="00C72977" w:rsidRPr="00C207BC" w:rsidRDefault="00C72977" w:rsidP="00C72977">
      <w:pPr>
        <w:pStyle w:val="a4"/>
        <w:shd w:val="clear" w:color="auto" w:fill="FFFFFF"/>
        <w:tabs>
          <w:tab w:val="left" w:pos="284"/>
        </w:tabs>
        <w:ind w:left="0"/>
        <w:jc w:val="both"/>
        <w:rPr>
          <w:u w:val="single"/>
        </w:rPr>
      </w:pPr>
      <w:r w:rsidRPr="00C207BC">
        <w:rPr>
          <w:szCs w:val="28"/>
          <w:shd w:val="clear" w:color="auto" w:fill="FFFFFF"/>
        </w:rPr>
        <w:t>ФІЗИЧНА КУЛЬТУР</w:t>
      </w:r>
      <w:r>
        <w:rPr>
          <w:szCs w:val="28"/>
          <w:shd w:val="clear" w:color="auto" w:fill="FFFFFF"/>
        </w:rPr>
        <w:t>А</w:t>
      </w:r>
      <w:r w:rsidRPr="00C207BC">
        <w:rPr>
          <w:szCs w:val="28"/>
          <w:shd w:val="clear" w:color="auto" w:fill="FFFFFF"/>
        </w:rPr>
        <w:t xml:space="preserve"> І СПОРТ</w:t>
      </w:r>
      <w:r>
        <w:rPr>
          <w:szCs w:val="28"/>
          <w:shd w:val="clear" w:color="auto" w:fill="FFFFFF"/>
        </w:rPr>
        <w:t>:</w:t>
      </w:r>
    </w:p>
    <w:p w:rsidR="00C72977" w:rsidRPr="005A7676" w:rsidRDefault="00C72977" w:rsidP="00C72977">
      <w:pPr>
        <w:ind w:firstLine="567"/>
        <w:jc w:val="both"/>
        <w:rPr>
          <w:szCs w:val="28"/>
          <w:shd w:val="clear" w:color="auto" w:fill="FFFFFF"/>
        </w:rPr>
      </w:pPr>
      <w:r>
        <w:rPr>
          <w:szCs w:val="28"/>
          <w:shd w:val="clear" w:color="auto" w:fill="FFFFFF"/>
        </w:rPr>
        <w:t xml:space="preserve"> Спортивна діяльність </w:t>
      </w:r>
      <w:r>
        <w:rPr>
          <w:szCs w:val="28"/>
          <w:shd w:val="clear" w:color="auto" w:fill="FFFFFF"/>
        </w:rPr>
        <w:sym w:font="Symbol" w:char="F02D"/>
      </w:r>
      <w:r>
        <w:rPr>
          <w:szCs w:val="28"/>
          <w:shd w:val="clear" w:color="auto" w:fill="FFFFFF"/>
        </w:rPr>
        <w:t xml:space="preserve"> </w:t>
      </w:r>
      <w:r w:rsidRPr="005A7676">
        <w:rPr>
          <w:szCs w:val="28"/>
          <w:shd w:val="clear" w:color="auto" w:fill="FFFFFF"/>
        </w:rPr>
        <w:t>це важлива частина, як для фізичного, так і психологічного стану відновлення особистості, це взірець мужності, самовіддачі та сили духу. </w:t>
      </w:r>
      <w:proofErr w:type="spellStart"/>
      <w:r w:rsidRPr="005A7676">
        <w:rPr>
          <w:bCs/>
          <w:szCs w:val="28"/>
        </w:rPr>
        <w:t>Фізкультурно</w:t>
      </w:r>
      <w:proofErr w:type="spellEnd"/>
      <w:r>
        <w:rPr>
          <w:bCs/>
          <w:szCs w:val="28"/>
        </w:rPr>
        <w:t xml:space="preserve"> </w:t>
      </w:r>
      <w:r>
        <w:rPr>
          <w:bCs/>
          <w:szCs w:val="28"/>
        </w:rPr>
        <w:sym w:font="Symbol" w:char="F02D"/>
      </w:r>
      <w:r>
        <w:rPr>
          <w:bCs/>
          <w:szCs w:val="28"/>
        </w:rPr>
        <w:t xml:space="preserve"> </w:t>
      </w:r>
      <w:r w:rsidRPr="005A7676">
        <w:rPr>
          <w:bCs/>
          <w:szCs w:val="28"/>
        </w:rPr>
        <w:t>оздоровчу діяльність</w:t>
      </w:r>
      <w:r w:rsidRPr="005A7676">
        <w:rPr>
          <w:szCs w:val="28"/>
        </w:rPr>
        <w:t>  здійснюють суб'єкти сфери фізичної культури і спорту міста.</w:t>
      </w:r>
    </w:p>
    <w:p w:rsidR="00C72977" w:rsidRPr="005A7676" w:rsidRDefault="00C72977" w:rsidP="00C72977">
      <w:pPr>
        <w:ind w:right="108" w:firstLine="567"/>
        <w:jc w:val="both"/>
        <w:rPr>
          <w:szCs w:val="28"/>
        </w:rPr>
      </w:pPr>
      <w:r w:rsidRPr="005A7676">
        <w:rPr>
          <w:szCs w:val="28"/>
        </w:rPr>
        <w:t>На</w:t>
      </w:r>
      <w:r w:rsidRPr="005A7676">
        <w:rPr>
          <w:spacing w:val="-10"/>
          <w:szCs w:val="28"/>
        </w:rPr>
        <w:t xml:space="preserve"> </w:t>
      </w:r>
      <w:r w:rsidRPr="005A7676">
        <w:rPr>
          <w:szCs w:val="28"/>
        </w:rPr>
        <w:t>виконання</w:t>
      </w:r>
      <w:r w:rsidRPr="005A7676">
        <w:rPr>
          <w:spacing w:val="-10"/>
          <w:szCs w:val="28"/>
        </w:rPr>
        <w:t xml:space="preserve"> </w:t>
      </w:r>
      <w:r w:rsidRPr="005A7676">
        <w:rPr>
          <w:szCs w:val="28"/>
        </w:rPr>
        <w:t>Державної</w:t>
      </w:r>
      <w:r w:rsidRPr="005A7676">
        <w:rPr>
          <w:spacing w:val="-9"/>
          <w:szCs w:val="28"/>
        </w:rPr>
        <w:t xml:space="preserve"> </w:t>
      </w:r>
      <w:r w:rsidRPr="005A7676">
        <w:rPr>
          <w:szCs w:val="28"/>
        </w:rPr>
        <w:t>цільової</w:t>
      </w:r>
      <w:r w:rsidRPr="005A7676">
        <w:rPr>
          <w:spacing w:val="-9"/>
          <w:szCs w:val="28"/>
        </w:rPr>
        <w:t xml:space="preserve"> </w:t>
      </w:r>
      <w:r w:rsidRPr="005A7676">
        <w:rPr>
          <w:szCs w:val="28"/>
        </w:rPr>
        <w:t>соціальної</w:t>
      </w:r>
      <w:r w:rsidRPr="005A7676">
        <w:rPr>
          <w:spacing w:val="-9"/>
          <w:szCs w:val="28"/>
        </w:rPr>
        <w:t xml:space="preserve"> </w:t>
      </w:r>
      <w:r w:rsidRPr="005A7676">
        <w:rPr>
          <w:szCs w:val="28"/>
        </w:rPr>
        <w:t>програми</w:t>
      </w:r>
      <w:r w:rsidRPr="005A7676">
        <w:rPr>
          <w:spacing w:val="-9"/>
          <w:szCs w:val="28"/>
        </w:rPr>
        <w:t xml:space="preserve"> </w:t>
      </w:r>
      <w:r w:rsidRPr="005A7676">
        <w:rPr>
          <w:szCs w:val="28"/>
        </w:rPr>
        <w:t>розвитку</w:t>
      </w:r>
      <w:r w:rsidRPr="005A7676">
        <w:rPr>
          <w:spacing w:val="-8"/>
          <w:szCs w:val="28"/>
        </w:rPr>
        <w:t xml:space="preserve"> </w:t>
      </w:r>
      <w:r w:rsidRPr="005A7676">
        <w:rPr>
          <w:szCs w:val="28"/>
        </w:rPr>
        <w:t>фізичної</w:t>
      </w:r>
      <w:r w:rsidRPr="005A7676">
        <w:rPr>
          <w:spacing w:val="-68"/>
          <w:szCs w:val="28"/>
        </w:rPr>
        <w:t xml:space="preserve"> </w:t>
      </w:r>
      <w:r w:rsidRPr="005A7676">
        <w:rPr>
          <w:szCs w:val="28"/>
        </w:rPr>
        <w:t>культури і спорту, відповідно</w:t>
      </w:r>
      <w:r w:rsidRPr="005A7676">
        <w:rPr>
          <w:spacing w:val="1"/>
          <w:szCs w:val="28"/>
        </w:rPr>
        <w:t xml:space="preserve"> </w:t>
      </w:r>
      <w:r w:rsidRPr="005A7676">
        <w:rPr>
          <w:szCs w:val="28"/>
        </w:rPr>
        <w:t>до</w:t>
      </w:r>
      <w:r w:rsidRPr="005A7676">
        <w:rPr>
          <w:spacing w:val="1"/>
          <w:szCs w:val="28"/>
        </w:rPr>
        <w:t xml:space="preserve"> </w:t>
      </w:r>
      <w:r w:rsidRPr="005A7676">
        <w:rPr>
          <w:szCs w:val="28"/>
        </w:rPr>
        <w:t>Положення</w:t>
      </w:r>
      <w:r w:rsidRPr="005A7676">
        <w:rPr>
          <w:spacing w:val="1"/>
          <w:szCs w:val="28"/>
        </w:rPr>
        <w:t xml:space="preserve"> </w:t>
      </w:r>
      <w:r w:rsidRPr="005A7676">
        <w:rPr>
          <w:szCs w:val="28"/>
        </w:rPr>
        <w:t>про</w:t>
      </w:r>
      <w:r w:rsidRPr="005A7676">
        <w:rPr>
          <w:spacing w:val="1"/>
          <w:szCs w:val="28"/>
        </w:rPr>
        <w:t xml:space="preserve"> </w:t>
      </w:r>
      <w:r w:rsidRPr="005A7676">
        <w:rPr>
          <w:szCs w:val="28"/>
        </w:rPr>
        <w:t>соціальний</w:t>
      </w:r>
      <w:r w:rsidRPr="005A7676">
        <w:rPr>
          <w:spacing w:val="1"/>
          <w:szCs w:val="28"/>
        </w:rPr>
        <w:t xml:space="preserve"> </w:t>
      </w:r>
      <w:proofErr w:type="spellStart"/>
      <w:r w:rsidRPr="005A7676">
        <w:rPr>
          <w:szCs w:val="28"/>
        </w:rPr>
        <w:t>проєкт</w:t>
      </w:r>
      <w:proofErr w:type="spellEnd"/>
      <w:r w:rsidRPr="005A7676">
        <w:rPr>
          <w:spacing w:val="1"/>
          <w:szCs w:val="28"/>
        </w:rPr>
        <w:t xml:space="preserve"> </w:t>
      </w:r>
      <w:r w:rsidRPr="005A7676">
        <w:rPr>
          <w:szCs w:val="28"/>
        </w:rPr>
        <w:t>«Активні</w:t>
      </w:r>
      <w:r w:rsidRPr="005A7676">
        <w:rPr>
          <w:spacing w:val="1"/>
          <w:szCs w:val="28"/>
        </w:rPr>
        <w:t xml:space="preserve"> </w:t>
      </w:r>
      <w:r w:rsidRPr="005A7676">
        <w:rPr>
          <w:szCs w:val="28"/>
        </w:rPr>
        <w:t>парки</w:t>
      </w:r>
      <w:r w:rsidRPr="005A7676">
        <w:rPr>
          <w:spacing w:val="1"/>
          <w:szCs w:val="28"/>
        </w:rPr>
        <w:t xml:space="preserve"> </w:t>
      </w:r>
      <w:r w:rsidRPr="005A7676">
        <w:rPr>
          <w:szCs w:val="28"/>
        </w:rPr>
        <w:t>-</w:t>
      </w:r>
      <w:r w:rsidRPr="005A7676">
        <w:rPr>
          <w:spacing w:val="1"/>
          <w:szCs w:val="28"/>
        </w:rPr>
        <w:t xml:space="preserve"> </w:t>
      </w:r>
      <w:r w:rsidRPr="005A7676">
        <w:rPr>
          <w:szCs w:val="28"/>
        </w:rPr>
        <w:t>локації</w:t>
      </w:r>
      <w:r w:rsidRPr="005A7676">
        <w:rPr>
          <w:spacing w:val="1"/>
          <w:szCs w:val="28"/>
        </w:rPr>
        <w:t xml:space="preserve"> </w:t>
      </w:r>
      <w:r w:rsidRPr="005A7676">
        <w:rPr>
          <w:szCs w:val="28"/>
        </w:rPr>
        <w:t>здорової</w:t>
      </w:r>
      <w:r w:rsidRPr="005A7676">
        <w:rPr>
          <w:spacing w:val="1"/>
          <w:szCs w:val="28"/>
        </w:rPr>
        <w:t xml:space="preserve"> </w:t>
      </w:r>
      <w:r w:rsidRPr="005A7676">
        <w:rPr>
          <w:szCs w:val="28"/>
        </w:rPr>
        <w:t>України» фахівцями міста Білгорода</w:t>
      </w:r>
      <w:r>
        <w:rPr>
          <w:szCs w:val="28"/>
        </w:rPr>
        <w:t xml:space="preserve"> </w:t>
      </w:r>
      <w:r>
        <w:rPr>
          <w:szCs w:val="28"/>
        </w:rPr>
        <w:sym w:font="Symbol" w:char="F02D"/>
      </w:r>
      <w:r>
        <w:rPr>
          <w:szCs w:val="28"/>
        </w:rPr>
        <w:t xml:space="preserve"> </w:t>
      </w:r>
      <w:r w:rsidRPr="005A7676">
        <w:rPr>
          <w:szCs w:val="28"/>
        </w:rPr>
        <w:t xml:space="preserve">Дністровського проводяться заходи з різною віковою та соціальною категорією </w:t>
      </w:r>
      <w:r w:rsidRPr="005A7676">
        <w:rPr>
          <w:szCs w:val="28"/>
          <w:shd w:val="clear" w:color="auto" w:fill="FFFFFF"/>
        </w:rPr>
        <w:t>у місцях масового відпочинку населення</w:t>
      </w:r>
      <w:r w:rsidRPr="005A7676">
        <w:rPr>
          <w:szCs w:val="28"/>
        </w:rPr>
        <w:t xml:space="preserve">. Основною метою соціального </w:t>
      </w:r>
      <w:proofErr w:type="spellStart"/>
      <w:r w:rsidRPr="005A7676">
        <w:rPr>
          <w:szCs w:val="28"/>
        </w:rPr>
        <w:t>проєкту</w:t>
      </w:r>
      <w:proofErr w:type="spellEnd"/>
      <w:r w:rsidRPr="005A7676">
        <w:rPr>
          <w:szCs w:val="28"/>
        </w:rPr>
        <w:t xml:space="preserve"> «Активні парки - локації здорової </w:t>
      </w:r>
      <w:r w:rsidRPr="005A7676">
        <w:rPr>
          <w:spacing w:val="-67"/>
          <w:szCs w:val="28"/>
        </w:rPr>
        <w:t xml:space="preserve"> </w:t>
      </w:r>
      <w:r w:rsidRPr="005A7676">
        <w:rPr>
          <w:szCs w:val="28"/>
        </w:rPr>
        <w:t>України»</w:t>
      </w:r>
      <w:r w:rsidRPr="005A7676">
        <w:rPr>
          <w:spacing w:val="-12"/>
          <w:szCs w:val="28"/>
        </w:rPr>
        <w:t xml:space="preserve"> </w:t>
      </w:r>
      <w:r w:rsidRPr="005A7676">
        <w:rPr>
          <w:szCs w:val="28"/>
        </w:rPr>
        <w:t>є</w:t>
      </w:r>
      <w:r w:rsidRPr="005A7676">
        <w:rPr>
          <w:spacing w:val="-13"/>
          <w:szCs w:val="28"/>
        </w:rPr>
        <w:t xml:space="preserve"> </w:t>
      </w:r>
      <w:r w:rsidRPr="005A7676">
        <w:rPr>
          <w:szCs w:val="28"/>
        </w:rPr>
        <w:t>популяризація</w:t>
      </w:r>
      <w:r w:rsidRPr="005A7676">
        <w:rPr>
          <w:spacing w:val="-12"/>
          <w:szCs w:val="28"/>
        </w:rPr>
        <w:t xml:space="preserve"> </w:t>
      </w:r>
      <w:r w:rsidRPr="005A7676">
        <w:rPr>
          <w:szCs w:val="28"/>
        </w:rPr>
        <w:t>та</w:t>
      </w:r>
      <w:r w:rsidRPr="005A7676">
        <w:rPr>
          <w:spacing w:val="-12"/>
          <w:szCs w:val="28"/>
        </w:rPr>
        <w:t xml:space="preserve"> </w:t>
      </w:r>
      <w:r w:rsidRPr="005A7676">
        <w:rPr>
          <w:szCs w:val="28"/>
        </w:rPr>
        <w:t>організація</w:t>
      </w:r>
      <w:r w:rsidRPr="005A7676">
        <w:rPr>
          <w:spacing w:val="-11"/>
          <w:szCs w:val="28"/>
        </w:rPr>
        <w:t xml:space="preserve"> </w:t>
      </w:r>
      <w:r w:rsidRPr="005A7676">
        <w:rPr>
          <w:szCs w:val="28"/>
        </w:rPr>
        <w:t>оздоровчої</w:t>
      </w:r>
      <w:r w:rsidRPr="005A7676">
        <w:rPr>
          <w:spacing w:val="-68"/>
          <w:szCs w:val="28"/>
        </w:rPr>
        <w:t xml:space="preserve">  </w:t>
      </w:r>
      <w:r w:rsidRPr="005A7676">
        <w:rPr>
          <w:szCs w:val="28"/>
        </w:rPr>
        <w:t>рухової активності усіх категорій громадян, у тому числі осіб з інвалідністю</w:t>
      </w:r>
      <w:r w:rsidRPr="005A7676">
        <w:rPr>
          <w:spacing w:val="1"/>
          <w:szCs w:val="28"/>
        </w:rPr>
        <w:t xml:space="preserve"> </w:t>
      </w:r>
      <w:r w:rsidRPr="005A7676">
        <w:rPr>
          <w:szCs w:val="28"/>
        </w:rPr>
        <w:t>та внутрішньо переміщених осіб, створення умов для зниження показників</w:t>
      </w:r>
      <w:r w:rsidRPr="005A7676">
        <w:rPr>
          <w:spacing w:val="1"/>
          <w:szCs w:val="28"/>
        </w:rPr>
        <w:t xml:space="preserve"> </w:t>
      </w:r>
      <w:r w:rsidRPr="005A7676">
        <w:rPr>
          <w:szCs w:val="28"/>
        </w:rPr>
        <w:t>захворюваності, поліпшення якості та тривалості активного життя населення,</w:t>
      </w:r>
      <w:r w:rsidRPr="005A7676">
        <w:rPr>
          <w:spacing w:val="-67"/>
          <w:szCs w:val="28"/>
        </w:rPr>
        <w:t xml:space="preserve"> </w:t>
      </w:r>
      <w:r w:rsidRPr="005A7676">
        <w:rPr>
          <w:szCs w:val="28"/>
        </w:rPr>
        <w:t>профілактики захворювань і подолання їх наслідків, формування суспільства,</w:t>
      </w:r>
      <w:r>
        <w:rPr>
          <w:szCs w:val="28"/>
        </w:rPr>
        <w:t xml:space="preserve"> </w:t>
      </w:r>
      <w:r w:rsidRPr="005A7676">
        <w:rPr>
          <w:spacing w:val="-67"/>
          <w:szCs w:val="28"/>
        </w:rPr>
        <w:t xml:space="preserve"> </w:t>
      </w:r>
      <w:r w:rsidRPr="005A7676">
        <w:rPr>
          <w:szCs w:val="28"/>
        </w:rPr>
        <w:t>об’єднаного</w:t>
      </w:r>
      <w:r w:rsidRPr="005A7676">
        <w:rPr>
          <w:spacing w:val="-1"/>
          <w:szCs w:val="28"/>
        </w:rPr>
        <w:t xml:space="preserve"> </w:t>
      </w:r>
      <w:r w:rsidRPr="005A7676">
        <w:rPr>
          <w:szCs w:val="28"/>
        </w:rPr>
        <w:t>ідеєю здорового та активного</w:t>
      </w:r>
      <w:r w:rsidRPr="005A7676">
        <w:rPr>
          <w:spacing w:val="-1"/>
          <w:szCs w:val="28"/>
        </w:rPr>
        <w:t xml:space="preserve"> </w:t>
      </w:r>
      <w:r w:rsidRPr="005A7676">
        <w:rPr>
          <w:szCs w:val="28"/>
        </w:rPr>
        <w:t>життя.</w:t>
      </w:r>
    </w:p>
    <w:p w:rsidR="00C72977" w:rsidRPr="005A7676" w:rsidRDefault="00C72977" w:rsidP="00C72977">
      <w:pPr>
        <w:ind w:right="108" w:firstLine="567"/>
        <w:jc w:val="both"/>
        <w:rPr>
          <w:szCs w:val="28"/>
        </w:rPr>
      </w:pPr>
      <w:r w:rsidRPr="005A7676">
        <w:rPr>
          <w:szCs w:val="28"/>
        </w:rPr>
        <w:t xml:space="preserve">В 2023 році у закладах загальної середньої та позашкільної освіти проводилась робота з реалізації Плану спортивних та спортивно-масових заходів на 2023/2024 навчальний рік в рамках  загальнонаціонального </w:t>
      </w:r>
      <w:proofErr w:type="spellStart"/>
      <w:r w:rsidRPr="005A7676">
        <w:rPr>
          <w:szCs w:val="28"/>
        </w:rPr>
        <w:t>проєкту</w:t>
      </w:r>
      <w:proofErr w:type="spellEnd"/>
      <w:r w:rsidRPr="005A7676">
        <w:rPr>
          <w:szCs w:val="28"/>
        </w:rPr>
        <w:t xml:space="preserve"> фізичного виховання здобувачів освіти «Пліч</w:t>
      </w:r>
      <w:r>
        <w:rPr>
          <w:szCs w:val="28"/>
        </w:rPr>
        <w:sym w:font="Symbol" w:char="F02D"/>
      </w:r>
      <w:r w:rsidRPr="005A7676">
        <w:rPr>
          <w:szCs w:val="28"/>
        </w:rPr>
        <w:t>о</w:t>
      </w:r>
      <w:r>
        <w:rPr>
          <w:szCs w:val="28"/>
        </w:rPr>
        <w:sym w:font="Symbol" w:char="F02D"/>
      </w:r>
      <w:r w:rsidRPr="005A7676">
        <w:rPr>
          <w:szCs w:val="28"/>
        </w:rPr>
        <w:t>пліч зі спортом».</w:t>
      </w:r>
    </w:p>
    <w:p w:rsidR="00C72977" w:rsidRPr="005A7676" w:rsidRDefault="00C72977" w:rsidP="00C72977">
      <w:pPr>
        <w:ind w:right="108" w:firstLine="567"/>
        <w:jc w:val="both"/>
        <w:rPr>
          <w:rFonts w:eastAsia="Calibri"/>
          <w:szCs w:val="28"/>
        </w:rPr>
      </w:pPr>
      <w:r w:rsidRPr="005A7676">
        <w:rPr>
          <w:szCs w:val="28"/>
        </w:rPr>
        <w:t>Навчально-тренувальну роботу в місті проводять дитячо-юнацька спортивна школа (далі</w:t>
      </w:r>
      <w:r>
        <w:rPr>
          <w:szCs w:val="28"/>
        </w:rPr>
        <w:sym w:font="Symbol" w:char="F02D"/>
      </w:r>
      <w:r w:rsidRPr="005A7676">
        <w:rPr>
          <w:szCs w:val="28"/>
        </w:rPr>
        <w:t xml:space="preserve">ДЮСШ), громадські спортивні організації. </w:t>
      </w:r>
      <w:r w:rsidRPr="005A7676">
        <w:rPr>
          <w:rFonts w:eastAsia="SimSun"/>
          <w:kern w:val="3"/>
          <w:szCs w:val="28"/>
          <w:lang w:eastAsia="en-US"/>
        </w:rPr>
        <w:t xml:space="preserve">Згідно з </w:t>
      </w:r>
      <w:r w:rsidRPr="005A7676">
        <w:rPr>
          <w:rFonts w:eastAsia="SimSun"/>
          <w:kern w:val="3"/>
          <w:szCs w:val="28"/>
          <w:lang w:eastAsia="en-US"/>
        </w:rPr>
        <w:lastRenderedPageBreak/>
        <w:t xml:space="preserve">рейтингом серед спортивних шкіл другої категорії Одеської області з олімпійських та </w:t>
      </w:r>
      <w:proofErr w:type="spellStart"/>
      <w:r w:rsidRPr="005A7676">
        <w:rPr>
          <w:rFonts w:eastAsia="SimSun"/>
          <w:kern w:val="3"/>
          <w:szCs w:val="28"/>
          <w:lang w:eastAsia="en-US"/>
        </w:rPr>
        <w:t>неолімпійських</w:t>
      </w:r>
      <w:proofErr w:type="spellEnd"/>
      <w:r w:rsidRPr="005A7676">
        <w:rPr>
          <w:rFonts w:eastAsia="SimSun"/>
          <w:kern w:val="3"/>
          <w:szCs w:val="28"/>
          <w:lang w:eastAsia="en-US"/>
        </w:rPr>
        <w:t xml:space="preserve"> видів спорту Білгород-Дністровська ДЮСШ посіла ІІ місце. Відділення спортивної акробатики  ДЮСШ є одним із ведучих відділень не тільки в області, але і в Україні та за кордоном. Спортсменки відділення ставали неодноразовими призерами всеукраїнських  та міжнародних змагань.</w:t>
      </w:r>
      <w:r w:rsidRPr="005A7676">
        <w:rPr>
          <w:rFonts w:eastAsia="Calibri"/>
          <w:szCs w:val="28"/>
        </w:rPr>
        <w:t xml:space="preserve">                                        </w:t>
      </w:r>
    </w:p>
    <w:p w:rsidR="00C72977" w:rsidRPr="005A7676" w:rsidRDefault="00C72977" w:rsidP="00C72977">
      <w:pPr>
        <w:suppressAutoHyphens/>
        <w:autoSpaceDN w:val="0"/>
        <w:ind w:firstLine="567"/>
        <w:jc w:val="both"/>
        <w:rPr>
          <w:rFonts w:eastAsia="SimSun"/>
          <w:kern w:val="3"/>
          <w:szCs w:val="28"/>
          <w:lang w:eastAsia="en-US"/>
        </w:rPr>
      </w:pPr>
      <w:r w:rsidRPr="005A7676">
        <w:rPr>
          <w:rFonts w:eastAsia="SimSun"/>
          <w:kern w:val="3"/>
          <w:szCs w:val="28"/>
          <w:lang w:eastAsia="en-US"/>
        </w:rPr>
        <w:t xml:space="preserve">На чемпіонаті України жіноча пара </w:t>
      </w:r>
      <w:proofErr w:type="spellStart"/>
      <w:r w:rsidRPr="005A7676">
        <w:rPr>
          <w:rFonts w:eastAsia="SimSun"/>
          <w:kern w:val="3"/>
          <w:szCs w:val="28"/>
          <w:lang w:eastAsia="en-US"/>
        </w:rPr>
        <w:t>Гаврилуца</w:t>
      </w:r>
      <w:proofErr w:type="spellEnd"/>
      <w:r w:rsidRPr="005A7676">
        <w:rPr>
          <w:rFonts w:eastAsia="SimSun"/>
          <w:kern w:val="3"/>
          <w:szCs w:val="28"/>
          <w:lang w:eastAsia="en-US"/>
        </w:rPr>
        <w:t xml:space="preserve"> Анастасія та </w:t>
      </w:r>
      <w:proofErr w:type="spellStart"/>
      <w:r w:rsidRPr="005A7676">
        <w:rPr>
          <w:rFonts w:eastAsia="SimSun"/>
          <w:kern w:val="3"/>
          <w:szCs w:val="28"/>
          <w:lang w:eastAsia="en-US"/>
        </w:rPr>
        <w:t>Гарібян</w:t>
      </w:r>
      <w:proofErr w:type="spellEnd"/>
      <w:r w:rsidRPr="005A7676">
        <w:rPr>
          <w:rFonts w:eastAsia="SimSun"/>
          <w:kern w:val="3"/>
          <w:szCs w:val="28"/>
          <w:lang w:eastAsia="en-US"/>
        </w:rPr>
        <w:t xml:space="preserve"> </w:t>
      </w:r>
      <w:proofErr w:type="spellStart"/>
      <w:r w:rsidRPr="005A7676">
        <w:rPr>
          <w:rFonts w:eastAsia="SimSun"/>
          <w:kern w:val="3"/>
          <w:szCs w:val="28"/>
          <w:lang w:eastAsia="en-US"/>
        </w:rPr>
        <w:t>Амалія</w:t>
      </w:r>
      <w:proofErr w:type="spellEnd"/>
      <w:r w:rsidRPr="005A7676">
        <w:rPr>
          <w:rFonts w:eastAsia="SimSun"/>
          <w:kern w:val="3"/>
          <w:szCs w:val="28"/>
          <w:lang w:eastAsia="en-US"/>
        </w:rPr>
        <w:t xml:space="preserve"> посіли І місце. Пара увійшла до складу національної  збірної  команди  України. На Європейських змаганнях (Болгарія) пара </w:t>
      </w:r>
      <w:r w:rsidRPr="005A7676">
        <w:rPr>
          <w:rFonts w:eastAsia="SimSun"/>
          <w:bCs/>
          <w:kern w:val="3"/>
          <w:szCs w:val="28"/>
          <w:lang w:eastAsia="en-US"/>
        </w:rPr>
        <w:t xml:space="preserve">у фіналі посіла </w:t>
      </w:r>
      <w:r w:rsidRPr="005A7676">
        <w:rPr>
          <w:rFonts w:eastAsia="SimSun"/>
          <w:bCs/>
          <w:kern w:val="3"/>
          <w:szCs w:val="28"/>
          <w:lang w:val="en-US" w:eastAsia="en-US"/>
        </w:rPr>
        <w:t>IV</w:t>
      </w:r>
      <w:r w:rsidRPr="005A7676">
        <w:rPr>
          <w:rFonts w:eastAsia="SimSun"/>
          <w:bCs/>
          <w:kern w:val="3"/>
          <w:szCs w:val="28"/>
          <w:lang w:eastAsia="en-US"/>
        </w:rPr>
        <w:t xml:space="preserve">  місце.</w:t>
      </w:r>
      <w:r w:rsidRPr="005A7676">
        <w:rPr>
          <w:rFonts w:eastAsia="SimSun"/>
          <w:kern w:val="3"/>
          <w:szCs w:val="28"/>
          <w:lang w:eastAsia="en-US"/>
        </w:rPr>
        <w:t xml:space="preserve"> </w:t>
      </w:r>
    </w:p>
    <w:p w:rsidR="00C72977" w:rsidRPr="005A7676" w:rsidRDefault="00C72977" w:rsidP="00C72977">
      <w:pPr>
        <w:suppressAutoHyphens/>
        <w:autoSpaceDN w:val="0"/>
        <w:ind w:firstLine="567"/>
        <w:jc w:val="both"/>
        <w:rPr>
          <w:rFonts w:eastAsia="SimSun"/>
          <w:kern w:val="3"/>
          <w:szCs w:val="28"/>
          <w:lang w:eastAsia="en-US"/>
        </w:rPr>
      </w:pPr>
      <w:r w:rsidRPr="005A7676">
        <w:rPr>
          <w:rFonts w:eastAsia="SimSun"/>
          <w:kern w:val="3"/>
          <w:szCs w:val="28"/>
          <w:lang w:eastAsia="en-US"/>
        </w:rPr>
        <w:t xml:space="preserve">Спортсменка відділення вільної боротьби ДЮСШ </w:t>
      </w:r>
      <w:proofErr w:type="spellStart"/>
      <w:r w:rsidRPr="005A7676">
        <w:rPr>
          <w:rFonts w:eastAsia="SimSun"/>
          <w:kern w:val="3"/>
          <w:szCs w:val="28"/>
          <w:lang w:eastAsia="en-US"/>
        </w:rPr>
        <w:t>Зенкіна</w:t>
      </w:r>
      <w:proofErr w:type="spellEnd"/>
      <w:r w:rsidRPr="005A7676">
        <w:rPr>
          <w:rFonts w:eastAsia="SimSun"/>
          <w:kern w:val="3"/>
          <w:szCs w:val="28"/>
          <w:lang w:eastAsia="en-US"/>
        </w:rPr>
        <w:t xml:space="preserve"> Марія у чемпіонаті України стала переможницею у:  ХІХ літній Всесвітній </w:t>
      </w:r>
      <w:proofErr w:type="spellStart"/>
      <w:r w:rsidRPr="005A7676">
        <w:rPr>
          <w:rFonts w:eastAsia="SimSun"/>
          <w:kern w:val="3"/>
          <w:szCs w:val="28"/>
          <w:lang w:eastAsia="en-US"/>
        </w:rPr>
        <w:t>Гімназіаді</w:t>
      </w:r>
      <w:proofErr w:type="spellEnd"/>
      <w:r w:rsidRPr="005A7676">
        <w:rPr>
          <w:rFonts w:eastAsia="SimSun"/>
          <w:kern w:val="3"/>
          <w:szCs w:val="28"/>
          <w:lang w:eastAsia="en-US"/>
        </w:rPr>
        <w:t xml:space="preserve"> (Париж) посіла І місце;  Чемпіонаті Європи серед кадетів (Бухарест) посіла ІІІ місце; Чемпіонаті Світу серед кадетів (Рим) посіла ІІ місце. Юній спортсменці  присвоєно звання Майстра спорту України.</w:t>
      </w:r>
    </w:p>
    <w:p w:rsidR="00C72977" w:rsidRPr="005A7676" w:rsidRDefault="00C72977" w:rsidP="00C72977">
      <w:pPr>
        <w:suppressAutoHyphens/>
        <w:autoSpaceDN w:val="0"/>
        <w:ind w:firstLine="567"/>
        <w:jc w:val="both"/>
        <w:rPr>
          <w:rFonts w:eastAsia="SimSun"/>
          <w:kern w:val="3"/>
          <w:szCs w:val="28"/>
          <w:lang w:eastAsia="en-US"/>
        </w:rPr>
      </w:pPr>
      <w:r w:rsidRPr="005A7676">
        <w:rPr>
          <w:rFonts w:eastAsia="SimSun"/>
          <w:kern w:val="3"/>
          <w:szCs w:val="28"/>
          <w:lang w:eastAsia="en-US"/>
        </w:rPr>
        <w:t xml:space="preserve">Спільно зі спортивними організаціями міста проведені спортивно-масові заходи, змагання з різних видів спорту: відкритий турнір з боксу,  першість міста з футболу серед дорослих, відкритий турнір зі спортивної акробатики, волейболу, заходи до  Олімпійського дня, Дня тренера України та Міжнародного дня боксу, </w:t>
      </w:r>
      <w:r w:rsidRPr="005A7676">
        <w:rPr>
          <w:rFonts w:eastAsia="SimSun"/>
          <w:kern w:val="3"/>
          <w:szCs w:val="28"/>
          <w:lang w:eastAsia="uk-UA"/>
        </w:rPr>
        <w:t xml:space="preserve">захід «Спортивний </w:t>
      </w:r>
      <w:proofErr w:type="spellStart"/>
      <w:r w:rsidRPr="005A7676">
        <w:rPr>
          <w:rFonts w:eastAsia="SimSun"/>
          <w:kern w:val="3"/>
          <w:szCs w:val="28"/>
          <w:lang w:eastAsia="uk-UA"/>
        </w:rPr>
        <w:t>Аккерман</w:t>
      </w:r>
      <w:proofErr w:type="spellEnd"/>
      <w:r w:rsidRPr="005A7676">
        <w:rPr>
          <w:rFonts w:eastAsia="SimSun"/>
          <w:kern w:val="3"/>
          <w:szCs w:val="28"/>
          <w:lang w:eastAsia="uk-UA"/>
        </w:rPr>
        <w:t xml:space="preserve">» з нагородженням кращих спортсменів, тренерів, спортивних організацій міста, </w:t>
      </w:r>
      <w:r w:rsidRPr="005A7676">
        <w:rPr>
          <w:rFonts w:eastAsia="SimSun"/>
          <w:kern w:val="3"/>
          <w:szCs w:val="28"/>
          <w:lang w:eastAsia="en-US"/>
        </w:rPr>
        <w:t>змагання з міні</w:t>
      </w:r>
      <w:r>
        <w:rPr>
          <w:rFonts w:eastAsia="SimSun"/>
          <w:kern w:val="3"/>
          <w:szCs w:val="28"/>
          <w:lang w:eastAsia="en-US"/>
        </w:rPr>
        <w:sym w:font="Symbol" w:char="F02D"/>
      </w:r>
      <w:r w:rsidRPr="005A7676">
        <w:rPr>
          <w:rFonts w:eastAsia="SimSun"/>
          <w:kern w:val="3"/>
          <w:szCs w:val="28"/>
          <w:lang w:eastAsia="en-US"/>
        </w:rPr>
        <w:t xml:space="preserve">футболу пам’яті воїна Збройних Сил України, змагання серед військових підрозділів до Дня захисників та захисниць України, змагання серед дітей до </w:t>
      </w:r>
      <w:r>
        <w:rPr>
          <w:rFonts w:eastAsia="SimSun"/>
          <w:kern w:val="3"/>
          <w:szCs w:val="28"/>
          <w:lang w:eastAsia="en-US"/>
        </w:rPr>
        <w:t>Д</w:t>
      </w:r>
      <w:r w:rsidRPr="005A7676">
        <w:rPr>
          <w:rFonts w:eastAsia="SimSun"/>
          <w:kern w:val="3"/>
          <w:szCs w:val="28"/>
          <w:lang w:eastAsia="en-US"/>
        </w:rPr>
        <w:t>ня Збройних Сил України,</w:t>
      </w:r>
      <w:r w:rsidRPr="005A7676">
        <w:rPr>
          <w:rFonts w:eastAsia="SimSun"/>
          <w:kern w:val="3"/>
          <w:szCs w:val="28"/>
          <w:lang w:eastAsia="uk-UA"/>
        </w:rPr>
        <w:t xml:space="preserve"> комплексні </w:t>
      </w:r>
      <w:r w:rsidRPr="005A7676">
        <w:rPr>
          <w:rFonts w:eastAsia="SimSun"/>
          <w:kern w:val="3"/>
          <w:szCs w:val="28"/>
          <w:lang w:eastAsia="en-US"/>
        </w:rPr>
        <w:t xml:space="preserve">змагання серед працівників комунальних підрозділів міської ради, </w:t>
      </w:r>
      <w:r w:rsidRPr="005A7676">
        <w:rPr>
          <w:rFonts w:eastAsia="SimSun"/>
          <w:kern w:val="3"/>
          <w:szCs w:val="28"/>
          <w:lang w:eastAsia="uk-UA"/>
        </w:rPr>
        <w:t>змагання серед учнів закладів загальної середньої освіти з настільного тенісу, шашок та  шахів.</w:t>
      </w:r>
      <w:r w:rsidRPr="005A7676">
        <w:rPr>
          <w:rFonts w:eastAsia="SimSun"/>
          <w:kern w:val="3"/>
          <w:szCs w:val="28"/>
          <w:lang w:eastAsia="en-US"/>
        </w:rPr>
        <w:t xml:space="preserve"> </w:t>
      </w:r>
      <w:r>
        <w:rPr>
          <w:rFonts w:eastAsia="SimSun"/>
          <w:kern w:val="3"/>
          <w:szCs w:val="28"/>
          <w:lang w:eastAsia="en-US"/>
        </w:rPr>
        <w:t xml:space="preserve"> </w:t>
      </w:r>
    </w:p>
    <w:p w:rsidR="00C72977" w:rsidRPr="005A7676" w:rsidRDefault="00C72977" w:rsidP="00C72977">
      <w:pPr>
        <w:ind w:firstLine="539"/>
        <w:jc w:val="both"/>
        <w:rPr>
          <w:rFonts w:eastAsia="SimSun"/>
          <w:kern w:val="3"/>
          <w:szCs w:val="28"/>
          <w:lang w:eastAsia="en-US"/>
        </w:rPr>
      </w:pPr>
      <w:r w:rsidRPr="005A7676">
        <w:rPr>
          <w:rFonts w:eastAsia="SimSun"/>
          <w:kern w:val="3"/>
          <w:szCs w:val="28"/>
          <w:lang w:eastAsia="en-US"/>
        </w:rPr>
        <w:t xml:space="preserve">Спортсмени ДЮСШ та громадських спортивних організацій міста стали переможцями та призерами обласних, всеукраїнських та міжнародних змагань з боксу, дзюдо, змішаних єдиноборств, </w:t>
      </w:r>
      <w:proofErr w:type="spellStart"/>
      <w:r w:rsidRPr="005A7676">
        <w:rPr>
          <w:rFonts w:eastAsia="SimSun"/>
          <w:kern w:val="3"/>
          <w:szCs w:val="28"/>
          <w:lang w:eastAsia="en-US"/>
        </w:rPr>
        <w:t>греплінгу</w:t>
      </w:r>
      <w:proofErr w:type="spellEnd"/>
      <w:r w:rsidRPr="005A7676">
        <w:rPr>
          <w:rFonts w:eastAsia="SimSun"/>
          <w:kern w:val="3"/>
          <w:szCs w:val="28"/>
          <w:lang w:eastAsia="en-US"/>
        </w:rPr>
        <w:t xml:space="preserve">, </w:t>
      </w:r>
      <w:proofErr w:type="spellStart"/>
      <w:r w:rsidRPr="005A7676">
        <w:rPr>
          <w:rFonts w:eastAsia="SimSun"/>
          <w:kern w:val="3"/>
          <w:szCs w:val="28"/>
          <w:lang w:eastAsia="en-US"/>
        </w:rPr>
        <w:t>панкратіону</w:t>
      </w:r>
      <w:proofErr w:type="spellEnd"/>
      <w:r w:rsidRPr="005A7676">
        <w:rPr>
          <w:rFonts w:eastAsia="SimSun"/>
          <w:kern w:val="3"/>
          <w:szCs w:val="28"/>
          <w:lang w:eastAsia="en-US"/>
        </w:rPr>
        <w:t xml:space="preserve">, кікбоксингу, бойового самбо, карате, зі спортивної акробатики. Команда футболістів 2010-2011 </w:t>
      </w:r>
      <w:proofErr w:type="spellStart"/>
      <w:r w:rsidRPr="005A7676">
        <w:rPr>
          <w:rFonts w:eastAsia="SimSun"/>
          <w:kern w:val="3"/>
          <w:szCs w:val="28"/>
          <w:lang w:eastAsia="en-US"/>
        </w:rPr>
        <w:t>р.н</w:t>
      </w:r>
      <w:proofErr w:type="spellEnd"/>
      <w:r w:rsidRPr="005A7676">
        <w:rPr>
          <w:rFonts w:eastAsia="SimSun"/>
          <w:kern w:val="3"/>
          <w:szCs w:val="28"/>
          <w:lang w:eastAsia="en-US"/>
        </w:rPr>
        <w:t xml:space="preserve">. ДЮСШ посіла І місце в </w:t>
      </w:r>
      <w:proofErr w:type="spellStart"/>
      <w:r w:rsidRPr="005A7676">
        <w:rPr>
          <w:rFonts w:eastAsia="SimSun"/>
          <w:kern w:val="3"/>
          <w:szCs w:val="28"/>
          <w:lang w:eastAsia="en-US"/>
        </w:rPr>
        <w:t>супер-фінальних</w:t>
      </w:r>
      <w:proofErr w:type="spellEnd"/>
      <w:r w:rsidRPr="005A7676">
        <w:rPr>
          <w:rFonts w:eastAsia="SimSun"/>
          <w:kern w:val="3"/>
          <w:szCs w:val="28"/>
          <w:lang w:eastAsia="en-US"/>
        </w:rPr>
        <w:t xml:space="preserve"> змаганнях обласної Спартакіади учнів закладів загальної середньої освіти за програмою «Шкіряний м’яч». Спортсмени спортивного «</w:t>
      </w:r>
      <w:proofErr w:type="spellStart"/>
      <w:r w:rsidRPr="005A7676">
        <w:rPr>
          <w:rFonts w:eastAsia="SimSun"/>
          <w:kern w:val="3"/>
          <w:szCs w:val="28"/>
          <w:lang w:eastAsia="en-US"/>
        </w:rPr>
        <w:t>Rhino</w:t>
      </w:r>
      <w:proofErr w:type="spellEnd"/>
      <w:r w:rsidRPr="005A7676">
        <w:rPr>
          <w:rFonts w:eastAsia="SimSun"/>
          <w:kern w:val="3"/>
          <w:szCs w:val="28"/>
          <w:lang w:eastAsia="en-US"/>
        </w:rPr>
        <w:t xml:space="preserve">» гідно виступили у чемпіонатах України з </w:t>
      </w:r>
      <w:proofErr w:type="spellStart"/>
      <w:r w:rsidRPr="005A7676">
        <w:rPr>
          <w:rFonts w:eastAsia="SimSun"/>
          <w:kern w:val="3"/>
          <w:szCs w:val="28"/>
          <w:lang w:eastAsia="en-US"/>
        </w:rPr>
        <w:t>греплінгу</w:t>
      </w:r>
      <w:proofErr w:type="spellEnd"/>
      <w:r w:rsidRPr="005A7676">
        <w:rPr>
          <w:rFonts w:eastAsia="SimSun"/>
          <w:kern w:val="3"/>
          <w:szCs w:val="28"/>
          <w:lang w:eastAsia="en-US"/>
        </w:rPr>
        <w:t xml:space="preserve">, змішаних єдиноборств (ММА), карате. В 2023 році Любов </w:t>
      </w:r>
      <w:proofErr w:type="spellStart"/>
      <w:r w:rsidRPr="005A7676">
        <w:rPr>
          <w:rFonts w:eastAsia="SimSun"/>
          <w:kern w:val="3"/>
          <w:szCs w:val="28"/>
          <w:lang w:eastAsia="en-US"/>
        </w:rPr>
        <w:t>Карауш</w:t>
      </w:r>
      <w:proofErr w:type="spellEnd"/>
      <w:r w:rsidRPr="005A7676">
        <w:rPr>
          <w:rFonts w:eastAsia="SimSun"/>
          <w:kern w:val="3"/>
          <w:szCs w:val="28"/>
          <w:lang w:eastAsia="en-US"/>
        </w:rPr>
        <w:t>, спортсменка спортивного клубу «</w:t>
      </w:r>
      <w:proofErr w:type="spellStart"/>
      <w:r w:rsidRPr="005A7676">
        <w:rPr>
          <w:rFonts w:eastAsia="SimSun"/>
          <w:kern w:val="3"/>
          <w:szCs w:val="28"/>
          <w:lang w:eastAsia="en-US"/>
        </w:rPr>
        <w:t>Rhino</w:t>
      </w:r>
      <w:proofErr w:type="spellEnd"/>
      <w:r w:rsidRPr="005A7676">
        <w:rPr>
          <w:rFonts w:eastAsia="SimSun"/>
          <w:kern w:val="3"/>
          <w:szCs w:val="28"/>
          <w:lang w:eastAsia="en-US"/>
        </w:rPr>
        <w:t>», стала бронзовою призеркою чемпіонату Світу зі змішаних єдиноборств (</w:t>
      </w:r>
      <w:r w:rsidRPr="005A7676">
        <w:rPr>
          <w:rFonts w:eastAsia="SimSun"/>
          <w:bCs/>
          <w:kern w:val="3"/>
          <w:szCs w:val="28"/>
          <w:shd w:val="clear" w:color="auto" w:fill="FFFFFF"/>
          <w:lang w:eastAsia="en-US"/>
        </w:rPr>
        <w:t>Об'єднані Арабські Емірати</w:t>
      </w:r>
      <w:r w:rsidRPr="005A7676">
        <w:rPr>
          <w:rFonts w:eastAsia="SimSun"/>
          <w:b/>
          <w:bCs/>
          <w:kern w:val="3"/>
          <w:szCs w:val="28"/>
          <w:shd w:val="clear" w:color="auto" w:fill="FFFFFF"/>
          <w:lang w:eastAsia="en-US"/>
        </w:rPr>
        <w:t>)</w:t>
      </w:r>
      <w:r w:rsidRPr="005A7676">
        <w:rPr>
          <w:rFonts w:eastAsia="SimSun"/>
          <w:kern w:val="3"/>
          <w:szCs w:val="28"/>
          <w:lang w:eastAsia="en-US"/>
        </w:rPr>
        <w:t xml:space="preserve">, </w:t>
      </w:r>
      <w:r w:rsidRPr="005A7676">
        <w:rPr>
          <w:rFonts w:eastAsia="SimSun"/>
          <w:bCs/>
          <w:kern w:val="3"/>
          <w:szCs w:val="28"/>
          <w:shd w:val="clear" w:color="auto" w:fill="FFFFFF"/>
          <w:lang w:eastAsia="en-US"/>
        </w:rPr>
        <w:t xml:space="preserve"> </w:t>
      </w:r>
      <w:r w:rsidRPr="005A7676">
        <w:rPr>
          <w:rFonts w:eastAsia="SimSun"/>
          <w:kern w:val="3"/>
          <w:szCs w:val="28"/>
          <w:lang w:eastAsia="en-US"/>
        </w:rPr>
        <w:t xml:space="preserve">чемпіонкою Світу з </w:t>
      </w:r>
      <w:proofErr w:type="spellStart"/>
      <w:r w:rsidRPr="005A7676">
        <w:rPr>
          <w:rFonts w:eastAsia="SimSun"/>
          <w:kern w:val="3"/>
          <w:szCs w:val="28"/>
          <w:lang w:eastAsia="en-US"/>
        </w:rPr>
        <w:t>греплінгу</w:t>
      </w:r>
      <w:proofErr w:type="spellEnd"/>
      <w:r w:rsidRPr="005A7676">
        <w:rPr>
          <w:rFonts w:eastAsia="SimSun"/>
          <w:kern w:val="3"/>
          <w:szCs w:val="28"/>
          <w:lang w:eastAsia="en-US"/>
        </w:rPr>
        <w:t xml:space="preserve"> (Польща) та карате (Японія). Спортсмени спортивного клубу «Чемпіон» </w:t>
      </w:r>
      <w:proofErr w:type="spellStart"/>
      <w:r w:rsidRPr="005A7676">
        <w:rPr>
          <w:rFonts w:eastAsia="SimSun"/>
          <w:kern w:val="3"/>
          <w:szCs w:val="28"/>
          <w:lang w:eastAsia="en-US"/>
        </w:rPr>
        <w:t>Старшинов</w:t>
      </w:r>
      <w:proofErr w:type="spellEnd"/>
      <w:r w:rsidRPr="005A7676">
        <w:rPr>
          <w:rFonts w:eastAsia="SimSun"/>
          <w:kern w:val="3"/>
          <w:szCs w:val="28"/>
          <w:lang w:eastAsia="en-US"/>
        </w:rPr>
        <w:t xml:space="preserve"> Антон, </w:t>
      </w:r>
      <w:proofErr w:type="spellStart"/>
      <w:r w:rsidRPr="005A7676">
        <w:rPr>
          <w:rFonts w:eastAsia="SimSun"/>
          <w:kern w:val="3"/>
          <w:szCs w:val="28"/>
          <w:lang w:eastAsia="en-US"/>
        </w:rPr>
        <w:t>Стопкевич</w:t>
      </w:r>
      <w:proofErr w:type="spellEnd"/>
      <w:r w:rsidRPr="005A7676">
        <w:rPr>
          <w:rFonts w:eastAsia="SimSun"/>
          <w:kern w:val="3"/>
          <w:szCs w:val="28"/>
          <w:lang w:eastAsia="en-US"/>
        </w:rPr>
        <w:t xml:space="preserve"> Дмитро, </w:t>
      </w:r>
      <w:proofErr w:type="spellStart"/>
      <w:r w:rsidRPr="005A7676">
        <w:rPr>
          <w:rFonts w:eastAsia="SimSun"/>
          <w:kern w:val="3"/>
          <w:szCs w:val="28"/>
          <w:lang w:eastAsia="en-US"/>
        </w:rPr>
        <w:t>Бойченко</w:t>
      </w:r>
      <w:proofErr w:type="spellEnd"/>
      <w:r w:rsidRPr="005A7676">
        <w:rPr>
          <w:rFonts w:eastAsia="SimSun"/>
          <w:kern w:val="3"/>
          <w:szCs w:val="28"/>
          <w:lang w:eastAsia="en-US"/>
        </w:rPr>
        <w:t xml:space="preserve"> Кароліна, </w:t>
      </w:r>
      <w:proofErr w:type="spellStart"/>
      <w:r w:rsidRPr="005A7676">
        <w:rPr>
          <w:rFonts w:eastAsia="SimSun"/>
          <w:kern w:val="3"/>
          <w:szCs w:val="28"/>
          <w:lang w:eastAsia="en-US"/>
        </w:rPr>
        <w:t>Крецул</w:t>
      </w:r>
      <w:proofErr w:type="spellEnd"/>
      <w:r w:rsidRPr="005A7676">
        <w:rPr>
          <w:rFonts w:eastAsia="SimSun"/>
          <w:kern w:val="3"/>
          <w:szCs w:val="28"/>
          <w:lang w:eastAsia="en-US"/>
        </w:rPr>
        <w:t xml:space="preserve"> Романа неодноразові чемпіони України з кікбоксінгу WPKA і ISKA. </w:t>
      </w:r>
    </w:p>
    <w:p w:rsidR="00C72977" w:rsidRPr="005A7676" w:rsidRDefault="00C72977" w:rsidP="00C72977">
      <w:pPr>
        <w:ind w:firstLine="539"/>
        <w:jc w:val="both"/>
        <w:rPr>
          <w:rFonts w:eastAsia="SimSun"/>
          <w:kern w:val="3"/>
          <w:szCs w:val="28"/>
          <w:lang w:eastAsia="en-US"/>
        </w:rPr>
      </w:pPr>
      <w:r w:rsidRPr="005A7676">
        <w:rPr>
          <w:szCs w:val="28"/>
        </w:rPr>
        <w:t xml:space="preserve">Під егідою міського голови вперше у місті  відбувся відкритий турнір з боксу  серед школярів та юніорів «Переможний бій. </w:t>
      </w:r>
      <w:proofErr w:type="spellStart"/>
      <w:r w:rsidRPr="005A7676">
        <w:rPr>
          <w:szCs w:val="28"/>
        </w:rPr>
        <w:t>Аккерман</w:t>
      </w:r>
      <w:proofErr w:type="spellEnd"/>
      <w:r w:rsidRPr="005A7676">
        <w:rPr>
          <w:szCs w:val="28"/>
        </w:rPr>
        <w:t xml:space="preserve"> 2023» у  травні 2023 року. В триденному турнірі взяло участь більше 80 спортсменів з різних міст України (Кропивницький, </w:t>
      </w:r>
      <w:proofErr w:type="spellStart"/>
      <w:r w:rsidRPr="005A7676">
        <w:rPr>
          <w:szCs w:val="28"/>
        </w:rPr>
        <w:t>Подільськ</w:t>
      </w:r>
      <w:proofErr w:type="spellEnd"/>
      <w:r w:rsidRPr="005A7676">
        <w:rPr>
          <w:szCs w:val="28"/>
        </w:rPr>
        <w:t xml:space="preserve">, </w:t>
      </w:r>
      <w:proofErr w:type="spellStart"/>
      <w:r w:rsidRPr="005A7676">
        <w:rPr>
          <w:szCs w:val="28"/>
        </w:rPr>
        <w:t>Южноукраїнськ</w:t>
      </w:r>
      <w:proofErr w:type="spellEnd"/>
      <w:r w:rsidRPr="005A7676">
        <w:rPr>
          <w:szCs w:val="28"/>
        </w:rPr>
        <w:t xml:space="preserve">, Одеса, Ізмаїл тощо). Надалі даний турнір буде організовуватися щорічно. </w:t>
      </w:r>
    </w:p>
    <w:p w:rsidR="00C72977" w:rsidRPr="005A7676" w:rsidRDefault="00C72977" w:rsidP="00C72977">
      <w:pPr>
        <w:ind w:firstLine="567"/>
        <w:jc w:val="both"/>
        <w:rPr>
          <w:szCs w:val="28"/>
          <w:lang w:eastAsia="en-US"/>
        </w:rPr>
      </w:pPr>
      <w:r w:rsidRPr="005A7676">
        <w:rPr>
          <w:szCs w:val="28"/>
          <w:lang w:eastAsia="en-US"/>
        </w:rPr>
        <w:lastRenderedPageBreak/>
        <w:t xml:space="preserve">Проведено ремонт спортивної зали </w:t>
      </w:r>
      <w:proofErr w:type="spellStart"/>
      <w:r w:rsidRPr="005A7676">
        <w:rPr>
          <w:szCs w:val="28"/>
          <w:lang w:eastAsia="en-US"/>
        </w:rPr>
        <w:t>КУ</w:t>
      </w:r>
      <w:proofErr w:type="spellEnd"/>
      <w:r w:rsidRPr="005A7676">
        <w:rPr>
          <w:szCs w:val="28"/>
          <w:lang w:eastAsia="en-US"/>
        </w:rPr>
        <w:t xml:space="preserve"> «Білгород</w:t>
      </w:r>
      <w:r>
        <w:rPr>
          <w:szCs w:val="28"/>
          <w:lang w:eastAsia="en-US"/>
        </w:rPr>
        <w:sym w:font="Symbol" w:char="F02D"/>
      </w:r>
      <w:r w:rsidRPr="005A7676">
        <w:rPr>
          <w:szCs w:val="28"/>
          <w:lang w:eastAsia="en-US"/>
        </w:rPr>
        <w:t>Дністровський центр фізичного здоров’я населення «Спорт для всіх» на суму 747 000,00 грн</w:t>
      </w:r>
      <w:r>
        <w:rPr>
          <w:szCs w:val="28"/>
          <w:lang w:eastAsia="en-US"/>
        </w:rPr>
        <w:t>.</w:t>
      </w:r>
      <w:r w:rsidRPr="005A7676">
        <w:rPr>
          <w:szCs w:val="28"/>
          <w:lang w:eastAsia="en-US"/>
        </w:rPr>
        <w:t xml:space="preserve">   та  придбано тенісні столи, волейбольні, футбольні м’ячі, сітки, канат спортивний за кошти місцевого бюджету (100 000,00 грн</w:t>
      </w:r>
      <w:r>
        <w:rPr>
          <w:szCs w:val="28"/>
          <w:lang w:eastAsia="en-US"/>
        </w:rPr>
        <w:t>.</w:t>
      </w:r>
      <w:r w:rsidRPr="005A7676">
        <w:rPr>
          <w:szCs w:val="28"/>
          <w:lang w:eastAsia="en-US"/>
        </w:rPr>
        <w:t>).</w:t>
      </w:r>
    </w:p>
    <w:p w:rsidR="00C72977" w:rsidRPr="005A7676" w:rsidRDefault="00C72977" w:rsidP="00C72977">
      <w:pPr>
        <w:ind w:firstLine="567"/>
        <w:jc w:val="both"/>
        <w:rPr>
          <w:rFonts w:eastAsia="Calibri"/>
          <w:szCs w:val="28"/>
          <w:lang w:eastAsia="en-US"/>
        </w:rPr>
      </w:pPr>
      <w:r w:rsidRPr="005A7676">
        <w:rPr>
          <w:szCs w:val="28"/>
        </w:rPr>
        <w:t>До Міжнародного дня боксу та Дня тренера України у липні 2023 року на міському стадіоні відбувся спортивний захід, з метою популяризації культури спорту серед широких верств населення. У заході взяло участь більше 150 спортсменів, а також 20 тренерів</w:t>
      </w:r>
      <w:r>
        <w:rPr>
          <w:szCs w:val="28"/>
        </w:rPr>
        <w:sym w:font="Symbol" w:char="F02D"/>
      </w:r>
      <w:r w:rsidRPr="005A7676">
        <w:rPr>
          <w:szCs w:val="28"/>
        </w:rPr>
        <w:t xml:space="preserve">викладачів відділень ДЮСШ та тренерів спортивних клубів міста. </w:t>
      </w:r>
    </w:p>
    <w:p w:rsidR="00C72977" w:rsidRPr="005A7676" w:rsidRDefault="00C72977" w:rsidP="00C72977">
      <w:pPr>
        <w:ind w:firstLine="567"/>
        <w:contextualSpacing/>
        <w:jc w:val="both"/>
        <w:rPr>
          <w:rFonts w:eastAsia="Calibri"/>
          <w:noProof/>
          <w:szCs w:val="28"/>
        </w:rPr>
      </w:pPr>
      <w:r w:rsidRPr="005A7676">
        <w:rPr>
          <w:rFonts w:eastAsia="Calibri"/>
          <w:szCs w:val="28"/>
          <w:lang w:eastAsia="en-US"/>
        </w:rPr>
        <w:t>Протягом 2023 року за ініціативи міського голови, з метою виховання здорового покоління відкрито два нових відділення з боксу та дзюдо  на базі ДЮСШ. Для занять придбано професійне спортивне обладнання на загальну суму більше 300 000,00 грн</w:t>
      </w:r>
      <w:r>
        <w:rPr>
          <w:rFonts w:eastAsia="Calibri"/>
          <w:szCs w:val="28"/>
          <w:lang w:eastAsia="en-US"/>
        </w:rPr>
        <w:t>.</w:t>
      </w:r>
      <w:r w:rsidRPr="005A7676">
        <w:rPr>
          <w:rFonts w:eastAsia="Calibri"/>
          <w:szCs w:val="28"/>
          <w:lang w:eastAsia="en-US"/>
        </w:rPr>
        <w:t xml:space="preserve"> з міського бюджету.</w:t>
      </w:r>
    </w:p>
    <w:p w:rsidR="00C72977" w:rsidRPr="005A7676" w:rsidRDefault="00C72977" w:rsidP="00C72977">
      <w:pPr>
        <w:ind w:firstLine="567"/>
        <w:jc w:val="both"/>
        <w:rPr>
          <w:szCs w:val="28"/>
        </w:rPr>
      </w:pPr>
      <w:r w:rsidRPr="005A7676">
        <w:rPr>
          <w:rFonts w:eastAsia="Calibri"/>
          <w:szCs w:val="28"/>
          <w:lang w:eastAsia="en-US"/>
        </w:rPr>
        <w:t xml:space="preserve">Напередодні новорічних свят </w:t>
      </w:r>
      <w:r w:rsidRPr="005A7676">
        <w:rPr>
          <w:szCs w:val="28"/>
        </w:rPr>
        <w:t>відбувся відкритий ринг серед боксерів усіх вагових категорій «Новорічні зустрічі на ринзі», серед клубів Білгород</w:t>
      </w:r>
      <w:r>
        <w:rPr>
          <w:szCs w:val="28"/>
        </w:rPr>
        <w:sym w:font="Symbol" w:char="F02D"/>
      </w:r>
      <w:r w:rsidRPr="005A7676">
        <w:rPr>
          <w:szCs w:val="28"/>
        </w:rPr>
        <w:t xml:space="preserve">Дністровського району та міста. Більше 70 учасників продемонстрували свою майстерність та отримали новий досвід. Всі без виключення отримали грамоти та медалі, а також спеціальні призи для найбільш результативних спортсменів. </w:t>
      </w:r>
    </w:p>
    <w:p w:rsidR="00C72977" w:rsidRPr="005A7676" w:rsidRDefault="00C72977" w:rsidP="00C72977">
      <w:pPr>
        <w:ind w:firstLine="567"/>
        <w:jc w:val="both"/>
        <w:rPr>
          <w:szCs w:val="28"/>
          <w:lang w:eastAsia="en-US"/>
        </w:rPr>
      </w:pPr>
      <w:r w:rsidRPr="005A7676">
        <w:rPr>
          <w:szCs w:val="28"/>
        </w:rPr>
        <w:t>За спортивні досягнення кращі тренера та спортсмени міста (21 особа)  відзначені грошовими сертифікатами  за кошти місцевого бюджету на загальну суму 88 224,00 грн.</w:t>
      </w:r>
    </w:p>
    <w:p w:rsidR="00C72977" w:rsidRPr="005A7676" w:rsidRDefault="00C72977" w:rsidP="00C72977">
      <w:pPr>
        <w:ind w:firstLine="567"/>
        <w:contextualSpacing/>
        <w:jc w:val="both"/>
        <w:rPr>
          <w:szCs w:val="28"/>
          <w:lang w:eastAsia="en-US"/>
        </w:rPr>
      </w:pPr>
      <w:r w:rsidRPr="005A7676">
        <w:rPr>
          <w:szCs w:val="28"/>
          <w:lang w:eastAsia="en-US"/>
        </w:rPr>
        <w:tab/>
        <w:t xml:space="preserve">В  ДЮСШ в адміністративній будівлі та спортивній залі відділення веслування проведена заміна вікон, закуплено спортивний інвентар для відділення боксу: боксерські мішки, манекени, груші, лапи, </w:t>
      </w:r>
      <w:proofErr w:type="spellStart"/>
      <w:r w:rsidRPr="005A7676">
        <w:rPr>
          <w:szCs w:val="28"/>
          <w:lang w:eastAsia="en-US"/>
        </w:rPr>
        <w:t>медболи</w:t>
      </w:r>
      <w:proofErr w:type="spellEnd"/>
      <w:r w:rsidRPr="005A7676">
        <w:rPr>
          <w:szCs w:val="28"/>
          <w:lang w:eastAsia="en-US"/>
        </w:rPr>
        <w:t xml:space="preserve">, еспандери, </w:t>
      </w:r>
      <w:proofErr w:type="spellStart"/>
      <w:r w:rsidRPr="005A7676">
        <w:rPr>
          <w:szCs w:val="28"/>
          <w:lang w:eastAsia="en-US"/>
        </w:rPr>
        <w:t>маківари</w:t>
      </w:r>
      <w:proofErr w:type="spellEnd"/>
      <w:r w:rsidRPr="005A7676">
        <w:rPr>
          <w:szCs w:val="28"/>
          <w:lang w:eastAsia="en-US"/>
        </w:rPr>
        <w:t xml:space="preserve">, «Слід </w:t>
      </w:r>
      <w:proofErr w:type="spellStart"/>
      <w:r w:rsidRPr="005A7676">
        <w:rPr>
          <w:szCs w:val="28"/>
          <w:lang w:eastAsia="en-US"/>
        </w:rPr>
        <w:t>Беги</w:t>
      </w:r>
      <w:proofErr w:type="spellEnd"/>
      <w:r w:rsidRPr="005A7676">
        <w:rPr>
          <w:szCs w:val="28"/>
          <w:lang w:eastAsia="en-US"/>
        </w:rPr>
        <w:t>». Також  придбані м’ячі, спортивна форма для участі команд міста у змаганнях.</w:t>
      </w:r>
    </w:p>
    <w:p w:rsidR="00C72977" w:rsidRPr="005A7676" w:rsidRDefault="00C72977" w:rsidP="00C72977">
      <w:pPr>
        <w:suppressAutoHyphens/>
        <w:autoSpaceDN w:val="0"/>
        <w:ind w:firstLine="567"/>
        <w:jc w:val="both"/>
        <w:textAlignment w:val="baseline"/>
        <w:rPr>
          <w:rFonts w:eastAsia="Segoe UI"/>
          <w:kern w:val="3"/>
          <w:szCs w:val="28"/>
          <w:lang w:bidi="hi-IN"/>
        </w:rPr>
      </w:pPr>
      <w:r w:rsidRPr="005A7676">
        <w:rPr>
          <w:rFonts w:eastAsia="Segoe UI"/>
          <w:kern w:val="3"/>
          <w:szCs w:val="28"/>
          <w:lang w:bidi="hi-IN"/>
        </w:rPr>
        <w:t>Також протягом звітного року  одним із напрямів роботи Управління освіти є  – реалізація молодіжної політики на території міста із залученням усіх молодих людей незалежно від статі, віку, місця проживання, наявності роботи, сімейного стану, психологічних і фізичних здібностей, інвалідності та інших ознак у всіх сферах життєдіяльності,  сприяння</w:t>
      </w:r>
      <w:r w:rsidRPr="005A7676">
        <w:rPr>
          <w:rFonts w:eastAsia="Segoe UI"/>
          <w:b/>
          <w:bCs/>
          <w:kern w:val="3"/>
          <w:szCs w:val="28"/>
          <w:lang w:bidi="hi-IN"/>
        </w:rPr>
        <w:t xml:space="preserve"> </w:t>
      </w:r>
      <w:r w:rsidRPr="005A7676">
        <w:rPr>
          <w:rFonts w:eastAsia="Segoe UI"/>
          <w:kern w:val="3"/>
          <w:szCs w:val="28"/>
          <w:lang w:bidi="hi-IN"/>
        </w:rPr>
        <w:t xml:space="preserve">згуртованості молоді. </w:t>
      </w:r>
    </w:p>
    <w:p w:rsidR="00C72977" w:rsidRPr="005A7676" w:rsidRDefault="00C72977" w:rsidP="00C72977">
      <w:pPr>
        <w:suppressAutoHyphens/>
        <w:autoSpaceDN w:val="0"/>
        <w:ind w:firstLine="567"/>
        <w:jc w:val="both"/>
        <w:textAlignment w:val="baseline"/>
        <w:rPr>
          <w:rFonts w:eastAsia="Segoe UI"/>
          <w:kern w:val="3"/>
          <w:szCs w:val="28"/>
          <w:lang w:bidi="hi-IN"/>
        </w:rPr>
      </w:pPr>
      <w:r w:rsidRPr="005A7676">
        <w:rPr>
          <w:rFonts w:eastAsia="Segoe UI"/>
          <w:kern w:val="3"/>
          <w:szCs w:val="28"/>
          <w:lang w:bidi="hi-IN"/>
        </w:rPr>
        <w:t>При Управлінні освіти протягом 2023 року  проводиться робота щодо створення Молодіжної ради «</w:t>
      </w:r>
      <w:proofErr w:type="spellStart"/>
      <w:r w:rsidRPr="005A7676">
        <w:rPr>
          <w:rFonts w:eastAsia="Segoe UI"/>
          <w:kern w:val="3"/>
          <w:szCs w:val="28"/>
          <w:lang w:bidi="hi-IN"/>
        </w:rPr>
        <w:t>Молодіжка</w:t>
      </w:r>
      <w:proofErr w:type="spellEnd"/>
      <w:r w:rsidRPr="005A7676">
        <w:rPr>
          <w:rFonts w:eastAsia="Segoe UI"/>
          <w:kern w:val="3"/>
          <w:szCs w:val="28"/>
          <w:lang w:bidi="hi-IN"/>
        </w:rPr>
        <w:t xml:space="preserve">» </w:t>
      </w:r>
      <w:r>
        <w:rPr>
          <w:rFonts w:eastAsia="Segoe UI"/>
          <w:kern w:val="3"/>
          <w:szCs w:val="28"/>
          <w:lang w:bidi="hi-IN"/>
        </w:rPr>
        <w:sym w:font="Symbol" w:char="F02D"/>
      </w:r>
      <w:r w:rsidRPr="005A7676">
        <w:rPr>
          <w:rFonts w:eastAsia="Segoe UI"/>
          <w:kern w:val="3"/>
          <w:szCs w:val="28"/>
          <w:lang w:bidi="hi-IN"/>
        </w:rPr>
        <w:t xml:space="preserve"> </w:t>
      </w:r>
      <w:proofErr w:type="spellStart"/>
      <w:r w:rsidRPr="005A7676">
        <w:rPr>
          <w:rFonts w:eastAsia="Segoe UI"/>
          <w:kern w:val="3"/>
          <w:szCs w:val="28"/>
          <w:lang w:bidi="hi-IN"/>
        </w:rPr>
        <w:t>консультативно</w:t>
      </w:r>
      <w:proofErr w:type="spellEnd"/>
      <w:r>
        <w:rPr>
          <w:rFonts w:eastAsia="Segoe UI"/>
          <w:kern w:val="3"/>
          <w:szCs w:val="28"/>
          <w:lang w:bidi="hi-IN"/>
        </w:rPr>
        <w:sym w:font="Symbol" w:char="F02D"/>
      </w:r>
      <w:r w:rsidRPr="005A7676">
        <w:rPr>
          <w:rFonts w:eastAsia="Segoe UI"/>
          <w:kern w:val="3"/>
          <w:szCs w:val="28"/>
          <w:lang w:bidi="hi-IN"/>
        </w:rPr>
        <w:t>дорадчого органу, який активно працюватиме  та долучиться  до  громадського життя містян. Відбулися збори ініціативної групи майбутньої Молодіжної ради, розробляється Положення та регламент.</w:t>
      </w:r>
    </w:p>
    <w:p w:rsidR="00C72977" w:rsidRPr="005A7676" w:rsidRDefault="00C72977" w:rsidP="00C72977">
      <w:pPr>
        <w:suppressAutoHyphens/>
        <w:autoSpaceDN w:val="0"/>
        <w:ind w:firstLine="567"/>
        <w:jc w:val="both"/>
        <w:textAlignment w:val="baseline"/>
        <w:rPr>
          <w:rFonts w:eastAsia="Segoe UI"/>
          <w:kern w:val="3"/>
          <w:szCs w:val="28"/>
          <w:lang w:bidi="hi-IN"/>
        </w:rPr>
      </w:pPr>
      <w:r w:rsidRPr="005A7676">
        <w:rPr>
          <w:rFonts w:eastAsia="Segoe UI"/>
          <w:kern w:val="3"/>
          <w:szCs w:val="28"/>
          <w:lang w:bidi="hi-IN"/>
        </w:rPr>
        <w:t xml:space="preserve">Яскравим став </w:t>
      </w:r>
      <w:proofErr w:type="spellStart"/>
      <w:r w:rsidRPr="005A7676">
        <w:rPr>
          <w:rFonts w:eastAsia="Segoe UI"/>
          <w:kern w:val="3"/>
          <w:szCs w:val="28"/>
          <w:lang w:bidi="hi-IN"/>
        </w:rPr>
        <w:t>флешмоб</w:t>
      </w:r>
      <w:proofErr w:type="spellEnd"/>
      <w:r w:rsidRPr="005A7676">
        <w:rPr>
          <w:rFonts w:eastAsia="Segoe UI"/>
          <w:kern w:val="3"/>
          <w:szCs w:val="28"/>
          <w:lang w:bidi="hi-IN"/>
        </w:rPr>
        <w:t xml:space="preserve"> до Дня Гідності та Свободи спільний з вихованцями Центру дитячої творчості. В рамках </w:t>
      </w:r>
      <w:proofErr w:type="spellStart"/>
      <w:r w:rsidRPr="005A7676">
        <w:rPr>
          <w:rFonts w:eastAsia="Segoe UI"/>
          <w:kern w:val="3"/>
          <w:szCs w:val="28"/>
          <w:lang w:bidi="hi-IN"/>
        </w:rPr>
        <w:t>проєкту</w:t>
      </w:r>
      <w:proofErr w:type="spellEnd"/>
      <w:r w:rsidRPr="005A7676">
        <w:rPr>
          <w:rFonts w:eastAsia="Segoe UI"/>
          <w:kern w:val="3"/>
          <w:szCs w:val="28"/>
          <w:lang w:bidi="hi-IN"/>
        </w:rPr>
        <w:t xml:space="preserve"> «Інклюзивна кава» волонтери ініціативної групи Молодіжної ради взяли участь у заході з нагоди відзначення новорічних свят для молоді з особливими потребами.</w:t>
      </w:r>
    </w:p>
    <w:p w:rsidR="00C72977" w:rsidRPr="005A7676" w:rsidRDefault="00C72977" w:rsidP="00C72977">
      <w:pPr>
        <w:suppressAutoHyphens/>
        <w:autoSpaceDN w:val="0"/>
        <w:ind w:firstLine="567"/>
        <w:jc w:val="both"/>
        <w:textAlignment w:val="baseline"/>
        <w:rPr>
          <w:rFonts w:eastAsia="Segoe UI"/>
          <w:kern w:val="3"/>
          <w:szCs w:val="28"/>
          <w:lang w:bidi="hi-IN"/>
        </w:rPr>
      </w:pPr>
      <w:r w:rsidRPr="005A7676">
        <w:rPr>
          <w:rFonts w:eastAsia="Segoe UI"/>
          <w:kern w:val="3"/>
          <w:szCs w:val="28"/>
          <w:lang w:bidi="hi-IN"/>
        </w:rPr>
        <w:t>З метою формування відповідального ставлення молоді до власного здоров’я учнівська та студентська молодь міста  стали учасниками «</w:t>
      </w:r>
      <w:proofErr w:type="spellStart"/>
      <w:r w:rsidRPr="005A7676">
        <w:rPr>
          <w:rFonts w:eastAsia="Segoe UI"/>
          <w:kern w:val="3"/>
          <w:szCs w:val="28"/>
          <w:lang w:bidi="hi-IN"/>
        </w:rPr>
        <w:t>Нелекції</w:t>
      </w:r>
      <w:proofErr w:type="spellEnd"/>
      <w:r w:rsidRPr="005A7676">
        <w:rPr>
          <w:rFonts w:eastAsia="Segoe UI"/>
          <w:kern w:val="3"/>
          <w:szCs w:val="28"/>
          <w:lang w:bidi="hi-IN"/>
        </w:rPr>
        <w:t xml:space="preserve">» з громадським діячем і </w:t>
      </w:r>
      <w:proofErr w:type="spellStart"/>
      <w:r w:rsidRPr="005A7676">
        <w:rPr>
          <w:rFonts w:eastAsia="Segoe UI"/>
          <w:kern w:val="3"/>
          <w:szCs w:val="28"/>
          <w:lang w:bidi="hi-IN"/>
        </w:rPr>
        <w:t>телеведучим</w:t>
      </w:r>
      <w:proofErr w:type="spellEnd"/>
      <w:r w:rsidRPr="005A7676">
        <w:rPr>
          <w:rFonts w:eastAsia="Segoe UI"/>
          <w:kern w:val="3"/>
          <w:szCs w:val="28"/>
          <w:lang w:bidi="hi-IN"/>
        </w:rPr>
        <w:t xml:space="preserve"> Олександром </w:t>
      </w:r>
      <w:proofErr w:type="spellStart"/>
      <w:r w:rsidRPr="005A7676">
        <w:rPr>
          <w:rFonts w:eastAsia="Segoe UI"/>
          <w:kern w:val="3"/>
          <w:szCs w:val="28"/>
          <w:lang w:bidi="hi-IN"/>
        </w:rPr>
        <w:t>Педаном</w:t>
      </w:r>
      <w:proofErr w:type="spellEnd"/>
      <w:r w:rsidRPr="005A7676">
        <w:rPr>
          <w:rFonts w:eastAsia="Segoe UI"/>
          <w:kern w:val="3"/>
          <w:szCs w:val="28"/>
          <w:lang w:bidi="hi-IN"/>
        </w:rPr>
        <w:t xml:space="preserve"> та </w:t>
      </w:r>
      <w:proofErr w:type="spellStart"/>
      <w:r w:rsidRPr="005A7676">
        <w:rPr>
          <w:rFonts w:eastAsia="Segoe UI"/>
          <w:kern w:val="3"/>
          <w:szCs w:val="28"/>
          <w:lang w:bidi="hi-IN"/>
        </w:rPr>
        <w:t>стендап-коміком</w:t>
      </w:r>
      <w:proofErr w:type="spellEnd"/>
      <w:r w:rsidRPr="005A7676">
        <w:rPr>
          <w:rFonts w:eastAsia="Segoe UI"/>
          <w:kern w:val="3"/>
          <w:szCs w:val="28"/>
          <w:lang w:bidi="hi-IN"/>
        </w:rPr>
        <w:t xml:space="preserve"> і </w:t>
      </w:r>
      <w:r w:rsidRPr="005A7676">
        <w:rPr>
          <w:rFonts w:eastAsia="Segoe UI"/>
          <w:kern w:val="3"/>
          <w:szCs w:val="28"/>
          <w:lang w:bidi="hi-IN"/>
        </w:rPr>
        <w:lastRenderedPageBreak/>
        <w:t>волонтером Василем Байдаком, на яких дізналися правила мінної безпеки, культуру безпеки та способи підтримки фізичного та психічного здоров'я.  Забезпечення стану психологічної стійкості молоді та збереження ментального  здоров’я реалізовується в рамках Всеукраїнської програми «ТИ ЯК?».</w:t>
      </w:r>
    </w:p>
    <w:p w:rsidR="00C72977" w:rsidRPr="005A7676" w:rsidRDefault="00C72977" w:rsidP="00C72977">
      <w:pPr>
        <w:suppressAutoHyphens/>
        <w:autoSpaceDN w:val="0"/>
        <w:ind w:firstLine="567"/>
        <w:jc w:val="both"/>
        <w:textAlignment w:val="baseline"/>
        <w:rPr>
          <w:rFonts w:eastAsia="Segoe UI"/>
          <w:kern w:val="3"/>
          <w:szCs w:val="28"/>
          <w:lang w:bidi="hi-IN"/>
        </w:rPr>
      </w:pPr>
      <w:r>
        <w:rPr>
          <w:rFonts w:eastAsia="Segoe UI"/>
          <w:kern w:val="3"/>
          <w:szCs w:val="28"/>
          <w:lang w:bidi="hi-IN"/>
        </w:rPr>
        <w:t xml:space="preserve">З метою </w:t>
      </w:r>
      <w:r w:rsidRPr="005A7676">
        <w:rPr>
          <w:rFonts w:eastAsia="Segoe UI"/>
          <w:kern w:val="3"/>
          <w:szCs w:val="28"/>
          <w:lang w:bidi="hi-IN"/>
        </w:rPr>
        <w:t>підтримки та заохочення обдарованої молоді міським головою щороку призначаються Премії та Стипендії міського голови за досягнення значних успіхів у навчанні, інтелектуальній діяльності, громадському житті міста, мистецтві та спорті 12</w:t>
      </w:r>
      <w:r>
        <w:rPr>
          <w:rFonts w:eastAsia="Segoe UI"/>
          <w:kern w:val="3"/>
          <w:szCs w:val="28"/>
          <w:lang w:bidi="hi-IN"/>
        </w:rPr>
        <w:sym w:font="Symbol" w:char="F02D"/>
      </w:r>
      <w:r w:rsidRPr="005A7676">
        <w:rPr>
          <w:rFonts w:eastAsia="Segoe UI"/>
          <w:kern w:val="3"/>
          <w:szCs w:val="28"/>
          <w:lang w:bidi="hi-IN"/>
        </w:rPr>
        <w:t>ти представникам талановитої молоді, що є мотивацією до нових досягнень та творчих звершень.</w:t>
      </w:r>
    </w:p>
    <w:p w:rsidR="00C72977" w:rsidRPr="005A7676" w:rsidRDefault="00C72977" w:rsidP="00C72977">
      <w:pPr>
        <w:suppressAutoHyphens/>
        <w:autoSpaceDN w:val="0"/>
        <w:ind w:firstLine="567"/>
        <w:jc w:val="both"/>
        <w:textAlignment w:val="baseline"/>
        <w:rPr>
          <w:rFonts w:eastAsia="Segoe UI"/>
          <w:kern w:val="3"/>
          <w:szCs w:val="28"/>
          <w:lang w:bidi="hi-IN"/>
        </w:rPr>
      </w:pPr>
      <w:r w:rsidRPr="005A7676">
        <w:rPr>
          <w:rFonts w:eastAsia="Segoe UI"/>
          <w:kern w:val="3"/>
          <w:szCs w:val="28"/>
          <w:lang w:bidi="hi-IN"/>
        </w:rPr>
        <w:t>Активно проводиться робота з профорієнтації, найголовніша мета якої є, насамперед, допомога у виборі освітнього закладу та професії, що найкраще відповідає їхнім особистим і професійним цілям. У місті постійно проводяться зустрічі представників закладів вищої освіти зі здобувачами освіти старших класів щодо сприяння професійному самовизначенню молоді.</w:t>
      </w:r>
    </w:p>
    <w:p w:rsidR="00C72977" w:rsidRDefault="00C72977" w:rsidP="00C72977">
      <w:pPr>
        <w:suppressAutoHyphens/>
        <w:autoSpaceDN w:val="0"/>
        <w:ind w:firstLine="567"/>
        <w:jc w:val="both"/>
        <w:textAlignment w:val="baseline"/>
        <w:rPr>
          <w:rFonts w:eastAsia="Segoe UI"/>
          <w:kern w:val="3"/>
          <w:szCs w:val="28"/>
          <w:lang w:bidi="hi-IN"/>
        </w:rPr>
      </w:pPr>
      <w:r w:rsidRPr="005A7676">
        <w:rPr>
          <w:rFonts w:eastAsia="Segoe UI"/>
          <w:kern w:val="3"/>
          <w:szCs w:val="28"/>
          <w:lang w:bidi="hi-IN"/>
        </w:rPr>
        <w:t xml:space="preserve">Сприяючи розвитку культури </w:t>
      </w:r>
      <w:proofErr w:type="spellStart"/>
      <w:r w:rsidRPr="005A7676">
        <w:rPr>
          <w:rFonts w:eastAsia="Segoe UI"/>
          <w:kern w:val="3"/>
          <w:szCs w:val="28"/>
          <w:lang w:bidi="hi-IN"/>
        </w:rPr>
        <w:t>волонтерства</w:t>
      </w:r>
      <w:proofErr w:type="spellEnd"/>
      <w:r w:rsidRPr="005A7676">
        <w:rPr>
          <w:rFonts w:eastAsia="Segoe UI"/>
          <w:kern w:val="3"/>
          <w:szCs w:val="28"/>
          <w:lang w:bidi="hi-IN"/>
        </w:rPr>
        <w:t xml:space="preserve"> серед молоді, на базі Центру дитячої творчості організовано представництво «</w:t>
      </w:r>
      <w:proofErr w:type="spellStart"/>
      <w:r w:rsidRPr="005A7676">
        <w:rPr>
          <w:rFonts w:eastAsia="Segoe UI"/>
          <w:kern w:val="3"/>
          <w:szCs w:val="28"/>
          <w:lang w:bidi="hi-IN"/>
        </w:rPr>
        <w:t>СпівДія</w:t>
      </w:r>
      <w:proofErr w:type="spellEnd"/>
      <w:r w:rsidRPr="005A7676">
        <w:rPr>
          <w:rFonts w:eastAsia="Segoe UI"/>
          <w:kern w:val="3"/>
          <w:szCs w:val="28"/>
          <w:lang w:bidi="hi-IN"/>
        </w:rPr>
        <w:t xml:space="preserve"> </w:t>
      </w:r>
      <w:proofErr w:type="spellStart"/>
      <w:r w:rsidRPr="005A7676">
        <w:rPr>
          <w:rFonts w:eastAsia="Segoe UI"/>
          <w:kern w:val="3"/>
          <w:szCs w:val="28"/>
          <w:lang w:bidi="hi-IN"/>
        </w:rPr>
        <w:t>Хаб</w:t>
      </w:r>
      <w:proofErr w:type="spellEnd"/>
      <w:r w:rsidRPr="005A7676">
        <w:rPr>
          <w:rFonts w:eastAsia="Segoe UI"/>
          <w:kern w:val="3"/>
          <w:szCs w:val="28"/>
          <w:lang w:bidi="hi-IN"/>
        </w:rPr>
        <w:t xml:space="preserve"> Одещина», основною діяльністю якого є проведення тренінгів зі збереження ментального здоров’я, психологічної підтримки, надання гуманітарної допомоги вразливим категоріям населення та організація збору коштів на допомогу для ЗСУ, адресної допомоги військовим. Також до волонтерської діяльності активно  долучаються заклади дошкільної, загальної середньої, професійної та перед вищої освіти міста. Традиційними стали благодійні ярмарки,  результатом яких</w:t>
      </w:r>
      <w:r>
        <w:rPr>
          <w:rFonts w:eastAsia="Segoe UI"/>
          <w:kern w:val="3"/>
          <w:szCs w:val="28"/>
          <w:lang w:bidi="hi-IN"/>
        </w:rPr>
        <w:t xml:space="preserve"> </w:t>
      </w:r>
      <w:r w:rsidRPr="005A7676">
        <w:rPr>
          <w:rFonts w:eastAsia="Segoe UI"/>
          <w:kern w:val="3"/>
          <w:szCs w:val="28"/>
          <w:lang w:bidi="hi-IN"/>
        </w:rPr>
        <w:t>формується допомога  захисникам на фронті. На часі нашої країни надзвичайно актуальним є питання виховання у молодого покоління національно-патріотичних почуттів, активної громадянської позиції, тому за безпосередньою участю військових проходять зустрічі з учнівською та студентською молоддю, уроки мужності, військово-спортивні заходи, інтерв’ю тощо.</w:t>
      </w:r>
    </w:p>
    <w:p w:rsidR="00C72977" w:rsidRPr="001B0025" w:rsidRDefault="00C72977" w:rsidP="00C72977">
      <w:pPr>
        <w:suppressAutoHyphens/>
        <w:autoSpaceDN w:val="0"/>
        <w:ind w:firstLine="567"/>
        <w:jc w:val="both"/>
        <w:textAlignment w:val="baseline"/>
        <w:rPr>
          <w:rFonts w:eastAsia="Segoe UI"/>
          <w:kern w:val="3"/>
          <w:szCs w:val="28"/>
          <w:u w:val="single"/>
          <w:lang w:bidi="hi-IN"/>
        </w:rPr>
      </w:pPr>
    </w:p>
    <w:p w:rsidR="00C72977" w:rsidRDefault="00C72977" w:rsidP="00C72977">
      <w:pPr>
        <w:tabs>
          <w:tab w:val="left" w:pos="1134"/>
        </w:tabs>
        <w:suppressAutoHyphens/>
        <w:contextualSpacing/>
        <w:jc w:val="center"/>
        <w:rPr>
          <w:b/>
          <w:kern w:val="1"/>
          <w:szCs w:val="28"/>
          <w:lang w:bidi="hi-IN"/>
        </w:rPr>
      </w:pPr>
      <w:r w:rsidRPr="003D3E02">
        <w:rPr>
          <w:kern w:val="1"/>
          <w:szCs w:val="28"/>
          <w:u w:val="single"/>
          <w:lang w:bidi="hi-IN"/>
        </w:rPr>
        <w:t>Пріоритетні напрямки та ключові кроки:</w:t>
      </w:r>
    </w:p>
    <w:p w:rsidR="00C72977" w:rsidRPr="005A7676" w:rsidRDefault="00C72977" w:rsidP="00C72977">
      <w:pPr>
        <w:tabs>
          <w:tab w:val="left" w:pos="1134"/>
        </w:tabs>
        <w:suppressAutoHyphens/>
        <w:ind w:firstLine="567"/>
        <w:contextualSpacing/>
        <w:jc w:val="both"/>
        <w:rPr>
          <w:b/>
          <w:kern w:val="1"/>
          <w:szCs w:val="28"/>
          <w:lang w:bidi="hi-IN"/>
        </w:rPr>
      </w:pPr>
      <w:r w:rsidRPr="005A7676">
        <w:rPr>
          <w:kern w:val="1"/>
          <w:szCs w:val="28"/>
          <w:lang w:bidi="hi-IN"/>
        </w:rPr>
        <w:t xml:space="preserve">забезпечення розвитку пріоритетних олімпійських та </w:t>
      </w:r>
      <w:proofErr w:type="spellStart"/>
      <w:r w:rsidRPr="005A7676">
        <w:rPr>
          <w:kern w:val="1"/>
          <w:szCs w:val="28"/>
          <w:lang w:bidi="hi-IN"/>
        </w:rPr>
        <w:t>неолімпійських</w:t>
      </w:r>
      <w:proofErr w:type="spellEnd"/>
      <w:r w:rsidRPr="005A7676">
        <w:rPr>
          <w:kern w:val="1"/>
          <w:szCs w:val="28"/>
          <w:lang w:bidi="hi-IN"/>
        </w:rPr>
        <w:t xml:space="preserve"> видів спорту;</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 xml:space="preserve">підготовка спортсменів, членів збірних команд, які беруть участь у всеукраїнських та міжнародних змаганнях, Олімпійських іграх; </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оновлення матеріально</w:t>
      </w:r>
      <w:r>
        <w:rPr>
          <w:kern w:val="1"/>
          <w:szCs w:val="28"/>
          <w:lang w:bidi="hi-IN"/>
        </w:rPr>
        <w:sym w:font="Symbol" w:char="F02D"/>
      </w:r>
      <w:r w:rsidRPr="005A7676">
        <w:rPr>
          <w:kern w:val="1"/>
          <w:szCs w:val="28"/>
          <w:lang w:bidi="hi-IN"/>
        </w:rPr>
        <w:t xml:space="preserve">технічної бази закладів фізичної культури і спорту (придбання обладнання та інвентарю), зокрема </w:t>
      </w:r>
      <w:proofErr w:type="spellStart"/>
      <w:r w:rsidRPr="005A7676">
        <w:rPr>
          <w:kern w:val="1"/>
          <w:szCs w:val="28"/>
          <w:lang w:bidi="hi-IN"/>
        </w:rPr>
        <w:t>дитячо</w:t>
      </w:r>
      <w:proofErr w:type="spellEnd"/>
      <w:r>
        <w:rPr>
          <w:kern w:val="1"/>
          <w:szCs w:val="28"/>
          <w:lang w:bidi="hi-IN"/>
        </w:rPr>
        <w:sym w:font="Symbol" w:char="F02D"/>
      </w:r>
      <w:r w:rsidRPr="005A7676">
        <w:rPr>
          <w:kern w:val="1"/>
          <w:szCs w:val="28"/>
          <w:lang w:bidi="hi-IN"/>
        </w:rPr>
        <w:t>юнацької спортивної школи;</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 xml:space="preserve">забезпечення функціонування існуючої мережі центру фізичного здоров’я населення «Спорт для всіх» та розвиток інфраструктури масового спорту; </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 xml:space="preserve">утримання в належному стані спортивної інфраструктури для занять фізичною культурою і спортом; </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встановлення нових сучасних спортивних майданчиків та вжиття заходів щодо оновлення та модернізації існуючих найпростіших спортивних споруд міста;</w:t>
      </w:r>
    </w:p>
    <w:p w:rsidR="00C72977" w:rsidRPr="005A7676" w:rsidRDefault="00C72977" w:rsidP="00C72977">
      <w:pPr>
        <w:tabs>
          <w:tab w:val="left" w:pos="851"/>
          <w:tab w:val="left" w:pos="1134"/>
        </w:tabs>
        <w:suppressAutoHyphens/>
        <w:ind w:firstLine="567"/>
        <w:contextualSpacing/>
        <w:jc w:val="both"/>
        <w:rPr>
          <w:b/>
          <w:kern w:val="1"/>
          <w:szCs w:val="28"/>
          <w:lang w:bidi="hi-IN"/>
        </w:rPr>
      </w:pPr>
      <w:r w:rsidRPr="005A7676">
        <w:rPr>
          <w:rFonts w:eastAsia="Segoe UI"/>
          <w:kern w:val="3"/>
          <w:szCs w:val="28"/>
          <w:lang w:bidi="hi-IN"/>
        </w:rPr>
        <w:lastRenderedPageBreak/>
        <w:t>виховання  в учнівської та студентської молоді національно-патріотичних почуттів, активної громадянської позиції.</w:t>
      </w:r>
    </w:p>
    <w:p w:rsidR="00C72977" w:rsidRPr="005A7676" w:rsidRDefault="00C72977" w:rsidP="00C72977">
      <w:pPr>
        <w:tabs>
          <w:tab w:val="left" w:pos="851"/>
          <w:tab w:val="left" w:pos="1134"/>
          <w:tab w:val="left" w:pos="4820"/>
        </w:tabs>
        <w:suppressAutoHyphens/>
        <w:contextualSpacing/>
        <w:jc w:val="center"/>
        <w:rPr>
          <w:b/>
          <w:kern w:val="1"/>
          <w:szCs w:val="28"/>
          <w:lang w:bidi="hi-IN"/>
        </w:rPr>
      </w:pPr>
      <w:r>
        <w:rPr>
          <w:kern w:val="1"/>
          <w:szCs w:val="28"/>
          <w:u w:val="single"/>
          <w:lang w:bidi="hi-IN"/>
        </w:rPr>
        <w:t xml:space="preserve"> </w:t>
      </w:r>
      <w:r w:rsidRPr="003D3E02">
        <w:rPr>
          <w:kern w:val="1"/>
          <w:szCs w:val="28"/>
          <w:u w:val="single"/>
          <w:lang w:bidi="hi-IN"/>
        </w:rPr>
        <w:t>Очікувані результати:</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 xml:space="preserve">збільшення кількості дітей і молоді, залучених до регулярних занять спортом у </w:t>
      </w:r>
      <w:proofErr w:type="spellStart"/>
      <w:r w:rsidRPr="005A7676">
        <w:rPr>
          <w:kern w:val="1"/>
          <w:szCs w:val="28"/>
          <w:lang w:bidi="hi-IN"/>
        </w:rPr>
        <w:t>дитячо</w:t>
      </w:r>
      <w:proofErr w:type="spellEnd"/>
      <w:r>
        <w:rPr>
          <w:kern w:val="1"/>
          <w:szCs w:val="28"/>
          <w:lang w:bidi="hi-IN"/>
        </w:rPr>
        <w:sym w:font="Symbol" w:char="F02D"/>
      </w:r>
      <w:r w:rsidRPr="005A7676">
        <w:rPr>
          <w:kern w:val="1"/>
          <w:szCs w:val="28"/>
          <w:lang w:bidi="hi-IN"/>
        </w:rPr>
        <w:t xml:space="preserve">юнацької спортивної школи, забезпечення їх фізичного розвитку; </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 xml:space="preserve">збільшення кількості громадян міста Білгород-Дністровського, які активно займаються фізичною культурою та ведуть здоровий спосіб життя; </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збільшення кількості сучасних спортивних майданчиків і спортивних споруд, доступних для користування мешканцями міста;</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створення спортсменам міста належних умов для підготовки та участі у всеукраїнських і міжнародних змаганнях.</w:t>
      </w:r>
    </w:p>
    <w:p w:rsidR="00C72977" w:rsidRPr="005A7676" w:rsidRDefault="00C72977" w:rsidP="00C72977">
      <w:pPr>
        <w:tabs>
          <w:tab w:val="left" w:pos="851"/>
          <w:tab w:val="left" w:pos="1134"/>
        </w:tabs>
        <w:suppressAutoHyphens/>
        <w:ind w:firstLine="567"/>
        <w:contextualSpacing/>
        <w:jc w:val="both"/>
        <w:rPr>
          <w:kern w:val="1"/>
          <w:szCs w:val="28"/>
          <w:lang w:bidi="hi-IN"/>
        </w:rPr>
      </w:pPr>
      <w:r w:rsidRPr="005A7676">
        <w:rPr>
          <w:kern w:val="1"/>
          <w:szCs w:val="28"/>
          <w:lang w:bidi="hi-IN"/>
        </w:rPr>
        <w:t xml:space="preserve">забезпечення широкого доступу населення до </w:t>
      </w:r>
      <w:proofErr w:type="spellStart"/>
      <w:r w:rsidRPr="005A7676">
        <w:rPr>
          <w:kern w:val="1"/>
          <w:szCs w:val="28"/>
          <w:lang w:bidi="hi-IN"/>
        </w:rPr>
        <w:t>фізкультурно</w:t>
      </w:r>
      <w:proofErr w:type="spellEnd"/>
      <w:r>
        <w:rPr>
          <w:kern w:val="1"/>
          <w:szCs w:val="28"/>
          <w:lang w:bidi="hi-IN"/>
        </w:rPr>
        <w:sym w:font="Symbol" w:char="F02D"/>
      </w:r>
      <w:r w:rsidRPr="005A7676">
        <w:rPr>
          <w:kern w:val="1"/>
          <w:szCs w:val="28"/>
          <w:lang w:bidi="hi-IN"/>
        </w:rPr>
        <w:t>спортивних надбань, зокрема через оптимальне збереження існуючої базової мережі освітніх та спортивних закладів, зміцнення та покращення їх матеріально-технічної бази;</w:t>
      </w:r>
    </w:p>
    <w:p w:rsidR="00C72977" w:rsidRDefault="00C72977" w:rsidP="00C72977">
      <w:pPr>
        <w:tabs>
          <w:tab w:val="left" w:pos="851"/>
          <w:tab w:val="left" w:pos="1134"/>
        </w:tabs>
        <w:suppressAutoHyphens/>
        <w:ind w:firstLine="567"/>
        <w:contextualSpacing/>
        <w:jc w:val="both"/>
        <w:rPr>
          <w:rFonts w:eastAsia="Segoe UI"/>
          <w:kern w:val="3"/>
          <w:szCs w:val="28"/>
          <w:lang w:bidi="hi-IN"/>
        </w:rPr>
      </w:pPr>
      <w:r w:rsidRPr="005A7676">
        <w:rPr>
          <w:kern w:val="1"/>
          <w:szCs w:val="28"/>
          <w:lang w:bidi="hi-IN"/>
        </w:rPr>
        <w:t xml:space="preserve">залучення молоді міста  у всіх сферах життєдіяльності,  сприяння  їхньої згуртованості, </w:t>
      </w:r>
      <w:r w:rsidRPr="005A7676">
        <w:rPr>
          <w:rFonts w:eastAsia="Segoe UI"/>
          <w:kern w:val="3"/>
          <w:szCs w:val="28"/>
          <w:lang w:bidi="hi-IN"/>
        </w:rPr>
        <w:t>активної громадянської позиції.</w:t>
      </w:r>
    </w:p>
    <w:p w:rsidR="00C72977" w:rsidRDefault="00C72977" w:rsidP="00C72977">
      <w:pPr>
        <w:tabs>
          <w:tab w:val="left" w:pos="851"/>
          <w:tab w:val="left" w:pos="1134"/>
        </w:tabs>
        <w:suppressAutoHyphens/>
        <w:contextualSpacing/>
        <w:jc w:val="both"/>
        <w:rPr>
          <w:rFonts w:eastAsia="Segoe UI"/>
          <w:kern w:val="3"/>
          <w:szCs w:val="28"/>
          <w:lang w:bidi="hi-IN"/>
        </w:rPr>
      </w:pPr>
    </w:p>
    <w:p w:rsidR="00C72977" w:rsidRPr="00EB4466" w:rsidRDefault="00C72977" w:rsidP="00C72977">
      <w:pPr>
        <w:pStyle w:val="a4"/>
        <w:tabs>
          <w:tab w:val="left" w:pos="284"/>
          <w:tab w:val="left" w:pos="851"/>
        </w:tabs>
        <w:suppressAutoHyphens/>
        <w:ind w:left="0"/>
        <w:jc w:val="both"/>
        <w:rPr>
          <w:kern w:val="1"/>
          <w:szCs w:val="28"/>
          <w:lang w:bidi="hi-IN"/>
        </w:rPr>
      </w:pPr>
      <w:r w:rsidRPr="00EB4466">
        <w:rPr>
          <w:rFonts w:eastAsia="Segoe UI"/>
          <w:kern w:val="3"/>
          <w:szCs w:val="28"/>
          <w:lang w:bidi="hi-IN"/>
        </w:rPr>
        <w:t>КУЛЬТУРА</w:t>
      </w:r>
      <w:r>
        <w:rPr>
          <w:rFonts w:eastAsia="Segoe UI"/>
          <w:kern w:val="3"/>
          <w:szCs w:val="28"/>
          <w:lang w:bidi="hi-IN"/>
        </w:rPr>
        <w:t>:</w:t>
      </w:r>
    </w:p>
    <w:p w:rsidR="00C72977" w:rsidRPr="003D3E02" w:rsidRDefault="00C72977" w:rsidP="00C72977">
      <w:pPr>
        <w:jc w:val="center"/>
        <w:rPr>
          <w:color w:val="000000" w:themeColor="text1"/>
          <w:szCs w:val="28"/>
        </w:rPr>
      </w:pPr>
      <w:r w:rsidRPr="003D3E02">
        <w:rPr>
          <w:szCs w:val="28"/>
          <w:u w:val="single"/>
        </w:rPr>
        <w:t xml:space="preserve">Пріоритетні завдання відділу культури: </w:t>
      </w:r>
    </w:p>
    <w:p w:rsidR="00C72977" w:rsidRPr="00B911BD" w:rsidRDefault="00C72977" w:rsidP="00C72977">
      <w:pPr>
        <w:tabs>
          <w:tab w:val="left" w:pos="426"/>
        </w:tabs>
        <w:ind w:firstLine="567"/>
        <w:jc w:val="both"/>
        <w:rPr>
          <w:color w:val="000000" w:themeColor="text1"/>
          <w:szCs w:val="28"/>
        </w:rPr>
      </w:pPr>
      <w:r w:rsidRPr="00B911BD">
        <w:rPr>
          <w:color w:val="000000" w:themeColor="text1"/>
          <w:szCs w:val="28"/>
        </w:rPr>
        <w:t>Відповідно до пріоритетних цілей та завдань робота установ культури міста у 2023 році була спрямована на:</w:t>
      </w:r>
    </w:p>
    <w:p w:rsidR="00C72977" w:rsidRPr="00B911BD" w:rsidRDefault="00C72977" w:rsidP="00C72977">
      <w:pPr>
        <w:tabs>
          <w:tab w:val="left" w:pos="426"/>
        </w:tabs>
        <w:jc w:val="both"/>
        <w:rPr>
          <w:color w:val="000000" w:themeColor="text1"/>
          <w:szCs w:val="28"/>
        </w:rPr>
      </w:pPr>
      <w:r w:rsidRPr="00B911BD">
        <w:rPr>
          <w:color w:val="000000" w:themeColor="text1"/>
          <w:szCs w:val="28"/>
        </w:rPr>
        <w:t xml:space="preserve">збереження існуючої мережі закладів культури в період воєнного стану; </w:t>
      </w:r>
    </w:p>
    <w:p w:rsidR="00C72977" w:rsidRPr="00B911BD" w:rsidRDefault="00C72977" w:rsidP="00C72977">
      <w:pPr>
        <w:tabs>
          <w:tab w:val="left" w:pos="426"/>
        </w:tabs>
        <w:jc w:val="both"/>
        <w:rPr>
          <w:color w:val="000000" w:themeColor="text1"/>
          <w:szCs w:val="28"/>
        </w:rPr>
      </w:pPr>
      <w:r w:rsidRPr="00B911BD">
        <w:rPr>
          <w:color w:val="000000" w:themeColor="text1"/>
          <w:szCs w:val="28"/>
        </w:rPr>
        <w:t xml:space="preserve">поповнення бібліотечних фондів новою літературою українських видавництв; </w:t>
      </w:r>
    </w:p>
    <w:p w:rsidR="00C72977" w:rsidRPr="00B911BD" w:rsidRDefault="00C72977" w:rsidP="00C72977">
      <w:pPr>
        <w:tabs>
          <w:tab w:val="left" w:pos="426"/>
        </w:tabs>
        <w:jc w:val="both"/>
        <w:rPr>
          <w:color w:val="000000" w:themeColor="text1"/>
          <w:szCs w:val="28"/>
        </w:rPr>
      </w:pPr>
      <w:r w:rsidRPr="00B911BD">
        <w:rPr>
          <w:color w:val="000000" w:themeColor="text1"/>
          <w:szCs w:val="28"/>
        </w:rPr>
        <w:t>проведення патріотичних заходів, спрямованих на підтримку захисників України;</w:t>
      </w:r>
    </w:p>
    <w:p w:rsidR="00C72977" w:rsidRPr="00B911BD" w:rsidRDefault="00C72977" w:rsidP="00C72977">
      <w:pPr>
        <w:tabs>
          <w:tab w:val="left" w:pos="426"/>
        </w:tabs>
        <w:jc w:val="both"/>
        <w:rPr>
          <w:color w:val="000000" w:themeColor="text1"/>
          <w:szCs w:val="28"/>
        </w:rPr>
      </w:pPr>
      <w:r w:rsidRPr="00B911BD">
        <w:rPr>
          <w:color w:val="000000" w:themeColor="text1"/>
          <w:szCs w:val="28"/>
        </w:rPr>
        <w:t>збереження, популяризацію та розвиток національних традицій краю;</w:t>
      </w:r>
    </w:p>
    <w:p w:rsidR="00C72977" w:rsidRPr="00B911BD" w:rsidRDefault="00C72977" w:rsidP="00C72977">
      <w:pPr>
        <w:tabs>
          <w:tab w:val="left" w:pos="426"/>
        </w:tabs>
        <w:jc w:val="both"/>
        <w:rPr>
          <w:color w:val="000000" w:themeColor="text1"/>
          <w:szCs w:val="28"/>
        </w:rPr>
      </w:pPr>
      <w:r w:rsidRPr="00B911BD">
        <w:rPr>
          <w:color w:val="000000" w:themeColor="text1"/>
          <w:szCs w:val="28"/>
        </w:rPr>
        <w:t>запровадження нової форми роботи з людьми з інвалідністю;</w:t>
      </w:r>
    </w:p>
    <w:p w:rsidR="00C72977" w:rsidRPr="00B911BD" w:rsidRDefault="00C72977" w:rsidP="00C72977">
      <w:pPr>
        <w:tabs>
          <w:tab w:val="left" w:pos="426"/>
        </w:tabs>
        <w:jc w:val="both"/>
        <w:rPr>
          <w:color w:val="000000" w:themeColor="text1"/>
          <w:szCs w:val="28"/>
        </w:rPr>
      </w:pPr>
      <w:r w:rsidRPr="00B911BD">
        <w:rPr>
          <w:color w:val="000000" w:themeColor="text1"/>
          <w:szCs w:val="28"/>
        </w:rPr>
        <w:t>оновлення матеріально-технічної бази установ культури міста.</w:t>
      </w:r>
    </w:p>
    <w:p w:rsidR="00C72977" w:rsidRPr="00B911BD" w:rsidRDefault="00C72977" w:rsidP="00C72977">
      <w:pPr>
        <w:ind w:firstLine="567"/>
        <w:jc w:val="both"/>
        <w:rPr>
          <w:color w:val="000000" w:themeColor="text1"/>
          <w:szCs w:val="28"/>
        </w:rPr>
      </w:pPr>
      <w:r w:rsidRPr="00B911BD">
        <w:rPr>
          <w:color w:val="000000" w:themeColor="text1"/>
          <w:szCs w:val="28"/>
        </w:rPr>
        <w:t xml:space="preserve">Не зважаючи на військову агресію російської федерації проти України у  2023 році збільшилося кількість проведених заходів. </w:t>
      </w:r>
    </w:p>
    <w:p w:rsidR="00C72977" w:rsidRPr="00B911BD" w:rsidRDefault="00C72977" w:rsidP="00C72977">
      <w:pPr>
        <w:ind w:firstLine="567"/>
        <w:jc w:val="both"/>
        <w:rPr>
          <w:color w:val="000000" w:themeColor="text1"/>
          <w:szCs w:val="28"/>
        </w:rPr>
      </w:pPr>
      <w:r w:rsidRPr="00B911BD">
        <w:rPr>
          <w:color w:val="000000" w:themeColor="text1"/>
          <w:szCs w:val="28"/>
        </w:rPr>
        <w:t>Робота працівників центру культури та дозвілля була спрямована на збільшення патріотичних заходів. Загалом було проведено 90 заходів, з них 36 патріотичного направлення, а саме:</w:t>
      </w:r>
    </w:p>
    <w:p w:rsidR="00C72977" w:rsidRPr="00B911BD" w:rsidRDefault="00C72977" w:rsidP="00C72977">
      <w:pPr>
        <w:tabs>
          <w:tab w:val="left" w:pos="567"/>
        </w:tabs>
        <w:jc w:val="both"/>
        <w:rPr>
          <w:iCs/>
          <w:color w:val="000000" w:themeColor="text1"/>
          <w:szCs w:val="28"/>
        </w:rPr>
      </w:pPr>
      <w:r>
        <w:rPr>
          <w:color w:val="000000" w:themeColor="text1"/>
          <w:szCs w:val="28"/>
        </w:rPr>
        <w:t>н</w:t>
      </w:r>
      <w:r w:rsidRPr="00B911BD">
        <w:rPr>
          <w:color w:val="000000" w:themeColor="text1"/>
          <w:szCs w:val="28"/>
        </w:rPr>
        <w:t xml:space="preserve">изка заходів в рамках </w:t>
      </w:r>
      <w:proofErr w:type="spellStart"/>
      <w:r w:rsidRPr="00B911BD">
        <w:rPr>
          <w:color w:val="000000" w:themeColor="text1"/>
          <w:szCs w:val="28"/>
        </w:rPr>
        <w:t>проєкту</w:t>
      </w:r>
      <w:proofErr w:type="spellEnd"/>
      <w:r w:rsidRPr="00B911BD">
        <w:rPr>
          <w:color w:val="000000" w:themeColor="text1"/>
          <w:szCs w:val="28"/>
        </w:rPr>
        <w:t xml:space="preserve"> «Тримаємо стрій разом»</w:t>
      </w:r>
      <w:r w:rsidRPr="00B911BD">
        <w:rPr>
          <w:iCs/>
          <w:color w:val="000000" w:themeColor="text1"/>
          <w:szCs w:val="28"/>
        </w:rPr>
        <w:t xml:space="preserve">: до </w:t>
      </w:r>
      <w:r w:rsidRPr="00B911BD">
        <w:rPr>
          <w:color w:val="000000" w:themeColor="text1"/>
          <w:szCs w:val="28"/>
        </w:rPr>
        <w:t>Дня Військово-Морських Сил ЗСУ, Дня прикордонника, Дня Збройних Сил України,  До Дня Морської піхоти України;</w:t>
      </w:r>
    </w:p>
    <w:p w:rsidR="00C72977" w:rsidRPr="00B911BD" w:rsidRDefault="00C72977" w:rsidP="00C72977">
      <w:pPr>
        <w:tabs>
          <w:tab w:val="left" w:pos="567"/>
        </w:tabs>
        <w:jc w:val="both"/>
        <w:rPr>
          <w:iCs/>
          <w:color w:val="000000" w:themeColor="text1"/>
          <w:szCs w:val="28"/>
        </w:rPr>
      </w:pPr>
      <w:r>
        <w:rPr>
          <w:color w:val="000000" w:themeColor="text1"/>
          <w:szCs w:val="28"/>
        </w:rPr>
        <w:t>с</w:t>
      </w:r>
      <w:r w:rsidRPr="00B911BD">
        <w:rPr>
          <w:color w:val="000000" w:themeColor="text1"/>
          <w:szCs w:val="28"/>
        </w:rPr>
        <w:t>вяткова патріотична хода «Під Прапором неба родючих ланів» до Дня Державного Прапора України. Учасники самодіяльності та військовослужбовці пройшли</w:t>
      </w:r>
      <w:r w:rsidRPr="00B911BD">
        <w:rPr>
          <w:b/>
          <w:color w:val="000000" w:themeColor="text1"/>
          <w:szCs w:val="28"/>
        </w:rPr>
        <w:t xml:space="preserve"> </w:t>
      </w:r>
      <w:r w:rsidRPr="00B911BD">
        <w:rPr>
          <w:color w:val="000000" w:themeColor="text1"/>
          <w:szCs w:val="28"/>
        </w:rPr>
        <w:t>вулицями міста з 45-метровим прапором України;</w:t>
      </w:r>
    </w:p>
    <w:p w:rsidR="00C72977" w:rsidRPr="00B911BD" w:rsidRDefault="00C72977" w:rsidP="00C72977">
      <w:pPr>
        <w:tabs>
          <w:tab w:val="left" w:pos="567"/>
        </w:tabs>
        <w:jc w:val="both"/>
        <w:rPr>
          <w:iCs/>
          <w:color w:val="000000" w:themeColor="text1"/>
          <w:szCs w:val="28"/>
        </w:rPr>
      </w:pPr>
      <w:r>
        <w:rPr>
          <w:color w:val="000000" w:themeColor="text1"/>
          <w:szCs w:val="28"/>
        </w:rPr>
        <w:t>у</w:t>
      </w:r>
      <w:r w:rsidRPr="00B911BD">
        <w:rPr>
          <w:color w:val="000000" w:themeColor="text1"/>
          <w:szCs w:val="28"/>
        </w:rPr>
        <w:t xml:space="preserve">рочистий театралізований захід «Жовто-блакитний колір свободи» з нагоди Дня незалежності України; </w:t>
      </w:r>
    </w:p>
    <w:p w:rsidR="00C72977" w:rsidRPr="00B911BD" w:rsidRDefault="00C72977" w:rsidP="00C72977">
      <w:pPr>
        <w:tabs>
          <w:tab w:val="left" w:pos="567"/>
        </w:tabs>
        <w:jc w:val="both"/>
        <w:rPr>
          <w:iCs/>
          <w:color w:val="000000" w:themeColor="text1"/>
          <w:szCs w:val="28"/>
        </w:rPr>
      </w:pPr>
      <w:r>
        <w:rPr>
          <w:color w:val="000000" w:themeColor="text1"/>
          <w:szCs w:val="28"/>
        </w:rPr>
        <w:lastRenderedPageBreak/>
        <w:t>в</w:t>
      </w:r>
      <w:r w:rsidRPr="00B911BD">
        <w:rPr>
          <w:color w:val="000000" w:themeColor="text1"/>
          <w:szCs w:val="28"/>
        </w:rPr>
        <w:t>ідкриття «Алеї пам’яті» до Дня вшанування пам’яті захисників України, які загинули в боротьбі за незалежність, суверенітет і територіальну цілісність України;</w:t>
      </w:r>
    </w:p>
    <w:p w:rsidR="00C72977" w:rsidRPr="00B911BD" w:rsidRDefault="00C72977" w:rsidP="00C72977">
      <w:pPr>
        <w:tabs>
          <w:tab w:val="left" w:pos="567"/>
        </w:tabs>
        <w:jc w:val="both"/>
        <w:rPr>
          <w:iCs/>
          <w:color w:val="000000" w:themeColor="text1"/>
          <w:szCs w:val="28"/>
        </w:rPr>
      </w:pPr>
      <w:r>
        <w:rPr>
          <w:color w:val="000000" w:themeColor="text1"/>
          <w:szCs w:val="28"/>
        </w:rPr>
        <w:t>ф</w:t>
      </w:r>
      <w:r w:rsidRPr="00B911BD">
        <w:rPr>
          <w:color w:val="000000" w:themeColor="text1"/>
          <w:szCs w:val="28"/>
        </w:rPr>
        <w:t xml:space="preserve">естиваль </w:t>
      </w:r>
      <w:r w:rsidRPr="00B911BD">
        <w:rPr>
          <w:color w:val="000000"/>
          <w:szCs w:val="28"/>
          <w:shd w:val="clear" w:color="auto" w:fill="FFFFFF"/>
        </w:rPr>
        <w:t>«</w:t>
      </w:r>
      <w:r w:rsidRPr="00B911BD">
        <w:rPr>
          <w:szCs w:val="28"/>
        </w:rPr>
        <w:t>FEMELI FEST</w:t>
      </w:r>
      <w:r w:rsidRPr="00B911BD">
        <w:rPr>
          <w:color w:val="000000"/>
          <w:szCs w:val="28"/>
          <w:shd w:val="clear" w:color="auto" w:fill="FFFFFF"/>
        </w:rPr>
        <w:t xml:space="preserve">» </w:t>
      </w:r>
      <w:r w:rsidRPr="00B911BD">
        <w:rPr>
          <w:szCs w:val="28"/>
        </w:rPr>
        <w:t>на підтримку  Збройних Сил України;</w:t>
      </w:r>
    </w:p>
    <w:p w:rsidR="00C72977" w:rsidRPr="00B911BD" w:rsidRDefault="00C72977" w:rsidP="00C72977">
      <w:pPr>
        <w:tabs>
          <w:tab w:val="left" w:pos="567"/>
        </w:tabs>
        <w:jc w:val="both"/>
        <w:rPr>
          <w:iCs/>
          <w:color w:val="000000" w:themeColor="text1"/>
          <w:szCs w:val="28"/>
        </w:rPr>
      </w:pPr>
      <w:r>
        <w:rPr>
          <w:szCs w:val="28"/>
        </w:rPr>
        <w:t>у</w:t>
      </w:r>
      <w:r w:rsidRPr="00B911BD">
        <w:rPr>
          <w:szCs w:val="28"/>
        </w:rPr>
        <w:t>рочистий захід «Захисники миру, волі і життя» до Дня захисника та захисниць України;</w:t>
      </w:r>
    </w:p>
    <w:p w:rsidR="00C72977" w:rsidRPr="00B911BD" w:rsidRDefault="00C72977" w:rsidP="00C72977">
      <w:pPr>
        <w:tabs>
          <w:tab w:val="left" w:pos="567"/>
        </w:tabs>
        <w:jc w:val="both"/>
        <w:rPr>
          <w:iCs/>
          <w:color w:val="000000" w:themeColor="text1"/>
          <w:szCs w:val="28"/>
        </w:rPr>
      </w:pPr>
      <w:r>
        <w:rPr>
          <w:color w:val="000000" w:themeColor="text1"/>
          <w:szCs w:val="28"/>
        </w:rPr>
        <w:t>б</w:t>
      </w:r>
      <w:r w:rsidRPr="00B911BD">
        <w:rPr>
          <w:color w:val="000000" w:themeColor="text1"/>
          <w:szCs w:val="28"/>
        </w:rPr>
        <w:t>лагодійний  ярмарок творча толока «Всі свої» на підтримку ЗСУ, кошти від якого пішли на придбання зенітної установки. Зібрано 39,0 тис. грн.;</w:t>
      </w:r>
    </w:p>
    <w:p w:rsidR="00C72977" w:rsidRPr="00B911BD" w:rsidRDefault="00C72977" w:rsidP="00C72977">
      <w:pPr>
        <w:tabs>
          <w:tab w:val="left" w:pos="567"/>
        </w:tabs>
        <w:jc w:val="both"/>
        <w:rPr>
          <w:b/>
          <w:szCs w:val="28"/>
        </w:rPr>
      </w:pPr>
      <w:r>
        <w:rPr>
          <w:color w:val="000000" w:themeColor="text1"/>
          <w:szCs w:val="28"/>
        </w:rPr>
        <w:t>б</w:t>
      </w:r>
      <w:r w:rsidRPr="00B911BD">
        <w:rPr>
          <w:color w:val="000000" w:themeColor="text1"/>
          <w:szCs w:val="28"/>
        </w:rPr>
        <w:t>лагодійна акція «Коляда для ЗСУ».</w:t>
      </w:r>
      <w:r w:rsidRPr="00B911BD">
        <w:rPr>
          <w:iCs/>
          <w:color w:val="000000" w:themeColor="text1"/>
          <w:szCs w:val="28"/>
        </w:rPr>
        <w:t xml:space="preserve"> Зібрано 25,0 тис. грн.</w:t>
      </w:r>
    </w:p>
    <w:p w:rsidR="00C72977" w:rsidRDefault="00C72977" w:rsidP="00C72977">
      <w:pPr>
        <w:pStyle w:val="af3"/>
        <w:spacing w:after="0"/>
        <w:ind w:right="72" w:firstLine="567"/>
        <w:jc w:val="both"/>
        <w:rPr>
          <w:color w:val="000000" w:themeColor="text1"/>
          <w:szCs w:val="28"/>
          <w:shd w:val="clear" w:color="auto" w:fill="FFFFFF"/>
        </w:rPr>
      </w:pPr>
      <w:r w:rsidRPr="00B911BD">
        <w:rPr>
          <w:szCs w:val="28"/>
        </w:rPr>
        <w:t xml:space="preserve"> </w:t>
      </w:r>
      <w:r w:rsidRPr="00B911BD">
        <w:rPr>
          <w:color w:val="000000" w:themeColor="text1"/>
          <w:szCs w:val="28"/>
        </w:rPr>
        <w:t xml:space="preserve">Працівники Публічної бібліотеки Білгород-Дністровської міської територіальної громади  взяли участь у </w:t>
      </w:r>
      <w:proofErr w:type="spellStart"/>
      <w:r w:rsidRPr="00B911BD">
        <w:rPr>
          <w:color w:val="000000" w:themeColor="text1"/>
          <w:szCs w:val="28"/>
        </w:rPr>
        <w:t>проєкті</w:t>
      </w:r>
      <w:proofErr w:type="spellEnd"/>
      <w:r w:rsidRPr="00B911BD">
        <w:rPr>
          <w:color w:val="000000" w:themeColor="text1"/>
          <w:szCs w:val="28"/>
        </w:rPr>
        <w:t xml:space="preserve"> «Книжкові гранти»</w:t>
      </w:r>
      <w:r w:rsidRPr="00B911BD">
        <w:rPr>
          <w:color w:val="000000" w:themeColor="text1"/>
          <w:szCs w:val="28"/>
          <w:lang w:eastAsia="uk-UA"/>
        </w:rPr>
        <w:t xml:space="preserve"> Української асоціація видавців та </w:t>
      </w:r>
      <w:proofErr w:type="spellStart"/>
      <w:r w:rsidRPr="00B911BD">
        <w:rPr>
          <w:color w:val="000000" w:themeColor="text1"/>
          <w:szCs w:val="28"/>
          <w:lang w:eastAsia="uk-UA"/>
        </w:rPr>
        <w:t>книгорозповсюджувачів</w:t>
      </w:r>
      <w:proofErr w:type="spellEnd"/>
      <w:r w:rsidRPr="00B911BD">
        <w:rPr>
          <w:color w:val="000000" w:themeColor="text1"/>
          <w:szCs w:val="28"/>
          <w:lang w:eastAsia="uk-UA"/>
        </w:rPr>
        <w:t xml:space="preserve">, за фінансової підтримки письменників і книготорговців </w:t>
      </w:r>
      <w:proofErr w:type="spellStart"/>
      <w:r w:rsidRPr="00B911BD">
        <w:rPr>
          <w:color w:val="000000" w:themeColor="text1"/>
          <w:szCs w:val="28"/>
          <w:lang w:eastAsia="uk-UA"/>
        </w:rPr>
        <w:t>Helping</w:t>
      </w:r>
      <w:proofErr w:type="spellEnd"/>
      <w:r w:rsidRPr="00B911BD">
        <w:rPr>
          <w:color w:val="000000" w:themeColor="text1"/>
          <w:szCs w:val="28"/>
          <w:lang w:eastAsia="uk-UA"/>
        </w:rPr>
        <w:t xml:space="preserve"> </w:t>
      </w:r>
      <w:proofErr w:type="spellStart"/>
      <w:r w:rsidRPr="00B911BD">
        <w:rPr>
          <w:color w:val="000000" w:themeColor="text1"/>
          <w:szCs w:val="28"/>
          <w:lang w:eastAsia="uk-UA"/>
        </w:rPr>
        <w:t>Ukrainian</w:t>
      </w:r>
      <w:proofErr w:type="spellEnd"/>
      <w:r w:rsidRPr="00B911BD">
        <w:rPr>
          <w:color w:val="000000" w:themeColor="text1"/>
          <w:szCs w:val="28"/>
          <w:lang w:eastAsia="uk-UA"/>
        </w:rPr>
        <w:t xml:space="preserve"> </w:t>
      </w:r>
      <w:proofErr w:type="spellStart"/>
      <w:r w:rsidRPr="00B911BD">
        <w:rPr>
          <w:color w:val="000000" w:themeColor="text1"/>
          <w:szCs w:val="28"/>
          <w:lang w:eastAsia="uk-UA"/>
        </w:rPr>
        <w:t>Books</w:t>
      </w:r>
      <w:proofErr w:type="spellEnd"/>
      <w:r w:rsidRPr="00B911BD">
        <w:rPr>
          <w:color w:val="000000" w:themeColor="text1"/>
          <w:szCs w:val="28"/>
          <w:lang w:eastAsia="uk-UA"/>
        </w:rPr>
        <w:t xml:space="preserve"> </w:t>
      </w:r>
      <w:proofErr w:type="spellStart"/>
      <w:r w:rsidRPr="00B911BD">
        <w:rPr>
          <w:color w:val="000000" w:themeColor="text1"/>
          <w:szCs w:val="28"/>
          <w:lang w:eastAsia="uk-UA"/>
        </w:rPr>
        <w:t>and</w:t>
      </w:r>
      <w:proofErr w:type="spellEnd"/>
      <w:r w:rsidRPr="00B911BD">
        <w:rPr>
          <w:color w:val="000000" w:themeColor="text1"/>
          <w:szCs w:val="28"/>
          <w:lang w:eastAsia="uk-UA"/>
        </w:rPr>
        <w:t xml:space="preserve"> </w:t>
      </w:r>
      <w:proofErr w:type="spellStart"/>
      <w:r w:rsidRPr="00B911BD">
        <w:rPr>
          <w:color w:val="000000" w:themeColor="text1"/>
          <w:szCs w:val="28"/>
          <w:lang w:eastAsia="uk-UA"/>
        </w:rPr>
        <w:t>Booksellers</w:t>
      </w:r>
      <w:proofErr w:type="spellEnd"/>
      <w:r w:rsidRPr="00B911BD">
        <w:rPr>
          <w:color w:val="000000" w:themeColor="text1"/>
          <w:szCs w:val="28"/>
          <w:lang w:eastAsia="uk-UA"/>
        </w:rPr>
        <w:t xml:space="preserve">, Біржової спілки німецьких видавців та поповнили фонди бібліотек сучасною українською літературою на суму 30 000 грн. (112 примірників),  </w:t>
      </w:r>
      <w:r w:rsidRPr="00B911BD">
        <w:rPr>
          <w:color w:val="000000" w:themeColor="text1"/>
          <w:szCs w:val="28"/>
          <w:shd w:val="clear" w:color="auto" w:fill="FFFFFF"/>
        </w:rPr>
        <w:t xml:space="preserve">у пілотному </w:t>
      </w:r>
      <w:proofErr w:type="spellStart"/>
      <w:r w:rsidRPr="00B911BD">
        <w:rPr>
          <w:color w:val="000000" w:themeColor="text1"/>
          <w:szCs w:val="28"/>
          <w:shd w:val="clear" w:color="auto" w:fill="FFFFFF"/>
        </w:rPr>
        <w:t>проєкті</w:t>
      </w:r>
      <w:proofErr w:type="spellEnd"/>
      <w:r w:rsidRPr="00B911BD">
        <w:rPr>
          <w:color w:val="000000" w:themeColor="text1"/>
          <w:szCs w:val="28"/>
          <w:shd w:val="clear" w:color="auto" w:fill="FFFFFF"/>
        </w:rPr>
        <w:t xml:space="preserve"> «Польська полиця в Україні», який ініціювали Український інститут книги спільно з Інститутом книги Польщі. Це 40 безкоштовних нових книг польських авторів у перекладі українською з’явились в бібліотеках міста. </w:t>
      </w:r>
    </w:p>
    <w:p w:rsidR="00C72977" w:rsidRPr="00B911BD" w:rsidRDefault="00C72977" w:rsidP="00C72977">
      <w:pPr>
        <w:pStyle w:val="af3"/>
        <w:spacing w:after="0"/>
        <w:ind w:right="72" w:firstLine="567"/>
        <w:jc w:val="both"/>
        <w:rPr>
          <w:color w:val="000000" w:themeColor="text1"/>
          <w:szCs w:val="28"/>
        </w:rPr>
      </w:pPr>
      <w:r w:rsidRPr="00B911BD">
        <w:rPr>
          <w:color w:val="000000" w:themeColor="text1"/>
          <w:szCs w:val="28"/>
        </w:rPr>
        <w:t xml:space="preserve">У школі мистецтв проводиться цілеспрямована робота щодо виявлення і підтримки талановитих дітей та молоді, створення умов для доступу кожної дитини до послуг закладів культурно-освітньої сфери. Вихованці школи мистецтв взяли в </w:t>
      </w:r>
      <w:proofErr w:type="spellStart"/>
      <w:r w:rsidRPr="00B911BD">
        <w:rPr>
          <w:color w:val="000000" w:themeColor="text1"/>
          <w:szCs w:val="28"/>
        </w:rPr>
        <w:t>онлайн</w:t>
      </w:r>
      <w:proofErr w:type="spellEnd"/>
      <w:r w:rsidRPr="00B911BD">
        <w:rPr>
          <w:color w:val="000000" w:themeColor="text1"/>
          <w:szCs w:val="28"/>
        </w:rPr>
        <w:t xml:space="preserve"> конкурсах м. Київ, м. Дніпро,  м. Одеса, м. Ізмаїл,       м. Хмельницький та у міжнародних – Республіка Туреччина, об’єднане королівство Велика Британія, Республіка Польща, Австрія, США, Франція,   Німеччина.</w:t>
      </w:r>
    </w:p>
    <w:p w:rsidR="00C72977" w:rsidRPr="00B911BD" w:rsidRDefault="00C72977" w:rsidP="00C72977">
      <w:pPr>
        <w:tabs>
          <w:tab w:val="left" w:pos="426"/>
        </w:tabs>
        <w:ind w:firstLine="567"/>
        <w:jc w:val="both"/>
        <w:rPr>
          <w:szCs w:val="28"/>
        </w:rPr>
      </w:pPr>
      <w:r w:rsidRPr="00B911BD">
        <w:rPr>
          <w:color w:val="000000" w:themeColor="text1"/>
          <w:szCs w:val="28"/>
        </w:rPr>
        <w:t>Ансамбль скрипалів «</w:t>
      </w:r>
      <w:proofErr w:type="spellStart"/>
      <w:r w:rsidRPr="00B911BD">
        <w:rPr>
          <w:color w:val="000000" w:themeColor="text1"/>
          <w:szCs w:val="28"/>
        </w:rPr>
        <w:t>Группетто</w:t>
      </w:r>
      <w:proofErr w:type="spellEnd"/>
      <w:r w:rsidRPr="00B911BD">
        <w:rPr>
          <w:color w:val="000000" w:themeColor="text1"/>
          <w:szCs w:val="28"/>
        </w:rPr>
        <w:t xml:space="preserve">» був запрошений в Одеський національний академічний </w:t>
      </w:r>
      <w:r>
        <w:rPr>
          <w:color w:val="000000" w:themeColor="text1"/>
          <w:szCs w:val="28"/>
        </w:rPr>
        <w:t>театр опери та балету для участі</w:t>
      </w:r>
      <w:r w:rsidRPr="00B911BD">
        <w:rPr>
          <w:color w:val="000000" w:themeColor="text1"/>
          <w:szCs w:val="28"/>
        </w:rPr>
        <w:t xml:space="preserve"> у                           </w:t>
      </w:r>
      <w:r w:rsidRPr="00B911BD">
        <w:rPr>
          <w:color w:val="000000" w:themeColor="text1"/>
          <w:szCs w:val="28"/>
          <w:lang w:val="en-US"/>
        </w:rPr>
        <w:t>V</w:t>
      </w:r>
      <w:r w:rsidRPr="00B911BD">
        <w:rPr>
          <w:color w:val="000000" w:themeColor="text1"/>
          <w:szCs w:val="28"/>
          <w:lang w:val="ru-RU"/>
        </w:rPr>
        <w:t xml:space="preserve">ІІІ  </w:t>
      </w:r>
      <w:r w:rsidRPr="00B911BD">
        <w:rPr>
          <w:color w:val="000000" w:themeColor="text1"/>
          <w:szCs w:val="28"/>
        </w:rPr>
        <w:t>Міжнародному фестивалі мистецтв «Оксамитовий сезон».</w:t>
      </w:r>
      <w:r w:rsidRPr="00B911BD">
        <w:rPr>
          <w:szCs w:val="28"/>
        </w:rPr>
        <w:tab/>
      </w:r>
    </w:p>
    <w:p w:rsidR="00C72977" w:rsidRPr="00B911BD" w:rsidRDefault="00C72977" w:rsidP="00C72977">
      <w:pPr>
        <w:tabs>
          <w:tab w:val="left" w:pos="567"/>
        </w:tabs>
        <w:ind w:firstLine="567"/>
        <w:jc w:val="both"/>
        <w:rPr>
          <w:color w:val="000000" w:themeColor="text1"/>
          <w:szCs w:val="28"/>
        </w:rPr>
      </w:pPr>
      <w:r w:rsidRPr="00B911BD">
        <w:rPr>
          <w:color w:val="000000" w:themeColor="text1"/>
          <w:szCs w:val="28"/>
        </w:rPr>
        <w:t>Науковими співробітниками організован</w:t>
      </w:r>
      <w:r>
        <w:rPr>
          <w:color w:val="000000" w:themeColor="text1"/>
          <w:szCs w:val="28"/>
        </w:rPr>
        <w:t xml:space="preserve">о </w:t>
      </w:r>
      <w:r w:rsidRPr="00B911BD">
        <w:rPr>
          <w:color w:val="000000" w:themeColor="text1"/>
          <w:szCs w:val="28"/>
        </w:rPr>
        <w:t>14 виставок: «</w:t>
      </w:r>
      <w:proofErr w:type="spellStart"/>
      <w:r w:rsidRPr="00B911BD">
        <w:rPr>
          <w:color w:val="000000" w:themeColor="text1"/>
          <w:szCs w:val="28"/>
        </w:rPr>
        <w:t>Етно-лялька</w:t>
      </w:r>
      <w:proofErr w:type="spellEnd"/>
      <w:r w:rsidRPr="00B911BD">
        <w:rPr>
          <w:color w:val="000000" w:themeColor="text1"/>
          <w:szCs w:val="28"/>
        </w:rPr>
        <w:t xml:space="preserve">», «Рушниковий </w:t>
      </w:r>
      <w:proofErr w:type="spellStart"/>
      <w:r w:rsidRPr="00B911BD">
        <w:rPr>
          <w:color w:val="000000" w:themeColor="text1"/>
          <w:szCs w:val="28"/>
        </w:rPr>
        <w:t>дивоцвіт</w:t>
      </w:r>
      <w:proofErr w:type="spellEnd"/>
      <w:r w:rsidRPr="00B911BD">
        <w:rPr>
          <w:color w:val="000000" w:themeColor="text1"/>
          <w:szCs w:val="28"/>
        </w:rPr>
        <w:t xml:space="preserve">», «Старий </w:t>
      </w:r>
      <w:proofErr w:type="spellStart"/>
      <w:r w:rsidRPr="00B911BD">
        <w:rPr>
          <w:color w:val="000000" w:themeColor="text1"/>
          <w:szCs w:val="28"/>
        </w:rPr>
        <w:t>Аккерман</w:t>
      </w:r>
      <w:proofErr w:type="spellEnd"/>
      <w:r w:rsidRPr="00B911BD">
        <w:rPr>
          <w:color w:val="000000" w:themeColor="text1"/>
          <w:szCs w:val="28"/>
        </w:rPr>
        <w:t xml:space="preserve">», «Сторінки старого альбому», «Молитва» (до подій повномасштабної вторгнення </w:t>
      </w:r>
      <w:proofErr w:type="spellStart"/>
      <w:r w:rsidRPr="00B911BD">
        <w:rPr>
          <w:color w:val="000000" w:themeColor="text1"/>
          <w:szCs w:val="28"/>
        </w:rPr>
        <w:t>росії</w:t>
      </w:r>
      <w:proofErr w:type="spellEnd"/>
      <w:r w:rsidRPr="00B911BD">
        <w:rPr>
          <w:color w:val="000000" w:themeColor="text1"/>
          <w:szCs w:val="28"/>
        </w:rPr>
        <w:t xml:space="preserve"> в Україну), «Історія ЗСУ в нумізматиці і філателії» та благодійну виставку-аукціон на підтримку Збройних Сил України «Колір оксамиту». Загалом від продажу картин  зібрано 60,0 тис. грн. Кошти перераховано на </w:t>
      </w:r>
      <w:proofErr w:type="spellStart"/>
      <w:r w:rsidRPr="00B911BD">
        <w:rPr>
          <w:color w:val="000000" w:themeColor="text1"/>
          <w:szCs w:val="28"/>
        </w:rPr>
        <w:t>фандрейзингову</w:t>
      </w:r>
      <w:proofErr w:type="spellEnd"/>
      <w:r w:rsidRPr="00B911BD">
        <w:rPr>
          <w:color w:val="000000" w:themeColor="text1"/>
          <w:szCs w:val="28"/>
        </w:rPr>
        <w:t xml:space="preserve"> державну платформу.</w:t>
      </w:r>
      <w:r w:rsidRPr="00B911BD">
        <w:rPr>
          <w:color w:val="000000" w:themeColor="text1"/>
          <w:szCs w:val="28"/>
        </w:rPr>
        <w:tab/>
        <w:t xml:space="preserve">  </w:t>
      </w:r>
    </w:p>
    <w:p w:rsidR="00C72977" w:rsidRPr="00B911BD" w:rsidRDefault="00C72977" w:rsidP="00C72977">
      <w:pPr>
        <w:jc w:val="both"/>
        <w:rPr>
          <w:color w:val="000000" w:themeColor="text1"/>
          <w:szCs w:val="28"/>
        </w:rPr>
      </w:pPr>
      <w:r w:rsidRPr="00B911BD">
        <w:rPr>
          <w:color w:val="000000" w:themeColor="text1"/>
          <w:szCs w:val="28"/>
        </w:rPr>
        <w:t>Протягом 2023 року в установах культури проведено ремонти:</w:t>
      </w:r>
    </w:p>
    <w:p w:rsidR="00C72977" w:rsidRPr="00B911BD" w:rsidRDefault="00C72977" w:rsidP="00C72977">
      <w:pPr>
        <w:jc w:val="both"/>
        <w:rPr>
          <w:color w:val="000000" w:themeColor="text1"/>
          <w:szCs w:val="28"/>
        </w:rPr>
      </w:pPr>
      <w:r w:rsidRPr="00B911BD">
        <w:rPr>
          <w:color w:val="000000" w:themeColor="text1"/>
          <w:szCs w:val="28"/>
        </w:rPr>
        <w:t>поточний ре</w:t>
      </w:r>
      <w:r>
        <w:rPr>
          <w:color w:val="000000" w:themeColor="text1"/>
          <w:szCs w:val="28"/>
        </w:rPr>
        <w:t xml:space="preserve">монт даху публічної бібліотеки </w:t>
      </w:r>
      <w:r w:rsidRPr="00B911BD">
        <w:rPr>
          <w:color w:val="000000" w:themeColor="text1"/>
          <w:szCs w:val="28"/>
        </w:rPr>
        <w:t>– 14, 2 тис. грн.</w:t>
      </w:r>
      <w:r>
        <w:rPr>
          <w:color w:val="000000" w:themeColor="text1"/>
          <w:szCs w:val="28"/>
        </w:rPr>
        <w:t>;</w:t>
      </w:r>
    </w:p>
    <w:p w:rsidR="00C72977" w:rsidRPr="00B911BD" w:rsidRDefault="00C72977" w:rsidP="00C72977">
      <w:pPr>
        <w:jc w:val="both"/>
        <w:rPr>
          <w:color w:val="000000" w:themeColor="text1"/>
          <w:szCs w:val="28"/>
        </w:rPr>
      </w:pPr>
      <w:r w:rsidRPr="00B911BD">
        <w:rPr>
          <w:color w:val="000000" w:themeColor="text1"/>
          <w:szCs w:val="28"/>
        </w:rPr>
        <w:t>поточний ремонт даху музичного відділення</w:t>
      </w:r>
      <w:r>
        <w:rPr>
          <w:color w:val="000000" w:themeColor="text1"/>
          <w:szCs w:val="28"/>
        </w:rPr>
        <w:t xml:space="preserve"> </w:t>
      </w:r>
      <w:r w:rsidRPr="00B911BD">
        <w:rPr>
          <w:color w:val="000000" w:themeColor="text1"/>
          <w:szCs w:val="28"/>
        </w:rPr>
        <w:t>школ</w:t>
      </w:r>
      <w:r>
        <w:rPr>
          <w:color w:val="000000" w:themeColor="text1"/>
          <w:szCs w:val="28"/>
        </w:rPr>
        <w:t xml:space="preserve">и мистецтв ім. Л.Н. Гінзбург </w:t>
      </w:r>
      <w:r w:rsidRPr="00B911BD">
        <w:rPr>
          <w:color w:val="000000" w:themeColor="text1"/>
          <w:szCs w:val="28"/>
        </w:rPr>
        <w:t>– 198,6 тис. грн.</w:t>
      </w:r>
      <w:r>
        <w:rPr>
          <w:color w:val="000000" w:themeColor="text1"/>
          <w:szCs w:val="28"/>
        </w:rPr>
        <w:t>;</w:t>
      </w:r>
    </w:p>
    <w:p w:rsidR="00C72977" w:rsidRPr="00B911BD" w:rsidRDefault="00C72977" w:rsidP="00C72977">
      <w:pPr>
        <w:jc w:val="both"/>
        <w:rPr>
          <w:color w:val="000000" w:themeColor="text1"/>
          <w:szCs w:val="28"/>
        </w:rPr>
      </w:pPr>
      <w:r w:rsidRPr="00B911BD">
        <w:rPr>
          <w:color w:val="000000" w:themeColor="text1"/>
          <w:szCs w:val="28"/>
        </w:rPr>
        <w:t xml:space="preserve">поточний ремонт щодо улаштування прилеглої території школи мистецтв </w:t>
      </w:r>
      <w:r>
        <w:rPr>
          <w:color w:val="000000" w:themeColor="text1"/>
          <w:szCs w:val="28"/>
        </w:rPr>
        <w:t xml:space="preserve">       </w:t>
      </w:r>
      <w:r w:rsidRPr="00B911BD">
        <w:rPr>
          <w:color w:val="000000" w:themeColor="text1"/>
          <w:szCs w:val="28"/>
        </w:rPr>
        <w:t>ім. Л.Н. Гінзбург тротуарною плиткою – 110, 6 тис. грн.</w:t>
      </w:r>
    </w:p>
    <w:p w:rsidR="00C72977" w:rsidRPr="00B911BD" w:rsidRDefault="00C72977" w:rsidP="00C72977">
      <w:pPr>
        <w:jc w:val="both"/>
        <w:rPr>
          <w:color w:val="000000" w:themeColor="text1"/>
          <w:szCs w:val="28"/>
        </w:rPr>
      </w:pPr>
      <w:r w:rsidRPr="00B911BD">
        <w:rPr>
          <w:color w:val="000000" w:themeColor="text1"/>
          <w:szCs w:val="28"/>
        </w:rPr>
        <w:t>Оновлено матеріально-технічну базу установ культури:</w:t>
      </w:r>
    </w:p>
    <w:p w:rsidR="00C72977" w:rsidRPr="00B911BD" w:rsidRDefault="00C72977" w:rsidP="00C72977">
      <w:pPr>
        <w:ind w:firstLine="567"/>
        <w:jc w:val="both"/>
        <w:rPr>
          <w:color w:val="000000" w:themeColor="text1"/>
          <w:szCs w:val="28"/>
        </w:rPr>
      </w:pPr>
      <w:r w:rsidRPr="00B911BD">
        <w:rPr>
          <w:color w:val="000000" w:themeColor="text1"/>
          <w:szCs w:val="28"/>
        </w:rPr>
        <w:t xml:space="preserve">Для центру культури та дозвілля придбано: музичну апаратуру,  костюми для масових заходів, шатер (2 шт.), прапори України, тенти (2 шт.), декорації  (2 шт.), мікрофон, музична апаратура, парадні двері (2 шт.), мобільні столи (12 </w:t>
      </w:r>
      <w:r w:rsidRPr="00B911BD">
        <w:rPr>
          <w:color w:val="000000" w:themeColor="text1"/>
          <w:szCs w:val="28"/>
        </w:rPr>
        <w:lastRenderedPageBreak/>
        <w:t xml:space="preserve">шт.), стільці (100 шт.), крісла для </w:t>
      </w:r>
      <w:proofErr w:type="spellStart"/>
      <w:r w:rsidRPr="00B911BD">
        <w:rPr>
          <w:color w:val="000000" w:themeColor="text1"/>
          <w:szCs w:val="28"/>
        </w:rPr>
        <w:t>глядацької</w:t>
      </w:r>
      <w:proofErr w:type="spellEnd"/>
      <w:r w:rsidRPr="00B911BD">
        <w:rPr>
          <w:color w:val="000000" w:themeColor="text1"/>
          <w:szCs w:val="28"/>
        </w:rPr>
        <w:t xml:space="preserve"> зали, театральні дзеркала  (2 шт.), стійки для концертного одягу (4 шт.), процесор для комп’ютеру. Загальна сума –  784,67 тис. грн.</w:t>
      </w:r>
      <w:r w:rsidRPr="00B911BD">
        <w:rPr>
          <w:color w:val="000000" w:themeColor="text1"/>
          <w:szCs w:val="28"/>
        </w:rPr>
        <w:tab/>
      </w:r>
      <w:r w:rsidRPr="00B911BD">
        <w:rPr>
          <w:color w:val="000000" w:themeColor="text1"/>
          <w:szCs w:val="28"/>
        </w:rPr>
        <w:tab/>
      </w:r>
      <w:r w:rsidRPr="00B911BD">
        <w:rPr>
          <w:color w:val="000000" w:themeColor="text1"/>
          <w:szCs w:val="28"/>
        </w:rPr>
        <w:tab/>
        <w:t xml:space="preserve"> </w:t>
      </w:r>
    </w:p>
    <w:p w:rsidR="00C72977" w:rsidRPr="00B911BD" w:rsidRDefault="00C72977" w:rsidP="00C72977">
      <w:pPr>
        <w:ind w:firstLine="567"/>
        <w:jc w:val="both"/>
        <w:rPr>
          <w:color w:val="000000" w:themeColor="text1"/>
          <w:szCs w:val="28"/>
        </w:rPr>
      </w:pPr>
      <w:r w:rsidRPr="00B911BD">
        <w:rPr>
          <w:color w:val="000000" w:themeColor="text1"/>
          <w:szCs w:val="28"/>
        </w:rPr>
        <w:t>Для публічних бібліотек придбано: стелажі для книжок, меблі, поповнено книжкового фонду, віконні жалюзі, протипожежна обробка дерев’яних конструкцій, ремонт даху бібліотек, установлена охоронна сигналізація. Загальна сума – 311,03 тис. грн.</w:t>
      </w:r>
      <w:r w:rsidRPr="00B911BD">
        <w:rPr>
          <w:color w:val="000000" w:themeColor="text1"/>
          <w:szCs w:val="28"/>
        </w:rPr>
        <w:tab/>
      </w:r>
    </w:p>
    <w:p w:rsidR="00C72977" w:rsidRDefault="00C72977" w:rsidP="00C72977">
      <w:pPr>
        <w:ind w:firstLine="567"/>
        <w:jc w:val="both"/>
        <w:rPr>
          <w:color w:val="000000" w:themeColor="text1"/>
          <w:szCs w:val="28"/>
        </w:rPr>
      </w:pPr>
      <w:r w:rsidRPr="00B911BD">
        <w:rPr>
          <w:color w:val="000000" w:themeColor="text1"/>
          <w:szCs w:val="28"/>
        </w:rPr>
        <w:t>Для краєзнавчого музею придбано та встановлено решітки на вікна.  Загальна сума – 48,2 тис. грн.</w:t>
      </w:r>
    </w:p>
    <w:p w:rsidR="00C72977" w:rsidRPr="00B911BD" w:rsidRDefault="00C72977" w:rsidP="00C72977">
      <w:pPr>
        <w:ind w:firstLine="567"/>
        <w:jc w:val="both"/>
        <w:rPr>
          <w:color w:val="000000" w:themeColor="text1"/>
          <w:szCs w:val="28"/>
        </w:rPr>
      </w:pPr>
    </w:p>
    <w:p w:rsidR="00C72977" w:rsidRPr="001B0C6B" w:rsidRDefault="00C72977" w:rsidP="00C72977">
      <w:pPr>
        <w:pStyle w:val="a4"/>
        <w:shd w:val="clear" w:color="auto" w:fill="FFFFFF" w:themeFill="background1"/>
        <w:tabs>
          <w:tab w:val="left" w:pos="284"/>
        </w:tabs>
        <w:ind w:left="0"/>
        <w:jc w:val="both"/>
        <w:rPr>
          <w:bCs/>
          <w:color w:val="000000"/>
          <w:szCs w:val="28"/>
        </w:rPr>
      </w:pPr>
      <w:r w:rsidRPr="001B0C6B">
        <w:rPr>
          <w:bCs/>
          <w:color w:val="000000"/>
          <w:szCs w:val="28"/>
        </w:rPr>
        <w:t>ОСВІТА</w:t>
      </w:r>
      <w:r>
        <w:rPr>
          <w:bCs/>
          <w:color w:val="000000"/>
          <w:szCs w:val="28"/>
        </w:rPr>
        <w:t>:</w:t>
      </w:r>
    </w:p>
    <w:p w:rsidR="00C72977" w:rsidRPr="005A7676" w:rsidRDefault="00C72977" w:rsidP="00C72977">
      <w:pPr>
        <w:shd w:val="clear" w:color="000000" w:fill="FFFFFF"/>
        <w:ind w:firstLine="540"/>
        <w:jc w:val="both"/>
        <w:rPr>
          <w:szCs w:val="28"/>
        </w:rPr>
      </w:pPr>
      <w:r w:rsidRPr="005A7676">
        <w:rPr>
          <w:color w:val="000000"/>
          <w:szCs w:val="28"/>
          <w:lang w:eastAsia="uk-UA"/>
        </w:rPr>
        <w:t xml:space="preserve">Триває реформування у сфері освіти  галузі, мета якої – ввійти до складу  розвинених європейських держав, нарощувати свій науково-освітній потенціал. Шостий </w:t>
      </w:r>
      <w:r w:rsidRPr="005A7676">
        <w:rPr>
          <w:szCs w:val="28"/>
        </w:rPr>
        <w:t xml:space="preserve">рік поспіль впроваджується ключова реформа Міністерства освіти і науки України з таких пріоритетних напрямів роботи: доступна та якісна дошкільна освіта, створення Нової української школи, запровадження профільної освіти старшої школи, сучасна професійна освіта педагогічних працівників. Ці складники спонукають до </w:t>
      </w:r>
      <w:r w:rsidRPr="005A7676">
        <w:rPr>
          <w:rFonts w:eastAsia="Calibri"/>
          <w:szCs w:val="28"/>
          <w:lang w:eastAsia="en-US"/>
        </w:rPr>
        <w:t xml:space="preserve">розвитку </w:t>
      </w:r>
      <w:r w:rsidRPr="005A7676">
        <w:rPr>
          <w:szCs w:val="28"/>
        </w:rPr>
        <w:t xml:space="preserve">ефективного і якісного освітнього середовища,  забезпечення  матеріально-технічною базою  закладів освіти міста сучасними навчально-комп’ютерними комплексами, лінгафонними кабінетами, </w:t>
      </w:r>
      <w:r w:rsidRPr="005A7676">
        <w:rPr>
          <w:szCs w:val="28"/>
          <w:lang w:val="en-US"/>
        </w:rPr>
        <w:t>STEM</w:t>
      </w:r>
      <w:r w:rsidRPr="005A7676">
        <w:rPr>
          <w:szCs w:val="28"/>
        </w:rPr>
        <w:t xml:space="preserve"> – кабінетами з математики, фізики, біології, географії, хімії, інформатики, електронними підручниками, мультимедійними комплексами, інтерактивними дошками.</w:t>
      </w:r>
    </w:p>
    <w:p w:rsidR="00C72977" w:rsidRPr="005A7676" w:rsidRDefault="00C72977" w:rsidP="00C72977">
      <w:pPr>
        <w:ind w:firstLine="567"/>
        <w:jc w:val="both"/>
        <w:rPr>
          <w:szCs w:val="28"/>
          <w:lang w:eastAsia="en-US"/>
        </w:rPr>
      </w:pPr>
      <w:r w:rsidRPr="005A7676">
        <w:rPr>
          <w:rFonts w:eastAsia="Calibri"/>
          <w:szCs w:val="28"/>
          <w:lang w:eastAsia="en-US"/>
        </w:rPr>
        <w:t xml:space="preserve">Мережу закладів дошкільної освіти міста складають 9 закладів комунальної власності, з них: </w:t>
      </w:r>
      <w:r w:rsidRPr="005A7676">
        <w:rPr>
          <w:rFonts w:eastAsia="Calibri"/>
          <w:szCs w:val="28"/>
        </w:rPr>
        <w:t>6 закладів загального типу (ЗДО №№ 3, 4, 5, 6, 7, 8),</w:t>
      </w:r>
      <w:r w:rsidRPr="005A7676">
        <w:rPr>
          <w:rFonts w:eastAsia="Calibri"/>
          <w:szCs w:val="28"/>
          <w:lang w:eastAsia="en-US"/>
        </w:rPr>
        <w:t xml:space="preserve"> </w:t>
      </w:r>
      <w:r w:rsidRPr="005A7676">
        <w:rPr>
          <w:rFonts w:eastAsia="Calibri"/>
          <w:szCs w:val="28"/>
        </w:rPr>
        <w:t>2 заклади комбінованого типу (ЗДО № 1 «Малятко» з санаторними групами для дітей з малими та загасаючими формами туберкульозу, ЗДО №2 «Буратіно» зі спеціальними логопедичними групами). Крім того, функціонує</w:t>
      </w:r>
      <w:r w:rsidRPr="005A7676">
        <w:rPr>
          <w:rFonts w:eastAsia="Calibri"/>
          <w:szCs w:val="28"/>
          <w:lang w:eastAsia="en-US"/>
        </w:rPr>
        <w:t xml:space="preserve"> дошкільний підрозділ на базі початкової школи імені С.О. </w:t>
      </w:r>
      <w:proofErr w:type="spellStart"/>
      <w:r w:rsidRPr="005A7676">
        <w:rPr>
          <w:rFonts w:eastAsia="Calibri"/>
          <w:szCs w:val="28"/>
          <w:lang w:eastAsia="en-US"/>
        </w:rPr>
        <w:t>Морозової</w:t>
      </w:r>
      <w:proofErr w:type="spellEnd"/>
      <w:r w:rsidRPr="005A7676">
        <w:rPr>
          <w:rFonts w:eastAsia="Calibri"/>
          <w:szCs w:val="28"/>
          <w:lang w:eastAsia="en-US"/>
        </w:rPr>
        <w:t xml:space="preserve">, в яких  виховуються 212 дитини. </w:t>
      </w:r>
    </w:p>
    <w:p w:rsidR="00C72977" w:rsidRPr="005A7676" w:rsidRDefault="00C72977" w:rsidP="00C72977">
      <w:pPr>
        <w:ind w:firstLine="567"/>
        <w:jc w:val="both"/>
        <w:rPr>
          <w:rFonts w:eastAsia="Calibri"/>
          <w:szCs w:val="28"/>
          <w:lang w:eastAsia="en-US"/>
        </w:rPr>
      </w:pPr>
      <w:r w:rsidRPr="005A7676">
        <w:rPr>
          <w:rFonts w:eastAsia="Calibri"/>
          <w:szCs w:val="28"/>
          <w:lang w:eastAsia="en-US"/>
        </w:rPr>
        <w:t xml:space="preserve">Відповідно до нормативно-правової бази, що регламентує діяльність закладів дошкільної освіти в період воєнного стану, в місті організовано освітній процес у восьми закладах дошкільної освіти (ЗДО №1,2,3,4,5,6,8, дошкільний підрозділ початкової школи імені С.О. </w:t>
      </w:r>
      <w:proofErr w:type="spellStart"/>
      <w:r w:rsidRPr="005A7676">
        <w:rPr>
          <w:rFonts w:eastAsia="Calibri"/>
          <w:szCs w:val="28"/>
          <w:lang w:eastAsia="en-US"/>
        </w:rPr>
        <w:t>Морозової</w:t>
      </w:r>
      <w:proofErr w:type="spellEnd"/>
      <w:r w:rsidRPr="005A7676">
        <w:rPr>
          <w:rFonts w:eastAsia="Calibri"/>
          <w:szCs w:val="28"/>
          <w:lang w:eastAsia="en-US"/>
        </w:rPr>
        <w:t xml:space="preserve">). </w:t>
      </w:r>
    </w:p>
    <w:p w:rsidR="00C72977" w:rsidRPr="005A7676" w:rsidRDefault="00C72977" w:rsidP="00C72977">
      <w:pPr>
        <w:ind w:firstLine="567"/>
        <w:jc w:val="both"/>
        <w:rPr>
          <w:rFonts w:eastAsia="Calibri"/>
          <w:szCs w:val="28"/>
          <w:lang w:eastAsia="en-US"/>
        </w:rPr>
      </w:pPr>
      <w:r w:rsidRPr="005A7676">
        <w:rPr>
          <w:rFonts w:eastAsia="Calibri"/>
          <w:szCs w:val="28"/>
          <w:lang w:eastAsia="en-US"/>
        </w:rPr>
        <w:t>Станом на 31 грудня 2023 року функціонує 51 чергова група, які відвідують 886 дітей. Заклади дошкільної освіти працюють в очному форматі завдяки наявності укриттів цивільного захисту.</w:t>
      </w:r>
    </w:p>
    <w:p w:rsidR="00C72977" w:rsidRPr="005A7676" w:rsidRDefault="00C72977" w:rsidP="00C72977">
      <w:pPr>
        <w:ind w:firstLine="567"/>
        <w:jc w:val="both"/>
        <w:rPr>
          <w:rFonts w:eastAsia="Calibri"/>
          <w:szCs w:val="28"/>
          <w:lang w:eastAsia="en-US"/>
        </w:rPr>
      </w:pPr>
      <w:r w:rsidRPr="005A7676">
        <w:rPr>
          <w:rFonts w:eastAsia="Calibri"/>
          <w:color w:val="000000"/>
          <w:szCs w:val="28"/>
          <w:lang w:eastAsia="en-US"/>
        </w:rPr>
        <w:t>Мережу закладів загальної середньої освіти (далі</w:t>
      </w:r>
      <w:r>
        <w:rPr>
          <w:rFonts w:eastAsia="Calibri"/>
          <w:color w:val="000000"/>
          <w:szCs w:val="28"/>
          <w:lang w:eastAsia="en-US"/>
        </w:rPr>
        <w:sym w:font="Symbol" w:char="F02D"/>
      </w:r>
      <w:r w:rsidRPr="005A7676">
        <w:rPr>
          <w:rFonts w:eastAsia="Calibri"/>
          <w:color w:val="000000"/>
          <w:szCs w:val="28"/>
          <w:lang w:eastAsia="en-US"/>
        </w:rPr>
        <w:t>ЗЗСО) складають 9 закладів, у яких</w:t>
      </w:r>
      <w:r w:rsidRPr="005A7676">
        <w:rPr>
          <w:rFonts w:eastAsia="Calibri"/>
          <w:szCs w:val="28"/>
          <w:lang w:eastAsia="en-US"/>
        </w:rPr>
        <w:t xml:space="preserve"> створені належні умови для здійснення освітнього процесу. Педагогічні працівники працюють у відповідності з навчальним та річним планами роботи та затвердженими освітніми програмами. </w:t>
      </w:r>
    </w:p>
    <w:p w:rsidR="00C72977" w:rsidRPr="005A7676" w:rsidRDefault="00C72977" w:rsidP="00C72977">
      <w:pPr>
        <w:ind w:firstLine="567"/>
        <w:jc w:val="both"/>
        <w:rPr>
          <w:rFonts w:eastAsia="Calibri"/>
          <w:szCs w:val="28"/>
          <w:lang w:eastAsia="en-US"/>
        </w:rPr>
      </w:pPr>
      <w:r w:rsidRPr="005A7676">
        <w:rPr>
          <w:rFonts w:eastAsia="Calibri"/>
          <w:szCs w:val="28"/>
          <w:lang w:eastAsia="en-US"/>
        </w:rPr>
        <w:t xml:space="preserve">Згідно із наказом Міністерства охорони здоров’я України від 25.09.2020 </w:t>
      </w:r>
      <w:r>
        <w:rPr>
          <w:rFonts w:eastAsia="Calibri"/>
          <w:szCs w:val="28"/>
          <w:lang w:eastAsia="en-US"/>
        </w:rPr>
        <w:t xml:space="preserve">   </w:t>
      </w:r>
      <w:r w:rsidRPr="005A7676">
        <w:rPr>
          <w:rFonts w:eastAsia="Calibri"/>
          <w:szCs w:val="28"/>
          <w:lang w:eastAsia="en-US"/>
        </w:rPr>
        <w:t xml:space="preserve">№ 2205 «Про затвердження Санітарного регламенту для закладів загальної середньої освіти» навчальні заняття організовані за 5-денним робочим тижнем, </w:t>
      </w:r>
      <w:r w:rsidRPr="005A7676">
        <w:rPr>
          <w:rFonts w:eastAsia="Calibri"/>
          <w:szCs w:val="28"/>
          <w:lang w:eastAsia="en-US"/>
        </w:rPr>
        <w:lastRenderedPageBreak/>
        <w:t xml:space="preserve">у деяких закладах у дві зміни, з урахуванням </w:t>
      </w:r>
      <w:proofErr w:type="spellStart"/>
      <w:r w:rsidRPr="005A7676">
        <w:rPr>
          <w:rFonts w:eastAsia="Calibri"/>
          <w:szCs w:val="28"/>
          <w:lang w:eastAsia="en-US"/>
        </w:rPr>
        <w:t>бе</w:t>
      </w:r>
      <w:r>
        <w:rPr>
          <w:rFonts w:eastAsia="Calibri"/>
          <w:szCs w:val="28"/>
          <w:lang w:eastAsia="en-US"/>
        </w:rPr>
        <w:t>з</w:t>
      </w:r>
      <w:r w:rsidRPr="005A7676">
        <w:rPr>
          <w:rFonts w:eastAsia="Calibri"/>
          <w:szCs w:val="28"/>
          <w:lang w:eastAsia="en-US"/>
        </w:rPr>
        <w:t>пекової</w:t>
      </w:r>
      <w:proofErr w:type="spellEnd"/>
      <w:r w:rsidRPr="005A7676">
        <w:rPr>
          <w:rFonts w:eastAsia="Calibri"/>
          <w:szCs w:val="28"/>
          <w:lang w:eastAsia="en-US"/>
        </w:rPr>
        <w:t xml:space="preserve"> ситуації у кожному ЗЗСО індивідуально.</w:t>
      </w:r>
    </w:p>
    <w:p w:rsidR="00C72977" w:rsidRPr="005A7676" w:rsidRDefault="00C72977" w:rsidP="00C72977">
      <w:pPr>
        <w:ind w:firstLine="567"/>
        <w:jc w:val="both"/>
        <w:rPr>
          <w:rFonts w:eastAsia="Calibri"/>
          <w:szCs w:val="28"/>
          <w:lang w:eastAsia="en-US"/>
        </w:rPr>
      </w:pPr>
      <w:r w:rsidRPr="005A7676">
        <w:rPr>
          <w:rFonts w:eastAsia="Calibri"/>
          <w:szCs w:val="28"/>
          <w:lang w:eastAsia="en-US"/>
        </w:rPr>
        <w:t xml:space="preserve">Рішеннями Білгород-Дністровської міської ради від 14.09.2023 </w:t>
      </w:r>
      <w:r>
        <w:rPr>
          <w:rFonts w:eastAsia="Calibri"/>
          <w:szCs w:val="28"/>
          <w:lang w:eastAsia="en-US"/>
        </w:rPr>
        <w:t xml:space="preserve">                      </w:t>
      </w:r>
      <w:r w:rsidRPr="005A7676">
        <w:rPr>
          <w:rFonts w:eastAsia="Calibri"/>
          <w:szCs w:val="28"/>
          <w:lang w:eastAsia="en-US"/>
        </w:rPr>
        <w:t>№№ 960,961,962-</w:t>
      </w:r>
      <w:r w:rsidRPr="005A7676">
        <w:rPr>
          <w:rFonts w:eastAsia="Calibri"/>
          <w:szCs w:val="28"/>
          <w:lang w:val="en-US" w:eastAsia="en-US"/>
        </w:rPr>
        <w:t>VIII</w:t>
      </w:r>
      <w:r w:rsidRPr="005A7676">
        <w:rPr>
          <w:rFonts w:eastAsia="Calibri"/>
          <w:szCs w:val="28"/>
          <w:lang w:eastAsia="en-US"/>
        </w:rPr>
        <w:t xml:space="preserve"> внесено зміни до установчих документів закладів загальної середньої освіти міста Білгорода-Дністровського №№1,2 академічного ліцею щодо  зміни найменування та типів закладів, а саме: Ліцей №1 міста Білгорода-Дністровського Одеської області; Гімназія №2 міста Білгорода-Дністровського Одеської області; Ліцей «Лідер» міста Білгорода-Дністровського Одеської області. Отримано ліцензії на їхню освітню діяльність.</w:t>
      </w:r>
    </w:p>
    <w:p w:rsidR="00C72977" w:rsidRPr="005A7676" w:rsidRDefault="00C72977" w:rsidP="00C72977">
      <w:pPr>
        <w:ind w:firstLine="567"/>
        <w:contextualSpacing/>
        <w:jc w:val="both"/>
        <w:rPr>
          <w:rFonts w:eastAsia="Calibri"/>
          <w:szCs w:val="28"/>
          <w:lang w:eastAsia="en-US"/>
        </w:rPr>
      </w:pPr>
      <w:r w:rsidRPr="005A7676">
        <w:rPr>
          <w:rFonts w:eastAsia="Calibri"/>
          <w:szCs w:val="28"/>
          <w:lang w:eastAsia="en-US"/>
        </w:rPr>
        <w:t>Станом на кінець звітного року  мережа закладів загальної середньої освіти міста наступна: початкова школа – 1 (забезпечує  початкову освіту); Гімназія №2  – 1 (забезпечує  початкову та базову освіту); заклади загальної середньої освіти – (№№3,4,5,6,7) – 5 (забезпечують початкову, базову та повну освіту); Ліцеї №1 - 1 (забезпечує початкову, базову та профільну освіту); Ліцей  «Лідер» - 1  (забезпечує базову та профільну освіту).</w:t>
      </w:r>
    </w:p>
    <w:p w:rsidR="00C72977" w:rsidRPr="005A7676" w:rsidRDefault="00C72977" w:rsidP="00C72977">
      <w:pPr>
        <w:ind w:firstLine="567"/>
        <w:contextualSpacing/>
        <w:jc w:val="both"/>
        <w:rPr>
          <w:rFonts w:eastAsia="Calibri"/>
          <w:szCs w:val="28"/>
          <w:lang w:eastAsia="en-US"/>
        </w:rPr>
      </w:pPr>
      <w:r w:rsidRPr="005A7676">
        <w:rPr>
          <w:rFonts w:eastAsia="Calibri"/>
          <w:szCs w:val="28"/>
          <w:lang w:eastAsia="en-US"/>
        </w:rPr>
        <w:t>Крім того, відповідно до рішення міської ради від  14.09.2023 № 982-</w:t>
      </w:r>
      <w:r w:rsidRPr="005A7676">
        <w:rPr>
          <w:rFonts w:eastAsia="Calibri"/>
          <w:szCs w:val="28"/>
          <w:lang w:val="en-US" w:eastAsia="en-US"/>
        </w:rPr>
        <w:t>VII</w:t>
      </w:r>
      <w:r w:rsidRPr="005A7676">
        <w:rPr>
          <w:rFonts w:eastAsia="Calibri"/>
          <w:szCs w:val="28"/>
          <w:lang w:eastAsia="en-US"/>
        </w:rPr>
        <w:t xml:space="preserve">І «Про визначення закладу загальної середньої освіти №7 міста Білгорода-Дністровського Одеської області закладом освіти з дистанційними класами навчання під час дії воєнного стану» ЗЗСО №7 визначено закладом загальної середньої освіти з дистанційними класами навчання українознавчого компоненту для дітей Одеської області, які перебувають за межами країни на час дії воєнного стану в країні. </w:t>
      </w:r>
    </w:p>
    <w:p w:rsidR="00C72977" w:rsidRDefault="00C72977" w:rsidP="00C72977">
      <w:pPr>
        <w:tabs>
          <w:tab w:val="left" w:pos="709"/>
          <w:tab w:val="left" w:pos="993"/>
        </w:tabs>
        <w:ind w:firstLine="567"/>
        <w:jc w:val="both"/>
        <w:rPr>
          <w:rFonts w:eastAsia="Calibri"/>
          <w:szCs w:val="28"/>
          <w:bdr w:val="none" w:sz="0" w:space="0" w:color="auto" w:frame="1"/>
          <w:shd w:val="clear" w:color="auto" w:fill="FFFFFF"/>
          <w:lang w:eastAsia="en-US"/>
        </w:rPr>
      </w:pPr>
      <w:r w:rsidRPr="005A7676">
        <w:rPr>
          <w:szCs w:val="28"/>
        </w:rPr>
        <w:t>З метою врегулювання питань трансформації ефективності мережі закладів освіти міста для надання доступних та якісних освітніх послуг п</w:t>
      </w:r>
      <w:r w:rsidRPr="005A7676">
        <w:rPr>
          <w:rFonts w:eastAsia="Calibri"/>
          <w:szCs w:val="28"/>
          <w:bdr w:val="none" w:sz="0" w:space="0" w:color="auto" w:frame="1"/>
          <w:shd w:val="clear" w:color="auto" w:fill="FFFFFF"/>
          <w:lang w:eastAsia="en-US"/>
        </w:rPr>
        <w:t>ротягом звітного року відбулось ущільнення  наповнюваності класів:</w:t>
      </w:r>
    </w:p>
    <w:p w:rsidR="00C72977" w:rsidRPr="005A7676" w:rsidRDefault="00C72977" w:rsidP="00C72977">
      <w:pPr>
        <w:tabs>
          <w:tab w:val="left" w:pos="709"/>
          <w:tab w:val="left" w:pos="993"/>
        </w:tabs>
        <w:ind w:firstLine="567"/>
        <w:jc w:val="both"/>
        <w:rPr>
          <w:rFonts w:eastAsia="Calibri"/>
          <w:szCs w:val="28"/>
          <w:bdr w:val="none" w:sz="0" w:space="0" w:color="auto" w:frame="1"/>
          <w:shd w:val="clear" w:color="auto" w:fill="FFFFFF"/>
          <w:lang w:eastAsia="en-US"/>
        </w:rPr>
      </w:pPr>
    </w:p>
    <w:tbl>
      <w:tblPr>
        <w:tblpPr w:leftFromText="180" w:rightFromText="180"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5"/>
        <w:gridCol w:w="2233"/>
        <w:gridCol w:w="1914"/>
        <w:gridCol w:w="1914"/>
      </w:tblGrid>
      <w:tr w:rsidR="00C72977" w:rsidRPr="005A7676" w:rsidTr="00C72977">
        <w:tc>
          <w:tcPr>
            <w:tcW w:w="3435" w:type="dxa"/>
            <w:tcBorders>
              <w:top w:val="single" w:sz="4" w:space="0" w:color="auto"/>
              <w:left w:val="single" w:sz="4" w:space="0" w:color="auto"/>
              <w:bottom w:val="single" w:sz="4" w:space="0" w:color="auto"/>
              <w:right w:val="single" w:sz="4" w:space="0" w:color="auto"/>
            </w:tcBorders>
            <w:hideMark/>
          </w:tcPr>
          <w:p w:rsidR="00C72977" w:rsidRPr="005A7676" w:rsidRDefault="00C72977" w:rsidP="00C72977">
            <w:pPr>
              <w:jc w:val="center"/>
              <w:rPr>
                <w:rFonts w:eastAsia="Calibri"/>
                <w:szCs w:val="28"/>
                <w:lang w:eastAsia="en-US"/>
              </w:rPr>
            </w:pPr>
            <w:r w:rsidRPr="005A7676">
              <w:rPr>
                <w:rFonts w:eastAsia="Calibri"/>
                <w:szCs w:val="28"/>
                <w:lang w:eastAsia="en-US"/>
              </w:rPr>
              <w:t>Рік  - 2023</w:t>
            </w:r>
          </w:p>
        </w:tc>
        <w:tc>
          <w:tcPr>
            <w:tcW w:w="2233"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szCs w:val="28"/>
                <w:lang w:eastAsia="en-US"/>
              </w:rPr>
            </w:pPr>
            <w:r w:rsidRPr="005A7676">
              <w:rPr>
                <w:rFonts w:eastAsia="Calibri"/>
                <w:szCs w:val="28"/>
                <w:lang w:eastAsia="en-US"/>
              </w:rPr>
              <w:t>Кількість закладів</w:t>
            </w:r>
          </w:p>
        </w:tc>
        <w:tc>
          <w:tcPr>
            <w:tcW w:w="1914"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szCs w:val="28"/>
                <w:lang w:eastAsia="en-US"/>
              </w:rPr>
            </w:pPr>
            <w:r w:rsidRPr="005A7676">
              <w:rPr>
                <w:rFonts w:eastAsia="Calibri"/>
                <w:szCs w:val="28"/>
                <w:lang w:eastAsia="en-US"/>
              </w:rPr>
              <w:t>Кількість класів</w:t>
            </w:r>
          </w:p>
        </w:tc>
        <w:tc>
          <w:tcPr>
            <w:tcW w:w="1914" w:type="dxa"/>
            <w:tcBorders>
              <w:top w:val="single" w:sz="4" w:space="0" w:color="auto"/>
              <w:left w:val="single" w:sz="4" w:space="0" w:color="auto"/>
              <w:bottom w:val="single" w:sz="4" w:space="0" w:color="auto"/>
              <w:right w:val="single" w:sz="4" w:space="0" w:color="auto"/>
            </w:tcBorders>
            <w:hideMark/>
          </w:tcPr>
          <w:p w:rsidR="00C72977" w:rsidRPr="005A7676" w:rsidRDefault="00C72977" w:rsidP="00C72977">
            <w:pPr>
              <w:jc w:val="center"/>
              <w:rPr>
                <w:rFonts w:eastAsia="Calibri"/>
                <w:szCs w:val="28"/>
                <w:lang w:eastAsia="en-US"/>
              </w:rPr>
            </w:pPr>
            <w:r w:rsidRPr="005A7676">
              <w:rPr>
                <w:rFonts w:eastAsia="Calibri"/>
                <w:szCs w:val="28"/>
                <w:lang w:eastAsia="en-US"/>
              </w:rPr>
              <w:t>Кількість учнів</w:t>
            </w:r>
          </w:p>
        </w:tc>
      </w:tr>
      <w:tr w:rsidR="00C72977" w:rsidRPr="005A7676" w:rsidTr="00C72977">
        <w:tc>
          <w:tcPr>
            <w:tcW w:w="3435" w:type="dxa"/>
            <w:tcBorders>
              <w:top w:val="single" w:sz="4" w:space="0" w:color="auto"/>
              <w:left w:val="single" w:sz="4" w:space="0" w:color="auto"/>
              <w:bottom w:val="single" w:sz="4" w:space="0" w:color="auto"/>
              <w:right w:val="single" w:sz="4" w:space="0" w:color="auto"/>
            </w:tcBorders>
            <w:hideMark/>
          </w:tcPr>
          <w:p w:rsidR="00C72977" w:rsidRPr="005A7676" w:rsidRDefault="00C72977" w:rsidP="00C72977">
            <w:pPr>
              <w:jc w:val="center"/>
              <w:rPr>
                <w:rFonts w:eastAsia="Calibri"/>
                <w:szCs w:val="28"/>
                <w:lang w:eastAsia="en-US"/>
              </w:rPr>
            </w:pPr>
            <w:r w:rsidRPr="005A7676">
              <w:rPr>
                <w:rFonts w:eastAsia="Calibri"/>
                <w:szCs w:val="28"/>
                <w:lang w:eastAsia="en-US"/>
              </w:rPr>
              <w:t>Початок року</w:t>
            </w:r>
          </w:p>
        </w:tc>
        <w:tc>
          <w:tcPr>
            <w:tcW w:w="2233"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szCs w:val="28"/>
                <w:lang w:eastAsia="en-US"/>
              </w:rPr>
            </w:pPr>
            <w:r w:rsidRPr="005A7676">
              <w:rPr>
                <w:rFonts w:eastAsia="Calibri"/>
                <w:szCs w:val="28"/>
                <w:lang w:eastAsia="en-US"/>
              </w:rPr>
              <w:t>9</w:t>
            </w:r>
          </w:p>
        </w:tc>
        <w:tc>
          <w:tcPr>
            <w:tcW w:w="1914"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color w:val="000000"/>
                <w:szCs w:val="28"/>
                <w:lang w:eastAsia="en-US"/>
              </w:rPr>
            </w:pPr>
            <w:r w:rsidRPr="005A7676">
              <w:rPr>
                <w:rFonts w:eastAsia="Calibri"/>
                <w:color w:val="000000"/>
                <w:szCs w:val="28"/>
                <w:lang w:eastAsia="en-US"/>
              </w:rPr>
              <w:t>201</w:t>
            </w:r>
          </w:p>
        </w:tc>
        <w:tc>
          <w:tcPr>
            <w:tcW w:w="1914"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color w:val="000000"/>
                <w:szCs w:val="28"/>
                <w:lang w:eastAsia="en-US"/>
              </w:rPr>
            </w:pPr>
            <w:r w:rsidRPr="005A7676">
              <w:rPr>
                <w:rFonts w:eastAsia="Calibri"/>
                <w:color w:val="000000"/>
                <w:szCs w:val="28"/>
                <w:lang w:eastAsia="en-US"/>
              </w:rPr>
              <w:t>5770</w:t>
            </w:r>
          </w:p>
        </w:tc>
      </w:tr>
      <w:tr w:rsidR="00C72977" w:rsidRPr="005A7676" w:rsidTr="00C72977">
        <w:tc>
          <w:tcPr>
            <w:tcW w:w="3435" w:type="dxa"/>
            <w:tcBorders>
              <w:top w:val="single" w:sz="4" w:space="0" w:color="auto"/>
              <w:left w:val="single" w:sz="4" w:space="0" w:color="auto"/>
              <w:bottom w:val="single" w:sz="4" w:space="0" w:color="auto"/>
              <w:right w:val="single" w:sz="4" w:space="0" w:color="auto"/>
            </w:tcBorders>
            <w:hideMark/>
          </w:tcPr>
          <w:p w:rsidR="00C72977" w:rsidRPr="005A7676" w:rsidRDefault="00C72977" w:rsidP="00C72977">
            <w:pPr>
              <w:jc w:val="center"/>
              <w:rPr>
                <w:rFonts w:eastAsia="Calibri"/>
                <w:szCs w:val="28"/>
                <w:lang w:eastAsia="en-US"/>
              </w:rPr>
            </w:pPr>
            <w:r w:rsidRPr="005A7676">
              <w:rPr>
                <w:rFonts w:eastAsia="Calibri"/>
                <w:szCs w:val="28"/>
                <w:lang w:eastAsia="en-US"/>
              </w:rPr>
              <w:t>Кінець року</w:t>
            </w:r>
          </w:p>
        </w:tc>
        <w:tc>
          <w:tcPr>
            <w:tcW w:w="2233"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szCs w:val="28"/>
                <w:lang w:eastAsia="en-US"/>
              </w:rPr>
            </w:pPr>
            <w:r w:rsidRPr="005A7676">
              <w:rPr>
                <w:rFonts w:eastAsia="Calibri"/>
                <w:szCs w:val="28"/>
                <w:lang w:eastAsia="en-US"/>
              </w:rPr>
              <w:t>9</w:t>
            </w:r>
          </w:p>
        </w:tc>
        <w:tc>
          <w:tcPr>
            <w:tcW w:w="1914"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szCs w:val="28"/>
                <w:lang w:eastAsia="en-US"/>
              </w:rPr>
            </w:pPr>
            <w:r w:rsidRPr="005A7676">
              <w:rPr>
                <w:rFonts w:eastAsia="Calibri"/>
                <w:szCs w:val="28"/>
                <w:lang w:eastAsia="en-US"/>
              </w:rPr>
              <w:t>185</w:t>
            </w:r>
          </w:p>
        </w:tc>
        <w:tc>
          <w:tcPr>
            <w:tcW w:w="1914" w:type="dxa"/>
            <w:tcBorders>
              <w:top w:val="single" w:sz="4" w:space="0" w:color="auto"/>
              <w:left w:val="single" w:sz="4" w:space="0" w:color="auto"/>
              <w:bottom w:val="single" w:sz="4" w:space="0" w:color="auto"/>
              <w:right w:val="single" w:sz="4" w:space="0" w:color="auto"/>
            </w:tcBorders>
          </w:tcPr>
          <w:p w:rsidR="00C72977" w:rsidRPr="005A7676" w:rsidRDefault="00C72977" w:rsidP="00C72977">
            <w:pPr>
              <w:jc w:val="center"/>
              <w:rPr>
                <w:rFonts w:eastAsia="Calibri"/>
                <w:color w:val="000000"/>
                <w:szCs w:val="28"/>
                <w:lang w:eastAsia="en-US"/>
              </w:rPr>
            </w:pPr>
            <w:r w:rsidRPr="005A7676">
              <w:rPr>
                <w:rFonts w:eastAsia="Calibri"/>
                <w:color w:val="000000"/>
                <w:szCs w:val="28"/>
                <w:lang w:eastAsia="en-US"/>
              </w:rPr>
              <w:t>5347</w:t>
            </w:r>
          </w:p>
        </w:tc>
      </w:tr>
    </w:tbl>
    <w:p w:rsidR="00C72977" w:rsidRPr="005A7676" w:rsidRDefault="00C72977" w:rsidP="00C72977">
      <w:pPr>
        <w:tabs>
          <w:tab w:val="left" w:pos="567"/>
        </w:tabs>
        <w:ind w:firstLine="567"/>
        <w:jc w:val="both"/>
        <w:rPr>
          <w:rFonts w:eastAsia="Calibri"/>
          <w:szCs w:val="28"/>
          <w:lang w:eastAsia="en-US"/>
        </w:rPr>
      </w:pPr>
      <w:r w:rsidRPr="005A7676">
        <w:rPr>
          <w:rFonts w:eastAsia="Calibri"/>
          <w:iCs/>
          <w:szCs w:val="28"/>
          <w:bdr w:val="none" w:sz="0" w:space="0" w:color="auto" w:frame="1"/>
          <w:lang w:eastAsia="en-US"/>
        </w:rPr>
        <w:t>Відповідно до реалізації концепції старшої профільної школи  поступово відбувається реформування мережі закладів освіти на території міста, дотримуючись  декларування законодавства «рівний доступ до якісної повної загальної середньої освіти для кожної дитини». Для розбудови мережі академічних ліцеїв у Ліцеї №1  та Ліцеї  «Лідер»  відкриті класи з п</w:t>
      </w:r>
      <w:r w:rsidRPr="005A7676">
        <w:rPr>
          <w:rFonts w:eastAsia="Calibri"/>
          <w:szCs w:val="28"/>
          <w:bdr w:val="none" w:sz="0" w:space="0" w:color="auto" w:frame="1"/>
          <w:shd w:val="clear" w:color="auto" w:fill="FFFFFF"/>
          <w:lang w:eastAsia="en-US"/>
        </w:rPr>
        <w:t xml:space="preserve">рофільним навчанням, а саме:  Ліцей №1 – українська та іноземна філологія, історичний профіль (три 10-х класи, в них 98 учнів);  Ліцей «Лідер» – математичний, інформаційно-технологічний, економічний, географічний, </w:t>
      </w:r>
      <w:proofErr w:type="spellStart"/>
      <w:r w:rsidRPr="005A7676">
        <w:rPr>
          <w:rFonts w:eastAsia="Calibri"/>
          <w:szCs w:val="28"/>
          <w:bdr w:val="none" w:sz="0" w:space="0" w:color="auto" w:frame="1"/>
          <w:shd w:val="clear" w:color="auto" w:fill="FFFFFF"/>
          <w:lang w:eastAsia="en-US"/>
        </w:rPr>
        <w:t>біолого-хімічний</w:t>
      </w:r>
      <w:proofErr w:type="spellEnd"/>
      <w:r w:rsidRPr="005A7676">
        <w:rPr>
          <w:rFonts w:eastAsia="Calibri"/>
          <w:szCs w:val="28"/>
          <w:bdr w:val="none" w:sz="0" w:space="0" w:color="auto" w:frame="1"/>
          <w:shd w:val="clear" w:color="auto" w:fill="FFFFFF"/>
          <w:lang w:eastAsia="en-US"/>
        </w:rPr>
        <w:t xml:space="preserve"> профілі (три  10-х класи, в них 84 учні).</w:t>
      </w:r>
      <w:r w:rsidRPr="005A7676">
        <w:rPr>
          <w:rFonts w:eastAsia="Calibri"/>
          <w:szCs w:val="28"/>
          <w:lang w:eastAsia="en-US"/>
        </w:rPr>
        <w:t xml:space="preserve"> </w:t>
      </w:r>
    </w:p>
    <w:p w:rsidR="00C72977" w:rsidRPr="005A7676" w:rsidRDefault="00C72977" w:rsidP="00C72977">
      <w:pPr>
        <w:ind w:firstLine="567"/>
        <w:jc w:val="both"/>
        <w:rPr>
          <w:rFonts w:eastAsia="Calibri"/>
          <w:szCs w:val="28"/>
          <w:lang w:eastAsia="en-US"/>
        </w:rPr>
      </w:pPr>
      <w:r w:rsidRPr="005A7676">
        <w:rPr>
          <w:rFonts w:eastAsia="Calibri"/>
          <w:szCs w:val="28"/>
          <w:lang w:eastAsia="en-US"/>
        </w:rPr>
        <w:t xml:space="preserve">Одним із пріоритетів в галузі освіти залишається питання забезпечення доступу до якісної освіти дітей з особливими освітніми потребами. Особлива увага приділяється забезпеченню прав і можливостей дітей з особливими </w:t>
      </w:r>
      <w:r w:rsidRPr="005A7676">
        <w:rPr>
          <w:rFonts w:eastAsia="Calibri"/>
          <w:szCs w:val="28"/>
          <w:lang w:eastAsia="en-US"/>
        </w:rPr>
        <w:lastRenderedPageBreak/>
        <w:t xml:space="preserve">освітніми потребами щодо здобуття ними освіти з урахуванням їхніх індивідуальних потреб, можливостей, здібностей та інтересів під час воєнного стану (гуманітарна допомога): забезпечено комп’ютерною технікою (планшетами), шкільними </w:t>
      </w:r>
      <w:proofErr w:type="spellStart"/>
      <w:r w:rsidRPr="005A7676">
        <w:rPr>
          <w:rFonts w:eastAsia="Calibri"/>
          <w:szCs w:val="28"/>
          <w:lang w:eastAsia="en-US"/>
        </w:rPr>
        <w:t>приладдями</w:t>
      </w:r>
      <w:proofErr w:type="spellEnd"/>
      <w:r w:rsidRPr="005A7676">
        <w:rPr>
          <w:rFonts w:eastAsia="Calibri"/>
          <w:szCs w:val="28"/>
          <w:lang w:eastAsia="en-US"/>
        </w:rPr>
        <w:t>.</w:t>
      </w:r>
      <w:r w:rsidRPr="005A7676">
        <w:rPr>
          <w:rFonts w:eastAsia="Calibri"/>
          <w:szCs w:val="28"/>
          <w:lang w:eastAsia="en-US"/>
        </w:rPr>
        <w:tab/>
        <w:t>У місті функціонує інклюзивно-ресурсний центр, який тісно співпрацює з закладами освіти міста щодо роботи з учнями з особливими освітніми потребами. У закладах загальної середньої освіти збільшилась кількість інклюзивних класів. Відкрито 60 класів для 93 учнів</w:t>
      </w:r>
      <w:r w:rsidRPr="005A7676">
        <w:rPr>
          <w:rFonts w:eastAsia="Calibri"/>
          <w:color w:val="FF0000"/>
          <w:szCs w:val="28"/>
          <w:lang w:eastAsia="en-US"/>
        </w:rPr>
        <w:t xml:space="preserve"> </w:t>
      </w:r>
      <w:r w:rsidRPr="005A7676">
        <w:rPr>
          <w:rFonts w:eastAsia="Calibri"/>
          <w:szCs w:val="28"/>
          <w:lang w:eastAsia="en-US"/>
        </w:rPr>
        <w:t xml:space="preserve"> з особливими освітніми потребами. Постійно проводиться робота з асистентами вчителів/виховател</w:t>
      </w:r>
      <w:r>
        <w:rPr>
          <w:rFonts w:eastAsia="Calibri"/>
          <w:szCs w:val="28"/>
          <w:lang w:eastAsia="en-US"/>
        </w:rPr>
        <w:t>ів щодо удосконалення психолого</w:t>
      </w:r>
      <w:r w:rsidRPr="005A7676">
        <w:rPr>
          <w:rFonts w:eastAsia="Calibri"/>
          <w:szCs w:val="28"/>
          <w:lang w:eastAsia="en-US"/>
        </w:rPr>
        <w:t xml:space="preserve">-педагогічного супроводу даної категорії здобувачів освіти та їхніх батьків. </w:t>
      </w:r>
      <w:r w:rsidRPr="005A7676">
        <w:rPr>
          <w:rFonts w:eastAsia="Calibri"/>
          <w:szCs w:val="28"/>
          <w:lang w:eastAsia="en-US"/>
        </w:rPr>
        <w:tab/>
      </w:r>
    </w:p>
    <w:p w:rsidR="00C72977" w:rsidRPr="005A7676" w:rsidRDefault="00C72977" w:rsidP="00C72977">
      <w:pPr>
        <w:ind w:firstLine="567"/>
        <w:jc w:val="both"/>
        <w:rPr>
          <w:szCs w:val="28"/>
        </w:rPr>
      </w:pPr>
      <w:r w:rsidRPr="005A7676">
        <w:rPr>
          <w:rFonts w:eastAsia="Calibri"/>
          <w:szCs w:val="28"/>
          <w:lang w:eastAsia="en-US"/>
        </w:rPr>
        <w:t>Проведення  запланованих заходів дає змогу педагогічним працівникам забезпечувати творче професійне зростання та гармонійний розвиток методичного супроводу освітньої діяльності. Влітку 2023 року, не зважаючи на воєнний стан у країні, літня оздоровча кампанія організовувалась на базі Гімназії №2 для здобувачів освіти закладів</w:t>
      </w:r>
      <w:r>
        <w:rPr>
          <w:rFonts w:eastAsia="Calibri"/>
          <w:szCs w:val="28"/>
          <w:lang w:eastAsia="en-US"/>
        </w:rPr>
        <w:t xml:space="preserve"> </w:t>
      </w:r>
      <w:r w:rsidRPr="005A7676">
        <w:rPr>
          <w:rFonts w:eastAsia="Calibri"/>
          <w:szCs w:val="28"/>
          <w:lang w:eastAsia="en-US"/>
        </w:rPr>
        <w:t xml:space="preserve">загальної середньої освіти міста  у пришкільному  мовному таборі  </w:t>
      </w:r>
      <w:r w:rsidRPr="005A7676">
        <w:rPr>
          <w:szCs w:val="28"/>
        </w:rPr>
        <w:t xml:space="preserve">денного перебування для дітей 1-4 - х класів та 5-6-х класів пільгової категорії із усіх закладів загальної середньої освіти міста (всього охоплено 220 дітей). На даний захід за кошти місцевого бюджету використано 160 172,00 грн. Крім того, виділено з місцевого бюджету 29 878,00 </w:t>
      </w:r>
      <w:proofErr w:type="spellStart"/>
      <w:r w:rsidRPr="005A7676">
        <w:rPr>
          <w:szCs w:val="28"/>
        </w:rPr>
        <w:t>грн</w:t>
      </w:r>
      <w:proofErr w:type="spellEnd"/>
      <w:r w:rsidRPr="005A7676">
        <w:rPr>
          <w:szCs w:val="28"/>
        </w:rPr>
        <w:t xml:space="preserve">  для перебування учнів ЗЗСО у спортивно-мовному таборі у Польщі (оплата витрат на відрядження до Польщі та у зворотному напрямку). </w:t>
      </w:r>
    </w:p>
    <w:p w:rsidR="00C72977" w:rsidRPr="005A7676" w:rsidRDefault="00C72977" w:rsidP="00C72977">
      <w:pPr>
        <w:ind w:firstLine="567"/>
        <w:jc w:val="both"/>
        <w:rPr>
          <w:rFonts w:eastAsia="Calibri"/>
          <w:szCs w:val="28"/>
          <w:lang w:eastAsia="en-US"/>
        </w:rPr>
      </w:pPr>
      <w:r w:rsidRPr="005A7676">
        <w:rPr>
          <w:rFonts w:eastAsia="Calibri"/>
          <w:szCs w:val="28"/>
          <w:lang w:eastAsia="en-US"/>
        </w:rPr>
        <w:t>З метою створення сучасних умов організації освітнього процесу, забезпечення життєдіяльності закладів освіти, для їхньої модернізації та зміцнення матеріально-технічної бази старшої школи  здійснено відповідні заходи: оновлення матеріально-технічного забезпечення навчальних кабінетів базової школи  відповідно до Концепції «Нова українська школа» - придбання комплекту робототехніки  для Ліцею «Лідер» (175 692,00 грн</w:t>
      </w:r>
      <w:r>
        <w:rPr>
          <w:rFonts w:eastAsia="Calibri"/>
          <w:szCs w:val="28"/>
          <w:lang w:eastAsia="en-US"/>
        </w:rPr>
        <w:t>.</w:t>
      </w:r>
      <w:r w:rsidRPr="005A7676">
        <w:rPr>
          <w:rFonts w:eastAsia="Calibri"/>
          <w:szCs w:val="28"/>
          <w:lang w:eastAsia="en-US"/>
        </w:rPr>
        <w:t>), ЗЗСО №7 лінгафонний кабінет  (ремонт та обладнання кабінету 490 000, 00 грн</w:t>
      </w:r>
      <w:r>
        <w:rPr>
          <w:rFonts w:eastAsia="Calibri"/>
          <w:szCs w:val="28"/>
          <w:lang w:eastAsia="en-US"/>
        </w:rPr>
        <w:t>.</w:t>
      </w:r>
      <w:r w:rsidRPr="005A7676">
        <w:rPr>
          <w:rFonts w:eastAsia="Calibri"/>
          <w:szCs w:val="28"/>
          <w:lang w:eastAsia="en-US"/>
        </w:rPr>
        <w:t>).</w:t>
      </w:r>
    </w:p>
    <w:p w:rsidR="00C72977" w:rsidRPr="005A7676" w:rsidRDefault="00C72977" w:rsidP="00C72977">
      <w:pPr>
        <w:tabs>
          <w:tab w:val="left" w:pos="0"/>
        </w:tabs>
        <w:jc w:val="both"/>
        <w:rPr>
          <w:rFonts w:eastAsia="Calibri"/>
          <w:szCs w:val="28"/>
          <w:lang w:eastAsia="en-US"/>
        </w:rPr>
      </w:pPr>
      <w:r w:rsidRPr="005A7676">
        <w:rPr>
          <w:rFonts w:eastAsia="Calibri"/>
          <w:szCs w:val="28"/>
          <w:lang w:eastAsia="en-US"/>
        </w:rPr>
        <w:tab/>
        <w:t xml:space="preserve">Також приділяється увага щодо  забезпечення матеріальної бази закладів  освіти міста з місцевого бюджету. Здійснена заміна вікон у ЗЗСО №4, початковій школі ім. С.О. </w:t>
      </w:r>
      <w:proofErr w:type="spellStart"/>
      <w:r w:rsidRPr="005A7676">
        <w:rPr>
          <w:rFonts w:eastAsia="Calibri"/>
          <w:szCs w:val="28"/>
          <w:lang w:eastAsia="en-US"/>
        </w:rPr>
        <w:t>Морозової</w:t>
      </w:r>
      <w:proofErr w:type="spellEnd"/>
      <w:r w:rsidRPr="005A7676">
        <w:rPr>
          <w:rFonts w:eastAsia="Calibri"/>
          <w:szCs w:val="28"/>
          <w:lang w:eastAsia="en-US"/>
        </w:rPr>
        <w:t xml:space="preserve"> (на загальну суму 1 195 522,00 грн</w:t>
      </w:r>
      <w:r>
        <w:rPr>
          <w:rFonts w:eastAsia="Calibri"/>
          <w:szCs w:val="28"/>
          <w:lang w:eastAsia="en-US"/>
        </w:rPr>
        <w:t>.</w:t>
      </w:r>
      <w:r w:rsidRPr="005A7676">
        <w:rPr>
          <w:rFonts w:eastAsia="Calibri"/>
          <w:szCs w:val="28"/>
          <w:lang w:eastAsia="en-US"/>
        </w:rPr>
        <w:t>).</w:t>
      </w:r>
      <w:r w:rsidRPr="005A7676">
        <w:rPr>
          <w:rFonts w:eastAsia="Calibri"/>
          <w:szCs w:val="28"/>
        </w:rPr>
        <w:t xml:space="preserve">          </w:t>
      </w:r>
      <w:r w:rsidRPr="005A7676">
        <w:rPr>
          <w:rFonts w:eastAsia="Calibri"/>
          <w:szCs w:val="28"/>
          <w:lang w:eastAsia="en-US"/>
        </w:rPr>
        <w:t xml:space="preserve">Придбані кондиціонери для ЗДО №№ 1,3, початкової школи ім. С.О. </w:t>
      </w:r>
      <w:proofErr w:type="spellStart"/>
      <w:r w:rsidRPr="005A7676">
        <w:rPr>
          <w:rFonts w:eastAsia="Calibri"/>
          <w:szCs w:val="28"/>
          <w:lang w:eastAsia="en-US"/>
        </w:rPr>
        <w:t>Морозової</w:t>
      </w:r>
      <w:proofErr w:type="spellEnd"/>
      <w:r w:rsidRPr="005A7676">
        <w:rPr>
          <w:rFonts w:eastAsia="Calibri"/>
          <w:szCs w:val="28"/>
          <w:lang w:eastAsia="en-US"/>
        </w:rPr>
        <w:t xml:space="preserve">  (на загальну суму 175 270,00 грн</w:t>
      </w:r>
      <w:r>
        <w:rPr>
          <w:rFonts w:eastAsia="Calibri"/>
          <w:szCs w:val="28"/>
          <w:lang w:eastAsia="en-US"/>
        </w:rPr>
        <w:t>.</w:t>
      </w:r>
      <w:r w:rsidRPr="005A7676">
        <w:rPr>
          <w:rFonts w:eastAsia="Calibri"/>
          <w:szCs w:val="28"/>
          <w:lang w:eastAsia="en-US"/>
        </w:rPr>
        <w:t>).</w:t>
      </w:r>
    </w:p>
    <w:p w:rsidR="00C72977" w:rsidRPr="005A7676" w:rsidRDefault="00C72977" w:rsidP="00C72977">
      <w:pPr>
        <w:shd w:val="clear" w:color="auto" w:fill="FFFFFF"/>
        <w:jc w:val="both"/>
        <w:rPr>
          <w:rFonts w:eastAsia="Calibri"/>
          <w:szCs w:val="28"/>
          <w:shd w:val="clear" w:color="auto" w:fill="FFFFFF"/>
          <w:lang w:eastAsia="en-US"/>
        </w:rPr>
      </w:pPr>
      <w:r w:rsidRPr="005A7676">
        <w:rPr>
          <w:szCs w:val="28"/>
        </w:rPr>
        <w:tab/>
        <w:t xml:space="preserve">Пріоритетним напрямом роботи Управління освіти у 2023 році були  капітальні та поточні ремонти закладів освіти міста, з метою забезпечення </w:t>
      </w:r>
      <w:proofErr w:type="spellStart"/>
      <w:r w:rsidRPr="005A7676">
        <w:rPr>
          <w:szCs w:val="28"/>
        </w:rPr>
        <w:t>безбар’єрного</w:t>
      </w:r>
      <w:proofErr w:type="spellEnd"/>
      <w:r w:rsidRPr="005A7676">
        <w:rPr>
          <w:szCs w:val="28"/>
        </w:rPr>
        <w:t xml:space="preserve"> доступу до закладів, що спрямовано на реалізацію державної політики щодо надання рівного доступу до повної загальної освіти, сприяння забезпеченню оптимальних умов для функціонування та розвитку закладів освіти. </w:t>
      </w:r>
      <w:r w:rsidRPr="005A7676">
        <w:rPr>
          <w:rFonts w:eastAsia="Calibri"/>
          <w:szCs w:val="28"/>
          <w:lang w:eastAsia="en-US"/>
        </w:rPr>
        <w:t xml:space="preserve">Створення умов </w:t>
      </w:r>
      <w:r w:rsidRPr="005A7676">
        <w:rPr>
          <w:rFonts w:eastAsia="Calibri"/>
          <w:szCs w:val="28"/>
          <w:shd w:val="clear" w:color="auto" w:fill="FFFFFF"/>
          <w:lang w:eastAsia="en-US"/>
        </w:rPr>
        <w:t xml:space="preserve">для всебічного розвитку дітей, їхніх талантів, інтелектуальних, творчих і фізичних здібностей, формування цінностей і необхідних для успішної самореалізації </w:t>
      </w:r>
      <w:proofErr w:type="spellStart"/>
      <w:r w:rsidRPr="005A7676">
        <w:rPr>
          <w:rFonts w:eastAsia="Calibri"/>
          <w:szCs w:val="28"/>
          <w:shd w:val="clear" w:color="auto" w:fill="FFFFFF"/>
          <w:lang w:eastAsia="en-US"/>
        </w:rPr>
        <w:t>компетентностей</w:t>
      </w:r>
      <w:proofErr w:type="spellEnd"/>
      <w:r w:rsidRPr="005A7676">
        <w:rPr>
          <w:rFonts w:eastAsia="Calibri"/>
          <w:szCs w:val="28"/>
          <w:shd w:val="clear" w:color="auto" w:fill="FFFFFF"/>
          <w:lang w:eastAsia="en-US"/>
        </w:rPr>
        <w:t>, виховання відповідальних громадян, які здатні до свідомого суспільного вибору, підвищення освітнього рівня.</w:t>
      </w:r>
    </w:p>
    <w:p w:rsidR="00C72977" w:rsidRPr="005A7676" w:rsidRDefault="00C72977" w:rsidP="00C72977">
      <w:pPr>
        <w:shd w:val="clear" w:color="auto" w:fill="FFFFFF"/>
        <w:ind w:firstLine="567"/>
        <w:jc w:val="both"/>
        <w:rPr>
          <w:rFonts w:eastAsia="Calibri"/>
          <w:szCs w:val="28"/>
          <w:lang w:eastAsia="en-US"/>
        </w:rPr>
      </w:pPr>
      <w:r w:rsidRPr="005A7676">
        <w:rPr>
          <w:szCs w:val="28"/>
        </w:rPr>
        <w:lastRenderedPageBreak/>
        <w:t xml:space="preserve">Ключовим завданням протягом звітного року є створення безпечного середовища для учасників освітнього процесу, зокрема  здійснення  капітальних та поточних ремонтів укриттів цивільного захисту у кожному закладі освіти індивідуально. </w:t>
      </w:r>
      <w:r w:rsidRPr="005A7676">
        <w:rPr>
          <w:rFonts w:eastAsia="Calibri"/>
          <w:szCs w:val="28"/>
          <w:lang w:eastAsia="en-US"/>
        </w:rPr>
        <w:t>Проведено ремонтні роботи укриттів, їх оснащення на загальну суму 5 800 791,00 грн</w:t>
      </w:r>
      <w:r>
        <w:rPr>
          <w:rFonts w:eastAsia="Calibri"/>
          <w:szCs w:val="28"/>
          <w:lang w:eastAsia="en-US"/>
        </w:rPr>
        <w:t>.</w:t>
      </w:r>
      <w:r w:rsidRPr="005A7676">
        <w:rPr>
          <w:rFonts w:eastAsia="Calibri"/>
          <w:szCs w:val="28"/>
          <w:lang w:eastAsia="en-US"/>
        </w:rPr>
        <w:t xml:space="preserve"> за кошти міського бюджету та залучених коштів від міжнародних організацій в рамках швейцарсько-українського проекту </w:t>
      </w:r>
      <w:r w:rsidRPr="005A7676">
        <w:rPr>
          <w:rFonts w:eastAsia="Calibri"/>
          <w:szCs w:val="28"/>
          <w:lang w:val="en-US" w:eastAsia="en-US"/>
        </w:rPr>
        <w:t>DECIDE</w:t>
      </w:r>
      <w:r w:rsidRPr="005A7676">
        <w:rPr>
          <w:rFonts w:eastAsia="Calibri"/>
          <w:szCs w:val="28"/>
          <w:lang w:eastAsia="en-US"/>
        </w:rPr>
        <w:t xml:space="preserve"> «Децентралізація для розвитку демократичної освіти», в тому числі: послуги з підключення генераторів та улаштування під них</w:t>
      </w:r>
      <w:r>
        <w:rPr>
          <w:rFonts w:eastAsia="Calibri"/>
          <w:szCs w:val="28"/>
          <w:lang w:eastAsia="en-US"/>
        </w:rPr>
        <w:t xml:space="preserve">  </w:t>
      </w:r>
      <w:r w:rsidRPr="005A7676">
        <w:rPr>
          <w:rFonts w:eastAsia="Calibri"/>
          <w:szCs w:val="28"/>
          <w:lang w:eastAsia="en-US"/>
        </w:rPr>
        <w:t xml:space="preserve">майданчиків, </w:t>
      </w:r>
      <w:r>
        <w:rPr>
          <w:rFonts w:eastAsia="Calibri"/>
          <w:szCs w:val="28"/>
          <w:lang w:eastAsia="en-US"/>
        </w:rPr>
        <w:t xml:space="preserve"> </w:t>
      </w:r>
      <w:r w:rsidRPr="005A7676">
        <w:rPr>
          <w:rFonts w:eastAsia="Calibri"/>
          <w:szCs w:val="28"/>
          <w:lang w:eastAsia="en-US"/>
        </w:rPr>
        <w:t>придбання</w:t>
      </w:r>
      <w:r>
        <w:rPr>
          <w:rFonts w:eastAsia="Calibri"/>
          <w:szCs w:val="28"/>
          <w:lang w:eastAsia="en-US"/>
        </w:rPr>
        <w:t xml:space="preserve"> </w:t>
      </w:r>
      <w:r w:rsidRPr="005A7676">
        <w:rPr>
          <w:rFonts w:eastAsia="Calibri"/>
          <w:szCs w:val="28"/>
          <w:lang w:eastAsia="en-US"/>
        </w:rPr>
        <w:t xml:space="preserve"> матеріалів </w:t>
      </w:r>
      <w:r>
        <w:rPr>
          <w:rFonts w:eastAsia="Calibri"/>
          <w:szCs w:val="28"/>
          <w:lang w:eastAsia="en-US"/>
        </w:rPr>
        <w:t xml:space="preserve"> </w:t>
      </w:r>
      <w:r w:rsidRPr="005A7676">
        <w:rPr>
          <w:rFonts w:eastAsia="Calibri"/>
          <w:szCs w:val="28"/>
          <w:lang w:eastAsia="en-US"/>
        </w:rPr>
        <w:t>та</w:t>
      </w:r>
      <w:r>
        <w:rPr>
          <w:rFonts w:eastAsia="Calibri"/>
          <w:szCs w:val="28"/>
          <w:lang w:eastAsia="en-US"/>
        </w:rPr>
        <w:t xml:space="preserve"> </w:t>
      </w:r>
      <w:r w:rsidRPr="005A7676">
        <w:rPr>
          <w:rFonts w:eastAsia="Calibri"/>
          <w:szCs w:val="28"/>
          <w:lang w:eastAsia="en-US"/>
        </w:rPr>
        <w:t xml:space="preserve"> послуг з підключення </w:t>
      </w:r>
      <w:r>
        <w:rPr>
          <w:rFonts w:eastAsia="Calibri"/>
          <w:szCs w:val="28"/>
          <w:lang w:eastAsia="en-US"/>
        </w:rPr>
        <w:t xml:space="preserve"> </w:t>
      </w:r>
      <w:r w:rsidRPr="005A7676">
        <w:rPr>
          <w:rFonts w:eastAsia="Calibri"/>
          <w:szCs w:val="28"/>
          <w:lang w:eastAsia="en-US"/>
        </w:rPr>
        <w:t>укриттів до</w:t>
      </w:r>
    </w:p>
    <w:p w:rsidR="00C72977" w:rsidRPr="005A7676" w:rsidRDefault="00C72977" w:rsidP="00C72977">
      <w:pPr>
        <w:shd w:val="clear" w:color="auto" w:fill="FFFFFF"/>
        <w:jc w:val="both"/>
        <w:rPr>
          <w:rFonts w:eastAsia="Calibri"/>
          <w:szCs w:val="28"/>
          <w:lang w:eastAsia="en-US"/>
        </w:rPr>
      </w:pPr>
      <w:r w:rsidRPr="005A7676">
        <w:rPr>
          <w:rFonts w:eastAsia="Calibri"/>
          <w:szCs w:val="28"/>
          <w:lang w:eastAsia="en-US"/>
        </w:rPr>
        <w:t xml:space="preserve">мережі Інтернет, оснащення насосами, вогнегасниками, сокирами, лопатами, вентиляційним обладнанням тощо. </w:t>
      </w:r>
      <w:r w:rsidRPr="005A7676">
        <w:rPr>
          <w:rFonts w:eastAsia="Calibri"/>
          <w:noProof/>
          <w:szCs w:val="28"/>
        </w:rPr>
        <w:t xml:space="preserve">  </w:t>
      </w:r>
    </w:p>
    <w:p w:rsidR="00C72977" w:rsidRPr="005A7676" w:rsidRDefault="00C72977" w:rsidP="00C72977">
      <w:pPr>
        <w:ind w:firstLine="567"/>
        <w:jc w:val="both"/>
        <w:rPr>
          <w:szCs w:val="28"/>
        </w:rPr>
      </w:pPr>
      <w:r w:rsidRPr="005A7676">
        <w:rPr>
          <w:rFonts w:eastAsia="Calibri"/>
          <w:szCs w:val="28"/>
          <w:lang w:eastAsia="en-US"/>
        </w:rPr>
        <w:t xml:space="preserve">У всіх закладах освіти встановлено </w:t>
      </w:r>
      <w:proofErr w:type="spellStart"/>
      <w:r w:rsidRPr="005A7676">
        <w:rPr>
          <w:rFonts w:eastAsia="Calibri"/>
          <w:szCs w:val="28"/>
          <w:lang w:eastAsia="en-US"/>
        </w:rPr>
        <w:t>відеоспостереження</w:t>
      </w:r>
      <w:proofErr w:type="spellEnd"/>
      <w:r w:rsidRPr="005A7676">
        <w:rPr>
          <w:rFonts w:eastAsia="Calibri"/>
          <w:szCs w:val="28"/>
          <w:lang w:eastAsia="en-US"/>
        </w:rPr>
        <w:t xml:space="preserve">, встановлено кнопки виклику Державної служби охорони, проведено безпровідний </w:t>
      </w:r>
      <w:proofErr w:type="spellStart"/>
      <w:r w:rsidRPr="005A7676">
        <w:rPr>
          <w:rFonts w:eastAsia="Calibri"/>
          <w:szCs w:val="28"/>
          <w:lang w:eastAsia="en-US"/>
        </w:rPr>
        <w:t>інтернет</w:t>
      </w:r>
      <w:proofErr w:type="spellEnd"/>
      <w:r w:rsidRPr="005A7676">
        <w:rPr>
          <w:rFonts w:eastAsia="Calibri"/>
          <w:szCs w:val="28"/>
          <w:lang w:eastAsia="en-US"/>
        </w:rPr>
        <w:t xml:space="preserve"> </w:t>
      </w:r>
      <w:proofErr w:type="spellStart"/>
      <w:r w:rsidRPr="005A7676">
        <w:rPr>
          <w:rFonts w:eastAsia="Calibri"/>
          <w:szCs w:val="28"/>
          <w:lang w:val="en-US" w:eastAsia="en-US"/>
        </w:rPr>
        <w:t>Wi</w:t>
      </w:r>
      <w:proofErr w:type="spellEnd"/>
      <w:r w:rsidRPr="005A7676">
        <w:rPr>
          <w:rFonts w:eastAsia="Calibri"/>
          <w:szCs w:val="28"/>
          <w:lang w:eastAsia="en-US"/>
        </w:rPr>
        <w:t>-</w:t>
      </w:r>
      <w:proofErr w:type="spellStart"/>
      <w:r w:rsidRPr="005A7676">
        <w:rPr>
          <w:rFonts w:eastAsia="Calibri"/>
          <w:szCs w:val="28"/>
          <w:lang w:val="en-US" w:eastAsia="en-US"/>
        </w:rPr>
        <w:t>Fi</w:t>
      </w:r>
      <w:proofErr w:type="spellEnd"/>
      <w:r w:rsidRPr="005A7676">
        <w:rPr>
          <w:rFonts w:eastAsia="Calibri"/>
          <w:szCs w:val="28"/>
          <w:lang w:eastAsia="en-US"/>
        </w:rPr>
        <w:t xml:space="preserve">. </w:t>
      </w:r>
      <w:r w:rsidRPr="005A7676">
        <w:rPr>
          <w:szCs w:val="28"/>
        </w:rPr>
        <w:t>У підпорядкованих Управлінню освіти закладах освіти всього 14 захисних споруд,  розташовані безпосередньо  у закладах освіти -  12  та  на відстані не більше ніж 100 метрів від закладу - 2. Кількість осіб, які можуть скористатися укриттями під час освітнього процесу: 450 в дошкільних закладах та 2520 в закладах загальної середньої освіти.</w:t>
      </w:r>
    </w:p>
    <w:p w:rsidR="00C72977" w:rsidRPr="005A7676" w:rsidRDefault="00C72977" w:rsidP="00C72977">
      <w:pPr>
        <w:ind w:firstLine="567"/>
        <w:jc w:val="both"/>
        <w:rPr>
          <w:rFonts w:eastAsia="Calibri"/>
          <w:szCs w:val="28"/>
          <w:lang w:eastAsia="en-US"/>
        </w:rPr>
      </w:pPr>
      <w:r w:rsidRPr="005A7676">
        <w:rPr>
          <w:rFonts w:eastAsia="Calibri"/>
          <w:szCs w:val="28"/>
          <w:lang w:eastAsia="en-US"/>
        </w:rPr>
        <w:t xml:space="preserve">Для безперебійного забезпечення електроживленням в укриттях придбано </w:t>
      </w:r>
      <w:proofErr w:type="spellStart"/>
      <w:r w:rsidRPr="005A7676">
        <w:rPr>
          <w:rFonts w:eastAsia="Calibri"/>
          <w:szCs w:val="28"/>
          <w:lang w:eastAsia="en-US"/>
        </w:rPr>
        <w:t>бензо</w:t>
      </w:r>
      <w:r>
        <w:rPr>
          <w:rFonts w:eastAsia="Calibri"/>
          <w:szCs w:val="28"/>
          <w:lang w:eastAsia="en-US"/>
        </w:rPr>
        <w:t>-</w:t>
      </w:r>
      <w:proofErr w:type="spellEnd"/>
      <w:r w:rsidRPr="005A7676">
        <w:rPr>
          <w:rFonts w:eastAsia="Calibri"/>
          <w:szCs w:val="28"/>
          <w:lang w:eastAsia="en-US"/>
        </w:rPr>
        <w:t xml:space="preserve"> і дизель-генератори та проведено роботи щодо їх підключення на загальну суму – 2 257 842,00  грн. Встановлені пожежні сигналізації у Ліцеї №1, ЗЗСО №3 на загальну суму 2 005 172,00 грн.</w:t>
      </w:r>
    </w:p>
    <w:p w:rsidR="00C72977" w:rsidRPr="005A7676" w:rsidRDefault="00C72977" w:rsidP="00C72977">
      <w:pPr>
        <w:tabs>
          <w:tab w:val="left" w:pos="567"/>
        </w:tabs>
        <w:jc w:val="both"/>
        <w:rPr>
          <w:rFonts w:eastAsia="Calibri"/>
          <w:szCs w:val="28"/>
          <w:lang w:eastAsia="en-US"/>
        </w:rPr>
      </w:pPr>
      <w:r w:rsidRPr="005A7676">
        <w:rPr>
          <w:rFonts w:eastAsia="Calibri"/>
          <w:szCs w:val="28"/>
          <w:lang w:eastAsia="en-US"/>
        </w:rPr>
        <w:t xml:space="preserve">         У 2023 році з місцевого бюджету на стипендію міського голови виділено коштів у сумі 268 300,00 грн. Щомісячно отримували 18 обдарованих дітей із закладів загальної середньої, позашкільної освіти міста, громадських спортивних організацій, культурно-освітніх закладів, творчих громадських організацій та об’єднань, які опікуються особами з особливими потребами.</w:t>
      </w:r>
    </w:p>
    <w:p w:rsidR="00C72977" w:rsidRPr="005A7676" w:rsidRDefault="00C72977" w:rsidP="00C72977">
      <w:pPr>
        <w:tabs>
          <w:tab w:val="left" w:pos="567"/>
        </w:tabs>
        <w:jc w:val="both"/>
        <w:rPr>
          <w:rFonts w:eastAsia="Calibri"/>
          <w:szCs w:val="28"/>
          <w:lang w:eastAsia="en-US"/>
        </w:rPr>
      </w:pPr>
      <w:r w:rsidRPr="005A7676">
        <w:rPr>
          <w:rFonts w:eastAsia="Calibri"/>
          <w:szCs w:val="28"/>
          <w:lang w:eastAsia="en-US"/>
        </w:rPr>
        <w:tab/>
        <w:t xml:space="preserve">Велика увага приділяється доскональному вивченню української мови. Тому, для популяризації української мови в закладах загальної середньої освіти проводяться україномовні конкурси: Міжнародний мовно-літературний конкурс учнівської та студентської молоді імені Тараса Шевченка; Міжнародний конкурс з української мови імені Петра </w:t>
      </w:r>
      <w:proofErr w:type="spellStart"/>
      <w:r w:rsidRPr="005A7676">
        <w:rPr>
          <w:rFonts w:eastAsia="Calibri"/>
          <w:szCs w:val="28"/>
          <w:lang w:eastAsia="en-US"/>
        </w:rPr>
        <w:t>Яцика</w:t>
      </w:r>
      <w:proofErr w:type="spellEnd"/>
      <w:r w:rsidRPr="005A7676">
        <w:rPr>
          <w:rFonts w:eastAsia="Calibri"/>
          <w:szCs w:val="28"/>
          <w:lang w:eastAsia="en-US"/>
        </w:rPr>
        <w:t xml:space="preserve">; Всеукраїнська українознавча гра «Соняшник»; олімпіади, дні, тижні та декади української мови, виставки, фестивалі з питань національно-патріотичного виховання. </w:t>
      </w:r>
    </w:p>
    <w:p w:rsidR="00C72977" w:rsidRPr="005A7676" w:rsidRDefault="00C72977" w:rsidP="00C72977">
      <w:pPr>
        <w:tabs>
          <w:tab w:val="left" w:pos="567"/>
        </w:tabs>
        <w:jc w:val="both"/>
        <w:rPr>
          <w:rFonts w:eastAsia="Calibri"/>
          <w:szCs w:val="28"/>
          <w:lang w:eastAsia="en-US"/>
        </w:rPr>
      </w:pPr>
      <w:r w:rsidRPr="005A7676">
        <w:rPr>
          <w:rFonts w:eastAsia="Calibri"/>
          <w:szCs w:val="28"/>
          <w:lang w:eastAsia="en-US"/>
        </w:rPr>
        <w:tab/>
        <w:t>Бібліотеками закладів освіти організовуються освітні і соціокультурні заходи для учнів та їхніх батьків, спрямовані на формування національної ідентичності шляхом досконалого вивчення української мови як державної мови у всіх сферах суспільного життя.</w:t>
      </w:r>
    </w:p>
    <w:p w:rsidR="00C72977" w:rsidRPr="005A7676" w:rsidRDefault="00C72977" w:rsidP="00C72977">
      <w:pPr>
        <w:tabs>
          <w:tab w:val="left" w:pos="567"/>
        </w:tabs>
        <w:jc w:val="both"/>
        <w:rPr>
          <w:szCs w:val="28"/>
        </w:rPr>
      </w:pPr>
      <w:r w:rsidRPr="005A7676">
        <w:rPr>
          <w:rFonts w:eastAsia="Calibri"/>
          <w:szCs w:val="28"/>
          <w:lang w:eastAsia="en-US"/>
        </w:rPr>
        <w:tab/>
        <w:t>Крім того, приділяється посилена  увага заохоченню підвищення розвитку педагогічної</w:t>
      </w:r>
      <w:r>
        <w:rPr>
          <w:rFonts w:eastAsia="Calibri"/>
          <w:szCs w:val="28"/>
          <w:lang w:eastAsia="en-US"/>
        </w:rPr>
        <w:t xml:space="preserve"> </w:t>
      </w:r>
      <w:r w:rsidRPr="005A7676">
        <w:rPr>
          <w:rFonts w:eastAsia="Calibri"/>
          <w:szCs w:val="28"/>
          <w:lang w:eastAsia="en-US"/>
        </w:rPr>
        <w:t xml:space="preserve"> </w:t>
      </w:r>
      <w:r>
        <w:rPr>
          <w:rFonts w:eastAsia="Calibri"/>
          <w:szCs w:val="28"/>
          <w:lang w:eastAsia="en-US"/>
        </w:rPr>
        <w:t xml:space="preserve"> </w:t>
      </w:r>
      <w:r w:rsidRPr="005A7676">
        <w:rPr>
          <w:rFonts w:eastAsia="Calibri"/>
          <w:szCs w:val="28"/>
          <w:lang w:eastAsia="en-US"/>
        </w:rPr>
        <w:t>майстерності</w:t>
      </w:r>
      <w:r>
        <w:rPr>
          <w:rFonts w:eastAsia="Calibri"/>
          <w:szCs w:val="28"/>
          <w:lang w:eastAsia="en-US"/>
        </w:rPr>
        <w:t xml:space="preserve"> </w:t>
      </w:r>
      <w:r w:rsidRPr="005A7676">
        <w:rPr>
          <w:rFonts w:eastAsia="Calibri"/>
          <w:szCs w:val="28"/>
          <w:lang w:eastAsia="en-US"/>
        </w:rPr>
        <w:t xml:space="preserve"> </w:t>
      </w:r>
      <w:r>
        <w:rPr>
          <w:rFonts w:eastAsia="Calibri"/>
          <w:szCs w:val="28"/>
          <w:lang w:eastAsia="en-US"/>
        </w:rPr>
        <w:t xml:space="preserve"> </w:t>
      </w:r>
      <w:r w:rsidRPr="005A7676">
        <w:rPr>
          <w:rFonts w:eastAsia="Calibri"/>
          <w:szCs w:val="28"/>
          <w:lang w:eastAsia="en-US"/>
        </w:rPr>
        <w:t>вчителів</w:t>
      </w:r>
      <w:r>
        <w:rPr>
          <w:rFonts w:eastAsia="Calibri"/>
          <w:szCs w:val="28"/>
          <w:lang w:eastAsia="en-US"/>
        </w:rPr>
        <w:t xml:space="preserve">  </w:t>
      </w:r>
      <w:r w:rsidRPr="005A7676">
        <w:rPr>
          <w:rFonts w:eastAsia="Calibri"/>
          <w:szCs w:val="28"/>
          <w:lang w:eastAsia="en-US"/>
        </w:rPr>
        <w:t xml:space="preserve"> міста.</w:t>
      </w:r>
      <w:r w:rsidRPr="005A7676">
        <w:rPr>
          <w:rFonts w:eastAsia="Calibri"/>
          <w:szCs w:val="28"/>
          <w:lang w:eastAsia="en-US"/>
        </w:rPr>
        <w:tab/>
        <w:t>Вперше, у 2023 році були нагороджені одноразовими матеріальними винагородами педагогічні працівники, які брали активну участь у фаховому всеукраїнському конкурсі «Учитель року - 2023» (6 вчителів отримали сертифікати на загальну  суму 90 000,00 грн</w:t>
      </w:r>
      <w:r>
        <w:rPr>
          <w:rFonts w:eastAsia="Calibri"/>
          <w:szCs w:val="28"/>
          <w:lang w:eastAsia="en-US"/>
        </w:rPr>
        <w:t>.</w:t>
      </w:r>
      <w:r w:rsidRPr="005A7676">
        <w:rPr>
          <w:rFonts w:eastAsia="Calibri"/>
          <w:szCs w:val="28"/>
          <w:lang w:eastAsia="en-US"/>
        </w:rPr>
        <w:t>).</w:t>
      </w:r>
      <w:r w:rsidRPr="005A7676">
        <w:rPr>
          <w:szCs w:val="28"/>
        </w:rPr>
        <w:t xml:space="preserve">                                                 </w:t>
      </w:r>
    </w:p>
    <w:p w:rsidR="00C72977" w:rsidRPr="005A7676" w:rsidRDefault="00C72977" w:rsidP="00C72977">
      <w:pPr>
        <w:shd w:val="clear" w:color="auto" w:fill="FFFFFF"/>
        <w:ind w:firstLine="567"/>
        <w:jc w:val="both"/>
        <w:textAlignment w:val="baseline"/>
        <w:rPr>
          <w:szCs w:val="28"/>
        </w:rPr>
      </w:pPr>
      <w:r w:rsidRPr="005A7676">
        <w:rPr>
          <w:szCs w:val="28"/>
        </w:rPr>
        <w:lastRenderedPageBreak/>
        <w:t xml:space="preserve">Протягом звітного року методична робота була спрямована на допомогу педагогічним кадрам у реалізації актуальних завдань розвитку, удосконалення й підвищення професійної майстерності, активізацію творчого потенціалу усіх                                          </w:t>
      </w:r>
    </w:p>
    <w:p w:rsidR="00C72977" w:rsidRPr="005A7676" w:rsidRDefault="00C72977" w:rsidP="00C72977">
      <w:pPr>
        <w:shd w:val="clear" w:color="auto" w:fill="FFFFFF"/>
        <w:jc w:val="both"/>
        <w:textAlignment w:val="baseline"/>
        <w:rPr>
          <w:szCs w:val="28"/>
        </w:rPr>
      </w:pPr>
      <w:r w:rsidRPr="005A7676">
        <w:rPr>
          <w:szCs w:val="28"/>
        </w:rPr>
        <w:t xml:space="preserve">учасників освітнього процесу. З метою підвищення професійного розвитку педагогічних працівників міста проведено низку методичних заходів, зокрема </w:t>
      </w:r>
      <w:proofErr w:type="spellStart"/>
      <w:r w:rsidRPr="005A7676">
        <w:rPr>
          <w:szCs w:val="28"/>
        </w:rPr>
        <w:t>тренінгових</w:t>
      </w:r>
      <w:proofErr w:type="spellEnd"/>
      <w:r w:rsidRPr="005A7676">
        <w:rPr>
          <w:szCs w:val="28"/>
        </w:rPr>
        <w:t xml:space="preserve"> занять, інтерактивних лекцій, практичних занять (майстер-класів), дискусій, семінарів із обміну досвідом. Внаслідок здійснених заходів педагоги удосконалили свої базові компетентності у наступних галузях освіти: </w:t>
      </w:r>
    </w:p>
    <w:p w:rsidR="00C72977" w:rsidRPr="005A7676" w:rsidRDefault="00C72977" w:rsidP="00C72977">
      <w:pPr>
        <w:shd w:val="clear" w:color="auto" w:fill="FFFFFF"/>
        <w:jc w:val="both"/>
        <w:textAlignment w:val="baseline"/>
        <w:rPr>
          <w:szCs w:val="28"/>
        </w:rPr>
      </w:pPr>
      <w:r w:rsidRPr="005A7676">
        <w:rPr>
          <w:szCs w:val="28"/>
        </w:rPr>
        <w:t xml:space="preserve">мовно-літературної, природничої, інформативної, громадянської та історичної, мистецької, </w:t>
      </w:r>
      <w:proofErr w:type="spellStart"/>
      <w:r w:rsidRPr="005A7676">
        <w:rPr>
          <w:szCs w:val="28"/>
        </w:rPr>
        <w:t>здоров’язбережувальної</w:t>
      </w:r>
      <w:proofErr w:type="spellEnd"/>
      <w:r w:rsidRPr="005A7676">
        <w:rPr>
          <w:szCs w:val="28"/>
        </w:rPr>
        <w:t xml:space="preserve">, початкової освіти. </w:t>
      </w:r>
    </w:p>
    <w:p w:rsidR="00C72977" w:rsidRPr="005A7676" w:rsidRDefault="00C72977" w:rsidP="00C72977">
      <w:pPr>
        <w:shd w:val="clear" w:color="auto" w:fill="FFFFFF"/>
        <w:ind w:firstLine="567"/>
        <w:jc w:val="both"/>
        <w:textAlignment w:val="baseline"/>
        <w:rPr>
          <w:szCs w:val="28"/>
        </w:rPr>
      </w:pPr>
      <w:r w:rsidRPr="005A7676">
        <w:rPr>
          <w:szCs w:val="28"/>
        </w:rPr>
        <w:t xml:space="preserve">Також активізована робота психологічної служби закладів освіти міста  у складі практичних психологів-15 осіб та соціальних педагогів-8 осіб. Робота психологічної служби </w:t>
      </w:r>
      <w:proofErr w:type="spellStart"/>
      <w:r w:rsidRPr="005A7676">
        <w:rPr>
          <w:szCs w:val="28"/>
        </w:rPr>
        <w:t>ціленаправлена</w:t>
      </w:r>
      <w:proofErr w:type="spellEnd"/>
      <w:r w:rsidRPr="005A7676">
        <w:rPr>
          <w:szCs w:val="28"/>
        </w:rPr>
        <w:t xml:space="preserve"> на проведення низки заходів щодо збереження ментального здоров’я учасників освітнього процесу в реаліях воєнного стану, налагодження роботи з внутрішньо переміщеними учнями та їх батьками, з дітьми з особливими освітніми потребами та комунікація з їхніми  батьками тощо. Здійснюються постійні консультації адміністрацій закладів загальної середньої освіти щодо сертифікації вчителів початкових класів, математики, української мови та літератури, вчителів навчальних предметів громадянської та історичної освітньої галузі та/або освітньої галузі «Суспільствознавство», які забезпечують реалізацію нового Державного стандарту на першому циклі базової загальної середньої освіти. Протягом   звітного року в місті пройшли сертифікацію та  працюють 14 експертів  із вище зазначених  освітніх галузей.</w:t>
      </w:r>
    </w:p>
    <w:p w:rsidR="00C72977" w:rsidRPr="005A7676" w:rsidRDefault="00C72977" w:rsidP="00C72977">
      <w:pPr>
        <w:ind w:firstLine="567"/>
        <w:jc w:val="both"/>
        <w:rPr>
          <w:szCs w:val="28"/>
          <w:lang w:eastAsia="en-US"/>
        </w:rPr>
      </w:pPr>
      <w:r w:rsidRPr="005A7676">
        <w:rPr>
          <w:szCs w:val="28"/>
          <w:shd w:val="clear" w:color="auto" w:fill="FFFFFF"/>
        </w:rPr>
        <w:t xml:space="preserve">Невід’ємною складовою освітнього процесу у закладах освіти є виховання дітей. Одне із важливих завдань сучасного закладу освіти – допомогти дітям повернути впевненість у собі, створити простір безпеки, не лише дати знання, а й вселити віру у невідворотність мирного життя, впевненість у Перемозі.  Національно-патріотичні орієнтири освітнього процесу – це складник місії сучасної української школи. Саме у такому руслі із виховної діяльності  працюють протягом 2023 року  заклади  дошкільної, загальної середньої та позашкільної освіти міста шляхом проведення </w:t>
      </w:r>
      <w:r w:rsidRPr="005A7676">
        <w:rPr>
          <w:rFonts w:eastAsia="Calibri"/>
          <w:szCs w:val="28"/>
          <w:lang w:eastAsia="en-US"/>
        </w:rPr>
        <w:t>тематичних тижнів, благодійних ярмарок на підтримку ЗСУ</w:t>
      </w:r>
      <w:r w:rsidRPr="005A7676">
        <w:rPr>
          <w:szCs w:val="28"/>
          <w:lang w:eastAsia="en-US"/>
        </w:rPr>
        <w:t xml:space="preserve"> патріотичні </w:t>
      </w:r>
      <w:proofErr w:type="spellStart"/>
      <w:r w:rsidRPr="005A7676">
        <w:rPr>
          <w:szCs w:val="28"/>
          <w:lang w:eastAsia="en-US"/>
        </w:rPr>
        <w:t>флешмоби</w:t>
      </w:r>
      <w:proofErr w:type="spellEnd"/>
      <w:r w:rsidRPr="005A7676">
        <w:rPr>
          <w:szCs w:val="28"/>
          <w:lang w:eastAsia="en-US"/>
        </w:rPr>
        <w:t xml:space="preserve"> тощо</w:t>
      </w:r>
      <w:r w:rsidRPr="005A7676">
        <w:rPr>
          <w:rFonts w:eastAsia="Calibri"/>
          <w:szCs w:val="28"/>
          <w:lang w:eastAsia="en-US"/>
        </w:rPr>
        <w:t xml:space="preserve">. </w:t>
      </w:r>
      <w:r w:rsidRPr="005A7676">
        <w:rPr>
          <w:szCs w:val="28"/>
          <w:lang w:eastAsia="en-US"/>
        </w:rPr>
        <w:t xml:space="preserve">З метою організації змістовного дозвілля та отримання творчих знань, умінь та навичок для дітей з числа тимчасово внутрішньо переміщених громадян проводяться  гурткові заняття еколого-натуралістичного, художньо-естетичного та технічного напрямів;  майстер-класи з малювання, акторської майстерності, вокалу, акробатики, виготовлення сувенірів та літаків; з хореографії, виготовлення виробів з глини та природного матеріалу тощо.  Також закладами освіти міста організована  психологічна кав’ярня </w:t>
      </w:r>
      <w:proofErr w:type="spellStart"/>
      <w:r w:rsidRPr="005A7676">
        <w:rPr>
          <w:szCs w:val="28"/>
          <w:lang w:eastAsia="en-US"/>
        </w:rPr>
        <w:t>взаємопідтримки</w:t>
      </w:r>
      <w:proofErr w:type="spellEnd"/>
      <w:r w:rsidRPr="005A7676">
        <w:rPr>
          <w:szCs w:val="28"/>
          <w:lang w:eastAsia="en-US"/>
        </w:rPr>
        <w:t xml:space="preserve"> та допомоги з проведенням тренінгів, бесід, чаювань від практичного психолога для дітей та їхніх батьків.</w:t>
      </w:r>
    </w:p>
    <w:p w:rsidR="00C72977" w:rsidRPr="005A7676" w:rsidRDefault="00C72977" w:rsidP="00C72977">
      <w:pPr>
        <w:shd w:val="clear" w:color="auto" w:fill="FFFFFF"/>
        <w:ind w:firstLine="567"/>
        <w:jc w:val="both"/>
        <w:rPr>
          <w:szCs w:val="28"/>
          <w:lang w:eastAsia="en-US"/>
        </w:rPr>
      </w:pPr>
      <w:r w:rsidRPr="005A7676">
        <w:rPr>
          <w:szCs w:val="28"/>
          <w:lang w:eastAsia="en-US"/>
        </w:rPr>
        <w:t xml:space="preserve">Протягом звітного року відбувалися благодійні ярмарки на підтримку наших захисників. Активну участь в проведенні ярмарків брали вихованці, їхні </w:t>
      </w:r>
      <w:r w:rsidRPr="005A7676">
        <w:rPr>
          <w:szCs w:val="28"/>
          <w:lang w:eastAsia="en-US"/>
        </w:rPr>
        <w:lastRenderedPageBreak/>
        <w:t>батьки, працівники Центру дитячої творчості, учні, педагогічні працівники закладів  дошкільної, загальної середньої освіти міста. Кошти зібрані під час заходів  були передані на потреби ЗСУ, відповідна інформація висвітлена у соціальних мережах на офіційних сторінках  закладів освіти та офіційному сайті міської ради.</w:t>
      </w:r>
    </w:p>
    <w:p w:rsidR="00C72977" w:rsidRPr="005A7676" w:rsidRDefault="00C72977" w:rsidP="00C72977">
      <w:pPr>
        <w:shd w:val="clear" w:color="auto" w:fill="FFFFFF"/>
        <w:jc w:val="both"/>
        <w:rPr>
          <w:szCs w:val="28"/>
          <w:lang w:eastAsia="en-US"/>
        </w:rPr>
      </w:pPr>
      <w:r w:rsidRPr="005A7676">
        <w:rPr>
          <w:szCs w:val="28"/>
          <w:lang w:eastAsia="en-US"/>
        </w:rPr>
        <w:tab/>
        <w:t xml:space="preserve">Пріоритетним напрямом роботи у виховній роботі є вагомі здобутки  підростаючого покоління у військово-патріотичній грі «Сокіл-Джура», що сприяє  юним </w:t>
      </w:r>
      <w:r>
        <w:rPr>
          <w:szCs w:val="28"/>
          <w:lang w:eastAsia="en-US"/>
        </w:rPr>
        <w:t xml:space="preserve"> </w:t>
      </w:r>
      <w:r w:rsidRPr="005A7676">
        <w:rPr>
          <w:szCs w:val="28"/>
          <w:lang w:eastAsia="en-US"/>
        </w:rPr>
        <w:t xml:space="preserve">патріотам </w:t>
      </w:r>
      <w:r>
        <w:rPr>
          <w:szCs w:val="28"/>
          <w:lang w:eastAsia="en-US"/>
        </w:rPr>
        <w:t xml:space="preserve"> </w:t>
      </w:r>
      <w:r w:rsidRPr="005A7676">
        <w:rPr>
          <w:szCs w:val="28"/>
          <w:lang w:eastAsia="en-US"/>
        </w:rPr>
        <w:t xml:space="preserve">проявити себе у творчості, ораторському, художньому </w:t>
      </w:r>
    </w:p>
    <w:p w:rsidR="00C72977" w:rsidRPr="005A7676" w:rsidRDefault="00C72977" w:rsidP="00C72977">
      <w:pPr>
        <w:shd w:val="clear" w:color="auto" w:fill="FFFFFF"/>
        <w:jc w:val="both"/>
        <w:rPr>
          <w:szCs w:val="28"/>
          <w:lang w:eastAsia="en-US"/>
        </w:rPr>
      </w:pPr>
      <w:r w:rsidRPr="005A7676">
        <w:rPr>
          <w:szCs w:val="28"/>
          <w:lang w:eastAsia="en-US"/>
        </w:rPr>
        <w:t xml:space="preserve">та бойовому  мистецтві, тому що саме на цій ниві, вже сьогодні, педагоги та батьки прищеплюють любов до Батьківщини, рідного краю - бажання піклуватися та захищати свою країну. </w:t>
      </w:r>
    </w:p>
    <w:p w:rsidR="00C72977" w:rsidRPr="003D3E02" w:rsidRDefault="00C72977" w:rsidP="00C72977">
      <w:pPr>
        <w:jc w:val="center"/>
        <w:rPr>
          <w:szCs w:val="28"/>
          <w:u w:val="single"/>
          <w:lang w:eastAsia="uk-UA"/>
        </w:rPr>
      </w:pPr>
      <w:r w:rsidRPr="003D3E02">
        <w:rPr>
          <w:szCs w:val="28"/>
          <w:u w:val="single"/>
          <w:lang w:eastAsia="uk-UA"/>
        </w:rPr>
        <w:t>Пріоритетні напрямки та ключові кроки:</w:t>
      </w:r>
    </w:p>
    <w:p w:rsidR="00C72977" w:rsidRPr="005A7676" w:rsidRDefault="00C72977" w:rsidP="00C72977">
      <w:pPr>
        <w:jc w:val="both"/>
        <w:rPr>
          <w:szCs w:val="28"/>
          <w:lang w:eastAsia="en-US"/>
        </w:rPr>
      </w:pPr>
      <w:r w:rsidRPr="005A7676">
        <w:rPr>
          <w:rFonts w:eastAsia="Calibri"/>
          <w:szCs w:val="28"/>
        </w:rPr>
        <w:t>планування заходів щодо подальшої оптимізації мережі закладів освіти;</w:t>
      </w:r>
    </w:p>
    <w:p w:rsidR="00C72977" w:rsidRPr="005A7676" w:rsidRDefault="00C72977" w:rsidP="00C72977">
      <w:pPr>
        <w:jc w:val="both"/>
        <w:rPr>
          <w:szCs w:val="28"/>
          <w:lang w:eastAsia="en-US"/>
        </w:rPr>
      </w:pPr>
      <w:r w:rsidRPr="005A7676">
        <w:rPr>
          <w:szCs w:val="28"/>
        </w:rPr>
        <w:t xml:space="preserve">приведення мережі закладів у відповідність до вимог показника середньої наповнюваності у всіх закладах освіти; </w:t>
      </w:r>
    </w:p>
    <w:p w:rsidR="00C72977" w:rsidRPr="005A7676" w:rsidRDefault="00C72977" w:rsidP="00C72977">
      <w:pPr>
        <w:jc w:val="both"/>
        <w:rPr>
          <w:szCs w:val="28"/>
          <w:lang w:eastAsia="en-US"/>
        </w:rPr>
      </w:pPr>
      <w:r w:rsidRPr="005A7676">
        <w:rPr>
          <w:szCs w:val="28"/>
        </w:rPr>
        <w:t xml:space="preserve">модернізація навчального обладнання кабінетів природничо-математичних дисциплін, майстерень, спортивних залів; </w:t>
      </w:r>
    </w:p>
    <w:p w:rsidR="00C72977" w:rsidRPr="005A7676" w:rsidRDefault="00C72977" w:rsidP="00C72977">
      <w:pPr>
        <w:jc w:val="both"/>
        <w:rPr>
          <w:szCs w:val="28"/>
          <w:lang w:eastAsia="en-US"/>
        </w:rPr>
      </w:pPr>
      <w:r w:rsidRPr="005A7676">
        <w:rPr>
          <w:szCs w:val="28"/>
        </w:rPr>
        <w:t xml:space="preserve">оновлення фондів навчальної, методичної, художньої, науково-популярної, довідникової літератури; </w:t>
      </w:r>
    </w:p>
    <w:p w:rsidR="00C72977" w:rsidRPr="005A7676" w:rsidRDefault="00C72977" w:rsidP="00C72977">
      <w:pPr>
        <w:jc w:val="both"/>
        <w:rPr>
          <w:szCs w:val="28"/>
          <w:lang w:eastAsia="en-US"/>
        </w:rPr>
      </w:pPr>
      <w:r w:rsidRPr="005A7676">
        <w:rPr>
          <w:szCs w:val="28"/>
        </w:rPr>
        <w:t xml:space="preserve">оснащення закладів  освіти  міста сучасними засобами навчання, впровадження інноваційних інформаційно-комунікаційних технологій; </w:t>
      </w:r>
    </w:p>
    <w:p w:rsidR="00C72977" w:rsidRPr="005A7676" w:rsidRDefault="00C72977" w:rsidP="00C72977">
      <w:pPr>
        <w:jc w:val="both"/>
        <w:rPr>
          <w:szCs w:val="28"/>
          <w:lang w:eastAsia="en-US"/>
        </w:rPr>
      </w:pPr>
      <w:r w:rsidRPr="005A7676">
        <w:rPr>
          <w:szCs w:val="28"/>
        </w:rPr>
        <w:t>приведення матеріально-технічної бази та навчального оснащення закладів освіти міста до сучасних стандартів організації освітнього середовища;</w:t>
      </w:r>
    </w:p>
    <w:p w:rsidR="00C72977" w:rsidRPr="005A7676" w:rsidRDefault="00C72977" w:rsidP="00C72977">
      <w:pPr>
        <w:tabs>
          <w:tab w:val="left" w:pos="567"/>
        </w:tabs>
        <w:jc w:val="both"/>
        <w:rPr>
          <w:rFonts w:eastAsia="Calibri"/>
          <w:b/>
          <w:szCs w:val="28"/>
          <w:lang w:eastAsia="en-US"/>
        </w:rPr>
      </w:pPr>
      <w:r w:rsidRPr="005A7676">
        <w:rPr>
          <w:szCs w:val="28"/>
        </w:rPr>
        <w:t xml:space="preserve">забезпечення здобувачів освіти із вразливих категорій засобами для дистанційного навчання; </w:t>
      </w:r>
    </w:p>
    <w:p w:rsidR="00C72977" w:rsidRPr="005A7676" w:rsidRDefault="00C72977" w:rsidP="00C72977">
      <w:pPr>
        <w:tabs>
          <w:tab w:val="left" w:pos="567"/>
        </w:tabs>
        <w:jc w:val="both"/>
        <w:rPr>
          <w:rFonts w:eastAsia="Calibri"/>
          <w:b/>
          <w:szCs w:val="28"/>
          <w:lang w:eastAsia="en-US"/>
        </w:rPr>
      </w:pPr>
      <w:r w:rsidRPr="005A7676">
        <w:rPr>
          <w:szCs w:val="28"/>
        </w:rPr>
        <w:t>створення на базі закладів освіти міста ресурсних центрів/</w:t>
      </w:r>
      <w:proofErr w:type="spellStart"/>
      <w:r w:rsidRPr="005A7676">
        <w:rPr>
          <w:szCs w:val="28"/>
        </w:rPr>
        <w:t>хабів</w:t>
      </w:r>
      <w:proofErr w:type="spellEnd"/>
      <w:r w:rsidRPr="005A7676">
        <w:rPr>
          <w:szCs w:val="28"/>
        </w:rPr>
        <w:t xml:space="preserve"> для надання психосоціальної підтримки учасникам освітнього процесу та роботи з батьками; </w:t>
      </w:r>
    </w:p>
    <w:p w:rsidR="00C72977" w:rsidRPr="005A7676" w:rsidRDefault="00C72977" w:rsidP="00C72977">
      <w:pPr>
        <w:tabs>
          <w:tab w:val="left" w:pos="567"/>
        </w:tabs>
        <w:jc w:val="both"/>
        <w:rPr>
          <w:rFonts w:eastAsia="Calibri"/>
          <w:b/>
          <w:szCs w:val="28"/>
          <w:lang w:eastAsia="en-US"/>
        </w:rPr>
      </w:pPr>
      <w:r w:rsidRPr="005A7676">
        <w:rPr>
          <w:szCs w:val="28"/>
        </w:rPr>
        <w:t xml:space="preserve">подолання освітніх втрат і освітніх розривів шляхом застосування моніторингу результатів навчання здобувачів освіти з використанням діагностичного інструментарію; </w:t>
      </w:r>
    </w:p>
    <w:p w:rsidR="00C72977" w:rsidRPr="005A7676" w:rsidRDefault="00C72977" w:rsidP="00C72977">
      <w:pPr>
        <w:tabs>
          <w:tab w:val="left" w:pos="567"/>
        </w:tabs>
        <w:jc w:val="both"/>
        <w:rPr>
          <w:rFonts w:eastAsia="Calibri"/>
          <w:b/>
          <w:szCs w:val="28"/>
          <w:lang w:eastAsia="en-US"/>
        </w:rPr>
      </w:pPr>
      <w:r w:rsidRPr="005A7676">
        <w:rPr>
          <w:szCs w:val="28"/>
        </w:rPr>
        <w:t xml:space="preserve">здійснення адаптивного гнучкого планування, яке б передбачало перерозподіл навчального часу між темами, коригуючи зміст та результати навчання з урахуванням виявлених освітніх втрат; </w:t>
      </w:r>
    </w:p>
    <w:p w:rsidR="00C72977" w:rsidRPr="005A7676" w:rsidRDefault="00C72977" w:rsidP="00C72977">
      <w:pPr>
        <w:tabs>
          <w:tab w:val="left" w:pos="567"/>
        </w:tabs>
        <w:jc w:val="both"/>
        <w:rPr>
          <w:rFonts w:eastAsia="Calibri"/>
          <w:b/>
          <w:szCs w:val="28"/>
          <w:lang w:eastAsia="en-US"/>
        </w:rPr>
      </w:pPr>
      <w:r w:rsidRPr="005A7676">
        <w:rPr>
          <w:szCs w:val="28"/>
        </w:rPr>
        <w:t xml:space="preserve">систематична методична підтримка індивідуальної освітньої траєкторії учнів шляхом проведення індивідуальних занять, розробка завдань різних рівнів складності для окремих учнів; </w:t>
      </w:r>
    </w:p>
    <w:p w:rsidR="00C72977" w:rsidRPr="005A7676" w:rsidRDefault="00C72977" w:rsidP="00C72977">
      <w:pPr>
        <w:tabs>
          <w:tab w:val="left" w:pos="567"/>
        </w:tabs>
        <w:jc w:val="both"/>
        <w:rPr>
          <w:rFonts w:eastAsia="Calibri"/>
          <w:b/>
          <w:szCs w:val="28"/>
          <w:lang w:eastAsia="en-US"/>
        </w:rPr>
      </w:pPr>
      <w:r w:rsidRPr="005A7676">
        <w:rPr>
          <w:szCs w:val="28"/>
        </w:rPr>
        <w:t xml:space="preserve">організація роботи пришкільного (мовного) табору; </w:t>
      </w:r>
    </w:p>
    <w:p w:rsidR="00C72977" w:rsidRPr="005A7676" w:rsidRDefault="00C72977" w:rsidP="00C72977">
      <w:pPr>
        <w:tabs>
          <w:tab w:val="left" w:pos="567"/>
        </w:tabs>
        <w:jc w:val="both"/>
        <w:rPr>
          <w:rFonts w:eastAsia="Calibri"/>
          <w:b/>
          <w:szCs w:val="28"/>
          <w:lang w:eastAsia="en-US"/>
        </w:rPr>
      </w:pPr>
      <w:r w:rsidRPr="005A7676">
        <w:rPr>
          <w:szCs w:val="28"/>
        </w:rPr>
        <w:t xml:space="preserve">забезпечення внутрішньо переміщених осіб якісними освітніми послугами; </w:t>
      </w:r>
    </w:p>
    <w:p w:rsidR="00C72977" w:rsidRDefault="00C72977" w:rsidP="00C72977">
      <w:pPr>
        <w:tabs>
          <w:tab w:val="left" w:pos="567"/>
        </w:tabs>
        <w:jc w:val="both"/>
        <w:rPr>
          <w:rFonts w:eastAsia="Calibri"/>
          <w:b/>
          <w:szCs w:val="28"/>
          <w:lang w:eastAsia="en-US"/>
        </w:rPr>
      </w:pPr>
      <w:r w:rsidRPr="005A7676">
        <w:rPr>
          <w:szCs w:val="28"/>
        </w:rPr>
        <w:t xml:space="preserve">створення безпечного та здорового освітнього середовища, облаштування захисних споруд цивільного захисту/укриттів для всіх учасників освітнього процесу відповідно до вимог Концепції безпеки закладів освіти; </w:t>
      </w:r>
    </w:p>
    <w:p w:rsidR="00C72977" w:rsidRPr="005A7676" w:rsidRDefault="00C72977" w:rsidP="00C72977">
      <w:pPr>
        <w:tabs>
          <w:tab w:val="left" w:pos="567"/>
        </w:tabs>
        <w:jc w:val="both"/>
        <w:rPr>
          <w:rFonts w:eastAsia="Calibri"/>
          <w:b/>
          <w:szCs w:val="28"/>
          <w:lang w:eastAsia="en-US"/>
        </w:rPr>
      </w:pPr>
      <w:r w:rsidRPr="005A7676">
        <w:rPr>
          <w:rFonts w:eastAsia="DejaVu Sans"/>
          <w:kern w:val="2"/>
          <w:szCs w:val="28"/>
          <w:lang w:bidi="hi-IN"/>
        </w:rPr>
        <w:t xml:space="preserve">розвиток </w:t>
      </w:r>
      <w:proofErr w:type="spellStart"/>
      <w:r w:rsidRPr="005A7676">
        <w:rPr>
          <w:rFonts w:eastAsia="DejaVu Sans"/>
          <w:kern w:val="2"/>
          <w:szCs w:val="28"/>
          <w:lang w:bidi="hi-IN"/>
        </w:rPr>
        <w:t>безбар’єрного</w:t>
      </w:r>
      <w:proofErr w:type="spellEnd"/>
      <w:r w:rsidRPr="005A7676">
        <w:rPr>
          <w:rFonts w:eastAsia="DejaVu Sans"/>
          <w:kern w:val="2"/>
          <w:szCs w:val="28"/>
          <w:lang w:bidi="hi-IN"/>
        </w:rPr>
        <w:t xml:space="preserve"> освітнього середовища в закладах освіти; </w:t>
      </w:r>
    </w:p>
    <w:p w:rsidR="00C72977" w:rsidRPr="005A7676" w:rsidRDefault="00C72977" w:rsidP="00C72977">
      <w:pPr>
        <w:tabs>
          <w:tab w:val="left" w:pos="567"/>
        </w:tabs>
        <w:jc w:val="both"/>
        <w:rPr>
          <w:rFonts w:eastAsia="Calibri"/>
          <w:b/>
          <w:szCs w:val="28"/>
          <w:lang w:eastAsia="en-US"/>
        </w:rPr>
      </w:pPr>
      <w:proofErr w:type="spellStart"/>
      <w:r>
        <w:rPr>
          <w:rFonts w:eastAsia="DejaVu Sans"/>
          <w:kern w:val="2"/>
          <w:szCs w:val="28"/>
          <w:lang w:bidi="hi-IN"/>
        </w:rPr>
        <w:lastRenderedPageBreak/>
        <w:t>цифров</w:t>
      </w:r>
      <w:r w:rsidRPr="005A7676">
        <w:rPr>
          <w:rFonts w:eastAsia="DejaVu Sans"/>
          <w:kern w:val="2"/>
          <w:szCs w:val="28"/>
          <w:lang w:bidi="hi-IN"/>
        </w:rPr>
        <w:t>ізація</w:t>
      </w:r>
      <w:proofErr w:type="spellEnd"/>
      <w:r w:rsidRPr="005A7676">
        <w:rPr>
          <w:rFonts w:eastAsia="DejaVu Sans"/>
          <w:kern w:val="2"/>
          <w:szCs w:val="28"/>
          <w:lang w:bidi="hi-IN"/>
        </w:rPr>
        <w:t xml:space="preserve"> освіти, удосконалення організації освітнього процесу з використанням технологій дистанційного навчання;</w:t>
      </w:r>
    </w:p>
    <w:p w:rsidR="00C72977" w:rsidRPr="005A7676" w:rsidRDefault="00C72977" w:rsidP="00C72977">
      <w:pPr>
        <w:tabs>
          <w:tab w:val="left" w:pos="567"/>
        </w:tabs>
        <w:jc w:val="both"/>
        <w:rPr>
          <w:rFonts w:eastAsia="Calibri"/>
          <w:b/>
          <w:szCs w:val="28"/>
          <w:lang w:eastAsia="en-US"/>
        </w:rPr>
      </w:pPr>
      <w:r w:rsidRPr="005A7676">
        <w:rPr>
          <w:rFonts w:eastAsia="DejaVu Sans"/>
          <w:kern w:val="2"/>
          <w:szCs w:val="28"/>
          <w:lang w:bidi="hi-IN"/>
        </w:rPr>
        <w:t xml:space="preserve">організація систематичного навчання працівників закладів  освіти з питань організації продуктивної взаємодії з дітьми та їхніми батьками; </w:t>
      </w:r>
    </w:p>
    <w:p w:rsidR="00C72977" w:rsidRPr="005A7676" w:rsidRDefault="00C72977" w:rsidP="00C72977">
      <w:pPr>
        <w:tabs>
          <w:tab w:val="left" w:pos="567"/>
        </w:tabs>
        <w:jc w:val="both"/>
        <w:rPr>
          <w:rFonts w:eastAsia="DejaVu Sans"/>
          <w:kern w:val="2"/>
          <w:szCs w:val="28"/>
          <w:lang w:bidi="hi-IN"/>
        </w:rPr>
      </w:pPr>
      <w:r w:rsidRPr="005A7676">
        <w:rPr>
          <w:rFonts w:eastAsia="DejaVu Sans"/>
          <w:kern w:val="2"/>
          <w:szCs w:val="28"/>
          <w:lang w:bidi="hi-IN"/>
        </w:rPr>
        <w:t xml:space="preserve">збереження мережі позашкільних закладів освіти, контингенту вихованців у них; </w:t>
      </w:r>
    </w:p>
    <w:p w:rsidR="00C72977" w:rsidRPr="005A7676" w:rsidRDefault="00C72977" w:rsidP="00C72977">
      <w:pPr>
        <w:tabs>
          <w:tab w:val="left" w:pos="567"/>
        </w:tabs>
        <w:jc w:val="both"/>
        <w:rPr>
          <w:rFonts w:eastAsia="DejaVu Sans"/>
          <w:kern w:val="2"/>
          <w:szCs w:val="28"/>
          <w:lang w:bidi="hi-IN"/>
        </w:rPr>
      </w:pPr>
      <w:r w:rsidRPr="005A7676">
        <w:rPr>
          <w:rFonts w:eastAsia="DejaVu Sans"/>
          <w:kern w:val="2"/>
          <w:szCs w:val="28"/>
          <w:lang w:bidi="hi-IN"/>
        </w:rPr>
        <w:t xml:space="preserve">створення умов для саморозвитку та самореалізації творчих здібностей дітей </w:t>
      </w:r>
      <w:r w:rsidRPr="005A7676">
        <w:rPr>
          <w:b/>
          <w:szCs w:val="28"/>
        </w:rPr>
        <w:t xml:space="preserve">  </w:t>
      </w:r>
      <w:r w:rsidRPr="005A7676">
        <w:rPr>
          <w:rFonts w:eastAsia="DejaVu Sans"/>
          <w:kern w:val="2"/>
          <w:szCs w:val="28"/>
          <w:lang w:bidi="hi-IN"/>
        </w:rPr>
        <w:t xml:space="preserve">шляхом їх участі в гуртках, творчих об’єднаннях закладів позашкільної освіти, змістовного дозвілля учасників </w:t>
      </w:r>
      <w:r>
        <w:rPr>
          <w:rFonts w:eastAsia="DejaVu Sans"/>
          <w:kern w:val="2"/>
          <w:szCs w:val="28"/>
          <w:lang w:bidi="hi-IN"/>
        </w:rPr>
        <w:t>о</w:t>
      </w:r>
      <w:r w:rsidRPr="005A7676">
        <w:rPr>
          <w:rFonts w:eastAsia="DejaVu Sans"/>
          <w:kern w:val="2"/>
          <w:szCs w:val="28"/>
          <w:lang w:bidi="hi-IN"/>
        </w:rPr>
        <w:t xml:space="preserve">світнього процесу, проведення масових заходів; </w:t>
      </w:r>
    </w:p>
    <w:p w:rsidR="00C72977" w:rsidRPr="005A7676" w:rsidRDefault="00C72977" w:rsidP="00C72977">
      <w:pPr>
        <w:tabs>
          <w:tab w:val="left" w:pos="567"/>
        </w:tabs>
        <w:jc w:val="both"/>
        <w:rPr>
          <w:rFonts w:eastAsia="DejaVu Sans"/>
          <w:kern w:val="2"/>
          <w:szCs w:val="28"/>
          <w:shd w:val="clear" w:color="auto" w:fill="FFFFFF"/>
          <w:lang w:bidi="hi-IN"/>
        </w:rPr>
      </w:pPr>
      <w:r w:rsidRPr="005A7676">
        <w:rPr>
          <w:rFonts w:eastAsia="DejaVu Sans"/>
          <w:kern w:val="2"/>
          <w:szCs w:val="28"/>
          <w:shd w:val="clear" w:color="auto" w:fill="FFFFFF"/>
          <w:lang w:bidi="hi-IN"/>
        </w:rPr>
        <w:t xml:space="preserve">продовження розширення мережі інклюзивних класів/груп в закладах освіти відповідно до запитів батьків (законних представників) осіб з особливими освітніми потребами; </w:t>
      </w:r>
    </w:p>
    <w:p w:rsidR="00C72977" w:rsidRPr="005A7676" w:rsidRDefault="00C72977" w:rsidP="00C72977">
      <w:pPr>
        <w:tabs>
          <w:tab w:val="left" w:pos="567"/>
        </w:tabs>
        <w:jc w:val="both"/>
        <w:rPr>
          <w:rFonts w:eastAsia="DejaVu Sans"/>
          <w:kern w:val="2"/>
          <w:szCs w:val="28"/>
          <w:lang w:bidi="hi-IN"/>
        </w:rPr>
      </w:pPr>
      <w:r w:rsidRPr="005A7676">
        <w:rPr>
          <w:rFonts w:eastAsia="DejaVu Sans"/>
          <w:kern w:val="2"/>
          <w:szCs w:val="28"/>
          <w:lang w:bidi="hi-IN"/>
        </w:rPr>
        <w:t>стимулювання обдарованих учнів закладів загальної середньої та позашкільної освіти за високі досягнення та результативність у навчанні, творчих конкурсах, науково-дослідницькій діяльності, які своїми результатами в навчанні сприяють підвищенню авторитету Білгород-Дністровської міської територіальної громади;</w:t>
      </w:r>
    </w:p>
    <w:p w:rsidR="00C72977" w:rsidRPr="005A7676" w:rsidRDefault="00C72977" w:rsidP="00C72977">
      <w:pPr>
        <w:tabs>
          <w:tab w:val="left" w:pos="567"/>
        </w:tabs>
        <w:jc w:val="both"/>
        <w:rPr>
          <w:rFonts w:eastAsia="DejaVu Sans"/>
          <w:kern w:val="2"/>
          <w:szCs w:val="28"/>
          <w:lang w:bidi="hi-IN"/>
        </w:rPr>
      </w:pPr>
      <w:r w:rsidRPr="005A7676">
        <w:rPr>
          <w:rFonts w:eastAsia="DejaVu Sans"/>
          <w:kern w:val="2"/>
          <w:szCs w:val="28"/>
          <w:lang w:bidi="hi-IN"/>
        </w:rPr>
        <w:t>здійснення психологічної підтримки учасників освітнього процесу;</w:t>
      </w:r>
    </w:p>
    <w:p w:rsidR="00C72977" w:rsidRPr="005A7676" w:rsidRDefault="00C72977" w:rsidP="00C72977">
      <w:pPr>
        <w:tabs>
          <w:tab w:val="left" w:pos="567"/>
        </w:tabs>
        <w:jc w:val="both"/>
        <w:rPr>
          <w:rFonts w:eastAsia="Calibri"/>
          <w:b/>
          <w:szCs w:val="28"/>
          <w:lang w:eastAsia="en-US"/>
        </w:rPr>
      </w:pPr>
      <w:r w:rsidRPr="005A7676">
        <w:rPr>
          <w:rFonts w:eastAsia="DejaVu Sans"/>
          <w:kern w:val="2"/>
          <w:szCs w:val="28"/>
          <w:lang w:bidi="hi-IN"/>
        </w:rPr>
        <w:t>розвиток національно-патріотичного, військово-патріотичного виховання дітей та учнівської молоді, з метою формування ціннісного ставлення особистості до Батьківщини, нації,  рідного краю, поваги до культурних цінностей українського народу, його історико-культурного надбання й традицій, демократії, свободи, толерантності, готовності до змін та до виконання обов’язку із захисту незалежності й територіальної цілісності України.</w:t>
      </w:r>
      <w:r w:rsidRPr="005A7676">
        <w:rPr>
          <w:rFonts w:eastAsia="Calibri"/>
          <w:b/>
          <w:szCs w:val="28"/>
          <w:lang w:eastAsia="en-US"/>
        </w:rPr>
        <w:t xml:space="preserve">  </w:t>
      </w:r>
    </w:p>
    <w:p w:rsidR="00C72977" w:rsidRPr="005A7676" w:rsidRDefault="00C72977" w:rsidP="00C72977">
      <w:pPr>
        <w:jc w:val="center"/>
        <w:rPr>
          <w:b/>
          <w:szCs w:val="28"/>
        </w:rPr>
      </w:pPr>
      <w:r w:rsidRPr="003D3E02">
        <w:rPr>
          <w:szCs w:val="28"/>
          <w:u w:val="single"/>
        </w:rPr>
        <w:t>Очікувані результати:</w:t>
      </w:r>
    </w:p>
    <w:p w:rsidR="00C72977" w:rsidRDefault="00C72977" w:rsidP="00C72977">
      <w:pPr>
        <w:tabs>
          <w:tab w:val="left" w:pos="142"/>
          <w:tab w:val="left" w:pos="284"/>
          <w:tab w:val="left" w:pos="851"/>
        </w:tabs>
        <w:jc w:val="both"/>
        <w:rPr>
          <w:szCs w:val="28"/>
          <w:lang w:eastAsia="uk-UA"/>
        </w:rPr>
      </w:pPr>
      <w:r w:rsidRPr="005A7676">
        <w:rPr>
          <w:szCs w:val="28"/>
          <w:lang w:eastAsia="uk-UA"/>
        </w:rPr>
        <w:t xml:space="preserve">підвищення якості освітнього  процесу;  </w:t>
      </w:r>
    </w:p>
    <w:p w:rsidR="00C72977" w:rsidRPr="005A7676" w:rsidRDefault="00C72977" w:rsidP="00C72977">
      <w:pPr>
        <w:tabs>
          <w:tab w:val="left" w:pos="142"/>
          <w:tab w:val="left" w:pos="284"/>
          <w:tab w:val="left" w:pos="851"/>
        </w:tabs>
        <w:jc w:val="both"/>
        <w:rPr>
          <w:szCs w:val="28"/>
          <w:lang w:eastAsia="uk-UA"/>
        </w:rPr>
      </w:pPr>
      <w:r w:rsidRPr="005A7676">
        <w:rPr>
          <w:szCs w:val="28"/>
          <w:lang w:eastAsia="uk-UA"/>
        </w:rPr>
        <w:t xml:space="preserve">організація роботи дошкільних, загальних середніх, позашкільних закладів освіти, інклюзивно-ресурсного центру, спортивних організацій щодо збереження і зміцнення психічного і фізичного здоров’я дітей дошкільного та шкільного віку, молоді та дорослої категорії населення; </w:t>
      </w:r>
    </w:p>
    <w:p w:rsidR="00C72977" w:rsidRPr="005A7676" w:rsidRDefault="00C72977" w:rsidP="00C72977">
      <w:pPr>
        <w:tabs>
          <w:tab w:val="left" w:pos="142"/>
          <w:tab w:val="left" w:pos="284"/>
          <w:tab w:val="left" w:pos="851"/>
        </w:tabs>
        <w:jc w:val="both"/>
        <w:rPr>
          <w:szCs w:val="28"/>
          <w:lang w:eastAsia="uk-UA"/>
        </w:rPr>
      </w:pPr>
      <w:r w:rsidRPr="005A7676">
        <w:rPr>
          <w:szCs w:val="28"/>
          <w:lang w:eastAsia="uk-UA"/>
        </w:rPr>
        <w:t>підготовка учнівської молоді до старшої профільної школи;</w:t>
      </w:r>
    </w:p>
    <w:p w:rsidR="00C72977" w:rsidRPr="005A7676" w:rsidRDefault="00C72977" w:rsidP="00C72977">
      <w:pPr>
        <w:tabs>
          <w:tab w:val="left" w:pos="142"/>
          <w:tab w:val="left" w:pos="243"/>
          <w:tab w:val="left" w:pos="284"/>
          <w:tab w:val="left" w:pos="851"/>
          <w:tab w:val="left" w:pos="2427"/>
          <w:tab w:val="left" w:pos="2505"/>
        </w:tabs>
        <w:jc w:val="both"/>
        <w:rPr>
          <w:szCs w:val="28"/>
          <w:lang w:eastAsia="uk-UA"/>
        </w:rPr>
      </w:pPr>
      <w:r w:rsidRPr="005A7676">
        <w:rPr>
          <w:szCs w:val="28"/>
          <w:lang w:eastAsia="uk-UA"/>
        </w:rPr>
        <w:t>покращення програмно-методичного забезпечення діяльності закладів освіти міста;</w:t>
      </w:r>
    </w:p>
    <w:p w:rsidR="00C72977" w:rsidRPr="005A7676" w:rsidRDefault="00C72977" w:rsidP="00C72977">
      <w:pPr>
        <w:tabs>
          <w:tab w:val="left" w:pos="142"/>
          <w:tab w:val="left" w:pos="243"/>
          <w:tab w:val="left" w:pos="284"/>
          <w:tab w:val="left" w:pos="851"/>
          <w:tab w:val="left" w:pos="2427"/>
          <w:tab w:val="left" w:pos="2505"/>
        </w:tabs>
        <w:jc w:val="both"/>
        <w:rPr>
          <w:szCs w:val="28"/>
          <w:lang w:eastAsia="uk-UA"/>
        </w:rPr>
      </w:pPr>
      <w:r w:rsidRPr="005A7676">
        <w:rPr>
          <w:rFonts w:eastAsia="DejaVu Sans"/>
          <w:kern w:val="2"/>
          <w:szCs w:val="28"/>
          <w:lang w:bidi="hi-IN"/>
        </w:rPr>
        <w:t xml:space="preserve">удосконалення розвитку </w:t>
      </w:r>
      <w:proofErr w:type="spellStart"/>
      <w:r w:rsidRPr="005A7676">
        <w:rPr>
          <w:rFonts w:eastAsia="DejaVu Sans"/>
          <w:kern w:val="2"/>
          <w:szCs w:val="28"/>
          <w:lang w:bidi="hi-IN"/>
        </w:rPr>
        <w:t>безбар’єрного</w:t>
      </w:r>
      <w:proofErr w:type="spellEnd"/>
      <w:r w:rsidRPr="005A7676">
        <w:rPr>
          <w:rFonts w:eastAsia="DejaVu Sans"/>
          <w:kern w:val="2"/>
          <w:szCs w:val="28"/>
          <w:lang w:bidi="hi-IN"/>
        </w:rPr>
        <w:t xml:space="preserve"> освітнього середовища в закладах освіти міста; </w:t>
      </w:r>
    </w:p>
    <w:p w:rsidR="00C72977" w:rsidRPr="005A7676" w:rsidRDefault="00C72977" w:rsidP="00C72977">
      <w:pPr>
        <w:jc w:val="both"/>
        <w:rPr>
          <w:szCs w:val="28"/>
          <w:lang w:eastAsia="uk-UA"/>
        </w:rPr>
      </w:pPr>
      <w:r w:rsidRPr="005A7676">
        <w:rPr>
          <w:szCs w:val="28"/>
          <w:lang w:eastAsia="uk-UA"/>
        </w:rPr>
        <w:t xml:space="preserve">модернізація навчального обладнання кабінетів природничо-математичних дисциплін, майстерень, спортивних залів у закладах загальної середньої освіти міста; </w:t>
      </w:r>
    </w:p>
    <w:p w:rsidR="00C72977" w:rsidRPr="005A7676" w:rsidRDefault="00C72977" w:rsidP="00C72977">
      <w:pPr>
        <w:tabs>
          <w:tab w:val="left" w:pos="105"/>
          <w:tab w:val="left" w:pos="142"/>
          <w:tab w:val="left" w:pos="284"/>
          <w:tab w:val="left" w:pos="851"/>
        </w:tabs>
        <w:jc w:val="both"/>
        <w:rPr>
          <w:szCs w:val="28"/>
          <w:lang w:eastAsia="uk-UA"/>
        </w:rPr>
      </w:pPr>
      <w:r w:rsidRPr="005A7676">
        <w:rPr>
          <w:szCs w:val="28"/>
          <w:lang w:eastAsia="uk-UA"/>
        </w:rPr>
        <w:t xml:space="preserve">створення умов для професійного росту та самореалізації педагогічних працівників; </w:t>
      </w:r>
    </w:p>
    <w:p w:rsidR="00C72977" w:rsidRPr="005A7676" w:rsidRDefault="00C72977" w:rsidP="00C72977">
      <w:pPr>
        <w:tabs>
          <w:tab w:val="left" w:pos="105"/>
          <w:tab w:val="left" w:pos="142"/>
          <w:tab w:val="left" w:pos="284"/>
          <w:tab w:val="left" w:pos="851"/>
        </w:tabs>
        <w:jc w:val="both"/>
        <w:rPr>
          <w:szCs w:val="28"/>
          <w:lang w:eastAsia="uk-UA"/>
        </w:rPr>
      </w:pPr>
      <w:r w:rsidRPr="005A7676">
        <w:rPr>
          <w:szCs w:val="28"/>
          <w:lang w:eastAsia="uk-UA"/>
        </w:rPr>
        <w:t>приведення матеріально-технічної бази закладів освіти міста  у відповідність до нормативних вимог;</w:t>
      </w:r>
    </w:p>
    <w:p w:rsidR="00C72977" w:rsidRPr="003E4356" w:rsidRDefault="00C72977" w:rsidP="00C72977">
      <w:pPr>
        <w:tabs>
          <w:tab w:val="left" w:pos="105"/>
          <w:tab w:val="left" w:pos="142"/>
          <w:tab w:val="left" w:pos="284"/>
          <w:tab w:val="left" w:pos="851"/>
        </w:tabs>
        <w:jc w:val="both"/>
        <w:rPr>
          <w:b/>
          <w:szCs w:val="28"/>
          <w:lang w:eastAsia="ru-RU"/>
        </w:rPr>
      </w:pPr>
      <w:r w:rsidRPr="005A7676">
        <w:rPr>
          <w:szCs w:val="28"/>
          <w:lang w:eastAsia="uk-UA"/>
        </w:rPr>
        <w:lastRenderedPageBreak/>
        <w:t xml:space="preserve">ціннісне ставлення  здобувачів освіти до Батьківщини, нації,  рідного краю, поваги до культурних надбань українського народу, його історико-культурних традицій, готовності до виконання обов’язку із захисту незалежності й територіальної цілісності України.  </w:t>
      </w:r>
    </w:p>
    <w:p w:rsidR="00C72977" w:rsidRDefault="00C72977" w:rsidP="00C72977">
      <w:pPr>
        <w:ind w:firstLine="567"/>
        <w:jc w:val="both"/>
        <w:rPr>
          <w:szCs w:val="28"/>
          <w:lang w:eastAsia="ru-RU"/>
        </w:rPr>
      </w:pPr>
      <w:r w:rsidRPr="003E4356">
        <w:rPr>
          <w:szCs w:val="28"/>
          <w:lang w:eastAsia="ru-RU"/>
        </w:rPr>
        <w:t xml:space="preserve">З метою покращення матеріально-технічної бази закладів освіти, якісного функціонування мережі закладів дошкільної, загальної середньої, позашкільної освіти, підтримання належного рівня освітніх </w:t>
      </w:r>
      <w:r>
        <w:rPr>
          <w:szCs w:val="28"/>
          <w:lang w:eastAsia="ru-RU"/>
        </w:rPr>
        <w:t>послуг У</w:t>
      </w:r>
      <w:r w:rsidRPr="003E4356">
        <w:rPr>
          <w:szCs w:val="28"/>
          <w:lang w:eastAsia="ru-RU"/>
        </w:rPr>
        <w:t xml:space="preserve">правлінням освіти ефективно виконано заходи </w:t>
      </w:r>
      <w:r w:rsidRPr="00E35F19">
        <w:rPr>
          <w:rFonts w:eastAsia="Calibri"/>
          <w:color w:val="000000" w:themeColor="text1"/>
          <w:szCs w:val="28"/>
        </w:rPr>
        <w:t xml:space="preserve">Міської цільової </w:t>
      </w:r>
      <w:r w:rsidRPr="00E35F19">
        <w:rPr>
          <w:color w:val="000000" w:themeColor="text1"/>
          <w:szCs w:val="28"/>
        </w:rPr>
        <w:t>Програми «Розвиток освіти, фізичної культури та спорту міста Білгород – Дністровського на 2021 – 2023 роки»</w:t>
      </w:r>
      <w:r>
        <w:rPr>
          <w:color w:val="000000" w:themeColor="text1"/>
          <w:szCs w:val="28"/>
        </w:rPr>
        <w:t xml:space="preserve">, затвердженої рішенням Білгород-Дністровської міської ради від </w:t>
      </w:r>
      <w:r w:rsidRPr="00E35F19">
        <w:rPr>
          <w:color w:val="000000" w:themeColor="text1"/>
          <w:szCs w:val="28"/>
        </w:rPr>
        <w:t>24.12.2020</w:t>
      </w:r>
      <w:r>
        <w:rPr>
          <w:color w:val="000000" w:themeColor="text1"/>
          <w:szCs w:val="28"/>
        </w:rPr>
        <w:t xml:space="preserve"> року </w:t>
      </w:r>
      <w:r w:rsidRPr="00E35F19">
        <w:rPr>
          <w:color w:val="000000" w:themeColor="text1"/>
          <w:szCs w:val="28"/>
        </w:rPr>
        <w:t>№ 23 –</w:t>
      </w:r>
      <w:r w:rsidRPr="00E35F19">
        <w:rPr>
          <w:color w:val="000000" w:themeColor="text1"/>
          <w:szCs w:val="28"/>
          <w:lang w:val="en-US"/>
        </w:rPr>
        <w:t>VII</w:t>
      </w:r>
      <w:r w:rsidRPr="00E35F19">
        <w:rPr>
          <w:color w:val="000000" w:themeColor="text1"/>
          <w:szCs w:val="28"/>
        </w:rPr>
        <w:t>І</w:t>
      </w:r>
      <w:r w:rsidRPr="003E4356">
        <w:rPr>
          <w:szCs w:val="28"/>
          <w:lang w:eastAsia="ru-RU"/>
        </w:rPr>
        <w:t>:</w:t>
      </w:r>
    </w:p>
    <w:p w:rsidR="00C72977" w:rsidRPr="003E4356" w:rsidRDefault="00C72977" w:rsidP="00C72977">
      <w:pPr>
        <w:jc w:val="both"/>
        <w:rPr>
          <w:lang w:eastAsia="ru-RU"/>
        </w:rPr>
      </w:pPr>
      <w:r w:rsidRPr="003E4356">
        <w:rPr>
          <w:szCs w:val="28"/>
          <w:lang w:eastAsia="ru-RU"/>
        </w:rPr>
        <w:t>щодо подальшої оптимізації мережі закладів освіти;</w:t>
      </w:r>
    </w:p>
    <w:p w:rsidR="00C72977" w:rsidRPr="003E4356" w:rsidRDefault="00C72977" w:rsidP="00C72977">
      <w:pPr>
        <w:tabs>
          <w:tab w:val="left" w:pos="0"/>
        </w:tabs>
        <w:jc w:val="both"/>
        <w:rPr>
          <w:szCs w:val="28"/>
          <w:lang w:eastAsia="ru-RU"/>
        </w:rPr>
      </w:pPr>
      <w:r w:rsidRPr="003E4356">
        <w:rPr>
          <w:szCs w:val="28"/>
          <w:lang w:eastAsia="ru-RU"/>
        </w:rPr>
        <w:t>приведення даної мережі у відповідність до вимог показника середньої наповнюваності у всіх закладах освіти;</w:t>
      </w:r>
    </w:p>
    <w:p w:rsidR="00C72977" w:rsidRPr="003E4356" w:rsidRDefault="00C72977" w:rsidP="00C72977">
      <w:pPr>
        <w:tabs>
          <w:tab w:val="left" w:pos="0"/>
        </w:tabs>
        <w:jc w:val="both"/>
        <w:rPr>
          <w:szCs w:val="28"/>
          <w:lang w:eastAsia="ru-RU"/>
        </w:rPr>
      </w:pPr>
      <w:r w:rsidRPr="003E4356">
        <w:rPr>
          <w:szCs w:val="28"/>
          <w:lang w:eastAsia="ru-RU"/>
        </w:rPr>
        <w:t>забезпечення рівного доступу до дошкільної освіти, створення сучасного ефективного освітнього середовища та підвищення якості дошкільної освіти;</w:t>
      </w:r>
    </w:p>
    <w:p w:rsidR="00C72977" w:rsidRPr="003E4356" w:rsidRDefault="00C72977" w:rsidP="00C72977">
      <w:pPr>
        <w:tabs>
          <w:tab w:val="left" w:pos="0"/>
        </w:tabs>
        <w:jc w:val="both"/>
        <w:rPr>
          <w:szCs w:val="28"/>
          <w:lang w:eastAsia="ru-RU"/>
        </w:rPr>
      </w:pPr>
      <w:r w:rsidRPr="003E4356">
        <w:rPr>
          <w:szCs w:val="28"/>
          <w:lang w:eastAsia="ru-RU"/>
        </w:rPr>
        <w:t>модернізація навчального обладнання кабінетів природничо-математичних дисциплін, майстерень, спортивних залів; оновлення фондів навчальної, методичної, художньої, науково-популярної, довідникової літератури;</w:t>
      </w:r>
    </w:p>
    <w:p w:rsidR="00C72977" w:rsidRPr="003E4356" w:rsidRDefault="00C72977" w:rsidP="00C72977">
      <w:pPr>
        <w:jc w:val="both"/>
        <w:rPr>
          <w:szCs w:val="28"/>
        </w:rPr>
      </w:pPr>
      <w:r w:rsidRPr="003E4356">
        <w:rPr>
          <w:szCs w:val="28"/>
          <w:lang w:eastAsia="ru-RU"/>
        </w:rPr>
        <w:t>приведення матеріально-технічної бази та навчального оснащення закладів освіти міста до сучасних стандартів організації освітнього середовища;</w:t>
      </w:r>
    </w:p>
    <w:p w:rsidR="00C72977" w:rsidRPr="003E4356" w:rsidRDefault="00C72977" w:rsidP="00C72977">
      <w:pPr>
        <w:contextualSpacing/>
        <w:jc w:val="both"/>
        <w:rPr>
          <w:szCs w:val="28"/>
        </w:rPr>
      </w:pPr>
      <w:r w:rsidRPr="003E4356">
        <w:rPr>
          <w:szCs w:val="28"/>
        </w:rPr>
        <w:t>створення умов для запровадження Концепції реалізації державної політики у сфері реформування, оптимізації загальної середньої освіти «Нова українська школа» та забезпечення конституційного права на здобуття якісної і доступної повної загальної середньої освіти;</w:t>
      </w:r>
    </w:p>
    <w:p w:rsidR="00C72977" w:rsidRPr="003E4356" w:rsidRDefault="00C72977" w:rsidP="00C72977">
      <w:pPr>
        <w:contextualSpacing/>
        <w:jc w:val="both"/>
        <w:rPr>
          <w:szCs w:val="28"/>
        </w:rPr>
      </w:pPr>
      <w:r w:rsidRPr="003E4356">
        <w:rPr>
          <w:szCs w:val="28"/>
          <w:lang w:eastAsia="ru-RU"/>
        </w:rPr>
        <w:t>створення на базі закладів освіти міста ресурсних центрів/</w:t>
      </w:r>
      <w:proofErr w:type="spellStart"/>
      <w:r w:rsidRPr="003E4356">
        <w:rPr>
          <w:szCs w:val="28"/>
          <w:lang w:eastAsia="ru-RU"/>
        </w:rPr>
        <w:t>хабів</w:t>
      </w:r>
      <w:proofErr w:type="spellEnd"/>
      <w:r w:rsidRPr="003E4356">
        <w:rPr>
          <w:szCs w:val="28"/>
          <w:lang w:eastAsia="ru-RU"/>
        </w:rPr>
        <w:t xml:space="preserve"> для надання психосоціальної підтримки учасникам освітнього процесу та роботи з батьками;</w:t>
      </w:r>
    </w:p>
    <w:p w:rsidR="00C72977" w:rsidRPr="003E4356" w:rsidRDefault="00C72977" w:rsidP="00C72977">
      <w:pPr>
        <w:contextualSpacing/>
        <w:jc w:val="both"/>
        <w:rPr>
          <w:szCs w:val="28"/>
        </w:rPr>
      </w:pPr>
      <w:r w:rsidRPr="003E4356">
        <w:rPr>
          <w:szCs w:val="28"/>
        </w:rPr>
        <w:t>забезпечення комплексного підходу у створенні умов для освітнього процесу дітей з особливими освітніми потребами, з урахуванням їх сильних сторін та можливостей, психолого-педагогічний супровід дітей, забезпечення універсального дизайну, налагодження співпраці з батьками (особами, які їх замінюють). Щороку кількість дітей з особливими освітніми потребами збільшувалась, динаміка кількості інклюзивних класів/груп є позитивною;</w:t>
      </w:r>
    </w:p>
    <w:p w:rsidR="00C72977" w:rsidRPr="003E4356" w:rsidRDefault="00C72977" w:rsidP="00C72977">
      <w:pPr>
        <w:contextualSpacing/>
        <w:jc w:val="both"/>
        <w:rPr>
          <w:szCs w:val="28"/>
          <w:lang w:eastAsia="ru-RU"/>
        </w:rPr>
      </w:pPr>
      <w:r w:rsidRPr="003E4356">
        <w:rPr>
          <w:szCs w:val="28"/>
          <w:lang w:eastAsia="ru-RU"/>
        </w:rPr>
        <w:t>організація роботи пришкільного (мовного) табору;</w:t>
      </w:r>
    </w:p>
    <w:p w:rsidR="00C72977" w:rsidRPr="003E4356" w:rsidRDefault="00C72977" w:rsidP="00C72977">
      <w:pPr>
        <w:contextualSpacing/>
        <w:jc w:val="both"/>
        <w:rPr>
          <w:szCs w:val="28"/>
          <w:lang w:eastAsia="ru-RU"/>
        </w:rPr>
      </w:pPr>
      <w:r w:rsidRPr="003E4356">
        <w:rPr>
          <w:szCs w:val="28"/>
          <w:lang w:eastAsia="ru-RU"/>
        </w:rPr>
        <w:t>забезпечення внутрішньо переміщених осіб якісними освітніми послугами;</w:t>
      </w:r>
    </w:p>
    <w:p w:rsidR="00C72977" w:rsidRPr="003E4356" w:rsidRDefault="00C72977" w:rsidP="00C72977">
      <w:pPr>
        <w:contextualSpacing/>
        <w:jc w:val="both"/>
        <w:rPr>
          <w:rFonts w:eastAsia="DejaVu Sans"/>
          <w:kern w:val="2"/>
          <w:szCs w:val="28"/>
          <w:lang w:bidi="hi-IN"/>
        </w:rPr>
      </w:pPr>
      <w:r w:rsidRPr="003E4356">
        <w:rPr>
          <w:szCs w:val="28"/>
          <w:lang w:eastAsia="ru-RU"/>
        </w:rPr>
        <w:t xml:space="preserve">створення безпечного та здорового освітнього середовища, облаштування захисних споруд цивільного захисту/укриттів для всіх учасників освітнього процесу відповідно до вимог Концепції безпеки закладів освіти; </w:t>
      </w:r>
      <w:r w:rsidRPr="003E4356">
        <w:rPr>
          <w:rFonts w:eastAsia="DejaVu Sans"/>
          <w:kern w:val="2"/>
          <w:szCs w:val="28"/>
          <w:lang w:bidi="hi-IN"/>
        </w:rPr>
        <w:t xml:space="preserve">розвиток </w:t>
      </w:r>
      <w:proofErr w:type="spellStart"/>
      <w:r w:rsidRPr="003E4356">
        <w:rPr>
          <w:rFonts w:eastAsia="DejaVu Sans"/>
          <w:kern w:val="2"/>
          <w:szCs w:val="28"/>
          <w:lang w:bidi="hi-IN"/>
        </w:rPr>
        <w:t>безбар’єрного</w:t>
      </w:r>
      <w:proofErr w:type="spellEnd"/>
      <w:r w:rsidRPr="003E4356">
        <w:rPr>
          <w:rFonts w:eastAsia="DejaVu Sans"/>
          <w:kern w:val="2"/>
          <w:szCs w:val="28"/>
          <w:lang w:bidi="hi-IN"/>
        </w:rPr>
        <w:t xml:space="preserve"> освітнього середовища в закладах освіти;</w:t>
      </w:r>
    </w:p>
    <w:p w:rsidR="00C72977" w:rsidRPr="003E4356" w:rsidRDefault="00C72977" w:rsidP="00C72977">
      <w:pPr>
        <w:contextualSpacing/>
        <w:jc w:val="both"/>
        <w:rPr>
          <w:szCs w:val="28"/>
        </w:rPr>
      </w:pPr>
      <w:proofErr w:type="spellStart"/>
      <w:r w:rsidRPr="003E4356">
        <w:rPr>
          <w:rFonts w:eastAsia="DejaVu Sans"/>
          <w:kern w:val="2"/>
          <w:szCs w:val="28"/>
          <w:lang w:bidi="hi-IN"/>
        </w:rPr>
        <w:t>цифровізація</w:t>
      </w:r>
      <w:proofErr w:type="spellEnd"/>
      <w:r w:rsidRPr="003E4356">
        <w:rPr>
          <w:rFonts w:eastAsia="DejaVu Sans"/>
          <w:kern w:val="2"/>
          <w:szCs w:val="28"/>
          <w:lang w:bidi="hi-IN"/>
        </w:rPr>
        <w:t xml:space="preserve"> освіти, удосконалення організації освітнього процесу з використанням технологій дистанційного навчання;</w:t>
      </w:r>
    </w:p>
    <w:p w:rsidR="00C72977" w:rsidRPr="003E4356" w:rsidRDefault="00C72977" w:rsidP="00C72977">
      <w:pPr>
        <w:contextualSpacing/>
        <w:jc w:val="both"/>
        <w:rPr>
          <w:szCs w:val="28"/>
        </w:rPr>
      </w:pPr>
      <w:r w:rsidRPr="003E4356">
        <w:rPr>
          <w:szCs w:val="28"/>
        </w:rPr>
        <w:t>створення  умов для розвитку здібностей та обдарувань вихованців, учнів  за напрямками позашкільної  освіти;</w:t>
      </w:r>
    </w:p>
    <w:p w:rsidR="00C72977" w:rsidRPr="003E4356" w:rsidRDefault="00C72977" w:rsidP="00C72977">
      <w:pPr>
        <w:contextualSpacing/>
        <w:jc w:val="both"/>
        <w:rPr>
          <w:rFonts w:eastAsia="DejaVu Sans"/>
          <w:kern w:val="2"/>
          <w:lang w:bidi="hi-IN"/>
        </w:rPr>
      </w:pPr>
      <w:r w:rsidRPr="003E4356">
        <w:rPr>
          <w:rFonts w:eastAsia="DejaVu Sans"/>
          <w:kern w:val="2"/>
          <w:szCs w:val="28"/>
          <w:lang w:bidi="hi-IN"/>
        </w:rPr>
        <w:lastRenderedPageBreak/>
        <w:t>стимулювання обдарованих учнів закладів загальної середньої та позашкільної освіти за високі досягнення та результативність у навчанні, творчих конкурсах, науково-дослідницькій діяльності, які своїми результатами в навчанні сприяють підвищенню авторитету Білгород-Дністровської міської територіальної громади;</w:t>
      </w:r>
      <w:r w:rsidRPr="003E4356">
        <w:rPr>
          <w:rFonts w:eastAsia="DejaVu Sans"/>
          <w:kern w:val="2"/>
          <w:szCs w:val="28"/>
          <w:lang w:bidi="hi-IN"/>
        </w:rPr>
        <w:tab/>
      </w:r>
      <w:r w:rsidRPr="003E4356">
        <w:rPr>
          <w:rFonts w:eastAsia="DejaVu Sans"/>
          <w:kern w:val="2"/>
          <w:szCs w:val="28"/>
          <w:lang w:bidi="hi-IN"/>
        </w:rPr>
        <w:tab/>
      </w:r>
      <w:r w:rsidRPr="003E4356">
        <w:rPr>
          <w:rFonts w:eastAsia="DejaVu Sans"/>
          <w:kern w:val="2"/>
          <w:lang w:bidi="hi-IN"/>
        </w:rPr>
        <w:t xml:space="preserve"> </w:t>
      </w:r>
    </w:p>
    <w:p w:rsidR="00C72977" w:rsidRPr="00091273" w:rsidRDefault="00C72977" w:rsidP="00C72977">
      <w:pPr>
        <w:tabs>
          <w:tab w:val="left" w:pos="567"/>
        </w:tabs>
        <w:jc w:val="both"/>
        <w:rPr>
          <w:szCs w:val="28"/>
          <w:lang w:eastAsia="ru-RU"/>
        </w:rPr>
      </w:pPr>
      <w:r>
        <w:rPr>
          <w:rFonts w:eastAsia="DejaVu Sans"/>
          <w:kern w:val="2"/>
          <w:szCs w:val="28"/>
          <w:lang w:bidi="hi-IN"/>
        </w:rPr>
        <w:t>р</w:t>
      </w:r>
      <w:r w:rsidRPr="003E4356">
        <w:rPr>
          <w:rFonts w:eastAsia="DejaVu Sans"/>
          <w:kern w:val="2"/>
          <w:szCs w:val="28"/>
          <w:lang w:bidi="hi-IN"/>
        </w:rPr>
        <w:t>озвиток національно-патріотичного, військово-патріотичного виховання дітей та учнівської молоді, з метою формування ціннісного ставлення особистості до Батьківщини, нації,  рідного краю, поваги до культурних цінностей українського народу, його історико-культурного надбання й традицій, демократії, свободи, толерантності, готовності до змін та до виконання обов’язку із захисту незалежності й територіальної цілісності України;</w:t>
      </w:r>
    </w:p>
    <w:p w:rsidR="00C72977" w:rsidRPr="003E4356" w:rsidRDefault="00C72977" w:rsidP="00C72977">
      <w:pPr>
        <w:jc w:val="both"/>
        <w:rPr>
          <w:szCs w:val="28"/>
          <w:lang w:eastAsia="ru-RU"/>
        </w:rPr>
      </w:pPr>
      <w:r w:rsidRPr="003E4356">
        <w:rPr>
          <w:szCs w:val="28"/>
          <w:lang w:eastAsia="ru-RU"/>
        </w:rPr>
        <w:t xml:space="preserve">створення оптимальних умов для впровадження сучасних освітніх технологій,  забезпечення якісного професійного розвитку педагогічних, управлінських, методичних кадрів; </w:t>
      </w:r>
    </w:p>
    <w:p w:rsidR="00C72977" w:rsidRPr="003E4356" w:rsidRDefault="00C72977" w:rsidP="00C72977">
      <w:pPr>
        <w:jc w:val="both"/>
        <w:rPr>
          <w:szCs w:val="28"/>
          <w:lang w:eastAsia="ru-RU"/>
        </w:rPr>
      </w:pPr>
      <w:r w:rsidRPr="003E4356">
        <w:rPr>
          <w:szCs w:val="28"/>
          <w:lang w:eastAsia="ru-RU"/>
        </w:rPr>
        <w:t>забезпечення широкого доступу населення до фізкультурно-спортивних надбань, зокрема через оптимальне збереження існуючої базової мережі освітніх та спортивних закладів, зміцнення та покращення їх матеріально-технічної бази;</w:t>
      </w:r>
    </w:p>
    <w:p w:rsidR="00C72977" w:rsidRPr="003E4356" w:rsidRDefault="00C72977" w:rsidP="00C72977">
      <w:pPr>
        <w:jc w:val="both"/>
        <w:rPr>
          <w:szCs w:val="28"/>
          <w:lang w:eastAsia="ru-RU"/>
        </w:rPr>
      </w:pPr>
      <w:r w:rsidRPr="003E4356">
        <w:rPr>
          <w:szCs w:val="28"/>
          <w:lang w:eastAsia="ru-RU"/>
        </w:rPr>
        <w:t xml:space="preserve">залучення молоді міста  </w:t>
      </w:r>
      <w:r w:rsidRPr="003E4356">
        <w:rPr>
          <w:rFonts w:eastAsia="Segoe UI" w:cs="Tahoma"/>
          <w:kern w:val="3"/>
          <w:szCs w:val="28"/>
          <w:lang w:bidi="hi-IN"/>
        </w:rPr>
        <w:t>у всіх сферах життєдіяльності,  сприяння</w:t>
      </w:r>
      <w:r w:rsidRPr="003E4356">
        <w:rPr>
          <w:rFonts w:eastAsia="Segoe UI" w:cs="Tahoma"/>
          <w:b/>
          <w:bCs/>
          <w:kern w:val="3"/>
          <w:szCs w:val="28"/>
          <w:lang w:bidi="hi-IN"/>
        </w:rPr>
        <w:t xml:space="preserve">  </w:t>
      </w:r>
      <w:r w:rsidRPr="003E4356">
        <w:rPr>
          <w:rFonts w:eastAsia="Segoe UI" w:cs="Tahoma"/>
          <w:bCs/>
          <w:kern w:val="3"/>
          <w:szCs w:val="28"/>
          <w:lang w:bidi="hi-IN"/>
        </w:rPr>
        <w:t>їхньої</w:t>
      </w:r>
      <w:r w:rsidRPr="003E4356">
        <w:rPr>
          <w:rFonts w:eastAsia="Segoe UI" w:cs="Tahoma"/>
          <w:b/>
          <w:bCs/>
          <w:kern w:val="3"/>
          <w:szCs w:val="28"/>
          <w:lang w:bidi="hi-IN"/>
        </w:rPr>
        <w:t xml:space="preserve"> </w:t>
      </w:r>
      <w:r w:rsidRPr="003E4356">
        <w:rPr>
          <w:rFonts w:eastAsia="Segoe UI" w:cs="Tahoma"/>
          <w:kern w:val="3"/>
          <w:szCs w:val="28"/>
          <w:lang w:bidi="hi-IN"/>
        </w:rPr>
        <w:t xml:space="preserve">згуртованості. </w:t>
      </w:r>
      <w:r w:rsidRPr="00E35F19">
        <w:rPr>
          <w:rFonts w:eastAsia="Segoe UI"/>
          <w:kern w:val="3"/>
          <w:szCs w:val="28"/>
          <w:lang w:bidi="hi-IN"/>
        </w:rPr>
        <w:t xml:space="preserve">Програмою на 2022 рік було передбачено </w:t>
      </w:r>
      <w:r w:rsidRPr="00E35F19">
        <w:rPr>
          <w:bCs/>
          <w:color w:val="000000" w:themeColor="text1"/>
          <w:szCs w:val="28"/>
          <w:lang w:eastAsia="uk-UA"/>
        </w:rPr>
        <w:t>101924,1 тис. грн., використано -35355,0 тис</w:t>
      </w:r>
      <w:r>
        <w:rPr>
          <w:bCs/>
          <w:color w:val="000000" w:themeColor="text1"/>
          <w:szCs w:val="28"/>
          <w:lang w:eastAsia="uk-UA"/>
        </w:rPr>
        <w:t>.</w:t>
      </w:r>
      <w:r w:rsidRPr="00E35F19">
        <w:rPr>
          <w:bCs/>
          <w:color w:val="000000" w:themeColor="text1"/>
          <w:szCs w:val="28"/>
          <w:lang w:eastAsia="uk-UA"/>
        </w:rPr>
        <w:t xml:space="preserve"> грн.  Відсоток виконання склав 34,7%.</w:t>
      </w:r>
      <w:r w:rsidRPr="003E4356">
        <w:rPr>
          <w:szCs w:val="28"/>
          <w:lang w:eastAsia="ru-RU"/>
        </w:rPr>
        <w:t xml:space="preserve"> </w:t>
      </w:r>
    </w:p>
    <w:p w:rsidR="00C72977" w:rsidRDefault="00C72977" w:rsidP="00C72977">
      <w:pPr>
        <w:ind w:firstLine="567"/>
        <w:contextualSpacing/>
        <w:jc w:val="both"/>
        <w:rPr>
          <w:szCs w:val="28"/>
        </w:rPr>
      </w:pPr>
      <w:r w:rsidRPr="003E4356">
        <w:rPr>
          <w:szCs w:val="28"/>
        </w:rPr>
        <w:t xml:space="preserve">Результати </w:t>
      </w:r>
      <w:r>
        <w:rPr>
          <w:szCs w:val="28"/>
        </w:rPr>
        <w:t xml:space="preserve">виконання </w:t>
      </w:r>
      <w:r w:rsidRPr="003E4356">
        <w:rPr>
          <w:szCs w:val="28"/>
        </w:rPr>
        <w:t>програми</w:t>
      </w:r>
      <w:r>
        <w:rPr>
          <w:szCs w:val="28"/>
        </w:rPr>
        <w:t xml:space="preserve"> за 2023 рік </w:t>
      </w:r>
      <w:r w:rsidRPr="003E4356">
        <w:rPr>
          <w:szCs w:val="28"/>
        </w:rPr>
        <w:t xml:space="preserve"> свідчать про позитивну динаміку виконання спланованих заходів програми.</w:t>
      </w:r>
    </w:p>
    <w:p w:rsidR="00C72977" w:rsidRDefault="00C72977" w:rsidP="00C72977">
      <w:pPr>
        <w:ind w:firstLine="567"/>
        <w:contextualSpacing/>
        <w:jc w:val="both"/>
        <w:rPr>
          <w:szCs w:val="28"/>
        </w:rPr>
      </w:pPr>
    </w:p>
    <w:p w:rsidR="00C72977" w:rsidRDefault="00C72977" w:rsidP="00C72977">
      <w:pPr>
        <w:ind w:firstLine="567"/>
        <w:contextualSpacing/>
        <w:jc w:val="both"/>
        <w:rPr>
          <w:szCs w:val="28"/>
          <w:u w:val="single"/>
        </w:rPr>
      </w:pPr>
      <w:r>
        <w:rPr>
          <w:szCs w:val="28"/>
        </w:rPr>
        <w:t xml:space="preserve">1.4. </w:t>
      </w:r>
      <w:r w:rsidRPr="00BF3089">
        <w:rPr>
          <w:szCs w:val="28"/>
          <w:u w:val="single"/>
        </w:rPr>
        <w:t>ЖИТЛОВО-КОМУНАЛЬНЕ ГОСПОДАРСТВО</w:t>
      </w:r>
    </w:p>
    <w:p w:rsidR="00C72977" w:rsidRPr="003E4356" w:rsidRDefault="00C72977" w:rsidP="00C72977">
      <w:pPr>
        <w:ind w:firstLine="567"/>
        <w:contextualSpacing/>
        <w:jc w:val="both"/>
        <w:rPr>
          <w:szCs w:val="28"/>
        </w:rPr>
      </w:pPr>
    </w:p>
    <w:p w:rsidR="00C72977" w:rsidRDefault="00C72977" w:rsidP="00C72977">
      <w:pPr>
        <w:spacing w:line="288" w:lineRule="auto"/>
        <w:rPr>
          <w:szCs w:val="28"/>
        </w:rPr>
      </w:pPr>
      <w:r w:rsidRPr="00EB4466">
        <w:rPr>
          <w:szCs w:val="28"/>
        </w:rPr>
        <w:t>МІСЬКИЙ ЦЕНТР «БЛАГОУСТРІЙ»</w:t>
      </w:r>
      <w:r>
        <w:rPr>
          <w:szCs w:val="28"/>
        </w:rPr>
        <w:t>:</w:t>
      </w:r>
    </w:p>
    <w:p w:rsidR="00C72977" w:rsidRPr="00BF3089" w:rsidRDefault="00C72977" w:rsidP="00C72977">
      <w:pPr>
        <w:ind w:firstLine="567"/>
        <w:jc w:val="both"/>
        <w:rPr>
          <w:szCs w:val="28"/>
        </w:rPr>
      </w:pPr>
      <w:r w:rsidRPr="00BF3089">
        <w:rPr>
          <w:szCs w:val="28"/>
        </w:rPr>
        <w:t xml:space="preserve">Протягом звітного періоду – 2023 року – здійснювала діяльність за пріоритетним напрямком - </w:t>
      </w:r>
      <w:r w:rsidRPr="00FA1515">
        <w:rPr>
          <w:szCs w:val="28"/>
        </w:rPr>
        <w:t>благоустрій населених пунктів, а саме міста Білгород-Дністровського</w:t>
      </w:r>
      <w:r w:rsidRPr="00BF3089">
        <w:rPr>
          <w:szCs w:val="28"/>
        </w:rPr>
        <w:t xml:space="preserve"> за наступними ключовими кроками:</w:t>
      </w:r>
    </w:p>
    <w:p w:rsidR="00C72977" w:rsidRPr="00BF3089" w:rsidRDefault="00C72977" w:rsidP="00C72977">
      <w:pPr>
        <w:contextualSpacing/>
        <w:jc w:val="both"/>
        <w:rPr>
          <w:szCs w:val="28"/>
        </w:rPr>
      </w:pPr>
      <w:r w:rsidRPr="00BF3089">
        <w:rPr>
          <w:szCs w:val="28"/>
        </w:rPr>
        <w:t>ремонт та утримання доріг;</w:t>
      </w:r>
    </w:p>
    <w:p w:rsidR="00C72977" w:rsidRPr="00BF3089" w:rsidRDefault="00C72977" w:rsidP="00C72977">
      <w:pPr>
        <w:contextualSpacing/>
        <w:jc w:val="both"/>
        <w:rPr>
          <w:szCs w:val="28"/>
        </w:rPr>
      </w:pPr>
      <w:r w:rsidRPr="00BF3089">
        <w:rPr>
          <w:szCs w:val="28"/>
        </w:rPr>
        <w:t>організація зелених зон та зон відпочинку;</w:t>
      </w:r>
    </w:p>
    <w:p w:rsidR="00C72977" w:rsidRPr="00BF3089" w:rsidRDefault="00C72977" w:rsidP="00C72977">
      <w:pPr>
        <w:contextualSpacing/>
        <w:jc w:val="both"/>
        <w:rPr>
          <w:szCs w:val="28"/>
        </w:rPr>
      </w:pPr>
      <w:r w:rsidRPr="00BF3089">
        <w:rPr>
          <w:szCs w:val="28"/>
        </w:rPr>
        <w:t>розвиток мережі зовнішнього освітлення (вуличне освітлення);</w:t>
      </w:r>
    </w:p>
    <w:p w:rsidR="00C72977" w:rsidRPr="00BF3089" w:rsidRDefault="00C72977" w:rsidP="00C72977">
      <w:pPr>
        <w:contextualSpacing/>
        <w:jc w:val="both"/>
        <w:rPr>
          <w:szCs w:val="28"/>
        </w:rPr>
      </w:pPr>
      <w:r w:rsidRPr="00BF3089">
        <w:rPr>
          <w:szCs w:val="28"/>
        </w:rPr>
        <w:t>благоустрій кладовищ;</w:t>
      </w:r>
    </w:p>
    <w:p w:rsidR="00C72977" w:rsidRPr="00BF3089" w:rsidRDefault="00C72977" w:rsidP="00C72977">
      <w:pPr>
        <w:contextualSpacing/>
        <w:jc w:val="both"/>
        <w:rPr>
          <w:szCs w:val="28"/>
        </w:rPr>
      </w:pPr>
      <w:r w:rsidRPr="00BF3089">
        <w:rPr>
          <w:szCs w:val="28"/>
        </w:rPr>
        <w:t>санітарний та естетичний стан міста;</w:t>
      </w:r>
    </w:p>
    <w:p w:rsidR="00C72977" w:rsidRPr="00BF3089" w:rsidRDefault="00C72977" w:rsidP="00C72977">
      <w:pPr>
        <w:contextualSpacing/>
        <w:jc w:val="both"/>
        <w:rPr>
          <w:szCs w:val="28"/>
        </w:rPr>
      </w:pPr>
      <w:r w:rsidRPr="00BF3089">
        <w:rPr>
          <w:szCs w:val="28"/>
        </w:rPr>
        <w:t>регулювання чисельності безпритульних тварин.</w:t>
      </w:r>
    </w:p>
    <w:p w:rsidR="00C72977" w:rsidRPr="00BF3089" w:rsidRDefault="00C72977" w:rsidP="00C72977">
      <w:pPr>
        <w:numPr>
          <w:ilvl w:val="0"/>
          <w:numId w:val="10"/>
        </w:numPr>
        <w:tabs>
          <w:tab w:val="left" w:pos="709"/>
          <w:tab w:val="left" w:pos="993"/>
        </w:tabs>
        <w:ind w:left="0" w:firstLine="567"/>
        <w:jc w:val="both"/>
        <w:rPr>
          <w:szCs w:val="28"/>
        </w:rPr>
      </w:pPr>
      <w:r w:rsidRPr="00BF3089">
        <w:rPr>
          <w:szCs w:val="28"/>
        </w:rPr>
        <w:t>Ремонт та утримання доріг забезпечує досягнення таких результатів:</w:t>
      </w:r>
    </w:p>
    <w:p w:rsidR="00C72977" w:rsidRPr="00BF3089" w:rsidRDefault="00C72977" w:rsidP="00C72977">
      <w:pPr>
        <w:tabs>
          <w:tab w:val="left" w:pos="0"/>
        </w:tabs>
        <w:jc w:val="both"/>
        <w:rPr>
          <w:szCs w:val="28"/>
        </w:rPr>
      </w:pPr>
      <w:r w:rsidRPr="00BF3089">
        <w:rPr>
          <w:szCs w:val="28"/>
        </w:rPr>
        <w:t>впровадження моніторингу стану дорожнього покриття на території міста;</w:t>
      </w:r>
    </w:p>
    <w:p w:rsidR="00C72977" w:rsidRPr="00BF3089" w:rsidRDefault="00C72977" w:rsidP="00C72977">
      <w:pPr>
        <w:tabs>
          <w:tab w:val="left" w:pos="0"/>
        </w:tabs>
        <w:jc w:val="both"/>
        <w:rPr>
          <w:szCs w:val="28"/>
        </w:rPr>
      </w:pPr>
      <w:r w:rsidRPr="00BF3089">
        <w:rPr>
          <w:szCs w:val="28"/>
        </w:rPr>
        <w:t>визначення обсягів та черговості проведення робіт з ремонту вулично-дорожньої мережі міста та її утримання;</w:t>
      </w:r>
    </w:p>
    <w:p w:rsidR="00C72977" w:rsidRPr="00BF3089" w:rsidRDefault="00C72977" w:rsidP="00C72977">
      <w:pPr>
        <w:tabs>
          <w:tab w:val="left" w:pos="0"/>
        </w:tabs>
        <w:jc w:val="both"/>
        <w:rPr>
          <w:szCs w:val="28"/>
        </w:rPr>
      </w:pPr>
      <w:r w:rsidRPr="00BF3089">
        <w:rPr>
          <w:szCs w:val="28"/>
        </w:rPr>
        <w:t>збереження існуючої мережі доріг комунальної власності від руйнування;</w:t>
      </w:r>
    </w:p>
    <w:p w:rsidR="00C72977" w:rsidRPr="00BF3089" w:rsidRDefault="00C72977" w:rsidP="00C72977">
      <w:pPr>
        <w:tabs>
          <w:tab w:val="left" w:pos="0"/>
        </w:tabs>
        <w:jc w:val="both"/>
        <w:rPr>
          <w:szCs w:val="28"/>
        </w:rPr>
      </w:pPr>
      <w:r>
        <w:rPr>
          <w:szCs w:val="28"/>
        </w:rPr>
        <w:t xml:space="preserve">забезпечення безпеки дорожнього </w:t>
      </w:r>
      <w:r w:rsidRPr="00BF3089">
        <w:rPr>
          <w:szCs w:val="28"/>
        </w:rPr>
        <w:t xml:space="preserve"> руху,</w:t>
      </w:r>
      <w:r>
        <w:rPr>
          <w:szCs w:val="28"/>
        </w:rPr>
        <w:t xml:space="preserve"> </w:t>
      </w:r>
      <w:r w:rsidRPr="00BF3089">
        <w:rPr>
          <w:szCs w:val="28"/>
        </w:rPr>
        <w:t xml:space="preserve"> попередження</w:t>
      </w:r>
      <w:r>
        <w:rPr>
          <w:szCs w:val="28"/>
        </w:rPr>
        <w:t xml:space="preserve">  </w:t>
      </w:r>
      <w:r w:rsidRPr="00BF3089">
        <w:rPr>
          <w:szCs w:val="28"/>
        </w:rPr>
        <w:t xml:space="preserve"> виникнення аварійних</w:t>
      </w:r>
    </w:p>
    <w:p w:rsidR="00C72977" w:rsidRPr="00BF3089" w:rsidRDefault="00C72977" w:rsidP="00C72977">
      <w:pPr>
        <w:tabs>
          <w:tab w:val="left" w:pos="0"/>
        </w:tabs>
        <w:jc w:val="both"/>
        <w:rPr>
          <w:szCs w:val="28"/>
        </w:rPr>
      </w:pPr>
      <w:r w:rsidRPr="00BF3089">
        <w:rPr>
          <w:szCs w:val="28"/>
        </w:rPr>
        <w:t>ситуацій, продовження робіт з утримання та обслуговування покриття вулично-дорожньої мережі;</w:t>
      </w:r>
    </w:p>
    <w:p w:rsidR="00C72977" w:rsidRPr="00BF3089" w:rsidRDefault="00C72977" w:rsidP="00C72977">
      <w:pPr>
        <w:tabs>
          <w:tab w:val="left" w:pos="0"/>
        </w:tabs>
        <w:jc w:val="both"/>
        <w:rPr>
          <w:szCs w:val="28"/>
        </w:rPr>
      </w:pPr>
      <w:r w:rsidRPr="00BF3089">
        <w:rPr>
          <w:szCs w:val="28"/>
        </w:rPr>
        <w:lastRenderedPageBreak/>
        <w:t xml:space="preserve">впровадження нових високоефективних </w:t>
      </w:r>
      <w:proofErr w:type="spellStart"/>
      <w:r w:rsidRPr="00BF3089">
        <w:rPr>
          <w:szCs w:val="28"/>
        </w:rPr>
        <w:t>екологобезпечних</w:t>
      </w:r>
      <w:proofErr w:type="spellEnd"/>
      <w:r w:rsidRPr="00BF3089">
        <w:rPr>
          <w:szCs w:val="28"/>
        </w:rPr>
        <w:t xml:space="preserve"> матеріалів для ремонту вулично-дорожньої мережі та належного утримання її у зимовий період;</w:t>
      </w:r>
    </w:p>
    <w:p w:rsidR="00C72977" w:rsidRPr="00BF3089" w:rsidRDefault="00C72977" w:rsidP="00C72977">
      <w:pPr>
        <w:tabs>
          <w:tab w:val="left" w:pos="0"/>
        </w:tabs>
        <w:jc w:val="both"/>
        <w:rPr>
          <w:szCs w:val="28"/>
        </w:rPr>
      </w:pPr>
      <w:r w:rsidRPr="00BF3089">
        <w:rPr>
          <w:szCs w:val="28"/>
        </w:rPr>
        <w:t>оновлення парку спеціалізованої техніки підприємств, які задіяні в благоустрої міста;</w:t>
      </w:r>
    </w:p>
    <w:p w:rsidR="00C72977" w:rsidRPr="00BF3089" w:rsidRDefault="00C72977" w:rsidP="00C72977">
      <w:pPr>
        <w:tabs>
          <w:tab w:val="left" w:pos="0"/>
          <w:tab w:val="left" w:pos="567"/>
        </w:tabs>
        <w:jc w:val="both"/>
        <w:rPr>
          <w:szCs w:val="28"/>
        </w:rPr>
      </w:pPr>
      <w:r w:rsidRPr="00BF3089">
        <w:rPr>
          <w:szCs w:val="28"/>
        </w:rPr>
        <w:t xml:space="preserve">забезпечення утримання в належному технічному стані об’єктів дорожньої інфраструктури (забезпечується утримання в належному стані дорожніх знаків та дорожньої розмітки, забезпечується утримання в належному стані світлофорних об’єктів). </w:t>
      </w:r>
    </w:p>
    <w:p w:rsidR="00C72977" w:rsidRPr="00BF3089" w:rsidRDefault="00C72977" w:rsidP="00C72977">
      <w:pPr>
        <w:ind w:firstLine="567"/>
        <w:contextualSpacing/>
        <w:jc w:val="both"/>
        <w:rPr>
          <w:szCs w:val="28"/>
        </w:rPr>
      </w:pPr>
      <w:r w:rsidRPr="00BF3089">
        <w:rPr>
          <w:szCs w:val="28"/>
        </w:rPr>
        <w:t xml:space="preserve">Проведення поточного ремонту об’єктів транспортної інфраструктури міста відрегульовано рішеннями виконавчого комітету відповідно до Титульних списків заходів на утримання міських доріг, тротуарів та об’єктів поточного ремонту на поточний бюджетний рік. </w:t>
      </w:r>
    </w:p>
    <w:p w:rsidR="00C72977" w:rsidRPr="00BF3089" w:rsidRDefault="00C72977" w:rsidP="00C72977">
      <w:pPr>
        <w:ind w:firstLine="567"/>
        <w:contextualSpacing/>
        <w:jc w:val="both"/>
        <w:rPr>
          <w:szCs w:val="28"/>
        </w:rPr>
      </w:pPr>
      <w:r w:rsidRPr="00BF3089">
        <w:rPr>
          <w:szCs w:val="28"/>
        </w:rPr>
        <w:t xml:space="preserve">Відповідно до Титульного списку заходів на утримання міських доріг, тротуарів та об’єктів поточного ремонту на 2023 рік, </w:t>
      </w:r>
      <w:proofErr w:type="spellStart"/>
      <w:r w:rsidRPr="00BF3089">
        <w:rPr>
          <w:szCs w:val="28"/>
        </w:rPr>
        <w:t>МЦ</w:t>
      </w:r>
      <w:proofErr w:type="spellEnd"/>
      <w:r w:rsidRPr="00BF3089">
        <w:rPr>
          <w:szCs w:val="28"/>
        </w:rPr>
        <w:t xml:space="preserve"> «БЛАГОУСТРІЙ» власними силами та за допомогою залучення підрядних організацій виконувались відновні роботи вулиць і доріг комунальної власності, а саме – поточні ремонти дорожнього та тротуарного покриття в місті Білгород-Дністровський:</w:t>
      </w:r>
    </w:p>
    <w:p w:rsidR="00C72977" w:rsidRPr="00BF3089" w:rsidRDefault="00C72977" w:rsidP="00C72977">
      <w:pPr>
        <w:contextualSpacing/>
        <w:jc w:val="both"/>
        <w:rPr>
          <w:szCs w:val="28"/>
        </w:rPr>
      </w:pPr>
      <w:r w:rsidRPr="00BF3089">
        <w:rPr>
          <w:szCs w:val="28"/>
        </w:rPr>
        <w:t xml:space="preserve">придбано матеріали для поточного ремонту та утримання вулично-дорожньої мережі на загальну суму 1 689,535 </w:t>
      </w:r>
      <w:r w:rsidRPr="00FA1515">
        <w:rPr>
          <w:iCs/>
          <w:szCs w:val="28"/>
        </w:rPr>
        <w:t>тис. грн</w:t>
      </w:r>
      <w:r>
        <w:rPr>
          <w:iCs/>
          <w:szCs w:val="28"/>
        </w:rPr>
        <w:t>.</w:t>
      </w:r>
      <w:r w:rsidRPr="00BF3089">
        <w:rPr>
          <w:szCs w:val="28"/>
        </w:rPr>
        <w:t>, а саме:</w:t>
      </w:r>
    </w:p>
    <w:p w:rsidR="00C72977" w:rsidRPr="00BF3089" w:rsidRDefault="00C72977" w:rsidP="00C72977">
      <w:pPr>
        <w:contextualSpacing/>
        <w:jc w:val="both"/>
        <w:rPr>
          <w:szCs w:val="28"/>
        </w:rPr>
      </w:pPr>
      <w:r w:rsidRPr="00BF3089">
        <w:rPr>
          <w:szCs w:val="28"/>
        </w:rPr>
        <w:t>сіль технічна для посипки доріг в зимовий період – 50,0 тон, сума 259,999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пісок для посипки доріг в зимовий період – 200,0 тон на суму 130,20 тис. грн</w:t>
      </w:r>
      <w:r>
        <w:rPr>
          <w:szCs w:val="28"/>
        </w:rPr>
        <w:t>.</w:t>
      </w:r>
      <w:r w:rsidRPr="00BF3089">
        <w:rPr>
          <w:szCs w:val="28"/>
        </w:rPr>
        <w:t>;</w:t>
      </w:r>
    </w:p>
    <w:p w:rsidR="00C72977" w:rsidRPr="00BF3089" w:rsidRDefault="00C72977" w:rsidP="00C72977">
      <w:pPr>
        <w:contextualSpacing/>
        <w:jc w:val="both"/>
        <w:rPr>
          <w:szCs w:val="28"/>
        </w:rPr>
      </w:pPr>
      <w:proofErr w:type="spellStart"/>
      <w:r w:rsidRPr="00BF3089">
        <w:rPr>
          <w:szCs w:val="28"/>
        </w:rPr>
        <w:t>протиожеледний</w:t>
      </w:r>
      <w:proofErr w:type="spellEnd"/>
      <w:r w:rsidRPr="00BF3089">
        <w:rPr>
          <w:szCs w:val="28"/>
        </w:rPr>
        <w:t xml:space="preserve"> реагент «Руйнівник криги» - 4990 л на сум 99,800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бітумна емульсія – 2,60 тон на суму 73,0 тис. грн</w:t>
      </w:r>
      <w:r>
        <w:rPr>
          <w:szCs w:val="28"/>
        </w:rPr>
        <w:t>.</w:t>
      </w:r>
      <w:r w:rsidRPr="00BF3089">
        <w:rPr>
          <w:szCs w:val="28"/>
        </w:rPr>
        <w:t xml:space="preserve">; </w:t>
      </w:r>
    </w:p>
    <w:p w:rsidR="00C72977" w:rsidRPr="00BF3089" w:rsidRDefault="00C72977" w:rsidP="00C72977">
      <w:pPr>
        <w:contextualSpacing/>
        <w:jc w:val="both"/>
        <w:rPr>
          <w:szCs w:val="28"/>
        </w:rPr>
      </w:pPr>
      <w:r w:rsidRPr="00BF3089">
        <w:rPr>
          <w:szCs w:val="28"/>
        </w:rPr>
        <w:t>фарба для нанесення дорожньої розмітки  - 2000 кг на суму 178,200 тис.  грн</w:t>
      </w:r>
      <w:r>
        <w:rPr>
          <w:szCs w:val="28"/>
        </w:rPr>
        <w:t>.</w:t>
      </w:r>
      <w:r w:rsidRPr="00BF3089">
        <w:rPr>
          <w:szCs w:val="28"/>
        </w:rPr>
        <w:t xml:space="preserve">; </w:t>
      </w:r>
    </w:p>
    <w:p w:rsidR="00C72977" w:rsidRPr="00BF3089" w:rsidRDefault="00C72977" w:rsidP="00C72977">
      <w:pPr>
        <w:contextualSpacing/>
        <w:jc w:val="both"/>
        <w:rPr>
          <w:szCs w:val="28"/>
        </w:rPr>
      </w:pPr>
      <w:r w:rsidRPr="00BF3089">
        <w:rPr>
          <w:szCs w:val="28"/>
        </w:rPr>
        <w:t>ПМЗ для потреб дорожнього господарства на суму 420,050 тис. грн</w:t>
      </w:r>
      <w:r>
        <w:rPr>
          <w:szCs w:val="28"/>
        </w:rPr>
        <w:t>.</w:t>
      </w:r>
      <w:r w:rsidRPr="00BF3089">
        <w:rPr>
          <w:szCs w:val="28"/>
        </w:rPr>
        <w:t xml:space="preserve"> (бензин - 2000 л, дизпаливо – 6000 л, газ скраплений – 2000 л);</w:t>
      </w:r>
    </w:p>
    <w:p w:rsidR="00C72977" w:rsidRPr="00BF3089" w:rsidRDefault="00C72977" w:rsidP="00C72977">
      <w:pPr>
        <w:contextualSpacing/>
        <w:jc w:val="both"/>
        <w:rPr>
          <w:szCs w:val="28"/>
        </w:rPr>
      </w:pPr>
      <w:r w:rsidRPr="00BF3089">
        <w:rPr>
          <w:szCs w:val="28"/>
        </w:rPr>
        <w:t>гарячий асфальт (асфальтобетон) – 10 тон на суму 50,0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щебінь фракції 20-40 мм – 263 тонни на суму 263,120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щебінь гранітний (ЩПС) для підсипки доріг – 140,0 тон на суму 99,400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знаки дорожні на суму 56,799 тис. грн</w:t>
      </w:r>
      <w:r>
        <w:rPr>
          <w:szCs w:val="28"/>
        </w:rPr>
        <w:t>.</w:t>
      </w:r>
      <w:r w:rsidRPr="00BF3089">
        <w:rPr>
          <w:szCs w:val="28"/>
        </w:rPr>
        <w:t>;</w:t>
      </w:r>
    </w:p>
    <w:p w:rsidR="00C72977" w:rsidRPr="00BF3089" w:rsidRDefault="00C72977" w:rsidP="00C72977">
      <w:pPr>
        <w:contextualSpacing/>
        <w:jc w:val="both"/>
        <w:rPr>
          <w:szCs w:val="28"/>
        </w:rPr>
      </w:pPr>
      <w:proofErr w:type="spellStart"/>
      <w:r w:rsidRPr="00BF3089">
        <w:rPr>
          <w:szCs w:val="28"/>
        </w:rPr>
        <w:t>протипаркувальні</w:t>
      </w:r>
      <w:proofErr w:type="spellEnd"/>
      <w:r w:rsidRPr="00BF3089">
        <w:rPr>
          <w:szCs w:val="28"/>
        </w:rPr>
        <w:t xml:space="preserve"> стовпчики з н/ж сталі в кількості 45 шт. на суму 58,973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придбано електротовари та комплектуючі для світлофорних об’єктів на суму 363,174 тис. грн</w:t>
      </w:r>
      <w:r>
        <w:rPr>
          <w:szCs w:val="28"/>
        </w:rPr>
        <w:t>.</w:t>
      </w:r>
      <w:r w:rsidRPr="00BF3089">
        <w:rPr>
          <w:szCs w:val="28"/>
        </w:rPr>
        <w:t>, а саме:</w:t>
      </w:r>
    </w:p>
    <w:p w:rsidR="00C72977" w:rsidRPr="00BF3089" w:rsidRDefault="00C72977" w:rsidP="00C72977">
      <w:pPr>
        <w:contextualSpacing/>
        <w:jc w:val="both"/>
        <w:rPr>
          <w:szCs w:val="28"/>
        </w:rPr>
      </w:pPr>
      <w:r w:rsidRPr="00BF3089">
        <w:rPr>
          <w:szCs w:val="28"/>
        </w:rPr>
        <w:t>стойки опор – 14 шт. на суму 51,817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інші комплектуючі (контролери – 5 шт., кабель, супутні вироби тощо) на суму 311,357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t xml:space="preserve">придбано матеріали для поточного ремонту та утримання існуючих </w:t>
      </w:r>
      <w:proofErr w:type="spellStart"/>
      <w:r w:rsidRPr="00BF3089">
        <w:rPr>
          <w:szCs w:val="28"/>
        </w:rPr>
        <w:t>зупинкових</w:t>
      </w:r>
      <w:proofErr w:type="spellEnd"/>
      <w:r w:rsidRPr="00BF3089">
        <w:rPr>
          <w:szCs w:val="28"/>
        </w:rPr>
        <w:t xml:space="preserve"> комплексів, а саме – скло гартоване на суму 97,233 тис. грн</w:t>
      </w:r>
      <w:r>
        <w:rPr>
          <w:szCs w:val="28"/>
        </w:rPr>
        <w:t>.</w:t>
      </w:r>
      <w:r w:rsidRPr="00BF3089">
        <w:rPr>
          <w:szCs w:val="28"/>
        </w:rPr>
        <w:t>;</w:t>
      </w:r>
    </w:p>
    <w:p w:rsidR="00C72977" w:rsidRPr="00BF3089" w:rsidRDefault="00C72977" w:rsidP="00C72977">
      <w:pPr>
        <w:contextualSpacing/>
        <w:jc w:val="both"/>
        <w:rPr>
          <w:szCs w:val="28"/>
        </w:rPr>
      </w:pPr>
      <w:r w:rsidRPr="00BF3089">
        <w:rPr>
          <w:szCs w:val="28"/>
        </w:rPr>
        <w:lastRenderedPageBreak/>
        <w:t>проведено відновні роботи вулиць і доріг підрядним способом на загальну суму 36 294,516 тис. грн</w:t>
      </w:r>
      <w:r>
        <w:rPr>
          <w:szCs w:val="28"/>
        </w:rPr>
        <w:t>.</w:t>
      </w:r>
      <w:r w:rsidRPr="00BF3089">
        <w:rPr>
          <w:szCs w:val="28"/>
        </w:rPr>
        <w:t>, в тому числі:</w:t>
      </w:r>
    </w:p>
    <w:p w:rsidR="00C72977" w:rsidRPr="00BF3089" w:rsidRDefault="00C72977" w:rsidP="00C72977">
      <w:pPr>
        <w:pStyle w:val="a4"/>
        <w:ind w:left="0"/>
        <w:rPr>
          <w:color w:val="000000"/>
          <w:szCs w:val="28"/>
        </w:rPr>
      </w:pPr>
      <w:r w:rsidRPr="00BF3089">
        <w:rPr>
          <w:color w:val="000000"/>
          <w:szCs w:val="28"/>
          <w:u w:val="single"/>
        </w:rPr>
        <w:t>поточні ремонти дорожнього покритт</w:t>
      </w:r>
      <w:r>
        <w:rPr>
          <w:color w:val="000000"/>
          <w:szCs w:val="28"/>
          <w:u w:val="single"/>
        </w:rPr>
        <w:t xml:space="preserve">я, загальною площею 18 435,25 </w:t>
      </w:r>
      <w:r w:rsidRPr="00BF3089">
        <w:rPr>
          <w:color w:val="000000"/>
          <w:szCs w:val="28"/>
          <w:u w:val="single"/>
        </w:rPr>
        <w:t>м</w:t>
      </w:r>
      <w:r>
        <w:rPr>
          <w:color w:val="000000"/>
          <w:szCs w:val="28"/>
          <w:u w:val="single"/>
        </w:rPr>
        <w:t>²</w:t>
      </w:r>
      <w:r w:rsidRPr="00BF3089">
        <w:rPr>
          <w:color w:val="000000"/>
          <w:szCs w:val="28"/>
          <w:u w:val="single"/>
        </w:rPr>
        <w:t xml:space="preserve">, на суму 27 574,12 тис. </w:t>
      </w:r>
      <w:proofErr w:type="spellStart"/>
      <w:r w:rsidRPr="00BF3089">
        <w:rPr>
          <w:color w:val="000000"/>
          <w:szCs w:val="28"/>
          <w:u w:val="single"/>
        </w:rPr>
        <w:t>грн</w:t>
      </w:r>
      <w:proofErr w:type="spellEnd"/>
      <w:r w:rsidRPr="00BF3089">
        <w:rPr>
          <w:color w:val="000000"/>
          <w:szCs w:val="28"/>
          <w:u w:val="single"/>
        </w:rPr>
        <w:t>,  в тому числі</w:t>
      </w:r>
      <w:r w:rsidRPr="00BF3089">
        <w:rPr>
          <w:color w:val="000000"/>
          <w:szCs w:val="28"/>
        </w:rPr>
        <w:t>:</w:t>
      </w:r>
    </w:p>
    <w:p w:rsidR="00C72977" w:rsidRDefault="00C72977" w:rsidP="00C72977">
      <w:pPr>
        <w:pStyle w:val="a4"/>
        <w:ind w:left="0"/>
        <w:rPr>
          <w:color w:val="000000"/>
          <w:szCs w:val="28"/>
        </w:rPr>
      </w:pPr>
      <w:r w:rsidRPr="00BF3089">
        <w:rPr>
          <w:color w:val="000000"/>
          <w:szCs w:val="28"/>
        </w:rPr>
        <w:t xml:space="preserve">вулиця Козацька (від вулиці </w:t>
      </w:r>
      <w:proofErr w:type="spellStart"/>
      <w:r w:rsidRPr="00BF3089">
        <w:rPr>
          <w:color w:val="000000"/>
          <w:szCs w:val="28"/>
        </w:rPr>
        <w:t>Аккерман</w:t>
      </w:r>
      <w:proofErr w:type="spellEnd"/>
      <w:r w:rsidRPr="00BF3089">
        <w:rPr>
          <w:color w:val="000000"/>
          <w:szCs w:val="28"/>
        </w:rPr>
        <w:t xml:space="preserve"> (Акерман) до вулиці Виноградна), площа ремонту 1700,0 </w:t>
      </w:r>
      <w:r w:rsidRPr="00F50E41">
        <w:rPr>
          <w:color w:val="000000"/>
          <w:szCs w:val="28"/>
        </w:rPr>
        <w:t>м²</w:t>
      </w:r>
      <w:r w:rsidRPr="00BF3089">
        <w:rPr>
          <w:color w:val="000000"/>
          <w:szCs w:val="28"/>
        </w:rPr>
        <w:t>;</w:t>
      </w:r>
    </w:p>
    <w:p w:rsidR="00C72977" w:rsidRPr="00BF3089" w:rsidRDefault="00C72977" w:rsidP="00C72977">
      <w:pPr>
        <w:pStyle w:val="a4"/>
        <w:ind w:left="0"/>
        <w:rPr>
          <w:color w:val="000000"/>
          <w:szCs w:val="28"/>
        </w:rPr>
      </w:pPr>
      <w:r w:rsidRPr="00BF3089">
        <w:rPr>
          <w:color w:val="000000"/>
          <w:szCs w:val="28"/>
        </w:rPr>
        <w:t xml:space="preserve">вулиця Героїв України (Маяковського) (від вулиці Української (Першотравневої) до вулиці Єврейської), площа ремонту 861,0 </w:t>
      </w:r>
      <w:r w:rsidRPr="00F50E41">
        <w:rPr>
          <w:color w:val="000000"/>
          <w:szCs w:val="28"/>
        </w:rPr>
        <w:t>м²</w:t>
      </w:r>
      <w:r w:rsidRPr="00BF3089">
        <w:rPr>
          <w:color w:val="000000"/>
          <w:szCs w:val="28"/>
        </w:rPr>
        <w:t>;</w:t>
      </w:r>
    </w:p>
    <w:p w:rsidR="00C72977" w:rsidRPr="00BF3089" w:rsidRDefault="00C72977" w:rsidP="00C72977">
      <w:pPr>
        <w:pStyle w:val="a4"/>
        <w:ind w:left="0"/>
        <w:rPr>
          <w:color w:val="000000"/>
          <w:szCs w:val="28"/>
        </w:rPr>
      </w:pPr>
      <w:r w:rsidRPr="00BF3089">
        <w:rPr>
          <w:color w:val="000000"/>
          <w:szCs w:val="28"/>
        </w:rPr>
        <w:t xml:space="preserve">вулиця Сергія </w:t>
      </w:r>
      <w:proofErr w:type="spellStart"/>
      <w:r w:rsidRPr="00BF3089">
        <w:rPr>
          <w:color w:val="000000"/>
          <w:szCs w:val="28"/>
        </w:rPr>
        <w:t>Файнблата</w:t>
      </w:r>
      <w:proofErr w:type="spellEnd"/>
      <w:r w:rsidRPr="00BF3089">
        <w:rPr>
          <w:color w:val="000000"/>
          <w:szCs w:val="28"/>
        </w:rPr>
        <w:t xml:space="preserve"> (віл вулиці Ізмаїльська до вулиці Соборна), площа ремонту 1136,0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Портова, площа ремонту 1428,0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w:t>
      </w:r>
      <w:proofErr w:type="spellStart"/>
      <w:r w:rsidRPr="00BF3089">
        <w:rPr>
          <w:color w:val="000000"/>
          <w:szCs w:val="28"/>
        </w:rPr>
        <w:t>Бугазька</w:t>
      </w:r>
      <w:proofErr w:type="spellEnd"/>
      <w:r w:rsidRPr="00BF3089">
        <w:rPr>
          <w:color w:val="000000"/>
          <w:szCs w:val="28"/>
        </w:rPr>
        <w:t xml:space="preserve">, площа ремонту 2947,0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Івана Франка (Франко), площа ремонту 700,0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Лісова, площа ремонту 2451,25 </w:t>
      </w:r>
      <w:r w:rsidRPr="00F50E41">
        <w:rPr>
          <w:color w:val="000000"/>
          <w:szCs w:val="28"/>
        </w:rPr>
        <w:t>м²</w:t>
      </w:r>
      <w:r w:rsidRPr="00BF3089">
        <w:rPr>
          <w:color w:val="000000"/>
          <w:szCs w:val="28"/>
        </w:rPr>
        <w:t>;</w:t>
      </w:r>
    </w:p>
    <w:p w:rsidR="00C72977" w:rsidRPr="00BF3089" w:rsidRDefault="00C72977" w:rsidP="00C72977">
      <w:pPr>
        <w:pStyle w:val="a4"/>
        <w:ind w:left="0"/>
        <w:rPr>
          <w:color w:val="000000"/>
          <w:szCs w:val="28"/>
        </w:rPr>
      </w:pPr>
      <w:r w:rsidRPr="00BF3089">
        <w:rPr>
          <w:color w:val="000000"/>
          <w:szCs w:val="28"/>
        </w:rPr>
        <w:t xml:space="preserve">вулиця Українська (Першотравнева)  (від вулиці </w:t>
      </w:r>
      <w:proofErr w:type="spellStart"/>
      <w:r w:rsidRPr="00BF3089">
        <w:rPr>
          <w:color w:val="000000"/>
          <w:szCs w:val="28"/>
        </w:rPr>
        <w:t>Шабської</w:t>
      </w:r>
      <w:proofErr w:type="spellEnd"/>
      <w:r w:rsidRPr="00BF3089">
        <w:rPr>
          <w:color w:val="000000"/>
          <w:szCs w:val="28"/>
        </w:rPr>
        <w:t xml:space="preserve"> до вулиці Івана Франка (Франко), площа ремонту 1755,00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Соборна, площа ремонту 2657,0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Сергія </w:t>
      </w:r>
      <w:proofErr w:type="spellStart"/>
      <w:r w:rsidRPr="00BF3089">
        <w:rPr>
          <w:color w:val="000000"/>
          <w:szCs w:val="28"/>
        </w:rPr>
        <w:t>Файнблата</w:t>
      </w:r>
      <w:proofErr w:type="spellEnd"/>
      <w:r w:rsidRPr="00BF3089">
        <w:rPr>
          <w:color w:val="000000"/>
          <w:szCs w:val="28"/>
        </w:rPr>
        <w:t xml:space="preserve">, кут вулиці Миколаївської, площа ремонту 192,0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Перехрестя вулиці </w:t>
      </w:r>
      <w:proofErr w:type="spellStart"/>
      <w:r w:rsidRPr="00BF3089">
        <w:rPr>
          <w:color w:val="000000"/>
          <w:szCs w:val="28"/>
        </w:rPr>
        <w:t>Шабська</w:t>
      </w:r>
      <w:proofErr w:type="spellEnd"/>
      <w:r w:rsidRPr="00BF3089">
        <w:rPr>
          <w:color w:val="000000"/>
          <w:szCs w:val="28"/>
        </w:rPr>
        <w:t xml:space="preserve">  та вулиці Паркова,</w:t>
      </w:r>
      <w:r>
        <w:rPr>
          <w:color w:val="000000"/>
          <w:szCs w:val="28"/>
        </w:rPr>
        <w:t xml:space="preserve"> площа ремонту 750,0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Тараса Шевченка (Шевченко) (від вулиці Ізмаїльської до вулиці Грецької), площа 70,0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Музейна (Пушкіна) (від вулиці Олімпійської до вулиці </w:t>
      </w:r>
      <w:proofErr w:type="spellStart"/>
      <w:r w:rsidRPr="00BF3089">
        <w:rPr>
          <w:color w:val="000000"/>
          <w:szCs w:val="28"/>
        </w:rPr>
        <w:t>Шабської</w:t>
      </w:r>
      <w:proofErr w:type="spellEnd"/>
      <w:r w:rsidRPr="00BF3089">
        <w:rPr>
          <w:color w:val="000000"/>
          <w:szCs w:val="28"/>
        </w:rPr>
        <w:t xml:space="preserve">), площа 41,0 </w:t>
      </w:r>
      <w:r w:rsidRPr="00F50E41">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Перемоги (від вулиці </w:t>
      </w:r>
      <w:proofErr w:type="spellStart"/>
      <w:r w:rsidRPr="00BF3089">
        <w:rPr>
          <w:color w:val="000000"/>
          <w:szCs w:val="28"/>
        </w:rPr>
        <w:t>Бугазької</w:t>
      </w:r>
      <w:proofErr w:type="spellEnd"/>
      <w:r w:rsidRPr="00BF3089">
        <w:rPr>
          <w:color w:val="000000"/>
          <w:szCs w:val="28"/>
        </w:rPr>
        <w:t xml:space="preserve"> до вулиці </w:t>
      </w:r>
      <w:proofErr w:type="spellStart"/>
      <w:r w:rsidRPr="00BF3089">
        <w:rPr>
          <w:color w:val="000000"/>
          <w:szCs w:val="28"/>
        </w:rPr>
        <w:t>Шабської</w:t>
      </w:r>
      <w:proofErr w:type="spellEnd"/>
      <w:r w:rsidRPr="00BF3089">
        <w:rPr>
          <w:color w:val="000000"/>
          <w:szCs w:val="28"/>
        </w:rPr>
        <w:t xml:space="preserve">), площа 184,0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Миколаївська (від вулиці Тараса Шевченка (Шевченко) до вулиці Сергія </w:t>
      </w:r>
      <w:proofErr w:type="spellStart"/>
      <w:r w:rsidRPr="00BF3089">
        <w:rPr>
          <w:color w:val="000000"/>
          <w:szCs w:val="28"/>
        </w:rPr>
        <w:t>Файнблата</w:t>
      </w:r>
      <w:proofErr w:type="spellEnd"/>
      <w:r w:rsidRPr="00BF3089">
        <w:rPr>
          <w:color w:val="000000"/>
          <w:szCs w:val="28"/>
        </w:rPr>
        <w:t xml:space="preserve">), площа 36,0 </w:t>
      </w:r>
      <w:r w:rsidRPr="00D8126C">
        <w:rPr>
          <w:color w:val="000000"/>
          <w:szCs w:val="28"/>
        </w:rPr>
        <w:t>м²</w:t>
      </w:r>
      <w:r w:rsidRPr="00BF3089">
        <w:rPr>
          <w:color w:val="000000"/>
          <w:szCs w:val="28"/>
        </w:rPr>
        <w:t>;</w:t>
      </w:r>
    </w:p>
    <w:p w:rsidR="00C72977" w:rsidRPr="00BF3089" w:rsidRDefault="00C72977" w:rsidP="00C72977">
      <w:pPr>
        <w:jc w:val="both"/>
        <w:rPr>
          <w:color w:val="000000"/>
          <w:szCs w:val="28"/>
        </w:rPr>
      </w:pPr>
      <w:r w:rsidRPr="00BF3089">
        <w:rPr>
          <w:color w:val="000000"/>
          <w:szCs w:val="28"/>
        </w:rPr>
        <w:t xml:space="preserve">вулиця Незалежності (від вулиці  Музейна (Пушкіна) до вулиці </w:t>
      </w:r>
      <w:proofErr w:type="spellStart"/>
      <w:r>
        <w:rPr>
          <w:color w:val="000000"/>
          <w:szCs w:val="28"/>
        </w:rPr>
        <w:t>С</w:t>
      </w:r>
      <w:r w:rsidRPr="00BF3089">
        <w:rPr>
          <w:color w:val="000000"/>
          <w:szCs w:val="28"/>
        </w:rPr>
        <w:t>таровірменської</w:t>
      </w:r>
      <w:proofErr w:type="spellEnd"/>
      <w:r w:rsidRPr="00BF3089">
        <w:rPr>
          <w:color w:val="000000"/>
          <w:szCs w:val="28"/>
        </w:rPr>
        <w:t xml:space="preserve"> (Кутузова), площа 36,0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Ізмаїльська, площа 31,0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Кишинівська, площа </w:t>
      </w:r>
      <w:r w:rsidRPr="00BF3089">
        <w:rPr>
          <w:szCs w:val="28"/>
        </w:rPr>
        <w:t xml:space="preserve">210,0 </w:t>
      </w:r>
      <w:r w:rsidRPr="00D8126C">
        <w:rPr>
          <w:color w:val="000000"/>
          <w:szCs w:val="28"/>
        </w:rPr>
        <w:t>м²</w:t>
      </w:r>
      <w:r w:rsidRPr="00BF3089">
        <w:rPr>
          <w:szCs w:val="28"/>
        </w:rPr>
        <w:t>;</w:t>
      </w:r>
    </w:p>
    <w:p w:rsidR="00C72977" w:rsidRPr="00BF3089" w:rsidRDefault="00C72977" w:rsidP="00C72977">
      <w:pPr>
        <w:rPr>
          <w:color w:val="000000"/>
          <w:szCs w:val="28"/>
        </w:rPr>
      </w:pPr>
      <w:r w:rsidRPr="00BF3089">
        <w:rPr>
          <w:color w:val="000000"/>
          <w:szCs w:val="28"/>
        </w:rPr>
        <w:t xml:space="preserve">вулиця Театральна, площа 47,0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Ігоря Іванова (Гагаріна), площа 182,0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Захисників </w:t>
      </w:r>
      <w:proofErr w:type="spellStart"/>
      <w:r w:rsidRPr="00BF3089">
        <w:rPr>
          <w:color w:val="000000"/>
          <w:szCs w:val="28"/>
        </w:rPr>
        <w:t>Миколаїва</w:t>
      </w:r>
      <w:proofErr w:type="spellEnd"/>
      <w:r w:rsidRPr="00BF3089">
        <w:rPr>
          <w:color w:val="000000"/>
          <w:szCs w:val="28"/>
        </w:rPr>
        <w:t xml:space="preserve"> (Маяковського), площа 111,0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w:t>
      </w:r>
      <w:proofErr w:type="spellStart"/>
      <w:r w:rsidRPr="00BF3089">
        <w:rPr>
          <w:color w:val="000000"/>
          <w:szCs w:val="28"/>
        </w:rPr>
        <w:t>Плавньова</w:t>
      </w:r>
      <w:proofErr w:type="spellEnd"/>
      <w:r w:rsidRPr="00BF3089">
        <w:rPr>
          <w:color w:val="000000"/>
          <w:szCs w:val="28"/>
        </w:rPr>
        <w:t xml:space="preserve">, площа 33,0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Лесі Українки, площа 48,0 </w:t>
      </w:r>
      <w:r w:rsidRPr="00D8126C">
        <w:rPr>
          <w:color w:val="000000"/>
          <w:szCs w:val="28"/>
        </w:rPr>
        <w:t>м²</w:t>
      </w:r>
      <w:r w:rsidRPr="00BF3089">
        <w:rPr>
          <w:color w:val="000000"/>
          <w:szCs w:val="28"/>
        </w:rPr>
        <w:t>;</w:t>
      </w:r>
    </w:p>
    <w:p w:rsidR="00C72977" w:rsidRDefault="00C72977" w:rsidP="00C72977">
      <w:pPr>
        <w:rPr>
          <w:color w:val="000000"/>
          <w:szCs w:val="28"/>
        </w:rPr>
      </w:pPr>
      <w:r w:rsidRPr="00BF3089">
        <w:rPr>
          <w:color w:val="000000"/>
          <w:szCs w:val="28"/>
        </w:rPr>
        <w:t xml:space="preserve">вулиця Польська (Островського), площа 36,0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30 років Перемоги, площа 60,0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w:t>
      </w:r>
      <w:proofErr w:type="spellStart"/>
      <w:r w:rsidRPr="00BF3089">
        <w:rPr>
          <w:color w:val="000000"/>
          <w:szCs w:val="28"/>
        </w:rPr>
        <w:t>Переможненська</w:t>
      </w:r>
      <w:proofErr w:type="spellEnd"/>
      <w:r w:rsidRPr="00BF3089">
        <w:rPr>
          <w:color w:val="000000"/>
          <w:szCs w:val="28"/>
        </w:rPr>
        <w:t xml:space="preserve">, площа 100,0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Південна, площа 108,0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Шкільна, площа  101,0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Приморська, площа 213,0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Одеська, площа 62,0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Сонячна, площа 51,0 </w:t>
      </w:r>
      <w:r w:rsidRPr="00D8126C">
        <w:rPr>
          <w:color w:val="000000"/>
          <w:szCs w:val="28"/>
        </w:rPr>
        <w:t>м²</w:t>
      </w:r>
      <w:r w:rsidRPr="00BF3089">
        <w:rPr>
          <w:color w:val="000000"/>
          <w:szCs w:val="28"/>
        </w:rPr>
        <w:t>;</w:t>
      </w:r>
    </w:p>
    <w:p w:rsidR="00C72977" w:rsidRPr="00BF3089" w:rsidRDefault="00C72977" w:rsidP="00C72977">
      <w:pPr>
        <w:rPr>
          <w:color w:val="000000"/>
          <w:szCs w:val="28"/>
        </w:rPr>
      </w:pPr>
      <w:r w:rsidRPr="00BF3089">
        <w:rPr>
          <w:color w:val="000000"/>
          <w:szCs w:val="28"/>
        </w:rPr>
        <w:t xml:space="preserve">вулиця Сержанта Данила </w:t>
      </w:r>
      <w:proofErr w:type="spellStart"/>
      <w:r w:rsidRPr="00BF3089">
        <w:rPr>
          <w:color w:val="000000"/>
          <w:szCs w:val="28"/>
        </w:rPr>
        <w:t>Марюхна</w:t>
      </w:r>
      <w:proofErr w:type="spellEnd"/>
      <w:r w:rsidRPr="00BF3089">
        <w:rPr>
          <w:color w:val="000000"/>
          <w:szCs w:val="28"/>
        </w:rPr>
        <w:t xml:space="preserve"> (</w:t>
      </w:r>
      <w:proofErr w:type="spellStart"/>
      <w:r w:rsidRPr="00BF3089">
        <w:rPr>
          <w:color w:val="000000"/>
          <w:szCs w:val="28"/>
        </w:rPr>
        <w:t>Тимирязєва</w:t>
      </w:r>
      <w:proofErr w:type="spellEnd"/>
      <w:r w:rsidRPr="00BF3089">
        <w:rPr>
          <w:color w:val="000000"/>
          <w:szCs w:val="28"/>
        </w:rPr>
        <w:t xml:space="preserve">), площа 98,0 </w:t>
      </w:r>
      <w:r w:rsidRPr="00D8126C">
        <w:rPr>
          <w:color w:val="000000"/>
          <w:szCs w:val="28"/>
        </w:rPr>
        <w:t>м²</w:t>
      </w:r>
      <w:r w:rsidRPr="00BF3089">
        <w:rPr>
          <w:color w:val="000000"/>
          <w:szCs w:val="28"/>
        </w:rPr>
        <w:t>;</w:t>
      </w:r>
    </w:p>
    <w:p w:rsidR="00C72977" w:rsidRPr="00BF3089" w:rsidRDefault="00C72977" w:rsidP="00C72977">
      <w:pPr>
        <w:pStyle w:val="a4"/>
        <w:ind w:left="0"/>
        <w:rPr>
          <w:color w:val="000000"/>
          <w:szCs w:val="28"/>
          <w:u w:val="single"/>
        </w:rPr>
      </w:pPr>
      <w:r w:rsidRPr="00BF3089">
        <w:rPr>
          <w:color w:val="000000"/>
          <w:szCs w:val="28"/>
          <w:u w:val="single"/>
        </w:rPr>
        <w:lastRenderedPageBreak/>
        <w:t xml:space="preserve">поточний ремонт тротуарного покриття, загальна площа ремонту 7 059,10 </w:t>
      </w:r>
      <w:r w:rsidRPr="00D8126C">
        <w:rPr>
          <w:color w:val="000000"/>
          <w:szCs w:val="28"/>
          <w:u w:val="single"/>
        </w:rPr>
        <w:t>м²</w:t>
      </w:r>
      <w:r w:rsidRPr="00BF3089">
        <w:rPr>
          <w:color w:val="000000"/>
          <w:szCs w:val="28"/>
          <w:u w:val="single"/>
        </w:rPr>
        <w:t xml:space="preserve">, на загальну суму 8 720,396 тис. </w:t>
      </w:r>
      <w:proofErr w:type="spellStart"/>
      <w:r w:rsidRPr="00BF3089">
        <w:rPr>
          <w:color w:val="000000"/>
          <w:szCs w:val="28"/>
          <w:u w:val="single"/>
        </w:rPr>
        <w:t>грн</w:t>
      </w:r>
      <w:proofErr w:type="spellEnd"/>
      <w:r w:rsidRPr="00BF3089">
        <w:rPr>
          <w:color w:val="000000"/>
          <w:szCs w:val="28"/>
          <w:u w:val="single"/>
        </w:rPr>
        <w:t>, в тому числі:</w:t>
      </w:r>
    </w:p>
    <w:p w:rsidR="00C72977" w:rsidRPr="00BF3089" w:rsidRDefault="00C72977" w:rsidP="00C72977">
      <w:pPr>
        <w:pStyle w:val="a4"/>
        <w:ind w:left="0"/>
        <w:rPr>
          <w:color w:val="000000"/>
          <w:szCs w:val="28"/>
        </w:rPr>
      </w:pPr>
      <w:r w:rsidRPr="00BF3089">
        <w:rPr>
          <w:color w:val="000000"/>
          <w:szCs w:val="28"/>
        </w:rPr>
        <w:t>вулиця Незалежності (від вулиці Віталія Гуляєва (</w:t>
      </w:r>
      <w:proofErr w:type="spellStart"/>
      <w:r w:rsidRPr="00BF3089">
        <w:rPr>
          <w:color w:val="000000"/>
          <w:szCs w:val="28"/>
        </w:rPr>
        <w:t>Ушакова</w:t>
      </w:r>
      <w:proofErr w:type="spellEnd"/>
      <w:r w:rsidRPr="00BF3089">
        <w:rPr>
          <w:color w:val="000000"/>
          <w:szCs w:val="28"/>
        </w:rPr>
        <w:t xml:space="preserve">) до вулиці </w:t>
      </w:r>
      <w:proofErr w:type="spellStart"/>
      <w:r w:rsidRPr="00BF3089">
        <w:rPr>
          <w:color w:val="000000"/>
          <w:szCs w:val="28"/>
        </w:rPr>
        <w:t>Старовірменської</w:t>
      </w:r>
      <w:proofErr w:type="spellEnd"/>
      <w:r w:rsidRPr="00BF3089">
        <w:rPr>
          <w:color w:val="000000"/>
          <w:szCs w:val="28"/>
        </w:rPr>
        <w:t xml:space="preserve"> (Кутузова), площа 400,0 </w:t>
      </w:r>
      <w:r w:rsidRPr="00D8126C">
        <w:rPr>
          <w:color w:val="000000"/>
          <w:szCs w:val="28"/>
        </w:rPr>
        <w:t>м²</w:t>
      </w:r>
      <w:r w:rsidRPr="00BF3089">
        <w:rPr>
          <w:color w:val="000000"/>
          <w:szCs w:val="28"/>
        </w:rPr>
        <w:t>;</w:t>
      </w:r>
    </w:p>
    <w:p w:rsidR="00C72977" w:rsidRPr="00591538" w:rsidRDefault="00C72977" w:rsidP="00C72977">
      <w:pPr>
        <w:rPr>
          <w:color w:val="000000"/>
          <w:szCs w:val="28"/>
        </w:rPr>
      </w:pPr>
      <w:r w:rsidRPr="00591538">
        <w:rPr>
          <w:color w:val="000000"/>
          <w:szCs w:val="28"/>
        </w:rPr>
        <w:t xml:space="preserve">вулиця Військової Слави, 23, площа 150,0 </w:t>
      </w:r>
      <w:r w:rsidRPr="00D8126C">
        <w:rPr>
          <w:color w:val="000000"/>
          <w:szCs w:val="28"/>
        </w:rPr>
        <w:t>м²</w:t>
      </w:r>
      <w:r w:rsidRPr="00591538">
        <w:rPr>
          <w:color w:val="000000"/>
          <w:szCs w:val="28"/>
        </w:rPr>
        <w:t>;</w:t>
      </w:r>
    </w:p>
    <w:p w:rsidR="00C72977" w:rsidRPr="00591538" w:rsidRDefault="00C72977" w:rsidP="00C72977">
      <w:pPr>
        <w:rPr>
          <w:color w:val="000000"/>
          <w:szCs w:val="28"/>
        </w:rPr>
      </w:pPr>
      <w:r w:rsidRPr="00591538">
        <w:rPr>
          <w:color w:val="000000"/>
          <w:szCs w:val="28"/>
        </w:rPr>
        <w:t xml:space="preserve">вулиця Військової Слави, 25-27, площа 555,0 </w:t>
      </w:r>
      <w:r w:rsidRPr="00D8126C">
        <w:rPr>
          <w:color w:val="000000"/>
          <w:szCs w:val="28"/>
        </w:rPr>
        <w:t>м²</w:t>
      </w:r>
      <w:r w:rsidRPr="00591538">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Українська (Першотравнева) (від вулиці Незалежності до вулиці Сержанта Данила </w:t>
      </w:r>
      <w:proofErr w:type="spellStart"/>
      <w:r w:rsidRPr="00BF3089">
        <w:rPr>
          <w:color w:val="000000"/>
          <w:szCs w:val="28"/>
        </w:rPr>
        <w:t>Марюхна</w:t>
      </w:r>
      <w:proofErr w:type="spellEnd"/>
      <w:r w:rsidRPr="00BF3089">
        <w:rPr>
          <w:color w:val="000000"/>
          <w:szCs w:val="28"/>
        </w:rPr>
        <w:t xml:space="preserve"> (Тімірязєва), впродовж родильного дому), площа 210,0 </w:t>
      </w:r>
      <w:r w:rsidRPr="00D8126C">
        <w:rPr>
          <w:color w:val="000000"/>
          <w:szCs w:val="28"/>
        </w:rPr>
        <w:t>м²</w:t>
      </w:r>
      <w:r w:rsidRPr="00BF3089">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Українська (Першотравнева) (від вулиці </w:t>
      </w:r>
      <w:proofErr w:type="spellStart"/>
      <w:r w:rsidRPr="00BF3089">
        <w:rPr>
          <w:color w:val="000000"/>
          <w:szCs w:val="28"/>
        </w:rPr>
        <w:t>Провадійська</w:t>
      </w:r>
      <w:proofErr w:type="spellEnd"/>
      <w:r w:rsidRPr="00BF3089">
        <w:rPr>
          <w:color w:val="000000"/>
          <w:szCs w:val="28"/>
        </w:rPr>
        <w:t>, 2 (ресторан «</w:t>
      </w:r>
      <w:proofErr w:type="spellStart"/>
      <w:r w:rsidRPr="00BF3089">
        <w:rPr>
          <w:color w:val="000000"/>
          <w:szCs w:val="28"/>
        </w:rPr>
        <w:t>Перехватчик</w:t>
      </w:r>
      <w:proofErr w:type="spellEnd"/>
      <w:r w:rsidRPr="00BF3089">
        <w:rPr>
          <w:color w:val="000000"/>
          <w:szCs w:val="28"/>
        </w:rPr>
        <w:t xml:space="preserve">») до вулиці Сержанта Данила </w:t>
      </w:r>
      <w:proofErr w:type="spellStart"/>
      <w:r w:rsidRPr="00BF3089">
        <w:rPr>
          <w:color w:val="000000"/>
          <w:szCs w:val="28"/>
        </w:rPr>
        <w:t>Марюхна</w:t>
      </w:r>
      <w:proofErr w:type="spellEnd"/>
      <w:r w:rsidRPr="00BF3089">
        <w:rPr>
          <w:color w:val="000000"/>
          <w:szCs w:val="28"/>
        </w:rPr>
        <w:t xml:space="preserve"> (Тімірязєва), площа 160,0 </w:t>
      </w:r>
      <w:r w:rsidRPr="00D8126C">
        <w:rPr>
          <w:color w:val="000000"/>
          <w:szCs w:val="28"/>
        </w:rPr>
        <w:t>м²</w:t>
      </w:r>
      <w:r w:rsidRPr="00BF3089">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Українська (Першотравнева) (від вулиці </w:t>
      </w:r>
      <w:proofErr w:type="spellStart"/>
      <w:r w:rsidRPr="00BF3089">
        <w:rPr>
          <w:color w:val="000000"/>
          <w:szCs w:val="28"/>
        </w:rPr>
        <w:t>Провадійська</w:t>
      </w:r>
      <w:proofErr w:type="spellEnd"/>
      <w:r w:rsidRPr="00BF3089">
        <w:rPr>
          <w:color w:val="000000"/>
          <w:szCs w:val="28"/>
        </w:rPr>
        <w:t xml:space="preserve"> (ресторану «</w:t>
      </w:r>
      <w:proofErr w:type="spellStart"/>
      <w:r w:rsidRPr="00BF3089">
        <w:rPr>
          <w:color w:val="000000"/>
          <w:szCs w:val="28"/>
        </w:rPr>
        <w:t>Перехватчик</w:t>
      </w:r>
      <w:proofErr w:type="spellEnd"/>
      <w:r w:rsidRPr="00BF3089">
        <w:rPr>
          <w:color w:val="000000"/>
          <w:szCs w:val="28"/>
        </w:rPr>
        <w:t xml:space="preserve">») до вулиці Івана Франка (Франко), площа 260,0 </w:t>
      </w:r>
      <w:r w:rsidRPr="00D8126C">
        <w:rPr>
          <w:color w:val="000000"/>
          <w:szCs w:val="28"/>
        </w:rPr>
        <w:t>м²</w:t>
      </w:r>
      <w:r w:rsidRPr="00BF3089">
        <w:rPr>
          <w:color w:val="000000"/>
          <w:szCs w:val="28"/>
        </w:rPr>
        <w:t>;</w:t>
      </w:r>
    </w:p>
    <w:p w:rsidR="00C72977" w:rsidRPr="00BF3089" w:rsidRDefault="00C72977" w:rsidP="00C72977">
      <w:pPr>
        <w:pStyle w:val="a4"/>
        <w:ind w:left="0"/>
        <w:rPr>
          <w:color w:val="000000"/>
          <w:szCs w:val="28"/>
        </w:rPr>
      </w:pPr>
      <w:r w:rsidRPr="00BF3089">
        <w:rPr>
          <w:color w:val="000000"/>
          <w:szCs w:val="28"/>
        </w:rPr>
        <w:t xml:space="preserve">вулиця Приморська (від вулиці Приморська, 22 вулиці Татарбунарського повстання), площа 684,0 </w:t>
      </w:r>
      <w:r w:rsidRPr="00D8126C">
        <w:rPr>
          <w:color w:val="000000"/>
          <w:szCs w:val="28"/>
        </w:rPr>
        <w:t>м²</w:t>
      </w:r>
      <w:r w:rsidRPr="00BF3089">
        <w:rPr>
          <w:color w:val="000000"/>
          <w:szCs w:val="28"/>
        </w:rPr>
        <w:t>;</w:t>
      </w:r>
    </w:p>
    <w:p w:rsidR="00C72977" w:rsidRPr="00591538" w:rsidRDefault="00C72977" w:rsidP="00C72977">
      <w:pPr>
        <w:rPr>
          <w:color w:val="000000"/>
          <w:szCs w:val="28"/>
        </w:rPr>
      </w:pPr>
      <w:r w:rsidRPr="00591538">
        <w:rPr>
          <w:color w:val="000000"/>
          <w:szCs w:val="28"/>
        </w:rPr>
        <w:t>вулиця Івана Франка (Франко) (зупинка «Франко»), площа 48,50 кв. м;</w:t>
      </w:r>
    </w:p>
    <w:p w:rsidR="00C72977" w:rsidRPr="00591538" w:rsidRDefault="00C72977" w:rsidP="00C72977">
      <w:pPr>
        <w:rPr>
          <w:color w:val="000000"/>
          <w:szCs w:val="28"/>
        </w:rPr>
      </w:pPr>
      <w:r w:rsidRPr="00591538">
        <w:rPr>
          <w:color w:val="000000"/>
          <w:szCs w:val="28"/>
        </w:rPr>
        <w:t xml:space="preserve">вулиця Єврейська, 11-13, площа 75,0 </w:t>
      </w:r>
      <w:r w:rsidRPr="00D8126C">
        <w:rPr>
          <w:color w:val="000000"/>
          <w:szCs w:val="28"/>
        </w:rPr>
        <w:t>м²</w:t>
      </w:r>
      <w:r w:rsidRPr="00591538">
        <w:rPr>
          <w:color w:val="000000"/>
          <w:szCs w:val="28"/>
        </w:rPr>
        <w:t xml:space="preserve">; </w:t>
      </w:r>
    </w:p>
    <w:p w:rsidR="00C72977" w:rsidRPr="00591538" w:rsidRDefault="00C72977" w:rsidP="00C72977">
      <w:pPr>
        <w:rPr>
          <w:color w:val="000000"/>
          <w:szCs w:val="28"/>
        </w:rPr>
      </w:pPr>
      <w:r w:rsidRPr="00591538">
        <w:rPr>
          <w:color w:val="000000"/>
          <w:szCs w:val="28"/>
        </w:rPr>
        <w:t xml:space="preserve">вулиця Портова, 2, площа 520,0 </w:t>
      </w:r>
      <w:r w:rsidRPr="00D8126C">
        <w:rPr>
          <w:color w:val="000000"/>
          <w:szCs w:val="28"/>
        </w:rPr>
        <w:t>м²</w:t>
      </w:r>
      <w:r w:rsidRPr="00591538">
        <w:rPr>
          <w:color w:val="000000"/>
          <w:szCs w:val="28"/>
        </w:rPr>
        <w:t>;</w:t>
      </w:r>
    </w:p>
    <w:p w:rsidR="00C72977" w:rsidRPr="00591538" w:rsidRDefault="00C72977" w:rsidP="00C72977">
      <w:pPr>
        <w:rPr>
          <w:color w:val="000000"/>
          <w:szCs w:val="28"/>
        </w:rPr>
      </w:pPr>
      <w:r w:rsidRPr="00591538">
        <w:rPr>
          <w:color w:val="000000"/>
          <w:szCs w:val="28"/>
        </w:rPr>
        <w:t xml:space="preserve">вулиця Незалежності, 18-20, площа 132,0 </w:t>
      </w:r>
      <w:r w:rsidRPr="00D8126C">
        <w:rPr>
          <w:color w:val="000000"/>
          <w:szCs w:val="28"/>
        </w:rPr>
        <w:t>м²</w:t>
      </w:r>
      <w:r w:rsidRPr="00591538">
        <w:rPr>
          <w:color w:val="000000"/>
          <w:szCs w:val="28"/>
        </w:rPr>
        <w:t>;</w:t>
      </w:r>
    </w:p>
    <w:p w:rsidR="00C72977" w:rsidRPr="00BF3089" w:rsidRDefault="00C72977" w:rsidP="00C72977">
      <w:pPr>
        <w:pStyle w:val="a4"/>
        <w:ind w:left="0"/>
        <w:rPr>
          <w:color w:val="000000"/>
          <w:szCs w:val="28"/>
        </w:rPr>
      </w:pPr>
      <w:r w:rsidRPr="00BF3089">
        <w:rPr>
          <w:color w:val="000000"/>
          <w:szCs w:val="28"/>
        </w:rPr>
        <w:t xml:space="preserve">вулиця Кишинівська (від вулиці 30 років Перемоги до  автобусної зупинки "вулиця Десантників"), площа 460,0 </w:t>
      </w:r>
      <w:r w:rsidRPr="00D8126C">
        <w:rPr>
          <w:color w:val="000000"/>
          <w:szCs w:val="28"/>
        </w:rPr>
        <w:t>м²</w:t>
      </w:r>
      <w:r w:rsidRPr="00BF3089">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Сергія </w:t>
      </w:r>
      <w:proofErr w:type="spellStart"/>
      <w:r w:rsidRPr="00BF3089">
        <w:rPr>
          <w:color w:val="000000"/>
          <w:szCs w:val="28"/>
        </w:rPr>
        <w:t>Файнблата</w:t>
      </w:r>
      <w:proofErr w:type="spellEnd"/>
      <w:r w:rsidRPr="00BF3089">
        <w:rPr>
          <w:color w:val="000000"/>
          <w:szCs w:val="28"/>
        </w:rPr>
        <w:t xml:space="preserve"> (віл вулиці Ізмаїльська до вулиці Соборна (сторона вздовж супермаркету «Копійка» - 202 </w:t>
      </w:r>
      <w:r w:rsidRPr="00D8126C">
        <w:rPr>
          <w:color w:val="000000"/>
          <w:szCs w:val="28"/>
        </w:rPr>
        <w:t>м²</w:t>
      </w:r>
      <w:r w:rsidRPr="00BF3089">
        <w:rPr>
          <w:color w:val="000000"/>
          <w:szCs w:val="28"/>
        </w:rPr>
        <w:t xml:space="preserve">., сторона вздовж ТЦ «Садко» - 120 </w:t>
      </w:r>
      <w:r w:rsidRPr="0023026D">
        <w:rPr>
          <w:color w:val="000000"/>
          <w:szCs w:val="28"/>
        </w:rPr>
        <w:t xml:space="preserve"> </w:t>
      </w:r>
      <w:r w:rsidRPr="00D8126C">
        <w:rPr>
          <w:color w:val="000000"/>
          <w:szCs w:val="28"/>
        </w:rPr>
        <w:t>м²</w:t>
      </w:r>
      <w:r w:rsidRPr="00BF3089">
        <w:rPr>
          <w:color w:val="000000"/>
          <w:szCs w:val="28"/>
        </w:rPr>
        <w:t xml:space="preserve">), загальна площа ремонту 322,0 </w:t>
      </w:r>
      <w:r w:rsidRPr="00D8126C">
        <w:rPr>
          <w:color w:val="000000"/>
          <w:szCs w:val="28"/>
        </w:rPr>
        <w:t>м²</w:t>
      </w:r>
      <w:r w:rsidRPr="00BF3089">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Ізмаїльська (від вулиці Шкільна до вулиці Марка Кропивницького (Кропивницького), площа 380,0 </w:t>
      </w:r>
      <w:r w:rsidRPr="00D8126C">
        <w:rPr>
          <w:color w:val="000000"/>
          <w:szCs w:val="28"/>
        </w:rPr>
        <w:t>м²</w:t>
      </w:r>
      <w:r w:rsidRPr="00BF3089">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w:t>
      </w:r>
      <w:proofErr w:type="spellStart"/>
      <w:r w:rsidRPr="00BF3089">
        <w:rPr>
          <w:color w:val="000000"/>
          <w:szCs w:val="28"/>
        </w:rPr>
        <w:t>Провадійська</w:t>
      </w:r>
      <w:proofErr w:type="spellEnd"/>
      <w:r w:rsidRPr="00BF3089">
        <w:rPr>
          <w:color w:val="000000"/>
          <w:szCs w:val="28"/>
        </w:rPr>
        <w:t xml:space="preserve"> (від вулиці Військової Слави до провулка </w:t>
      </w:r>
      <w:proofErr w:type="spellStart"/>
      <w:r w:rsidRPr="00BF3089">
        <w:rPr>
          <w:color w:val="000000"/>
          <w:szCs w:val="28"/>
        </w:rPr>
        <w:t>Провадійський</w:t>
      </w:r>
      <w:proofErr w:type="spellEnd"/>
      <w:r w:rsidRPr="00BF3089">
        <w:rPr>
          <w:color w:val="000000"/>
          <w:szCs w:val="28"/>
        </w:rPr>
        <w:t xml:space="preserve">), площа 945,0 </w:t>
      </w:r>
      <w:r w:rsidRPr="00D8126C">
        <w:rPr>
          <w:color w:val="000000"/>
          <w:szCs w:val="28"/>
        </w:rPr>
        <w:t>м²</w:t>
      </w:r>
      <w:r w:rsidRPr="00BF3089">
        <w:rPr>
          <w:color w:val="000000"/>
          <w:szCs w:val="28"/>
        </w:rPr>
        <w:t>;</w:t>
      </w:r>
    </w:p>
    <w:p w:rsidR="00C72977" w:rsidRPr="00591538" w:rsidRDefault="00C72977" w:rsidP="00C72977">
      <w:pPr>
        <w:jc w:val="both"/>
        <w:rPr>
          <w:color w:val="000000"/>
          <w:szCs w:val="28"/>
        </w:rPr>
      </w:pPr>
      <w:r w:rsidRPr="00591538">
        <w:rPr>
          <w:color w:val="000000"/>
          <w:szCs w:val="28"/>
        </w:rPr>
        <w:t xml:space="preserve">вулиця Приморська, 47, площа 220,0 </w:t>
      </w:r>
      <w:r w:rsidRPr="00D8126C">
        <w:rPr>
          <w:color w:val="000000"/>
          <w:szCs w:val="28"/>
        </w:rPr>
        <w:t>м²</w:t>
      </w:r>
      <w:r w:rsidRPr="00591538">
        <w:rPr>
          <w:color w:val="000000"/>
          <w:szCs w:val="28"/>
        </w:rPr>
        <w:t>;</w:t>
      </w:r>
    </w:p>
    <w:p w:rsidR="00C72977" w:rsidRPr="00591538" w:rsidRDefault="00C72977" w:rsidP="00C72977">
      <w:pPr>
        <w:jc w:val="both"/>
        <w:rPr>
          <w:color w:val="000000"/>
          <w:szCs w:val="28"/>
        </w:rPr>
      </w:pPr>
      <w:r w:rsidRPr="00591538">
        <w:rPr>
          <w:color w:val="000000"/>
          <w:szCs w:val="28"/>
        </w:rPr>
        <w:t>вулиця Віталія Гуляєва (</w:t>
      </w:r>
      <w:proofErr w:type="spellStart"/>
      <w:r w:rsidRPr="00591538">
        <w:rPr>
          <w:color w:val="000000"/>
          <w:szCs w:val="28"/>
        </w:rPr>
        <w:t>Ушакова</w:t>
      </w:r>
      <w:proofErr w:type="spellEnd"/>
      <w:r w:rsidRPr="00591538">
        <w:rPr>
          <w:color w:val="000000"/>
          <w:szCs w:val="28"/>
        </w:rPr>
        <w:t xml:space="preserve">), площа 317,0 </w:t>
      </w:r>
      <w:r w:rsidRPr="00D8126C">
        <w:rPr>
          <w:color w:val="000000"/>
          <w:szCs w:val="28"/>
        </w:rPr>
        <w:t>м²</w:t>
      </w:r>
      <w:r w:rsidRPr="00591538">
        <w:rPr>
          <w:color w:val="000000"/>
          <w:szCs w:val="28"/>
        </w:rPr>
        <w:t>;</w:t>
      </w:r>
    </w:p>
    <w:p w:rsidR="00C72977" w:rsidRPr="00591538" w:rsidRDefault="00C72977" w:rsidP="00C72977">
      <w:pPr>
        <w:jc w:val="both"/>
        <w:rPr>
          <w:color w:val="000000"/>
          <w:szCs w:val="28"/>
        </w:rPr>
      </w:pPr>
      <w:r w:rsidRPr="00591538">
        <w:rPr>
          <w:color w:val="000000"/>
          <w:szCs w:val="28"/>
        </w:rPr>
        <w:t xml:space="preserve">Зупинка "вул. Козацька", розташована на вул. Козацька, площа 43,0 </w:t>
      </w:r>
      <w:r w:rsidRPr="00D8126C">
        <w:rPr>
          <w:color w:val="000000"/>
          <w:szCs w:val="28"/>
        </w:rPr>
        <w:t>м²</w:t>
      </w:r>
      <w:r w:rsidRPr="00591538">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В'ячеслава Кирилова (Кирилова) (від вулиці </w:t>
      </w:r>
      <w:proofErr w:type="spellStart"/>
      <w:r w:rsidRPr="00BF3089">
        <w:rPr>
          <w:color w:val="000000"/>
          <w:szCs w:val="28"/>
        </w:rPr>
        <w:t>Старовірменської</w:t>
      </w:r>
      <w:proofErr w:type="spellEnd"/>
      <w:r w:rsidRPr="00BF3089">
        <w:rPr>
          <w:color w:val="000000"/>
          <w:szCs w:val="28"/>
        </w:rPr>
        <w:t xml:space="preserve"> (Кутузова) до вулиці В'ячеслава Кирилова (Кирилова), 14), площа 178,0 </w:t>
      </w:r>
      <w:r w:rsidRPr="00D8126C">
        <w:rPr>
          <w:color w:val="000000"/>
          <w:szCs w:val="28"/>
        </w:rPr>
        <w:t>м²</w:t>
      </w:r>
      <w:r w:rsidRPr="00BF3089">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Тараса Шевченка (Шевченко) (від вулиці Миколаївської до вулиці Олімпійська), площа 155,0 </w:t>
      </w:r>
      <w:r w:rsidRPr="00D8126C">
        <w:rPr>
          <w:color w:val="000000"/>
          <w:szCs w:val="28"/>
        </w:rPr>
        <w:t>м²</w:t>
      </w:r>
      <w:r w:rsidRPr="00BF3089">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w:t>
      </w:r>
      <w:proofErr w:type="spellStart"/>
      <w:r w:rsidRPr="00BF3089">
        <w:rPr>
          <w:color w:val="000000"/>
          <w:szCs w:val="28"/>
        </w:rPr>
        <w:t>Новосадова</w:t>
      </w:r>
      <w:proofErr w:type="spellEnd"/>
      <w:r w:rsidRPr="00BF3089">
        <w:rPr>
          <w:color w:val="000000"/>
          <w:szCs w:val="28"/>
        </w:rPr>
        <w:t xml:space="preserve"> (від кута вулиці Польська (Островського) до вулиці </w:t>
      </w:r>
      <w:proofErr w:type="spellStart"/>
      <w:r w:rsidRPr="00BF3089">
        <w:rPr>
          <w:color w:val="000000"/>
          <w:szCs w:val="28"/>
        </w:rPr>
        <w:t>Новосадова</w:t>
      </w:r>
      <w:proofErr w:type="spellEnd"/>
      <w:r w:rsidRPr="00BF3089">
        <w:rPr>
          <w:color w:val="000000"/>
          <w:szCs w:val="28"/>
        </w:rPr>
        <w:t xml:space="preserve">, 4), площа 126,0 </w:t>
      </w:r>
      <w:r w:rsidRPr="00D8126C">
        <w:rPr>
          <w:color w:val="000000"/>
          <w:szCs w:val="28"/>
        </w:rPr>
        <w:t>м²</w:t>
      </w:r>
      <w:r w:rsidRPr="00BF3089">
        <w:rPr>
          <w:color w:val="000000"/>
          <w:szCs w:val="28"/>
        </w:rPr>
        <w:t>;</w:t>
      </w:r>
    </w:p>
    <w:p w:rsidR="00C72977" w:rsidRPr="00591538" w:rsidRDefault="00C72977" w:rsidP="00C72977">
      <w:pPr>
        <w:jc w:val="both"/>
        <w:rPr>
          <w:color w:val="000000"/>
          <w:szCs w:val="28"/>
        </w:rPr>
      </w:pPr>
      <w:r w:rsidRPr="00591538">
        <w:rPr>
          <w:color w:val="000000"/>
          <w:szCs w:val="28"/>
        </w:rPr>
        <w:t xml:space="preserve">вулиця Музейна (Пушкіна), площа 200,0 </w:t>
      </w:r>
      <w:r w:rsidRPr="00D8126C">
        <w:rPr>
          <w:color w:val="000000"/>
          <w:szCs w:val="28"/>
        </w:rPr>
        <w:t>м²</w:t>
      </w:r>
      <w:r w:rsidRPr="00591538">
        <w:rPr>
          <w:color w:val="000000"/>
          <w:szCs w:val="28"/>
        </w:rPr>
        <w:t>;</w:t>
      </w:r>
    </w:p>
    <w:p w:rsidR="00C72977" w:rsidRPr="00591538" w:rsidRDefault="00C72977" w:rsidP="00C72977">
      <w:pPr>
        <w:jc w:val="both"/>
        <w:rPr>
          <w:color w:val="000000"/>
          <w:szCs w:val="28"/>
        </w:rPr>
      </w:pPr>
      <w:r w:rsidRPr="00591538">
        <w:rPr>
          <w:color w:val="000000"/>
          <w:szCs w:val="28"/>
        </w:rPr>
        <w:t xml:space="preserve">вулиця Сонячна, 19, площа 105,0 </w:t>
      </w:r>
      <w:r w:rsidRPr="00D8126C">
        <w:rPr>
          <w:color w:val="000000"/>
          <w:szCs w:val="28"/>
        </w:rPr>
        <w:t>м²</w:t>
      </w:r>
      <w:r w:rsidRPr="00591538">
        <w:rPr>
          <w:color w:val="000000"/>
          <w:szCs w:val="28"/>
        </w:rPr>
        <w:t>;</w:t>
      </w:r>
    </w:p>
    <w:p w:rsidR="00C72977" w:rsidRPr="00BF3089" w:rsidRDefault="00C72977" w:rsidP="00C72977">
      <w:pPr>
        <w:pStyle w:val="a4"/>
        <w:ind w:left="0"/>
        <w:jc w:val="both"/>
        <w:rPr>
          <w:color w:val="000000"/>
          <w:szCs w:val="28"/>
        </w:rPr>
      </w:pPr>
      <w:r w:rsidRPr="00BF3089">
        <w:rPr>
          <w:color w:val="000000"/>
          <w:szCs w:val="28"/>
        </w:rPr>
        <w:t xml:space="preserve">вулиця В'ячеслава Кирилова (Кирилова), вздовж фасаду будівлі по </w:t>
      </w:r>
      <w:r>
        <w:rPr>
          <w:color w:val="000000"/>
          <w:szCs w:val="28"/>
          <w:lang w:val="ru-RU"/>
        </w:rPr>
        <w:t xml:space="preserve">                      </w:t>
      </w:r>
      <w:r w:rsidRPr="00BF3089">
        <w:rPr>
          <w:color w:val="000000"/>
          <w:szCs w:val="28"/>
        </w:rPr>
        <w:t xml:space="preserve">вул. Музейна, 29), площа 117,0 </w:t>
      </w:r>
      <w:r w:rsidRPr="00D8126C">
        <w:rPr>
          <w:color w:val="000000"/>
          <w:szCs w:val="28"/>
        </w:rPr>
        <w:t>м²</w:t>
      </w:r>
      <w:r w:rsidRPr="00BF3089">
        <w:rPr>
          <w:color w:val="000000"/>
          <w:szCs w:val="28"/>
        </w:rPr>
        <w:t>;</w:t>
      </w:r>
    </w:p>
    <w:p w:rsidR="00C72977" w:rsidRDefault="00C72977" w:rsidP="00C72977">
      <w:pPr>
        <w:pStyle w:val="a4"/>
        <w:ind w:left="0"/>
        <w:jc w:val="both"/>
        <w:rPr>
          <w:color w:val="000000"/>
          <w:szCs w:val="28"/>
        </w:rPr>
      </w:pPr>
      <w:r w:rsidRPr="00BF3089">
        <w:rPr>
          <w:color w:val="000000"/>
          <w:szCs w:val="28"/>
        </w:rPr>
        <w:t xml:space="preserve">вулиця </w:t>
      </w:r>
      <w:proofErr w:type="spellStart"/>
      <w:r w:rsidRPr="00BF3089">
        <w:rPr>
          <w:color w:val="000000"/>
          <w:szCs w:val="28"/>
        </w:rPr>
        <w:t>Старовірменська</w:t>
      </w:r>
      <w:proofErr w:type="spellEnd"/>
      <w:r w:rsidRPr="00BF3089">
        <w:rPr>
          <w:color w:val="000000"/>
          <w:szCs w:val="28"/>
        </w:rPr>
        <w:t xml:space="preserve"> (Кутузова) (від вулиці Незалежності до вулиці В'ячеслава Кирилова (Кирилова), площа 112,0 </w:t>
      </w:r>
      <w:r w:rsidRPr="00D8126C">
        <w:rPr>
          <w:color w:val="000000"/>
          <w:szCs w:val="28"/>
        </w:rPr>
        <w:t>м²</w:t>
      </w:r>
      <w:r w:rsidRPr="00BF3089">
        <w:rPr>
          <w:color w:val="000000"/>
          <w:szCs w:val="28"/>
        </w:rPr>
        <w:t>;</w:t>
      </w:r>
    </w:p>
    <w:p w:rsidR="00C72977" w:rsidRDefault="00C72977" w:rsidP="00C72977">
      <w:pPr>
        <w:pStyle w:val="a4"/>
        <w:ind w:left="0"/>
        <w:jc w:val="both"/>
        <w:rPr>
          <w:color w:val="000000"/>
          <w:szCs w:val="28"/>
        </w:rPr>
      </w:pPr>
      <w:r w:rsidRPr="00591538">
        <w:rPr>
          <w:color w:val="000000"/>
          <w:szCs w:val="28"/>
        </w:rPr>
        <w:lastRenderedPageBreak/>
        <w:t xml:space="preserve">вулиця Олімпійська, 31, площа 184,60 </w:t>
      </w:r>
      <w:r w:rsidRPr="00D8126C">
        <w:rPr>
          <w:color w:val="000000"/>
          <w:szCs w:val="28"/>
        </w:rPr>
        <w:t>м²</w:t>
      </w:r>
      <w:r w:rsidRPr="00591538">
        <w:rPr>
          <w:color w:val="000000"/>
          <w:szCs w:val="28"/>
        </w:rPr>
        <w:t>.</w:t>
      </w:r>
    </w:p>
    <w:p w:rsidR="00C72977" w:rsidRPr="00BF3089" w:rsidRDefault="00C72977" w:rsidP="00C72977">
      <w:pPr>
        <w:numPr>
          <w:ilvl w:val="0"/>
          <w:numId w:val="10"/>
        </w:numPr>
        <w:tabs>
          <w:tab w:val="left" w:pos="851"/>
        </w:tabs>
        <w:ind w:left="0" w:firstLine="567"/>
        <w:contextualSpacing/>
        <w:jc w:val="both"/>
        <w:rPr>
          <w:szCs w:val="28"/>
        </w:rPr>
      </w:pPr>
      <w:r w:rsidRPr="00BF3089">
        <w:rPr>
          <w:szCs w:val="28"/>
        </w:rPr>
        <w:t>Організація зелених зон та зон відпочинку передбачає:</w:t>
      </w:r>
    </w:p>
    <w:p w:rsidR="00C72977" w:rsidRPr="00BF3089" w:rsidRDefault="00C72977" w:rsidP="00C72977">
      <w:pPr>
        <w:contextualSpacing/>
        <w:jc w:val="both"/>
        <w:rPr>
          <w:szCs w:val="28"/>
        </w:rPr>
      </w:pPr>
      <w:r w:rsidRPr="00BF3089">
        <w:rPr>
          <w:szCs w:val="28"/>
        </w:rPr>
        <w:t>моніторинг стану зеленої зони міста та комплексна оцінка фактичного і прогнозованого стану насаджень;</w:t>
      </w:r>
    </w:p>
    <w:p w:rsidR="00C72977" w:rsidRPr="00BF3089" w:rsidRDefault="00C72977" w:rsidP="00C72977">
      <w:pPr>
        <w:contextualSpacing/>
        <w:jc w:val="both"/>
        <w:rPr>
          <w:szCs w:val="28"/>
        </w:rPr>
      </w:pPr>
      <w:r w:rsidRPr="00BF3089">
        <w:rPr>
          <w:szCs w:val="28"/>
        </w:rPr>
        <w:t>охорона, збереження та відтворення на території міста існуючих зелених насаджень та утримання їх у впорядкованому стані;</w:t>
      </w:r>
    </w:p>
    <w:p w:rsidR="00C72977" w:rsidRPr="00BF3089" w:rsidRDefault="00C72977" w:rsidP="00C72977">
      <w:pPr>
        <w:contextualSpacing/>
        <w:jc w:val="both"/>
        <w:rPr>
          <w:szCs w:val="28"/>
        </w:rPr>
      </w:pPr>
      <w:r w:rsidRPr="00BF3089">
        <w:rPr>
          <w:szCs w:val="28"/>
        </w:rPr>
        <w:t>збереження існуючого паркового середовища;</w:t>
      </w:r>
    </w:p>
    <w:p w:rsidR="00C72977" w:rsidRPr="00BF3089" w:rsidRDefault="00C72977" w:rsidP="00C72977">
      <w:pPr>
        <w:contextualSpacing/>
        <w:jc w:val="both"/>
        <w:rPr>
          <w:szCs w:val="28"/>
        </w:rPr>
      </w:pPr>
      <w:r w:rsidRPr="00BF3089">
        <w:rPr>
          <w:szCs w:val="28"/>
        </w:rPr>
        <w:t>створення в паркових зонах сприятливих умов для мешканців громади, їх змістовного повноцінного відпочинку, дозвілля та розваг;</w:t>
      </w:r>
    </w:p>
    <w:p w:rsidR="00C72977" w:rsidRPr="00BF3089" w:rsidRDefault="00C72977" w:rsidP="00C72977">
      <w:pPr>
        <w:contextualSpacing/>
        <w:jc w:val="both"/>
        <w:rPr>
          <w:szCs w:val="28"/>
        </w:rPr>
      </w:pPr>
      <w:r w:rsidRPr="00BF3089">
        <w:rPr>
          <w:szCs w:val="28"/>
        </w:rPr>
        <w:t xml:space="preserve">видалення та санітарна обрізка аварійних </w:t>
      </w:r>
      <w:proofErr w:type="spellStart"/>
      <w:r w:rsidRPr="00BF3089">
        <w:rPr>
          <w:szCs w:val="28"/>
        </w:rPr>
        <w:t>старовікових</w:t>
      </w:r>
      <w:proofErr w:type="spellEnd"/>
      <w:r w:rsidRPr="00BF3089">
        <w:rPr>
          <w:szCs w:val="28"/>
        </w:rPr>
        <w:t xml:space="preserve"> та фаутних дерев в місцях загального користування;</w:t>
      </w:r>
    </w:p>
    <w:p w:rsidR="00C72977" w:rsidRPr="00BF3089" w:rsidRDefault="00C72977" w:rsidP="00C72977">
      <w:pPr>
        <w:contextualSpacing/>
        <w:jc w:val="both"/>
        <w:rPr>
          <w:szCs w:val="28"/>
        </w:rPr>
      </w:pPr>
      <w:r w:rsidRPr="00BF3089">
        <w:rPr>
          <w:szCs w:val="28"/>
        </w:rPr>
        <w:t>своєчасне виконання комплексних заходів з утримання зелених насаджень, їх захисту від хвороб і шкідників, кореневого і позакореневого підживлення добривами, тощо;</w:t>
      </w:r>
    </w:p>
    <w:p w:rsidR="00C72977" w:rsidRPr="00BF3089" w:rsidRDefault="00C72977" w:rsidP="00C72977">
      <w:pPr>
        <w:contextualSpacing/>
        <w:jc w:val="both"/>
        <w:rPr>
          <w:szCs w:val="28"/>
        </w:rPr>
      </w:pPr>
      <w:r w:rsidRPr="00BF3089">
        <w:rPr>
          <w:szCs w:val="28"/>
        </w:rPr>
        <w:t>збільшення рівня технічного переоснащення підприємства до функцій якого відноситься утримання зелених насаджень по відношенню до існуючого.</w:t>
      </w:r>
    </w:p>
    <w:p w:rsidR="00C72977" w:rsidRPr="00BF3089" w:rsidRDefault="00C72977" w:rsidP="00C72977">
      <w:pPr>
        <w:ind w:firstLine="567"/>
        <w:contextualSpacing/>
        <w:jc w:val="both"/>
        <w:rPr>
          <w:szCs w:val="28"/>
        </w:rPr>
      </w:pPr>
      <w:r w:rsidRPr="00BF3089">
        <w:rPr>
          <w:szCs w:val="28"/>
        </w:rPr>
        <w:t>Утримання та озелененням парків, скверів та зелених зон міста здійснюється  міським центром «Благоустрій» з 01.07.2021 року.</w:t>
      </w:r>
    </w:p>
    <w:p w:rsidR="00C72977" w:rsidRPr="00BF3089" w:rsidRDefault="00C72977" w:rsidP="00C72977">
      <w:pPr>
        <w:ind w:firstLine="567"/>
        <w:contextualSpacing/>
        <w:jc w:val="both"/>
        <w:rPr>
          <w:szCs w:val="28"/>
        </w:rPr>
      </w:pPr>
      <w:r w:rsidRPr="00BF3089">
        <w:rPr>
          <w:szCs w:val="28"/>
        </w:rPr>
        <w:t xml:space="preserve">На утриманні </w:t>
      </w:r>
      <w:proofErr w:type="spellStart"/>
      <w:r w:rsidRPr="00BF3089">
        <w:rPr>
          <w:szCs w:val="28"/>
        </w:rPr>
        <w:t>МЦ</w:t>
      </w:r>
      <w:proofErr w:type="spellEnd"/>
      <w:r w:rsidRPr="00BF3089">
        <w:rPr>
          <w:szCs w:val="28"/>
        </w:rPr>
        <w:t xml:space="preserve"> «Благоустрій» знаходяться 9 парків та скверів, які щоденно прибираються. Проводиться планова та позапланова (по заявкам  мешканців) обрізка дерев, порослі. Відповідно до плану робіт проводяться роботи по утриманню в належному стані зелених зон на території міста Білгорода-Дністровського (покіс газонної трави, видалення бур’янів, прибирання гілок після непогоди, прополювання та рихлення клумб, прибирання сміття з урн на території скверів, тощо).</w:t>
      </w:r>
    </w:p>
    <w:p w:rsidR="00C72977" w:rsidRPr="00BF3089" w:rsidRDefault="00C72977" w:rsidP="00C72977">
      <w:pPr>
        <w:ind w:firstLine="567"/>
        <w:contextualSpacing/>
        <w:jc w:val="both"/>
        <w:rPr>
          <w:szCs w:val="28"/>
        </w:rPr>
      </w:pPr>
      <w:r w:rsidRPr="00BF3089">
        <w:rPr>
          <w:szCs w:val="28"/>
        </w:rPr>
        <w:t>Фінансування заходів з утримання та озеленення парків, скверів та зелених зон здійснюється відповідно до затвердженого рішенням виконавчого комітету Титульного списку по придбанню товарів, матеріалів для створення нових зелених зон та утримання існуючих зелених насаджень міста Білгорода-Дністровського на 2023 рік, за рахунок коштів природоохоронного фонду.</w:t>
      </w:r>
    </w:p>
    <w:p w:rsidR="00C72977" w:rsidRPr="00BF3089" w:rsidRDefault="00C72977" w:rsidP="00C72977">
      <w:pPr>
        <w:ind w:firstLine="567"/>
        <w:contextualSpacing/>
        <w:jc w:val="both"/>
        <w:rPr>
          <w:color w:val="000000"/>
          <w:szCs w:val="28"/>
        </w:rPr>
      </w:pPr>
      <w:r w:rsidRPr="00BF3089">
        <w:rPr>
          <w:szCs w:val="28"/>
        </w:rPr>
        <w:t>Відповідно</w:t>
      </w:r>
      <w:r w:rsidRPr="00BF3089">
        <w:rPr>
          <w:bCs/>
          <w:szCs w:val="28"/>
          <w:lang w:bidi="uk-UA"/>
        </w:rPr>
        <w:t xml:space="preserve"> до Титульного списку, </w:t>
      </w:r>
      <w:proofErr w:type="spellStart"/>
      <w:r w:rsidRPr="00BF3089">
        <w:rPr>
          <w:color w:val="000000"/>
          <w:szCs w:val="28"/>
        </w:rPr>
        <w:t>МЦ</w:t>
      </w:r>
      <w:proofErr w:type="spellEnd"/>
      <w:r w:rsidRPr="00BF3089">
        <w:rPr>
          <w:color w:val="000000"/>
          <w:szCs w:val="28"/>
        </w:rPr>
        <w:t xml:space="preserve"> «БЛАГОУСТРІЙ» в 2023 році здійснено закупівлю:</w:t>
      </w:r>
    </w:p>
    <w:p w:rsidR="00C72977" w:rsidRPr="00BF3089" w:rsidRDefault="00C72977" w:rsidP="00C72977">
      <w:pPr>
        <w:contextualSpacing/>
        <w:jc w:val="both"/>
        <w:rPr>
          <w:color w:val="000000"/>
          <w:szCs w:val="28"/>
          <w:u w:val="single"/>
        </w:rPr>
      </w:pPr>
      <w:r w:rsidRPr="00BF3089">
        <w:rPr>
          <w:color w:val="000000"/>
          <w:szCs w:val="28"/>
          <w:u w:val="single"/>
        </w:rPr>
        <w:t xml:space="preserve">однорічних рослин на загальну суму </w:t>
      </w:r>
      <w:r w:rsidRPr="003D3E02">
        <w:rPr>
          <w:bCs/>
          <w:iCs/>
          <w:color w:val="000000"/>
          <w:szCs w:val="28"/>
          <w:u w:val="single"/>
        </w:rPr>
        <w:t xml:space="preserve">98,500 тис. </w:t>
      </w:r>
      <w:proofErr w:type="spellStart"/>
      <w:r w:rsidRPr="003D3E02">
        <w:rPr>
          <w:bCs/>
          <w:iCs/>
          <w:color w:val="000000"/>
          <w:szCs w:val="28"/>
          <w:u w:val="single"/>
        </w:rPr>
        <w:t>грн</w:t>
      </w:r>
      <w:proofErr w:type="spellEnd"/>
      <w:r w:rsidRPr="003D3E02">
        <w:rPr>
          <w:color w:val="000000"/>
          <w:szCs w:val="28"/>
          <w:u w:val="single"/>
        </w:rPr>
        <w:t>,</w:t>
      </w:r>
      <w:r w:rsidRPr="00BF3089">
        <w:rPr>
          <w:color w:val="000000"/>
          <w:szCs w:val="28"/>
          <w:u w:val="single"/>
        </w:rPr>
        <w:t xml:space="preserve"> а саме:</w:t>
      </w:r>
    </w:p>
    <w:p w:rsidR="00C72977" w:rsidRPr="00BF3089" w:rsidRDefault="00C72977" w:rsidP="00C72977">
      <w:pPr>
        <w:contextualSpacing/>
        <w:jc w:val="both"/>
        <w:rPr>
          <w:color w:val="000000"/>
          <w:szCs w:val="28"/>
        </w:rPr>
      </w:pPr>
      <w:proofErr w:type="spellStart"/>
      <w:r w:rsidRPr="00BF3089">
        <w:rPr>
          <w:color w:val="000000"/>
          <w:szCs w:val="28"/>
        </w:rPr>
        <w:t>Сурфінія</w:t>
      </w:r>
      <w:proofErr w:type="spellEnd"/>
      <w:r w:rsidRPr="00BF3089">
        <w:rPr>
          <w:color w:val="000000"/>
          <w:szCs w:val="28"/>
        </w:rPr>
        <w:t xml:space="preserve"> ампельна (біла, рожева, синя) - 450 шт.;</w:t>
      </w:r>
    </w:p>
    <w:p w:rsidR="00C72977" w:rsidRPr="00BF3089" w:rsidRDefault="00C72977" w:rsidP="00C72977">
      <w:pPr>
        <w:contextualSpacing/>
        <w:jc w:val="both"/>
        <w:rPr>
          <w:color w:val="000000"/>
          <w:szCs w:val="28"/>
        </w:rPr>
      </w:pPr>
      <w:r w:rsidRPr="00BF3089">
        <w:rPr>
          <w:color w:val="000000"/>
          <w:szCs w:val="28"/>
        </w:rPr>
        <w:t>Петунія - 150 шт.;</w:t>
      </w:r>
    </w:p>
    <w:p w:rsidR="00C72977" w:rsidRPr="00BF3089" w:rsidRDefault="00C72977" w:rsidP="00C72977">
      <w:pPr>
        <w:contextualSpacing/>
        <w:jc w:val="both"/>
        <w:rPr>
          <w:color w:val="000000"/>
          <w:szCs w:val="28"/>
        </w:rPr>
      </w:pPr>
      <w:proofErr w:type="spellStart"/>
      <w:r w:rsidRPr="00BF3089">
        <w:rPr>
          <w:color w:val="000000"/>
          <w:szCs w:val="28"/>
        </w:rPr>
        <w:t>Аліссум</w:t>
      </w:r>
      <w:proofErr w:type="spellEnd"/>
      <w:r w:rsidRPr="00BF3089">
        <w:rPr>
          <w:color w:val="000000"/>
          <w:szCs w:val="28"/>
        </w:rPr>
        <w:t xml:space="preserve"> - 200 шт.;</w:t>
      </w:r>
    </w:p>
    <w:p w:rsidR="00C72977" w:rsidRPr="00BF3089" w:rsidRDefault="00C72977" w:rsidP="00C72977">
      <w:pPr>
        <w:contextualSpacing/>
        <w:jc w:val="both"/>
        <w:rPr>
          <w:color w:val="000000"/>
          <w:szCs w:val="28"/>
        </w:rPr>
      </w:pPr>
      <w:r w:rsidRPr="00BF3089">
        <w:rPr>
          <w:color w:val="000000"/>
          <w:szCs w:val="28"/>
        </w:rPr>
        <w:t>Чорнобривці (</w:t>
      </w:r>
      <w:proofErr w:type="spellStart"/>
      <w:r w:rsidRPr="00BF3089">
        <w:rPr>
          <w:color w:val="000000"/>
          <w:szCs w:val="28"/>
        </w:rPr>
        <w:t>тагетес</w:t>
      </w:r>
      <w:proofErr w:type="spellEnd"/>
      <w:r w:rsidRPr="00BF3089">
        <w:rPr>
          <w:color w:val="000000"/>
          <w:szCs w:val="28"/>
        </w:rPr>
        <w:t xml:space="preserve"> дрібний) - 500 шт.;</w:t>
      </w:r>
    </w:p>
    <w:p w:rsidR="00C72977" w:rsidRPr="00BF3089" w:rsidRDefault="00C72977" w:rsidP="00C72977">
      <w:pPr>
        <w:contextualSpacing/>
        <w:jc w:val="both"/>
        <w:rPr>
          <w:color w:val="000000"/>
          <w:szCs w:val="28"/>
        </w:rPr>
      </w:pPr>
      <w:r w:rsidRPr="00BF3089">
        <w:rPr>
          <w:color w:val="000000"/>
          <w:szCs w:val="28"/>
        </w:rPr>
        <w:t xml:space="preserve">Левиний </w:t>
      </w:r>
      <w:proofErr w:type="spellStart"/>
      <w:r w:rsidRPr="00BF3089">
        <w:rPr>
          <w:color w:val="000000"/>
          <w:szCs w:val="28"/>
        </w:rPr>
        <w:t>зев</w:t>
      </w:r>
      <w:proofErr w:type="spellEnd"/>
      <w:r w:rsidRPr="00BF3089">
        <w:rPr>
          <w:color w:val="000000"/>
          <w:szCs w:val="28"/>
        </w:rPr>
        <w:t xml:space="preserve"> - 250 шт.;</w:t>
      </w:r>
    </w:p>
    <w:p w:rsidR="00C72977" w:rsidRPr="00BF3089" w:rsidRDefault="00C72977" w:rsidP="00C72977">
      <w:pPr>
        <w:contextualSpacing/>
        <w:jc w:val="both"/>
        <w:rPr>
          <w:color w:val="000000"/>
          <w:szCs w:val="28"/>
        </w:rPr>
      </w:pPr>
      <w:proofErr w:type="spellStart"/>
      <w:r w:rsidRPr="00BF3089">
        <w:rPr>
          <w:color w:val="000000"/>
          <w:szCs w:val="28"/>
        </w:rPr>
        <w:t>Гацанія</w:t>
      </w:r>
      <w:proofErr w:type="spellEnd"/>
      <w:r w:rsidRPr="00BF3089">
        <w:rPr>
          <w:color w:val="000000"/>
          <w:szCs w:val="28"/>
        </w:rPr>
        <w:t xml:space="preserve"> - 300 шт.;</w:t>
      </w:r>
    </w:p>
    <w:p w:rsidR="00C72977" w:rsidRPr="00BF3089" w:rsidRDefault="00C72977" w:rsidP="00C72977">
      <w:pPr>
        <w:contextualSpacing/>
        <w:jc w:val="both"/>
        <w:rPr>
          <w:color w:val="000000"/>
          <w:szCs w:val="28"/>
        </w:rPr>
      </w:pPr>
      <w:r w:rsidRPr="00BF3089">
        <w:rPr>
          <w:color w:val="000000"/>
          <w:szCs w:val="28"/>
        </w:rPr>
        <w:t>Віола (синя, жовта)  - 440 шт.;</w:t>
      </w:r>
    </w:p>
    <w:p w:rsidR="00C72977" w:rsidRPr="00BF3089" w:rsidRDefault="00C72977" w:rsidP="00C72977">
      <w:pPr>
        <w:contextualSpacing/>
        <w:jc w:val="both"/>
        <w:rPr>
          <w:color w:val="000000"/>
          <w:szCs w:val="28"/>
        </w:rPr>
      </w:pPr>
      <w:r w:rsidRPr="00BF3089">
        <w:rPr>
          <w:color w:val="000000"/>
          <w:szCs w:val="28"/>
        </w:rPr>
        <w:t xml:space="preserve">Цинерарія </w:t>
      </w:r>
      <w:proofErr w:type="spellStart"/>
      <w:r w:rsidRPr="00BF3089">
        <w:rPr>
          <w:color w:val="000000"/>
          <w:szCs w:val="28"/>
        </w:rPr>
        <w:t>приморська-</w:t>
      </w:r>
      <w:proofErr w:type="spellEnd"/>
      <w:r w:rsidRPr="00BF3089">
        <w:rPr>
          <w:color w:val="000000"/>
          <w:szCs w:val="28"/>
        </w:rPr>
        <w:t xml:space="preserve"> 500 шт.;</w:t>
      </w:r>
    </w:p>
    <w:p w:rsidR="00C72977" w:rsidRPr="00BF3089" w:rsidRDefault="00C72977" w:rsidP="00C72977">
      <w:pPr>
        <w:contextualSpacing/>
        <w:jc w:val="both"/>
        <w:rPr>
          <w:color w:val="000000"/>
          <w:szCs w:val="28"/>
        </w:rPr>
      </w:pPr>
      <w:proofErr w:type="spellStart"/>
      <w:r w:rsidRPr="00BF3089">
        <w:rPr>
          <w:color w:val="000000"/>
          <w:szCs w:val="28"/>
        </w:rPr>
        <w:t>Сурфінія</w:t>
      </w:r>
      <w:proofErr w:type="spellEnd"/>
      <w:r w:rsidRPr="00BF3089">
        <w:rPr>
          <w:color w:val="000000"/>
          <w:szCs w:val="28"/>
        </w:rPr>
        <w:t xml:space="preserve"> (підвісні кашпо) - 120 шт.;</w:t>
      </w:r>
    </w:p>
    <w:p w:rsidR="00C72977" w:rsidRPr="00BF3089" w:rsidRDefault="00C72977" w:rsidP="00C72977">
      <w:pPr>
        <w:contextualSpacing/>
        <w:jc w:val="both"/>
        <w:rPr>
          <w:color w:val="000000"/>
          <w:szCs w:val="28"/>
        </w:rPr>
      </w:pPr>
      <w:r w:rsidRPr="00BF3089">
        <w:rPr>
          <w:color w:val="000000"/>
          <w:szCs w:val="28"/>
        </w:rPr>
        <w:t>Хризантема 120 шт.</w:t>
      </w:r>
    </w:p>
    <w:p w:rsidR="00C72977" w:rsidRPr="00BF3089" w:rsidRDefault="00C72977" w:rsidP="00C72977">
      <w:pPr>
        <w:contextualSpacing/>
        <w:jc w:val="both"/>
        <w:rPr>
          <w:color w:val="000000"/>
          <w:szCs w:val="28"/>
        </w:rPr>
      </w:pPr>
      <w:r w:rsidRPr="00BF3089">
        <w:rPr>
          <w:color w:val="000000"/>
          <w:szCs w:val="28"/>
          <w:u w:val="single"/>
        </w:rPr>
        <w:lastRenderedPageBreak/>
        <w:t xml:space="preserve">придбано супутньої продукції на утримання зелених насаджень міста (добриво, хімічні препарати для обробки рослин від шкідників та хвороб на суму </w:t>
      </w:r>
      <w:r w:rsidRPr="003D3E02">
        <w:rPr>
          <w:bCs/>
          <w:iCs/>
          <w:color w:val="000000"/>
          <w:szCs w:val="28"/>
          <w:u w:val="single"/>
        </w:rPr>
        <w:t xml:space="preserve">73,545 тис. </w:t>
      </w:r>
      <w:proofErr w:type="spellStart"/>
      <w:r w:rsidRPr="003D3E02">
        <w:rPr>
          <w:bCs/>
          <w:iCs/>
          <w:color w:val="000000"/>
          <w:szCs w:val="28"/>
          <w:u w:val="single"/>
        </w:rPr>
        <w:t>грн</w:t>
      </w:r>
      <w:proofErr w:type="spellEnd"/>
      <w:r w:rsidRPr="003D3E02">
        <w:rPr>
          <w:color w:val="000000"/>
          <w:szCs w:val="28"/>
          <w:u w:val="single"/>
        </w:rPr>
        <w:t>,</w:t>
      </w:r>
      <w:r w:rsidRPr="00BF3089">
        <w:rPr>
          <w:color w:val="000000"/>
          <w:szCs w:val="28"/>
          <w:u w:val="single"/>
        </w:rPr>
        <w:t xml:space="preserve"> </w:t>
      </w:r>
      <w:r w:rsidRPr="00BF3089">
        <w:rPr>
          <w:color w:val="000000"/>
          <w:szCs w:val="28"/>
        </w:rPr>
        <w:t>а саме:</w:t>
      </w:r>
    </w:p>
    <w:p w:rsidR="00C72977" w:rsidRPr="00BF3089" w:rsidRDefault="00C72977" w:rsidP="00C72977">
      <w:pPr>
        <w:contextualSpacing/>
        <w:jc w:val="both"/>
        <w:rPr>
          <w:color w:val="000000"/>
          <w:szCs w:val="28"/>
        </w:rPr>
      </w:pPr>
      <w:proofErr w:type="spellStart"/>
      <w:r w:rsidRPr="00BF3089">
        <w:rPr>
          <w:color w:val="000000"/>
          <w:szCs w:val="28"/>
        </w:rPr>
        <w:t>Мегафол</w:t>
      </w:r>
      <w:proofErr w:type="spellEnd"/>
      <w:r w:rsidRPr="00BF3089">
        <w:rPr>
          <w:color w:val="000000"/>
          <w:szCs w:val="28"/>
        </w:rPr>
        <w:t xml:space="preserve"> (стимулятор росту) - 3 літри;</w:t>
      </w:r>
    </w:p>
    <w:p w:rsidR="00C72977" w:rsidRPr="00BF3089" w:rsidRDefault="00C72977" w:rsidP="00C72977">
      <w:pPr>
        <w:contextualSpacing/>
        <w:jc w:val="both"/>
        <w:rPr>
          <w:color w:val="000000"/>
          <w:szCs w:val="28"/>
        </w:rPr>
      </w:pPr>
      <w:proofErr w:type="spellStart"/>
      <w:r w:rsidRPr="00BF3089">
        <w:rPr>
          <w:color w:val="000000"/>
          <w:szCs w:val="28"/>
        </w:rPr>
        <w:t>Нітроамофоска</w:t>
      </w:r>
      <w:proofErr w:type="spellEnd"/>
      <w:r w:rsidRPr="00BF3089">
        <w:rPr>
          <w:color w:val="000000"/>
          <w:szCs w:val="28"/>
        </w:rPr>
        <w:t xml:space="preserve"> 16:16:16 (50 кг/</w:t>
      </w:r>
      <w:proofErr w:type="spellStart"/>
      <w:r w:rsidRPr="00BF3089">
        <w:rPr>
          <w:color w:val="000000"/>
          <w:szCs w:val="28"/>
        </w:rPr>
        <w:t>міш</w:t>
      </w:r>
      <w:proofErr w:type="spellEnd"/>
      <w:r w:rsidRPr="00BF3089">
        <w:rPr>
          <w:color w:val="000000"/>
          <w:szCs w:val="28"/>
        </w:rPr>
        <w:t>.) (добриво) - 8 шт.;</w:t>
      </w:r>
    </w:p>
    <w:p w:rsidR="00C72977" w:rsidRPr="00BF3089" w:rsidRDefault="00C72977" w:rsidP="00C72977">
      <w:pPr>
        <w:contextualSpacing/>
        <w:jc w:val="both"/>
        <w:rPr>
          <w:color w:val="000000"/>
          <w:szCs w:val="28"/>
        </w:rPr>
      </w:pPr>
      <w:proofErr w:type="spellStart"/>
      <w:r w:rsidRPr="00BF3089">
        <w:rPr>
          <w:color w:val="000000"/>
          <w:szCs w:val="28"/>
        </w:rPr>
        <w:t>Мочевина</w:t>
      </w:r>
      <w:proofErr w:type="spellEnd"/>
      <w:r w:rsidRPr="00BF3089">
        <w:rPr>
          <w:color w:val="000000"/>
          <w:szCs w:val="28"/>
        </w:rPr>
        <w:t xml:space="preserve"> (50 кг/</w:t>
      </w:r>
      <w:proofErr w:type="spellStart"/>
      <w:r w:rsidRPr="00BF3089">
        <w:rPr>
          <w:color w:val="000000"/>
          <w:szCs w:val="28"/>
        </w:rPr>
        <w:t>міш</w:t>
      </w:r>
      <w:proofErr w:type="spellEnd"/>
      <w:r w:rsidRPr="00BF3089">
        <w:rPr>
          <w:color w:val="000000"/>
          <w:szCs w:val="28"/>
        </w:rPr>
        <w:t>.) (добриво) - 1 шт.;</w:t>
      </w:r>
    </w:p>
    <w:p w:rsidR="00C72977" w:rsidRPr="00BF3089" w:rsidRDefault="00C72977" w:rsidP="00C72977">
      <w:pPr>
        <w:contextualSpacing/>
        <w:jc w:val="both"/>
        <w:rPr>
          <w:color w:val="000000"/>
          <w:szCs w:val="28"/>
        </w:rPr>
      </w:pPr>
      <w:r w:rsidRPr="00BF3089">
        <w:rPr>
          <w:color w:val="000000"/>
          <w:szCs w:val="28"/>
        </w:rPr>
        <w:t>Аміачна селітра (50 кг/</w:t>
      </w:r>
      <w:proofErr w:type="spellStart"/>
      <w:r w:rsidRPr="00BF3089">
        <w:rPr>
          <w:color w:val="000000"/>
          <w:szCs w:val="28"/>
        </w:rPr>
        <w:t>міш</w:t>
      </w:r>
      <w:proofErr w:type="spellEnd"/>
      <w:r w:rsidRPr="00BF3089">
        <w:rPr>
          <w:color w:val="000000"/>
          <w:szCs w:val="28"/>
        </w:rPr>
        <w:t>.) (добриво) - 1 шт.;</w:t>
      </w:r>
    </w:p>
    <w:p w:rsidR="00C72977" w:rsidRPr="00BF3089" w:rsidRDefault="00C72977" w:rsidP="00C72977">
      <w:pPr>
        <w:contextualSpacing/>
        <w:jc w:val="both"/>
        <w:rPr>
          <w:color w:val="000000"/>
          <w:szCs w:val="28"/>
        </w:rPr>
      </w:pPr>
      <w:r w:rsidRPr="00BF3089">
        <w:rPr>
          <w:color w:val="000000"/>
          <w:szCs w:val="28"/>
        </w:rPr>
        <w:t>Суперфосфат (50 кг/</w:t>
      </w:r>
      <w:proofErr w:type="spellStart"/>
      <w:r w:rsidRPr="00BF3089">
        <w:rPr>
          <w:color w:val="000000"/>
          <w:szCs w:val="28"/>
        </w:rPr>
        <w:t>міш</w:t>
      </w:r>
      <w:proofErr w:type="spellEnd"/>
      <w:r w:rsidRPr="00BF3089">
        <w:rPr>
          <w:color w:val="000000"/>
          <w:szCs w:val="28"/>
        </w:rPr>
        <w:t>.) (добриво) - 1 шт.;</w:t>
      </w:r>
    </w:p>
    <w:p w:rsidR="00C72977" w:rsidRPr="00BF3089" w:rsidRDefault="00C72977" w:rsidP="00C72977">
      <w:pPr>
        <w:contextualSpacing/>
        <w:jc w:val="both"/>
        <w:rPr>
          <w:color w:val="000000"/>
          <w:szCs w:val="28"/>
        </w:rPr>
      </w:pPr>
      <w:proofErr w:type="spellStart"/>
      <w:r w:rsidRPr="00BF3089">
        <w:rPr>
          <w:color w:val="000000"/>
          <w:szCs w:val="28"/>
        </w:rPr>
        <w:t>Libro</w:t>
      </w:r>
      <w:proofErr w:type="spellEnd"/>
      <w:r w:rsidRPr="00BF3089">
        <w:rPr>
          <w:color w:val="000000"/>
          <w:szCs w:val="28"/>
        </w:rPr>
        <w:t xml:space="preserve"> 10-52-10  (25 кг/</w:t>
      </w:r>
      <w:proofErr w:type="spellStart"/>
      <w:r w:rsidRPr="00BF3089">
        <w:rPr>
          <w:color w:val="000000"/>
          <w:szCs w:val="28"/>
        </w:rPr>
        <w:t>міш</w:t>
      </w:r>
      <w:proofErr w:type="spellEnd"/>
      <w:r w:rsidRPr="00BF3089">
        <w:rPr>
          <w:color w:val="000000"/>
          <w:szCs w:val="28"/>
        </w:rPr>
        <w:t>.) (добриво) - 1 шт.;</w:t>
      </w:r>
    </w:p>
    <w:p w:rsidR="00C72977" w:rsidRPr="00BF3089" w:rsidRDefault="00C72977" w:rsidP="00C72977">
      <w:pPr>
        <w:contextualSpacing/>
        <w:jc w:val="both"/>
        <w:rPr>
          <w:color w:val="000000"/>
          <w:szCs w:val="28"/>
        </w:rPr>
      </w:pPr>
      <w:proofErr w:type="spellStart"/>
      <w:r w:rsidRPr="00BF3089">
        <w:rPr>
          <w:color w:val="000000"/>
          <w:szCs w:val="28"/>
        </w:rPr>
        <w:t>Libro</w:t>
      </w:r>
      <w:proofErr w:type="spellEnd"/>
      <w:r w:rsidRPr="00BF3089">
        <w:rPr>
          <w:color w:val="000000"/>
          <w:szCs w:val="28"/>
        </w:rPr>
        <w:t xml:space="preserve"> 20-20-20 (25 кг/</w:t>
      </w:r>
      <w:proofErr w:type="spellStart"/>
      <w:r w:rsidRPr="00BF3089">
        <w:rPr>
          <w:color w:val="000000"/>
          <w:szCs w:val="28"/>
        </w:rPr>
        <w:t>міш</w:t>
      </w:r>
      <w:proofErr w:type="spellEnd"/>
      <w:r w:rsidRPr="00BF3089">
        <w:rPr>
          <w:color w:val="000000"/>
          <w:szCs w:val="28"/>
        </w:rPr>
        <w:t>.) (добриво) - 1 шт.;</w:t>
      </w:r>
    </w:p>
    <w:p w:rsidR="00C72977" w:rsidRPr="00BF3089" w:rsidRDefault="00C72977" w:rsidP="00C72977">
      <w:pPr>
        <w:contextualSpacing/>
        <w:jc w:val="both"/>
        <w:rPr>
          <w:color w:val="000000"/>
          <w:szCs w:val="28"/>
        </w:rPr>
      </w:pPr>
      <w:proofErr w:type="spellStart"/>
      <w:r w:rsidRPr="00BF3089">
        <w:rPr>
          <w:color w:val="000000"/>
          <w:szCs w:val="28"/>
        </w:rPr>
        <w:t>Хелатин</w:t>
      </w:r>
      <w:proofErr w:type="spellEnd"/>
      <w:r w:rsidRPr="00BF3089">
        <w:rPr>
          <w:color w:val="000000"/>
          <w:szCs w:val="28"/>
        </w:rPr>
        <w:t xml:space="preserve"> Залізо (10 л/каністра) - 2 шт.;</w:t>
      </w:r>
    </w:p>
    <w:p w:rsidR="00C72977" w:rsidRPr="00BF3089" w:rsidRDefault="00C72977" w:rsidP="00C72977">
      <w:pPr>
        <w:contextualSpacing/>
        <w:jc w:val="both"/>
        <w:rPr>
          <w:color w:val="000000"/>
          <w:szCs w:val="28"/>
        </w:rPr>
      </w:pPr>
      <w:r w:rsidRPr="00BF3089">
        <w:rPr>
          <w:color w:val="000000"/>
          <w:szCs w:val="28"/>
        </w:rPr>
        <w:t xml:space="preserve">Інсектицид </w:t>
      </w:r>
      <w:proofErr w:type="spellStart"/>
      <w:r w:rsidRPr="00BF3089">
        <w:rPr>
          <w:color w:val="000000"/>
          <w:szCs w:val="28"/>
        </w:rPr>
        <w:t>Логус</w:t>
      </w:r>
      <w:proofErr w:type="spellEnd"/>
      <w:r w:rsidRPr="00BF3089">
        <w:rPr>
          <w:color w:val="000000"/>
          <w:szCs w:val="28"/>
        </w:rPr>
        <w:t xml:space="preserve">, </w:t>
      </w:r>
      <w:proofErr w:type="spellStart"/>
      <w:r w:rsidRPr="00BF3089">
        <w:rPr>
          <w:color w:val="000000"/>
          <w:szCs w:val="28"/>
        </w:rPr>
        <w:t>КС</w:t>
      </w:r>
      <w:proofErr w:type="spellEnd"/>
      <w:r w:rsidRPr="00BF3089">
        <w:rPr>
          <w:color w:val="000000"/>
          <w:szCs w:val="28"/>
        </w:rPr>
        <w:t xml:space="preserve"> - 2 літри;</w:t>
      </w:r>
    </w:p>
    <w:p w:rsidR="00C72977" w:rsidRPr="00BF3089" w:rsidRDefault="00C72977" w:rsidP="00C72977">
      <w:pPr>
        <w:contextualSpacing/>
        <w:jc w:val="both"/>
        <w:rPr>
          <w:color w:val="000000"/>
          <w:szCs w:val="28"/>
        </w:rPr>
      </w:pPr>
      <w:r w:rsidRPr="00BF3089">
        <w:rPr>
          <w:color w:val="000000"/>
          <w:szCs w:val="28"/>
        </w:rPr>
        <w:t xml:space="preserve">Фунгіцид Джек </w:t>
      </w:r>
      <w:proofErr w:type="spellStart"/>
      <w:r w:rsidRPr="00BF3089">
        <w:rPr>
          <w:color w:val="000000"/>
          <w:szCs w:val="28"/>
        </w:rPr>
        <w:t>Пот</w:t>
      </w:r>
      <w:proofErr w:type="spellEnd"/>
      <w:r w:rsidRPr="00BF3089">
        <w:rPr>
          <w:color w:val="000000"/>
          <w:szCs w:val="28"/>
        </w:rPr>
        <w:t xml:space="preserve"> - 5 літрів;</w:t>
      </w:r>
    </w:p>
    <w:p w:rsidR="00C72977" w:rsidRPr="00BF3089" w:rsidRDefault="00C72977" w:rsidP="00C72977">
      <w:pPr>
        <w:contextualSpacing/>
        <w:jc w:val="both"/>
        <w:rPr>
          <w:color w:val="000000"/>
          <w:szCs w:val="28"/>
        </w:rPr>
      </w:pPr>
      <w:r w:rsidRPr="00BF3089">
        <w:rPr>
          <w:color w:val="000000"/>
          <w:szCs w:val="28"/>
        </w:rPr>
        <w:t xml:space="preserve">Фунгіцид </w:t>
      </w:r>
      <w:proofErr w:type="spellStart"/>
      <w:r w:rsidRPr="00BF3089">
        <w:rPr>
          <w:color w:val="000000"/>
          <w:szCs w:val="28"/>
        </w:rPr>
        <w:t>Ридоміл</w:t>
      </w:r>
      <w:proofErr w:type="spellEnd"/>
      <w:r w:rsidRPr="00BF3089">
        <w:rPr>
          <w:color w:val="000000"/>
          <w:szCs w:val="28"/>
        </w:rPr>
        <w:t xml:space="preserve"> </w:t>
      </w:r>
      <w:proofErr w:type="spellStart"/>
      <w:r w:rsidRPr="00BF3089">
        <w:rPr>
          <w:color w:val="000000"/>
          <w:szCs w:val="28"/>
        </w:rPr>
        <w:t>Голд</w:t>
      </w:r>
      <w:proofErr w:type="spellEnd"/>
      <w:r w:rsidRPr="00BF3089">
        <w:rPr>
          <w:color w:val="000000"/>
          <w:szCs w:val="28"/>
        </w:rPr>
        <w:t xml:space="preserve"> </w:t>
      </w:r>
      <w:proofErr w:type="spellStart"/>
      <w:r w:rsidRPr="00BF3089">
        <w:rPr>
          <w:color w:val="000000"/>
          <w:szCs w:val="28"/>
        </w:rPr>
        <w:t>Syngenta</w:t>
      </w:r>
      <w:proofErr w:type="spellEnd"/>
      <w:r w:rsidRPr="00BF3089">
        <w:rPr>
          <w:color w:val="000000"/>
          <w:szCs w:val="28"/>
        </w:rPr>
        <w:t xml:space="preserve"> - 1 літр;  </w:t>
      </w:r>
    </w:p>
    <w:p w:rsidR="00C72977" w:rsidRPr="00BF3089" w:rsidRDefault="00C72977" w:rsidP="00C72977">
      <w:pPr>
        <w:contextualSpacing/>
        <w:jc w:val="both"/>
        <w:rPr>
          <w:color w:val="000000"/>
          <w:szCs w:val="28"/>
        </w:rPr>
      </w:pPr>
      <w:r w:rsidRPr="00BF3089">
        <w:rPr>
          <w:color w:val="000000"/>
          <w:szCs w:val="28"/>
        </w:rPr>
        <w:t xml:space="preserve">Фунгіцид </w:t>
      </w:r>
      <w:proofErr w:type="spellStart"/>
      <w:r w:rsidRPr="00BF3089">
        <w:rPr>
          <w:color w:val="000000"/>
          <w:szCs w:val="28"/>
        </w:rPr>
        <w:t>Фундазім</w:t>
      </w:r>
      <w:proofErr w:type="spellEnd"/>
      <w:r w:rsidRPr="00BF3089">
        <w:rPr>
          <w:color w:val="000000"/>
          <w:szCs w:val="28"/>
        </w:rPr>
        <w:t xml:space="preserve"> - 5 кг;</w:t>
      </w:r>
    </w:p>
    <w:p w:rsidR="00C72977" w:rsidRPr="00BF3089" w:rsidRDefault="00C72977" w:rsidP="00C72977">
      <w:pPr>
        <w:contextualSpacing/>
        <w:jc w:val="both"/>
        <w:rPr>
          <w:color w:val="000000"/>
          <w:szCs w:val="28"/>
        </w:rPr>
      </w:pPr>
      <w:proofErr w:type="spellStart"/>
      <w:r w:rsidRPr="00BF3089">
        <w:rPr>
          <w:color w:val="000000"/>
          <w:szCs w:val="28"/>
        </w:rPr>
        <w:t>Libro</w:t>
      </w:r>
      <w:proofErr w:type="spellEnd"/>
      <w:r w:rsidRPr="00BF3089">
        <w:rPr>
          <w:color w:val="000000"/>
          <w:szCs w:val="28"/>
        </w:rPr>
        <w:t xml:space="preserve"> 15-15-30 (25 кг/</w:t>
      </w:r>
      <w:proofErr w:type="spellStart"/>
      <w:r w:rsidRPr="00BF3089">
        <w:rPr>
          <w:color w:val="000000"/>
          <w:szCs w:val="28"/>
        </w:rPr>
        <w:t>міш</w:t>
      </w:r>
      <w:proofErr w:type="spellEnd"/>
      <w:r w:rsidRPr="00BF3089">
        <w:rPr>
          <w:color w:val="000000"/>
          <w:szCs w:val="28"/>
        </w:rPr>
        <w:t>.) (добриво) - 25 кг;</w:t>
      </w:r>
    </w:p>
    <w:p w:rsidR="00C72977" w:rsidRPr="00BF3089" w:rsidRDefault="00C72977" w:rsidP="00C72977">
      <w:pPr>
        <w:contextualSpacing/>
        <w:jc w:val="both"/>
        <w:rPr>
          <w:color w:val="000000"/>
          <w:szCs w:val="28"/>
        </w:rPr>
      </w:pPr>
      <w:r w:rsidRPr="00BF3089">
        <w:rPr>
          <w:color w:val="000000"/>
          <w:szCs w:val="28"/>
        </w:rPr>
        <w:t xml:space="preserve">Комплексне добриво </w:t>
      </w:r>
      <w:proofErr w:type="spellStart"/>
      <w:r w:rsidRPr="00BF3089">
        <w:rPr>
          <w:color w:val="000000"/>
          <w:szCs w:val="28"/>
        </w:rPr>
        <w:t>Калніт</w:t>
      </w:r>
      <w:proofErr w:type="spellEnd"/>
      <w:r w:rsidRPr="00BF3089">
        <w:rPr>
          <w:color w:val="000000"/>
          <w:szCs w:val="28"/>
        </w:rPr>
        <w:t xml:space="preserve"> - 20 літрів.</w:t>
      </w:r>
    </w:p>
    <w:p w:rsidR="00C72977" w:rsidRPr="00BF3089" w:rsidRDefault="00C72977" w:rsidP="00C72977">
      <w:pPr>
        <w:contextualSpacing/>
        <w:jc w:val="both"/>
        <w:rPr>
          <w:color w:val="000000"/>
          <w:szCs w:val="28"/>
          <w:u w:val="single"/>
        </w:rPr>
      </w:pPr>
      <w:r w:rsidRPr="00BF3089">
        <w:rPr>
          <w:color w:val="000000"/>
          <w:szCs w:val="28"/>
          <w:u w:val="single"/>
        </w:rPr>
        <w:t xml:space="preserve">виконано санітарну обробку зелених насаджень від шкідників, загальною площею 141 199,0 </w:t>
      </w:r>
      <w:r w:rsidRPr="001F5611">
        <w:rPr>
          <w:color w:val="000000"/>
          <w:szCs w:val="28"/>
          <w:u w:val="single"/>
        </w:rPr>
        <w:t>м²</w:t>
      </w:r>
      <w:r w:rsidRPr="00BF3089">
        <w:rPr>
          <w:color w:val="000000"/>
          <w:szCs w:val="28"/>
          <w:u w:val="single"/>
        </w:rPr>
        <w:t xml:space="preserve"> на загальну суму </w:t>
      </w:r>
      <w:r w:rsidRPr="003D3E02">
        <w:rPr>
          <w:bCs/>
          <w:color w:val="000000"/>
          <w:szCs w:val="28"/>
          <w:u w:val="single"/>
        </w:rPr>
        <w:t xml:space="preserve">603,794 тис. </w:t>
      </w:r>
      <w:proofErr w:type="spellStart"/>
      <w:r w:rsidRPr="003D3E02">
        <w:rPr>
          <w:bCs/>
          <w:color w:val="000000"/>
          <w:szCs w:val="28"/>
          <w:u w:val="single"/>
        </w:rPr>
        <w:t>грн</w:t>
      </w:r>
      <w:proofErr w:type="spellEnd"/>
      <w:r w:rsidRPr="003D3E02">
        <w:rPr>
          <w:bCs/>
          <w:color w:val="000000"/>
          <w:szCs w:val="28"/>
          <w:u w:val="single"/>
        </w:rPr>
        <w:t>,</w:t>
      </w:r>
      <w:r w:rsidRPr="00BF3089">
        <w:rPr>
          <w:b/>
          <w:bCs/>
          <w:color w:val="000000"/>
          <w:szCs w:val="28"/>
          <w:u w:val="single"/>
        </w:rPr>
        <w:t xml:space="preserve"> </w:t>
      </w:r>
      <w:r w:rsidRPr="00BF3089">
        <w:rPr>
          <w:color w:val="000000"/>
          <w:szCs w:val="28"/>
          <w:u w:val="single"/>
        </w:rPr>
        <w:t>а саме:</w:t>
      </w:r>
    </w:p>
    <w:p w:rsidR="00C72977" w:rsidRPr="00BF3089" w:rsidRDefault="00C72977" w:rsidP="00C72977">
      <w:pPr>
        <w:contextualSpacing/>
        <w:jc w:val="both"/>
        <w:rPr>
          <w:color w:val="000000"/>
          <w:szCs w:val="28"/>
        </w:rPr>
      </w:pPr>
      <w:r w:rsidRPr="00BF3089">
        <w:rPr>
          <w:color w:val="000000"/>
          <w:szCs w:val="28"/>
        </w:rPr>
        <w:t>Дезінсекція парку Миру, розташованого по вулиці Портова, площа 38 514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 xml:space="preserve">Дезінсекція скверу розташованого по вулиці Шевченко (ім. </w:t>
      </w:r>
      <w:proofErr w:type="spellStart"/>
      <w:r w:rsidRPr="00BF3089">
        <w:rPr>
          <w:color w:val="000000"/>
          <w:szCs w:val="28"/>
        </w:rPr>
        <w:t>Рябова</w:t>
      </w:r>
      <w:proofErr w:type="spellEnd"/>
      <w:r w:rsidRPr="00BF3089">
        <w:rPr>
          <w:color w:val="000000"/>
          <w:szCs w:val="28"/>
        </w:rPr>
        <w:t>),  площа 1384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скверу, розташованого по вулиці Ізмаїльська (напроти міського кладовища),площа 12 385 м</w:t>
      </w:r>
      <w:r>
        <w:rPr>
          <w:color w:val="000000"/>
          <w:szCs w:val="28"/>
        </w:rPr>
        <w:t xml:space="preserve">² </w:t>
      </w:r>
      <w:r w:rsidRPr="00BF3089">
        <w:rPr>
          <w:color w:val="000000"/>
          <w:szCs w:val="28"/>
        </w:rPr>
        <w:t>-  1 обробка;</w:t>
      </w:r>
    </w:p>
    <w:p w:rsidR="00C72977" w:rsidRPr="00BF3089" w:rsidRDefault="00C72977" w:rsidP="00C72977">
      <w:pPr>
        <w:contextualSpacing/>
        <w:jc w:val="both"/>
        <w:rPr>
          <w:color w:val="000000"/>
          <w:szCs w:val="28"/>
        </w:rPr>
      </w:pPr>
      <w:r w:rsidRPr="00BF3089">
        <w:rPr>
          <w:color w:val="000000"/>
          <w:szCs w:val="28"/>
        </w:rPr>
        <w:t>Дезінсекція скверу розташованого по вулиці Ізмаїльській (напроти  супермаркету "Копійка"), площа 843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Дезінсекція парку Перемоги, розташованого по вулиці Олімпійська,</w:t>
      </w:r>
      <w:r>
        <w:rPr>
          <w:color w:val="000000"/>
          <w:szCs w:val="28"/>
          <w:lang w:val="ru-RU"/>
        </w:rPr>
        <w:t xml:space="preserve"> </w:t>
      </w:r>
      <w:r w:rsidRPr="00BF3089">
        <w:rPr>
          <w:color w:val="000000"/>
          <w:szCs w:val="28"/>
        </w:rPr>
        <w:t>площа 10 736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скверу  Воїнської Слави, розташованого по вулиці Грецькій, площа 4 727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скверу розташованого по вулиці Першотравнева, за кінотеатром "Атмосфера", площа 5 104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скверу, розташованого на розі вулиць Олімпійської та Першотравневої (біля Фахового коледжу природокористування, будівництва та комп'ютерних технологій), площа 773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Дезінсекція скверу, розташованого по вулиці Михайлівська, площа 6500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території біля адміністративної будівлі виконавчого комітету Білгород-Дністровської міської ради, вулиця Михайлівська, 56, площа 2280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Приморська, площа 700 м</w:t>
      </w:r>
      <w:r>
        <w:rPr>
          <w:color w:val="000000"/>
          <w:szCs w:val="28"/>
        </w:rPr>
        <w:t>²</w:t>
      </w:r>
      <w:r w:rsidRPr="00BF3089">
        <w:rPr>
          <w:color w:val="000000"/>
          <w:szCs w:val="28"/>
        </w:rPr>
        <w:t xml:space="preserve"> -  1 обробка;</w:t>
      </w:r>
    </w:p>
    <w:p w:rsidR="00C72977" w:rsidRDefault="00C72977" w:rsidP="00C72977">
      <w:pPr>
        <w:contextualSpacing/>
        <w:jc w:val="both"/>
        <w:rPr>
          <w:color w:val="000000"/>
          <w:szCs w:val="28"/>
        </w:rPr>
      </w:pPr>
      <w:r w:rsidRPr="00BF3089">
        <w:rPr>
          <w:color w:val="000000"/>
          <w:szCs w:val="28"/>
        </w:rPr>
        <w:t xml:space="preserve">Дезінсекція вулиці </w:t>
      </w:r>
      <w:proofErr w:type="spellStart"/>
      <w:r w:rsidRPr="00BF3089">
        <w:rPr>
          <w:color w:val="000000"/>
          <w:szCs w:val="28"/>
        </w:rPr>
        <w:t>Ушакова</w:t>
      </w:r>
      <w:proofErr w:type="spellEnd"/>
      <w:r w:rsidRPr="00BF3089">
        <w:rPr>
          <w:color w:val="000000"/>
          <w:szCs w:val="28"/>
        </w:rPr>
        <w:t>,  площа 700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Франко,  площа 700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lastRenderedPageBreak/>
        <w:t>Дезінсекція вулиці Першотравнева,  площа 700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Шевченко,  площа 700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Дезінсекція вулиці Ізмаїльська,   площа 15 200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Незалежності,   площа 1743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 xml:space="preserve">Дезінсекція вулиці </w:t>
      </w:r>
      <w:proofErr w:type="spellStart"/>
      <w:r w:rsidRPr="00BF3089">
        <w:rPr>
          <w:color w:val="000000"/>
          <w:szCs w:val="28"/>
        </w:rPr>
        <w:t>Бугазька</w:t>
      </w:r>
      <w:proofErr w:type="spellEnd"/>
      <w:r w:rsidRPr="00BF3089">
        <w:rPr>
          <w:color w:val="000000"/>
          <w:szCs w:val="28"/>
        </w:rPr>
        <w:t>,   площа 908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 xml:space="preserve">Дезінсекція вулиці </w:t>
      </w:r>
      <w:proofErr w:type="spellStart"/>
      <w:r w:rsidRPr="00BF3089">
        <w:rPr>
          <w:color w:val="000000"/>
          <w:szCs w:val="28"/>
        </w:rPr>
        <w:t>Тимчишина</w:t>
      </w:r>
      <w:proofErr w:type="spellEnd"/>
      <w:r w:rsidRPr="00BF3089">
        <w:rPr>
          <w:color w:val="000000"/>
          <w:szCs w:val="28"/>
        </w:rPr>
        <w:t>,   площа 420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 xml:space="preserve">Дезінсекція вулиці </w:t>
      </w:r>
      <w:proofErr w:type="spellStart"/>
      <w:r w:rsidRPr="00BF3089">
        <w:rPr>
          <w:color w:val="000000"/>
          <w:szCs w:val="28"/>
        </w:rPr>
        <w:t>Шабська</w:t>
      </w:r>
      <w:proofErr w:type="spellEnd"/>
      <w:r w:rsidRPr="00BF3089">
        <w:rPr>
          <w:color w:val="000000"/>
          <w:szCs w:val="28"/>
        </w:rPr>
        <w:t>,   площа 3525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Дезінсекція вулиці Кирилова,   площа 4055,5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Олімпійська,  площа 1000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Михайлівська,   площа 1729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Кишинівська,   площа 2908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Вокзальна,   площа 2017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Воїнської Слави,   площа 3832,50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 xml:space="preserve">Дезінсекція вулиці </w:t>
      </w:r>
      <w:proofErr w:type="spellStart"/>
      <w:r w:rsidRPr="00BF3089">
        <w:rPr>
          <w:color w:val="000000"/>
          <w:szCs w:val="28"/>
        </w:rPr>
        <w:t>Провадійська</w:t>
      </w:r>
      <w:proofErr w:type="spellEnd"/>
      <w:r w:rsidRPr="00BF3089">
        <w:rPr>
          <w:color w:val="000000"/>
          <w:szCs w:val="28"/>
        </w:rPr>
        <w:t xml:space="preserve"> ,   площа 966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Єврейська,   площа 4928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Гагаріна,   площа 700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Свято-Георгіївської (від вулиці Маяковського до вулиці Кишинівська),  площа 3400 м</w:t>
      </w:r>
      <w:r>
        <w:rPr>
          <w:color w:val="000000"/>
          <w:szCs w:val="28"/>
        </w:rPr>
        <w:t>²</w:t>
      </w:r>
      <w:r w:rsidRPr="00BF3089">
        <w:rPr>
          <w:color w:val="000000"/>
          <w:szCs w:val="28"/>
        </w:rPr>
        <w:t xml:space="preserve"> -   1 обробка;</w:t>
      </w:r>
    </w:p>
    <w:p w:rsidR="00C72977" w:rsidRPr="00BF3089" w:rsidRDefault="00C72977" w:rsidP="00C72977">
      <w:pPr>
        <w:contextualSpacing/>
        <w:jc w:val="both"/>
        <w:rPr>
          <w:color w:val="000000"/>
          <w:szCs w:val="28"/>
        </w:rPr>
      </w:pPr>
      <w:r w:rsidRPr="00BF3089">
        <w:rPr>
          <w:color w:val="000000"/>
          <w:szCs w:val="28"/>
        </w:rPr>
        <w:t>Дезінсекція вулиці Портова,   площа 3081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Дезінсекція вулиці Сонячна,   площа 1040 м</w:t>
      </w:r>
      <w:r>
        <w:rPr>
          <w:color w:val="000000"/>
          <w:szCs w:val="28"/>
        </w:rPr>
        <w:t>²</w:t>
      </w:r>
      <w:r w:rsidRPr="00BF3089">
        <w:rPr>
          <w:color w:val="000000"/>
          <w:szCs w:val="28"/>
        </w:rPr>
        <w:t xml:space="preserve"> -  2 обробки;</w:t>
      </w:r>
    </w:p>
    <w:p w:rsidR="00C72977" w:rsidRPr="00BF3089" w:rsidRDefault="00C72977" w:rsidP="00C72977">
      <w:pPr>
        <w:contextualSpacing/>
        <w:jc w:val="both"/>
        <w:rPr>
          <w:color w:val="000000"/>
          <w:szCs w:val="28"/>
        </w:rPr>
      </w:pPr>
      <w:r w:rsidRPr="00BF3089">
        <w:rPr>
          <w:color w:val="000000"/>
          <w:szCs w:val="28"/>
        </w:rPr>
        <w:t xml:space="preserve">Дезінсекція вулиці Горького (від вулиці </w:t>
      </w:r>
      <w:proofErr w:type="spellStart"/>
      <w:r w:rsidRPr="00BF3089">
        <w:rPr>
          <w:color w:val="000000"/>
          <w:szCs w:val="28"/>
        </w:rPr>
        <w:t>Ушакова</w:t>
      </w:r>
      <w:proofErr w:type="spellEnd"/>
      <w:r w:rsidRPr="00BF3089">
        <w:rPr>
          <w:color w:val="000000"/>
          <w:szCs w:val="28"/>
        </w:rPr>
        <w:t xml:space="preserve"> до вулиці Пушкіна),  площа 3000 м</w:t>
      </w:r>
      <w:r>
        <w:rPr>
          <w:color w:val="000000"/>
          <w:szCs w:val="28"/>
        </w:rPr>
        <w:t>²</w:t>
      </w:r>
      <w:r w:rsidRPr="00BF3089">
        <w:rPr>
          <w:color w:val="000000"/>
          <w:szCs w:val="28"/>
        </w:rPr>
        <w:t xml:space="preserve"> -  1 обробка.</w:t>
      </w:r>
    </w:p>
    <w:p w:rsidR="00C72977" w:rsidRPr="00BF3089" w:rsidRDefault="00C72977" w:rsidP="00C72977">
      <w:pPr>
        <w:ind w:firstLine="567"/>
        <w:contextualSpacing/>
        <w:jc w:val="both"/>
        <w:rPr>
          <w:szCs w:val="28"/>
        </w:rPr>
      </w:pPr>
      <w:r w:rsidRPr="00BF3089">
        <w:rPr>
          <w:szCs w:val="28"/>
        </w:rPr>
        <w:t>В результаті оброблення зелених насаджень на території міста значно зменшилась кількість карантинних комах та інших шкідників на хвойних та листяних породах рослин, а також та уражень рослин хворобами.</w:t>
      </w:r>
    </w:p>
    <w:p w:rsidR="00C72977" w:rsidRPr="00BF3089" w:rsidRDefault="00C72977" w:rsidP="00C72977">
      <w:pPr>
        <w:pStyle w:val="docdata"/>
        <w:tabs>
          <w:tab w:val="left" w:pos="567"/>
        </w:tabs>
        <w:spacing w:before="0" w:beforeAutospacing="0" w:after="0" w:afterAutospacing="0"/>
        <w:ind w:firstLine="567"/>
        <w:jc w:val="both"/>
        <w:rPr>
          <w:bCs/>
          <w:sz w:val="28"/>
          <w:szCs w:val="28"/>
          <w:lang w:val="uk-UA" w:bidi="uk-UA"/>
        </w:rPr>
      </w:pPr>
      <w:r w:rsidRPr="00BF3089">
        <w:rPr>
          <w:bCs/>
          <w:sz w:val="28"/>
          <w:szCs w:val="28"/>
          <w:lang w:val="uk-UA" w:bidi="uk-UA"/>
        </w:rPr>
        <w:tab/>
        <w:t xml:space="preserve">3. </w:t>
      </w:r>
      <w:r w:rsidRPr="00BF3089">
        <w:rPr>
          <w:sz w:val="28"/>
          <w:szCs w:val="28"/>
          <w:lang w:val="uk-UA"/>
        </w:rPr>
        <w:t>Утримання та поточний ремонт вуличного освітлення відрегульовано рішеннями виконавчого комітету «Про затвердження Титульного списку заходів для утримання мереж вуличного освітлення та об’єктів поточного ремонту на 2023 рік».</w:t>
      </w:r>
    </w:p>
    <w:p w:rsidR="00C72977" w:rsidRPr="00BF3089" w:rsidRDefault="00C72977" w:rsidP="00C72977">
      <w:pPr>
        <w:pStyle w:val="12"/>
        <w:tabs>
          <w:tab w:val="left" w:pos="567"/>
        </w:tabs>
        <w:spacing w:after="0"/>
        <w:ind w:left="0" w:firstLine="567"/>
        <w:jc w:val="both"/>
        <w:rPr>
          <w:rFonts w:ascii="Times New Roman" w:hAnsi="Times New Roman" w:cs="Times New Roman"/>
          <w:sz w:val="28"/>
          <w:szCs w:val="28"/>
          <w:lang w:val="uk-UA"/>
        </w:rPr>
      </w:pPr>
      <w:r w:rsidRPr="00BF3089">
        <w:rPr>
          <w:rFonts w:ascii="Times New Roman" w:hAnsi="Times New Roman" w:cs="Times New Roman"/>
          <w:bCs/>
          <w:sz w:val="28"/>
          <w:szCs w:val="28"/>
          <w:lang w:val="uk-UA" w:bidi="uk-UA"/>
        </w:rPr>
        <w:t xml:space="preserve">Міським центром «Благоустрій» </w:t>
      </w:r>
      <w:r w:rsidRPr="00BF3089">
        <w:rPr>
          <w:rFonts w:ascii="Times New Roman" w:hAnsi="Times New Roman" w:cs="Times New Roman"/>
          <w:sz w:val="28"/>
          <w:szCs w:val="28"/>
          <w:lang w:val="uk-UA"/>
        </w:rPr>
        <w:t>забезпечується утримання в належному стані освітлення вулиць міста, а також освітлення парків та скверів (парк Перемоги, сквер Михайлівський, сквер Матері, парк Пушкіна).</w:t>
      </w:r>
    </w:p>
    <w:p w:rsidR="00C72977" w:rsidRPr="00BF3089" w:rsidRDefault="00C72977" w:rsidP="00C72977">
      <w:pPr>
        <w:ind w:firstLine="567"/>
        <w:contextualSpacing/>
        <w:jc w:val="both"/>
        <w:rPr>
          <w:bCs/>
          <w:szCs w:val="28"/>
        </w:rPr>
      </w:pPr>
      <w:r w:rsidRPr="00BF3089">
        <w:rPr>
          <w:bCs/>
          <w:szCs w:val="28"/>
          <w:lang w:bidi="uk-UA"/>
        </w:rPr>
        <w:t xml:space="preserve">Відповідно до Титульного списку, </w:t>
      </w:r>
      <w:r w:rsidRPr="00BF3089">
        <w:rPr>
          <w:bCs/>
          <w:szCs w:val="28"/>
        </w:rPr>
        <w:t xml:space="preserve">протягом 2023 року </w:t>
      </w:r>
      <w:r>
        <w:rPr>
          <w:bCs/>
          <w:szCs w:val="28"/>
          <w:lang w:val="ru-RU"/>
        </w:rPr>
        <w:t xml:space="preserve">                                  </w:t>
      </w:r>
      <w:proofErr w:type="spellStart"/>
      <w:r w:rsidRPr="00BF3089">
        <w:rPr>
          <w:bCs/>
          <w:szCs w:val="28"/>
        </w:rPr>
        <w:t>МЦ</w:t>
      </w:r>
      <w:proofErr w:type="spellEnd"/>
      <w:r w:rsidRPr="00BF3089">
        <w:rPr>
          <w:bCs/>
          <w:szCs w:val="28"/>
        </w:rPr>
        <w:t xml:space="preserve"> «БЛАГОУСТРІЙ» здійснив закупівлю електротоварів на загальну суму  </w:t>
      </w:r>
      <w:r w:rsidRPr="00580541">
        <w:rPr>
          <w:iCs/>
          <w:szCs w:val="28"/>
        </w:rPr>
        <w:t xml:space="preserve">380,266 тис. </w:t>
      </w:r>
      <w:proofErr w:type="spellStart"/>
      <w:r w:rsidRPr="00580541">
        <w:rPr>
          <w:iCs/>
          <w:szCs w:val="28"/>
        </w:rPr>
        <w:t>грн</w:t>
      </w:r>
      <w:proofErr w:type="spellEnd"/>
      <w:r w:rsidRPr="00580541">
        <w:rPr>
          <w:iCs/>
          <w:szCs w:val="28"/>
        </w:rPr>
        <w:t>, а саме</w:t>
      </w:r>
      <w:r w:rsidRPr="00580541">
        <w:rPr>
          <w:bCs/>
          <w:szCs w:val="28"/>
        </w:rPr>
        <w:t>:</w:t>
      </w:r>
      <w:r w:rsidRPr="00BF3089">
        <w:rPr>
          <w:bCs/>
          <w:szCs w:val="28"/>
        </w:rPr>
        <w:t xml:space="preserve"> </w:t>
      </w:r>
    </w:p>
    <w:p w:rsidR="00C72977" w:rsidRPr="00BF3089" w:rsidRDefault="00C72977" w:rsidP="00C72977">
      <w:pPr>
        <w:contextualSpacing/>
        <w:jc w:val="both"/>
        <w:rPr>
          <w:bCs/>
          <w:szCs w:val="28"/>
        </w:rPr>
      </w:pPr>
      <w:r w:rsidRPr="00BF3089">
        <w:rPr>
          <w:bCs/>
          <w:szCs w:val="28"/>
        </w:rPr>
        <w:t>Стояки СВ 105-3,6 на суму 40,153 тис. грн</w:t>
      </w:r>
      <w:r>
        <w:rPr>
          <w:bCs/>
          <w:szCs w:val="28"/>
        </w:rPr>
        <w:t>.</w:t>
      </w:r>
      <w:r w:rsidRPr="00BF3089">
        <w:rPr>
          <w:bCs/>
          <w:szCs w:val="28"/>
        </w:rPr>
        <w:t>;</w:t>
      </w:r>
    </w:p>
    <w:p w:rsidR="00C72977" w:rsidRPr="00BF3089" w:rsidRDefault="00C72977" w:rsidP="00C72977">
      <w:pPr>
        <w:contextualSpacing/>
        <w:jc w:val="both"/>
        <w:rPr>
          <w:bCs/>
          <w:szCs w:val="28"/>
        </w:rPr>
      </w:pPr>
      <w:proofErr w:type="spellStart"/>
      <w:r w:rsidRPr="00BF3089">
        <w:rPr>
          <w:bCs/>
          <w:szCs w:val="28"/>
        </w:rPr>
        <w:t>Світлодіодні</w:t>
      </w:r>
      <w:proofErr w:type="spellEnd"/>
      <w:r w:rsidRPr="00BF3089">
        <w:rPr>
          <w:bCs/>
          <w:szCs w:val="28"/>
        </w:rPr>
        <w:t xml:space="preserve"> лампи на суму 70,400 тис. грн</w:t>
      </w:r>
      <w:r>
        <w:rPr>
          <w:bCs/>
          <w:szCs w:val="28"/>
        </w:rPr>
        <w:t>.</w:t>
      </w:r>
      <w:r w:rsidRPr="00BF3089">
        <w:rPr>
          <w:bCs/>
          <w:szCs w:val="28"/>
        </w:rPr>
        <w:t>;</w:t>
      </w:r>
    </w:p>
    <w:p w:rsidR="00C72977" w:rsidRPr="00BF3089" w:rsidRDefault="00C72977" w:rsidP="00C72977">
      <w:pPr>
        <w:contextualSpacing/>
        <w:jc w:val="both"/>
        <w:rPr>
          <w:bCs/>
          <w:szCs w:val="28"/>
        </w:rPr>
      </w:pPr>
      <w:proofErr w:type="spellStart"/>
      <w:r w:rsidRPr="00BF3089">
        <w:rPr>
          <w:bCs/>
          <w:szCs w:val="28"/>
        </w:rPr>
        <w:t>ЛЕД</w:t>
      </w:r>
      <w:proofErr w:type="spellEnd"/>
      <w:r w:rsidRPr="00BF3089">
        <w:rPr>
          <w:bCs/>
          <w:szCs w:val="28"/>
        </w:rPr>
        <w:t xml:space="preserve"> Світильники на суму 88,268 тис. грн</w:t>
      </w:r>
      <w:r>
        <w:rPr>
          <w:bCs/>
          <w:szCs w:val="28"/>
        </w:rPr>
        <w:t>.</w:t>
      </w:r>
      <w:r w:rsidRPr="00BF3089">
        <w:rPr>
          <w:bCs/>
          <w:szCs w:val="28"/>
        </w:rPr>
        <w:t>;</w:t>
      </w:r>
    </w:p>
    <w:p w:rsidR="00C72977" w:rsidRPr="00BF3089" w:rsidRDefault="00C72977" w:rsidP="00C72977">
      <w:pPr>
        <w:contextualSpacing/>
        <w:jc w:val="both"/>
        <w:rPr>
          <w:bCs/>
          <w:szCs w:val="28"/>
        </w:rPr>
      </w:pPr>
      <w:r w:rsidRPr="00BF3089">
        <w:rPr>
          <w:bCs/>
          <w:szCs w:val="28"/>
        </w:rPr>
        <w:t>Анкерні затискачі</w:t>
      </w:r>
      <w:r>
        <w:rPr>
          <w:bCs/>
          <w:szCs w:val="28"/>
        </w:rPr>
        <w:t xml:space="preserve">  </w:t>
      </w:r>
      <w:r w:rsidRPr="00BF3089">
        <w:rPr>
          <w:bCs/>
          <w:szCs w:val="28"/>
        </w:rPr>
        <w:t>на суму 10,998 тис. грн</w:t>
      </w:r>
      <w:r>
        <w:rPr>
          <w:bCs/>
          <w:szCs w:val="28"/>
        </w:rPr>
        <w:t>.</w:t>
      </w:r>
      <w:r w:rsidRPr="00BF3089">
        <w:rPr>
          <w:bCs/>
          <w:szCs w:val="28"/>
        </w:rPr>
        <w:t>;</w:t>
      </w:r>
    </w:p>
    <w:p w:rsidR="00C72977" w:rsidRPr="00BF3089" w:rsidRDefault="00C72977" w:rsidP="00C72977">
      <w:pPr>
        <w:contextualSpacing/>
        <w:jc w:val="both"/>
        <w:rPr>
          <w:bCs/>
          <w:szCs w:val="28"/>
        </w:rPr>
      </w:pPr>
      <w:r w:rsidRPr="00BF3089">
        <w:rPr>
          <w:bCs/>
          <w:szCs w:val="28"/>
        </w:rPr>
        <w:t>Реле часу на суму 1,950 тис. грн</w:t>
      </w:r>
      <w:r>
        <w:rPr>
          <w:bCs/>
          <w:szCs w:val="28"/>
        </w:rPr>
        <w:t>.</w:t>
      </w:r>
      <w:r w:rsidRPr="00BF3089">
        <w:rPr>
          <w:bCs/>
          <w:szCs w:val="28"/>
        </w:rPr>
        <w:t>;</w:t>
      </w:r>
    </w:p>
    <w:p w:rsidR="00C72977" w:rsidRPr="00BF3089" w:rsidRDefault="00C72977" w:rsidP="00C72977">
      <w:pPr>
        <w:contextualSpacing/>
        <w:jc w:val="both"/>
        <w:rPr>
          <w:bCs/>
          <w:szCs w:val="28"/>
        </w:rPr>
      </w:pPr>
      <w:proofErr w:type="spellStart"/>
      <w:r w:rsidRPr="00BF3089">
        <w:rPr>
          <w:bCs/>
          <w:szCs w:val="28"/>
        </w:rPr>
        <w:t>Автовимикачі</w:t>
      </w:r>
      <w:proofErr w:type="spellEnd"/>
      <w:r w:rsidRPr="00BF3089">
        <w:rPr>
          <w:bCs/>
          <w:szCs w:val="28"/>
        </w:rPr>
        <w:t xml:space="preserve"> на суму 23,570 тис. грн</w:t>
      </w:r>
      <w:r>
        <w:rPr>
          <w:bCs/>
          <w:szCs w:val="28"/>
        </w:rPr>
        <w:t>.</w:t>
      </w:r>
      <w:r w:rsidRPr="00BF3089">
        <w:rPr>
          <w:bCs/>
          <w:szCs w:val="28"/>
        </w:rPr>
        <w:t>;</w:t>
      </w:r>
    </w:p>
    <w:p w:rsidR="00C72977" w:rsidRPr="00BF3089" w:rsidRDefault="00C72977" w:rsidP="00C72977">
      <w:pPr>
        <w:contextualSpacing/>
        <w:jc w:val="both"/>
        <w:rPr>
          <w:bCs/>
          <w:szCs w:val="28"/>
        </w:rPr>
      </w:pPr>
      <w:r w:rsidRPr="00BF3089">
        <w:rPr>
          <w:bCs/>
          <w:szCs w:val="28"/>
        </w:rPr>
        <w:t>Провід СІП, з'єднання на суму 126,954 тис. грн</w:t>
      </w:r>
      <w:r>
        <w:rPr>
          <w:bCs/>
          <w:szCs w:val="28"/>
        </w:rPr>
        <w:t>.</w:t>
      </w:r>
      <w:r w:rsidRPr="00BF3089">
        <w:rPr>
          <w:bCs/>
          <w:szCs w:val="28"/>
        </w:rPr>
        <w:t>;</w:t>
      </w:r>
    </w:p>
    <w:p w:rsidR="00C72977" w:rsidRPr="00BF3089" w:rsidRDefault="00C72977" w:rsidP="00C72977">
      <w:pPr>
        <w:contextualSpacing/>
        <w:jc w:val="both"/>
        <w:rPr>
          <w:bCs/>
          <w:szCs w:val="28"/>
        </w:rPr>
      </w:pPr>
      <w:r w:rsidRPr="00BF3089">
        <w:rPr>
          <w:bCs/>
          <w:szCs w:val="28"/>
        </w:rPr>
        <w:t>Інші супутні матеріали для освітлення на суму 17,973 грн</w:t>
      </w:r>
      <w:r>
        <w:rPr>
          <w:bCs/>
          <w:szCs w:val="28"/>
        </w:rPr>
        <w:t>.</w:t>
      </w:r>
      <w:r w:rsidRPr="00BF3089">
        <w:rPr>
          <w:bCs/>
          <w:szCs w:val="28"/>
        </w:rPr>
        <w:t xml:space="preserve">, </w:t>
      </w:r>
    </w:p>
    <w:p w:rsidR="00C72977" w:rsidRPr="00BF3089" w:rsidRDefault="00C72977" w:rsidP="00C72977">
      <w:pPr>
        <w:contextualSpacing/>
        <w:jc w:val="both"/>
        <w:rPr>
          <w:bCs/>
          <w:szCs w:val="28"/>
        </w:rPr>
      </w:pPr>
      <w:r w:rsidRPr="00BF3089">
        <w:rPr>
          <w:bCs/>
          <w:szCs w:val="28"/>
        </w:rPr>
        <w:lastRenderedPageBreak/>
        <w:t xml:space="preserve">та  було здійснено поточні ремонти вуличного освітлення господарським способом </w:t>
      </w:r>
      <w:proofErr w:type="spellStart"/>
      <w:r w:rsidRPr="00BF3089">
        <w:rPr>
          <w:bCs/>
          <w:szCs w:val="28"/>
        </w:rPr>
        <w:t>МЦ</w:t>
      </w:r>
      <w:proofErr w:type="spellEnd"/>
      <w:r w:rsidRPr="00BF3089">
        <w:rPr>
          <w:bCs/>
          <w:szCs w:val="28"/>
        </w:rPr>
        <w:t xml:space="preserve"> «Благоустрій»  наступних об’єктів:</w:t>
      </w:r>
    </w:p>
    <w:p w:rsidR="00C72977" w:rsidRPr="00BF3089" w:rsidRDefault="00C72977" w:rsidP="00C72977">
      <w:pPr>
        <w:contextualSpacing/>
        <w:jc w:val="both"/>
        <w:rPr>
          <w:bCs/>
          <w:szCs w:val="28"/>
        </w:rPr>
      </w:pPr>
      <w:r w:rsidRPr="00BF3089">
        <w:rPr>
          <w:bCs/>
          <w:szCs w:val="28"/>
        </w:rPr>
        <w:t xml:space="preserve">провулок </w:t>
      </w:r>
      <w:proofErr w:type="spellStart"/>
      <w:r w:rsidRPr="00BF3089">
        <w:rPr>
          <w:bCs/>
          <w:szCs w:val="28"/>
        </w:rPr>
        <w:t>Новосадовий</w:t>
      </w:r>
      <w:proofErr w:type="spellEnd"/>
      <w:r w:rsidRPr="00BF3089">
        <w:rPr>
          <w:bCs/>
          <w:szCs w:val="28"/>
        </w:rPr>
        <w:t>;</w:t>
      </w:r>
    </w:p>
    <w:p w:rsidR="00C72977" w:rsidRPr="00BF3089" w:rsidRDefault="00C72977" w:rsidP="00C72977">
      <w:pPr>
        <w:contextualSpacing/>
        <w:jc w:val="both"/>
        <w:rPr>
          <w:bCs/>
          <w:szCs w:val="28"/>
        </w:rPr>
      </w:pPr>
      <w:r w:rsidRPr="00BF3089">
        <w:rPr>
          <w:bCs/>
          <w:szCs w:val="28"/>
        </w:rPr>
        <w:t>провулок Кишинівський;</w:t>
      </w:r>
    </w:p>
    <w:p w:rsidR="00C72977" w:rsidRPr="00BF3089" w:rsidRDefault="00C72977" w:rsidP="00C72977">
      <w:pPr>
        <w:contextualSpacing/>
        <w:jc w:val="both"/>
        <w:rPr>
          <w:bCs/>
          <w:szCs w:val="28"/>
        </w:rPr>
      </w:pPr>
      <w:r w:rsidRPr="00BF3089">
        <w:rPr>
          <w:bCs/>
          <w:szCs w:val="28"/>
        </w:rPr>
        <w:t>вулиця Лесі Українки (від вулиці Кишинівської до вулиці Толбухіна);</w:t>
      </w:r>
    </w:p>
    <w:p w:rsidR="00C72977" w:rsidRPr="00BF3089" w:rsidRDefault="00C72977" w:rsidP="00C72977">
      <w:pPr>
        <w:contextualSpacing/>
        <w:jc w:val="both"/>
        <w:rPr>
          <w:bCs/>
          <w:szCs w:val="28"/>
        </w:rPr>
      </w:pPr>
      <w:r w:rsidRPr="00BF3089">
        <w:rPr>
          <w:bCs/>
          <w:szCs w:val="28"/>
        </w:rPr>
        <w:t xml:space="preserve">вулиця </w:t>
      </w:r>
      <w:proofErr w:type="spellStart"/>
      <w:r w:rsidRPr="00BF3089">
        <w:rPr>
          <w:bCs/>
          <w:szCs w:val="28"/>
        </w:rPr>
        <w:t>Кочубинського</w:t>
      </w:r>
      <w:proofErr w:type="spellEnd"/>
      <w:r w:rsidRPr="00BF3089">
        <w:rPr>
          <w:bCs/>
          <w:szCs w:val="28"/>
        </w:rPr>
        <w:t xml:space="preserve"> (від вулиці Шкільної праворуч та ліворуч);</w:t>
      </w:r>
    </w:p>
    <w:p w:rsidR="00C72977" w:rsidRPr="00BF3089" w:rsidRDefault="00C72977" w:rsidP="00C72977">
      <w:pPr>
        <w:contextualSpacing/>
        <w:jc w:val="both"/>
        <w:rPr>
          <w:bCs/>
          <w:szCs w:val="28"/>
        </w:rPr>
      </w:pPr>
      <w:r w:rsidRPr="00BF3089">
        <w:rPr>
          <w:bCs/>
          <w:szCs w:val="28"/>
        </w:rPr>
        <w:t>вулиця Некрасова;</w:t>
      </w:r>
    </w:p>
    <w:p w:rsidR="00C72977" w:rsidRPr="00BF3089" w:rsidRDefault="00C72977" w:rsidP="00C72977">
      <w:pPr>
        <w:contextualSpacing/>
        <w:jc w:val="both"/>
        <w:rPr>
          <w:bCs/>
          <w:szCs w:val="28"/>
        </w:rPr>
      </w:pPr>
      <w:r w:rsidRPr="00BF3089">
        <w:rPr>
          <w:bCs/>
          <w:szCs w:val="28"/>
        </w:rPr>
        <w:t>вулиця Кирилова;</w:t>
      </w:r>
    </w:p>
    <w:p w:rsidR="00C72977" w:rsidRPr="00BF3089" w:rsidRDefault="00C72977" w:rsidP="00C72977">
      <w:pPr>
        <w:contextualSpacing/>
        <w:jc w:val="both"/>
        <w:rPr>
          <w:bCs/>
          <w:szCs w:val="28"/>
        </w:rPr>
      </w:pPr>
      <w:r w:rsidRPr="00BF3089">
        <w:rPr>
          <w:bCs/>
          <w:szCs w:val="28"/>
        </w:rPr>
        <w:t xml:space="preserve">провулок </w:t>
      </w:r>
      <w:proofErr w:type="spellStart"/>
      <w:r w:rsidRPr="00BF3089">
        <w:rPr>
          <w:bCs/>
          <w:szCs w:val="28"/>
        </w:rPr>
        <w:t>Окрайній</w:t>
      </w:r>
      <w:proofErr w:type="spellEnd"/>
      <w:r w:rsidRPr="00BF3089">
        <w:rPr>
          <w:bCs/>
          <w:szCs w:val="28"/>
        </w:rPr>
        <w:t>;</w:t>
      </w:r>
    </w:p>
    <w:p w:rsidR="00C72977" w:rsidRPr="00BF3089" w:rsidRDefault="00C72977" w:rsidP="00C72977">
      <w:pPr>
        <w:contextualSpacing/>
        <w:jc w:val="both"/>
        <w:rPr>
          <w:bCs/>
          <w:szCs w:val="28"/>
        </w:rPr>
      </w:pPr>
      <w:r w:rsidRPr="00BF3089">
        <w:rPr>
          <w:bCs/>
          <w:szCs w:val="28"/>
        </w:rPr>
        <w:t>вулиця Грецька (спуск до лиману вздовж скверу Воїнської Слави);</w:t>
      </w:r>
    </w:p>
    <w:p w:rsidR="00C72977" w:rsidRPr="00BF3089" w:rsidRDefault="00C72977" w:rsidP="00C72977">
      <w:pPr>
        <w:contextualSpacing/>
        <w:jc w:val="both"/>
        <w:rPr>
          <w:bCs/>
          <w:szCs w:val="28"/>
        </w:rPr>
      </w:pPr>
      <w:r w:rsidRPr="00BF3089">
        <w:rPr>
          <w:bCs/>
          <w:szCs w:val="28"/>
        </w:rPr>
        <w:t>вулиця Акерман;</w:t>
      </w:r>
    </w:p>
    <w:p w:rsidR="00C72977" w:rsidRPr="00BF3089" w:rsidRDefault="00C72977" w:rsidP="00C72977">
      <w:pPr>
        <w:contextualSpacing/>
        <w:jc w:val="both"/>
        <w:rPr>
          <w:bCs/>
          <w:szCs w:val="28"/>
        </w:rPr>
      </w:pPr>
      <w:r w:rsidRPr="00BF3089">
        <w:rPr>
          <w:bCs/>
          <w:szCs w:val="28"/>
        </w:rPr>
        <w:t>вулиця Дністровська (в тому числі вулиця Тургенєва, провулок Островський, провулок Слов'янський);</w:t>
      </w:r>
    </w:p>
    <w:p w:rsidR="00C72977" w:rsidRPr="00BF3089" w:rsidRDefault="00C72977" w:rsidP="00C72977">
      <w:pPr>
        <w:contextualSpacing/>
        <w:jc w:val="both"/>
        <w:rPr>
          <w:bCs/>
          <w:szCs w:val="28"/>
        </w:rPr>
      </w:pPr>
      <w:r w:rsidRPr="00BF3089">
        <w:rPr>
          <w:bCs/>
          <w:szCs w:val="28"/>
        </w:rPr>
        <w:t>вулиця Активістів та провулок Активістів;</w:t>
      </w:r>
    </w:p>
    <w:p w:rsidR="00C72977" w:rsidRPr="00BF3089" w:rsidRDefault="00C72977" w:rsidP="00C72977">
      <w:pPr>
        <w:contextualSpacing/>
        <w:jc w:val="both"/>
        <w:rPr>
          <w:bCs/>
          <w:szCs w:val="28"/>
        </w:rPr>
      </w:pPr>
      <w:r w:rsidRPr="00BF3089">
        <w:rPr>
          <w:bCs/>
          <w:szCs w:val="28"/>
        </w:rPr>
        <w:t>вулиця Вірменська.</w:t>
      </w:r>
    </w:p>
    <w:p w:rsidR="00C72977" w:rsidRPr="00BF3089" w:rsidRDefault="00C72977" w:rsidP="00C72977">
      <w:pPr>
        <w:ind w:firstLine="567"/>
        <w:contextualSpacing/>
        <w:jc w:val="both"/>
        <w:rPr>
          <w:szCs w:val="28"/>
        </w:rPr>
      </w:pPr>
      <w:r w:rsidRPr="00BF3089">
        <w:rPr>
          <w:bCs/>
          <w:szCs w:val="28"/>
        </w:rPr>
        <w:t xml:space="preserve">4. </w:t>
      </w:r>
      <w:r w:rsidRPr="00BF3089">
        <w:rPr>
          <w:szCs w:val="28"/>
        </w:rPr>
        <w:t>Для забезпечення санітарного утримання міських кладовищ, ритуальна дільниця здійснює:</w:t>
      </w:r>
    </w:p>
    <w:p w:rsidR="00C72977" w:rsidRPr="00BF3089" w:rsidRDefault="00C72977" w:rsidP="00C72977">
      <w:pPr>
        <w:tabs>
          <w:tab w:val="left" w:pos="567"/>
        </w:tabs>
        <w:suppressAutoHyphens/>
        <w:contextualSpacing/>
        <w:jc w:val="both"/>
        <w:rPr>
          <w:szCs w:val="28"/>
        </w:rPr>
      </w:pPr>
      <w:r w:rsidRPr="00BF3089">
        <w:rPr>
          <w:szCs w:val="28"/>
        </w:rPr>
        <w:t>контроль за організацією поховань та ритуального обслуговування, з урахуванням місцевих та релігійних обрядів;</w:t>
      </w:r>
    </w:p>
    <w:p w:rsidR="00C72977" w:rsidRPr="00BF3089" w:rsidRDefault="00C72977" w:rsidP="00C72977">
      <w:pPr>
        <w:tabs>
          <w:tab w:val="left" w:pos="567"/>
        </w:tabs>
        <w:suppressAutoHyphens/>
        <w:contextualSpacing/>
        <w:jc w:val="both"/>
        <w:rPr>
          <w:szCs w:val="28"/>
        </w:rPr>
      </w:pPr>
      <w:r w:rsidRPr="00BF3089">
        <w:rPr>
          <w:szCs w:val="28"/>
        </w:rPr>
        <w:t>поховання невідомих громадян та громадян без установлених родичів;</w:t>
      </w:r>
    </w:p>
    <w:p w:rsidR="00C72977" w:rsidRPr="00BF3089" w:rsidRDefault="00C72977" w:rsidP="00C72977">
      <w:pPr>
        <w:tabs>
          <w:tab w:val="left" w:pos="567"/>
        </w:tabs>
        <w:suppressAutoHyphens/>
        <w:contextualSpacing/>
        <w:jc w:val="both"/>
        <w:rPr>
          <w:szCs w:val="28"/>
        </w:rPr>
      </w:pPr>
      <w:r w:rsidRPr="00BF3089">
        <w:rPr>
          <w:szCs w:val="28"/>
        </w:rPr>
        <w:t>догляд за могилами суспільного значення ( учасники ВВВ, афганці, бійців АТО);</w:t>
      </w:r>
    </w:p>
    <w:p w:rsidR="00C72977" w:rsidRPr="00BF3089" w:rsidRDefault="00C72977" w:rsidP="00C72977">
      <w:pPr>
        <w:tabs>
          <w:tab w:val="left" w:pos="567"/>
        </w:tabs>
        <w:suppressAutoHyphens/>
        <w:contextualSpacing/>
        <w:jc w:val="both"/>
        <w:rPr>
          <w:szCs w:val="28"/>
        </w:rPr>
      </w:pPr>
      <w:r w:rsidRPr="00BF3089">
        <w:rPr>
          <w:szCs w:val="28"/>
        </w:rPr>
        <w:t>прибирання кладовищ від стихійних звалищ, прибирання прилеглої території, прибирання алей, зачистка бордюрів, підрізка кущів;</w:t>
      </w:r>
    </w:p>
    <w:p w:rsidR="00C72977" w:rsidRPr="00BF3089" w:rsidRDefault="00C72977" w:rsidP="00C72977">
      <w:pPr>
        <w:tabs>
          <w:tab w:val="left" w:pos="567"/>
        </w:tabs>
        <w:suppressAutoHyphens/>
        <w:contextualSpacing/>
        <w:jc w:val="both"/>
        <w:rPr>
          <w:szCs w:val="28"/>
        </w:rPr>
      </w:pPr>
      <w:r w:rsidRPr="00BF3089">
        <w:rPr>
          <w:szCs w:val="28"/>
        </w:rPr>
        <w:t>вивезення сміття із завантаженням та відвантаженням  вручну;</w:t>
      </w:r>
    </w:p>
    <w:p w:rsidR="00C72977" w:rsidRPr="00BF3089" w:rsidRDefault="00C72977" w:rsidP="00C72977">
      <w:pPr>
        <w:tabs>
          <w:tab w:val="left" w:pos="567"/>
        </w:tabs>
        <w:suppressAutoHyphens/>
        <w:contextualSpacing/>
        <w:jc w:val="both"/>
        <w:rPr>
          <w:szCs w:val="28"/>
        </w:rPr>
      </w:pPr>
      <w:r w:rsidRPr="00BF3089">
        <w:rPr>
          <w:szCs w:val="28"/>
        </w:rPr>
        <w:t>реєстрація померлих, видача свідоцтва про поховання, реєстрація надгробних споруд;</w:t>
      </w:r>
    </w:p>
    <w:p w:rsidR="00C72977" w:rsidRPr="00BF3089" w:rsidRDefault="00C72977" w:rsidP="00C72977">
      <w:pPr>
        <w:tabs>
          <w:tab w:val="left" w:pos="567"/>
        </w:tabs>
        <w:suppressAutoHyphens/>
        <w:contextualSpacing/>
        <w:jc w:val="both"/>
        <w:rPr>
          <w:szCs w:val="28"/>
        </w:rPr>
      </w:pPr>
      <w:r w:rsidRPr="00BF3089">
        <w:rPr>
          <w:szCs w:val="28"/>
        </w:rPr>
        <w:t>поточний ремонт огорож будівель, споруд.</w:t>
      </w:r>
    </w:p>
    <w:p w:rsidR="00C72977" w:rsidRPr="00BF3089" w:rsidRDefault="00C72977" w:rsidP="00C72977">
      <w:pPr>
        <w:ind w:firstLine="567"/>
        <w:jc w:val="both"/>
        <w:rPr>
          <w:szCs w:val="28"/>
        </w:rPr>
      </w:pPr>
      <w:r w:rsidRPr="00BF3089">
        <w:rPr>
          <w:color w:val="000000"/>
          <w:szCs w:val="28"/>
        </w:rPr>
        <w:t xml:space="preserve">Для забезпечення належного санітарного стану на кладовищах по вулиці Ізмаїльська, </w:t>
      </w:r>
      <w:r w:rsidRPr="003D3E02">
        <w:rPr>
          <w:color w:val="000000"/>
          <w:szCs w:val="28"/>
        </w:rPr>
        <w:t>75</w:t>
      </w:r>
      <w:r w:rsidRPr="00BF3089">
        <w:rPr>
          <w:color w:val="000000"/>
          <w:szCs w:val="28"/>
        </w:rPr>
        <w:t xml:space="preserve">,  вулиці Тираспольська, вулиці </w:t>
      </w:r>
      <w:proofErr w:type="spellStart"/>
      <w:r w:rsidRPr="00BF3089">
        <w:rPr>
          <w:color w:val="000000"/>
          <w:szCs w:val="28"/>
        </w:rPr>
        <w:t>Шабська</w:t>
      </w:r>
      <w:proofErr w:type="spellEnd"/>
      <w:r w:rsidRPr="00BF3089">
        <w:rPr>
          <w:color w:val="000000"/>
          <w:szCs w:val="28"/>
        </w:rPr>
        <w:t xml:space="preserve">, вулиці  Портова, вулиці Ізмаїльська (с. </w:t>
      </w:r>
      <w:proofErr w:type="spellStart"/>
      <w:r w:rsidRPr="00BF3089">
        <w:rPr>
          <w:color w:val="000000"/>
          <w:szCs w:val="28"/>
        </w:rPr>
        <w:t>Бритівка</w:t>
      </w:r>
      <w:proofErr w:type="spellEnd"/>
      <w:r w:rsidRPr="00BF3089">
        <w:rPr>
          <w:color w:val="000000"/>
          <w:szCs w:val="28"/>
        </w:rPr>
        <w:t>) виконанні роботи:</w:t>
      </w:r>
    </w:p>
    <w:p w:rsidR="00C72977" w:rsidRPr="00BF3089" w:rsidRDefault="00C72977" w:rsidP="00C72977">
      <w:pPr>
        <w:jc w:val="both"/>
        <w:rPr>
          <w:szCs w:val="28"/>
        </w:rPr>
      </w:pPr>
      <w:r w:rsidRPr="00BF3089">
        <w:rPr>
          <w:color w:val="000000"/>
          <w:szCs w:val="28"/>
        </w:rPr>
        <w:t>кладка стін забору із бутового каменю - 6,32 м³;</w:t>
      </w:r>
    </w:p>
    <w:p w:rsidR="00C72977" w:rsidRPr="00BF3089" w:rsidRDefault="00C72977" w:rsidP="00C72977">
      <w:pPr>
        <w:jc w:val="both"/>
        <w:rPr>
          <w:szCs w:val="28"/>
        </w:rPr>
      </w:pPr>
      <w:r w:rsidRPr="00BF3089">
        <w:rPr>
          <w:color w:val="000000"/>
          <w:szCs w:val="28"/>
        </w:rPr>
        <w:t>ремонт штукатурки забору  окремими місцями – 26 м²;</w:t>
      </w:r>
    </w:p>
    <w:p w:rsidR="00C72977" w:rsidRPr="00BF3089" w:rsidRDefault="00C72977" w:rsidP="00C72977">
      <w:pPr>
        <w:jc w:val="both"/>
        <w:rPr>
          <w:szCs w:val="28"/>
        </w:rPr>
      </w:pPr>
      <w:r w:rsidRPr="00BF3089">
        <w:rPr>
          <w:color w:val="000000"/>
          <w:szCs w:val="28"/>
        </w:rPr>
        <w:t>штукатурка стін забору – 9,6 м²;</w:t>
      </w:r>
    </w:p>
    <w:p w:rsidR="00C72977" w:rsidRPr="00BF3089" w:rsidRDefault="00C72977" w:rsidP="00C72977">
      <w:pPr>
        <w:jc w:val="both"/>
        <w:rPr>
          <w:szCs w:val="28"/>
        </w:rPr>
      </w:pPr>
      <w:r w:rsidRPr="00BF3089">
        <w:rPr>
          <w:color w:val="000000"/>
          <w:szCs w:val="28"/>
        </w:rPr>
        <w:t>масляне фарбування металевої поверхні (ворота, хвіртки, двері в підвальне приміщення) – 80 м²;</w:t>
      </w:r>
    </w:p>
    <w:p w:rsidR="00C72977" w:rsidRPr="00BF3089" w:rsidRDefault="00C72977" w:rsidP="00C72977">
      <w:pPr>
        <w:jc w:val="both"/>
        <w:rPr>
          <w:szCs w:val="28"/>
        </w:rPr>
      </w:pPr>
      <w:r w:rsidRPr="00BF3089">
        <w:rPr>
          <w:color w:val="000000"/>
          <w:szCs w:val="28"/>
        </w:rPr>
        <w:t>закладення тріщин фасаду, підготовка стін до побілки, шпаклівка сухою сумішшю;</w:t>
      </w:r>
    </w:p>
    <w:p w:rsidR="00C72977" w:rsidRPr="00BF3089" w:rsidRDefault="00C72977" w:rsidP="00C72977">
      <w:pPr>
        <w:jc w:val="both"/>
        <w:rPr>
          <w:szCs w:val="28"/>
        </w:rPr>
      </w:pPr>
      <w:r w:rsidRPr="00BF3089">
        <w:rPr>
          <w:color w:val="000000"/>
          <w:szCs w:val="28"/>
        </w:rPr>
        <w:t>вапняна побілка стін забору, дерев, бордюрів, приміщень – 87 м².</w:t>
      </w:r>
    </w:p>
    <w:p w:rsidR="00C72977" w:rsidRPr="00BF3089" w:rsidRDefault="00C72977" w:rsidP="00C72977">
      <w:pPr>
        <w:ind w:right="75" w:firstLine="567"/>
        <w:contextualSpacing/>
        <w:jc w:val="both"/>
        <w:rPr>
          <w:szCs w:val="28"/>
        </w:rPr>
      </w:pPr>
      <w:r w:rsidRPr="00BF3089">
        <w:rPr>
          <w:szCs w:val="28"/>
        </w:rPr>
        <w:t xml:space="preserve">Станом на 31.12.2023 р. зареєстровано – 461 поховань; поховано – 21 невідомих осіб без установлених родичів; </w:t>
      </w:r>
      <w:proofErr w:type="spellStart"/>
      <w:r w:rsidRPr="00BF3089">
        <w:rPr>
          <w:szCs w:val="28"/>
        </w:rPr>
        <w:t>біоматеріали</w:t>
      </w:r>
      <w:proofErr w:type="spellEnd"/>
      <w:r w:rsidRPr="00BF3089">
        <w:rPr>
          <w:szCs w:val="28"/>
        </w:rPr>
        <w:t xml:space="preserve"> – 100 місць; зареєстровано – 216 надгробних споруд; вивезено сміття в кількості – 332 м³.</w:t>
      </w:r>
    </w:p>
    <w:p w:rsidR="00C72977" w:rsidRPr="00BF3089" w:rsidRDefault="00C72977" w:rsidP="00C72977">
      <w:pPr>
        <w:ind w:firstLine="567"/>
        <w:contextualSpacing/>
        <w:jc w:val="both"/>
        <w:rPr>
          <w:bCs/>
          <w:szCs w:val="28"/>
        </w:rPr>
      </w:pPr>
      <w:r w:rsidRPr="00BF3089">
        <w:rPr>
          <w:szCs w:val="28"/>
        </w:rPr>
        <w:t>5. Очікувані результати щодо виконання додержання с</w:t>
      </w:r>
      <w:r w:rsidRPr="00BF3089">
        <w:rPr>
          <w:bCs/>
          <w:szCs w:val="28"/>
        </w:rPr>
        <w:t>анітарного та естетичного стану міста:</w:t>
      </w:r>
    </w:p>
    <w:p w:rsidR="00C72977" w:rsidRPr="00BF3089" w:rsidRDefault="00C72977" w:rsidP="00C72977">
      <w:pPr>
        <w:contextualSpacing/>
        <w:jc w:val="both"/>
        <w:rPr>
          <w:szCs w:val="28"/>
        </w:rPr>
      </w:pPr>
      <w:r w:rsidRPr="00BF3089">
        <w:rPr>
          <w:bCs/>
          <w:szCs w:val="28"/>
        </w:rPr>
        <w:lastRenderedPageBreak/>
        <w:t>о</w:t>
      </w:r>
      <w:r w:rsidRPr="00BF3089">
        <w:rPr>
          <w:szCs w:val="28"/>
        </w:rPr>
        <w:t>бслуговування, утримання та підтримка санітарного стану територій загального користування міста Білгород – Дністровського;</w:t>
      </w:r>
    </w:p>
    <w:p w:rsidR="00C72977" w:rsidRPr="00BF3089" w:rsidRDefault="00C72977" w:rsidP="00C72977">
      <w:pPr>
        <w:contextualSpacing/>
        <w:jc w:val="both"/>
        <w:rPr>
          <w:szCs w:val="28"/>
        </w:rPr>
      </w:pPr>
      <w:r w:rsidRPr="00BF3089">
        <w:rPr>
          <w:szCs w:val="28"/>
        </w:rPr>
        <w:t>проведення поточних ремонтів та утримання існуючих об’єктів благоустрою, влаштування нових;</w:t>
      </w:r>
    </w:p>
    <w:p w:rsidR="00C72977" w:rsidRPr="00BF3089" w:rsidRDefault="00C72977" w:rsidP="00C72977">
      <w:pPr>
        <w:contextualSpacing/>
        <w:jc w:val="both"/>
        <w:rPr>
          <w:szCs w:val="28"/>
        </w:rPr>
      </w:pPr>
      <w:r w:rsidRPr="00BF3089">
        <w:rPr>
          <w:szCs w:val="28"/>
        </w:rPr>
        <w:t xml:space="preserve">ліквідація стихійних </w:t>
      </w:r>
      <w:proofErr w:type="spellStart"/>
      <w:r w:rsidRPr="00BF3089">
        <w:rPr>
          <w:szCs w:val="28"/>
        </w:rPr>
        <w:t>сміттєзвалищ</w:t>
      </w:r>
      <w:proofErr w:type="spellEnd"/>
      <w:r w:rsidRPr="00BF3089">
        <w:rPr>
          <w:szCs w:val="28"/>
        </w:rPr>
        <w:t xml:space="preserve"> та попередження їх виникнення;</w:t>
      </w:r>
    </w:p>
    <w:p w:rsidR="00C72977" w:rsidRPr="00BF3089" w:rsidRDefault="00C72977" w:rsidP="00C72977">
      <w:pPr>
        <w:contextualSpacing/>
        <w:jc w:val="both"/>
        <w:rPr>
          <w:szCs w:val="28"/>
        </w:rPr>
      </w:pPr>
      <w:r w:rsidRPr="00BF3089">
        <w:rPr>
          <w:szCs w:val="28"/>
        </w:rPr>
        <w:t>приведення у відповідність до нормативно-правових актів діючі «Правила благоустрою, забезпечення чистоти, порядку утримання і прибирання вуличних, дворових територій, парків, скверів та додержання тиші в громадських місцях м. Білгорода-Дністровського «КОДЕКС ЧИСТОТИ»;</w:t>
      </w:r>
    </w:p>
    <w:p w:rsidR="00C72977" w:rsidRPr="00BF3089" w:rsidRDefault="00C72977" w:rsidP="00C72977">
      <w:pPr>
        <w:contextualSpacing/>
        <w:jc w:val="both"/>
        <w:rPr>
          <w:szCs w:val="28"/>
        </w:rPr>
      </w:pPr>
      <w:r w:rsidRPr="00BF3089">
        <w:rPr>
          <w:szCs w:val="28"/>
        </w:rPr>
        <w:t>проведення роз’яснювальної роботи серед населення, щодо необхідності дотримання правил благоустрою та відповідальності за їх порушення</w:t>
      </w:r>
      <w:r>
        <w:rPr>
          <w:szCs w:val="28"/>
        </w:rPr>
        <w:t>.</w:t>
      </w:r>
    </w:p>
    <w:p w:rsidR="00C72977" w:rsidRPr="00BF3089" w:rsidRDefault="00C72977" w:rsidP="00C72977">
      <w:pPr>
        <w:ind w:firstLine="567"/>
        <w:contextualSpacing/>
        <w:jc w:val="both"/>
        <w:rPr>
          <w:szCs w:val="28"/>
        </w:rPr>
      </w:pPr>
      <w:r w:rsidRPr="00BF3089">
        <w:rPr>
          <w:szCs w:val="28"/>
        </w:rPr>
        <w:t>6. В Рамках реалізації заходів з регулювання чисельності безпритульних тварин Міським центром «Благоустрій» здійснюється вилов бездомних тварин (за заявками населення через міський контакт-центр) з метою проведення стерилізації, щеплення, профілактичних обробок та їх лікування.</w:t>
      </w:r>
    </w:p>
    <w:p w:rsidR="00C72977" w:rsidRPr="00580541" w:rsidRDefault="00C72977" w:rsidP="00C72977">
      <w:pPr>
        <w:ind w:firstLine="567"/>
        <w:contextualSpacing/>
        <w:jc w:val="both"/>
        <w:rPr>
          <w:szCs w:val="28"/>
        </w:rPr>
      </w:pPr>
      <w:r w:rsidRPr="00580541">
        <w:rPr>
          <w:szCs w:val="28"/>
        </w:rPr>
        <w:t>Очікуваними результатами є:</w:t>
      </w:r>
    </w:p>
    <w:p w:rsidR="00C72977" w:rsidRPr="00580541" w:rsidRDefault="00C72977" w:rsidP="00C72977">
      <w:pPr>
        <w:contextualSpacing/>
        <w:jc w:val="both"/>
        <w:rPr>
          <w:szCs w:val="28"/>
        </w:rPr>
      </w:pPr>
      <w:r w:rsidRPr="00580541">
        <w:rPr>
          <w:szCs w:val="28"/>
        </w:rPr>
        <w:t>впровадження  системи обліку, реєстрації та ідентифікації безпритульних тварин;</w:t>
      </w:r>
    </w:p>
    <w:p w:rsidR="00C72977" w:rsidRPr="00580541" w:rsidRDefault="00C72977" w:rsidP="00C72977">
      <w:pPr>
        <w:contextualSpacing/>
        <w:jc w:val="both"/>
        <w:rPr>
          <w:szCs w:val="28"/>
        </w:rPr>
      </w:pPr>
      <w:r w:rsidRPr="00580541">
        <w:rPr>
          <w:szCs w:val="28"/>
        </w:rPr>
        <w:t>стерилізації, щеплення та лікування безпритульних тварин;</w:t>
      </w:r>
    </w:p>
    <w:p w:rsidR="00C72977" w:rsidRPr="00580541" w:rsidRDefault="00C72977" w:rsidP="00C72977">
      <w:pPr>
        <w:contextualSpacing/>
        <w:jc w:val="both"/>
        <w:rPr>
          <w:szCs w:val="28"/>
        </w:rPr>
      </w:pPr>
      <w:r w:rsidRPr="00580541">
        <w:rPr>
          <w:szCs w:val="28"/>
        </w:rPr>
        <w:t>проведення роз’яснювальної роботи стосовно гуманного поводження з безпритульними та домашніми тваринами, влаштування безпритульних тварин, пропагування стерилізації домашніх тварин тощо.</w:t>
      </w:r>
    </w:p>
    <w:p w:rsidR="00C72977" w:rsidRPr="00580541" w:rsidRDefault="00C72977" w:rsidP="00C72977">
      <w:pPr>
        <w:contextualSpacing/>
        <w:jc w:val="both"/>
        <w:rPr>
          <w:szCs w:val="28"/>
        </w:rPr>
      </w:pPr>
    </w:p>
    <w:p w:rsidR="00C72977" w:rsidRPr="00580541" w:rsidRDefault="00C72977" w:rsidP="00C72977">
      <w:pPr>
        <w:pStyle w:val="a4"/>
        <w:tabs>
          <w:tab w:val="left" w:pos="284"/>
        </w:tabs>
        <w:ind w:left="0"/>
        <w:jc w:val="both"/>
        <w:rPr>
          <w:szCs w:val="28"/>
        </w:rPr>
      </w:pPr>
      <w:proofErr w:type="spellStart"/>
      <w:r w:rsidRPr="00580541">
        <w:rPr>
          <w:szCs w:val="28"/>
        </w:rPr>
        <w:t>КП</w:t>
      </w:r>
      <w:proofErr w:type="spellEnd"/>
      <w:r w:rsidRPr="00580541">
        <w:rPr>
          <w:szCs w:val="28"/>
        </w:rPr>
        <w:t xml:space="preserve"> «АВТОТРАНССЕРВІС»</w:t>
      </w:r>
      <w:r>
        <w:rPr>
          <w:szCs w:val="28"/>
        </w:rPr>
        <w:t>:</w:t>
      </w:r>
    </w:p>
    <w:p w:rsidR="00C72977" w:rsidRPr="00580541" w:rsidRDefault="00C72977" w:rsidP="00C72977">
      <w:pPr>
        <w:tabs>
          <w:tab w:val="left" w:pos="0"/>
        </w:tabs>
        <w:ind w:firstLine="567"/>
        <w:jc w:val="both"/>
        <w:rPr>
          <w:szCs w:val="28"/>
        </w:rPr>
      </w:pPr>
      <w:r w:rsidRPr="00580541">
        <w:rPr>
          <w:bCs/>
          <w:szCs w:val="28"/>
        </w:rPr>
        <w:t>На виконання цільової програми "Поводження з побутовими відходами на території Білгород-Дністровської міської територіальної громади на 2023-2025 роки"</w:t>
      </w:r>
      <w:r w:rsidRPr="00580541">
        <w:rPr>
          <w:szCs w:val="28"/>
        </w:rPr>
        <w:t xml:space="preserve"> у 2023 році фактично отримано коштів місцевого бюджету </w:t>
      </w:r>
      <w:r w:rsidRPr="00580541">
        <w:rPr>
          <w:bCs/>
          <w:szCs w:val="28"/>
        </w:rPr>
        <w:t>794 565,66 грн.</w:t>
      </w:r>
      <w:r w:rsidRPr="00580541">
        <w:rPr>
          <w:b/>
          <w:bCs/>
          <w:szCs w:val="28"/>
        </w:rPr>
        <w:t xml:space="preserve"> </w:t>
      </w:r>
      <w:r w:rsidRPr="00580541">
        <w:rPr>
          <w:szCs w:val="28"/>
        </w:rPr>
        <w:t xml:space="preserve"> </w:t>
      </w:r>
    </w:p>
    <w:p w:rsidR="00C72977" w:rsidRPr="00580541" w:rsidRDefault="00C72977" w:rsidP="00C72977">
      <w:pPr>
        <w:pStyle w:val="af3"/>
        <w:tabs>
          <w:tab w:val="left" w:pos="0"/>
        </w:tabs>
        <w:ind w:firstLine="567"/>
        <w:contextualSpacing/>
        <w:jc w:val="both"/>
        <w:rPr>
          <w:szCs w:val="28"/>
        </w:rPr>
      </w:pPr>
      <w:r w:rsidRPr="00580541">
        <w:rPr>
          <w:szCs w:val="28"/>
        </w:rPr>
        <w:t>Цільова програма надає можливість ефективного вирішення комплексу питань у сфері поводження з побутовими відходами завдяки реалізації наступних ключових кроків:</w:t>
      </w:r>
    </w:p>
    <w:p w:rsidR="00C72977" w:rsidRPr="00580541" w:rsidRDefault="00C72977" w:rsidP="00C72977">
      <w:pPr>
        <w:pStyle w:val="af3"/>
        <w:tabs>
          <w:tab w:val="left" w:pos="0"/>
        </w:tabs>
        <w:suppressAutoHyphens/>
        <w:contextualSpacing/>
        <w:jc w:val="both"/>
        <w:rPr>
          <w:szCs w:val="28"/>
        </w:rPr>
      </w:pPr>
      <w:r w:rsidRPr="00580541">
        <w:rPr>
          <w:szCs w:val="28"/>
        </w:rPr>
        <w:t>система санітарного очищення території міста;</w:t>
      </w:r>
    </w:p>
    <w:p w:rsidR="00C72977" w:rsidRPr="00580541" w:rsidRDefault="00C72977" w:rsidP="00C72977">
      <w:pPr>
        <w:pStyle w:val="af3"/>
        <w:tabs>
          <w:tab w:val="left" w:pos="0"/>
        </w:tabs>
        <w:suppressAutoHyphens/>
        <w:contextualSpacing/>
        <w:jc w:val="both"/>
        <w:rPr>
          <w:szCs w:val="28"/>
        </w:rPr>
      </w:pPr>
      <w:r w:rsidRPr="00580541">
        <w:rPr>
          <w:bCs/>
          <w:szCs w:val="28"/>
        </w:rPr>
        <w:t>збирання та вивезення побутових відходів;</w:t>
      </w:r>
    </w:p>
    <w:p w:rsidR="00C72977" w:rsidRPr="00580541" w:rsidRDefault="00C72977" w:rsidP="00C72977">
      <w:pPr>
        <w:pStyle w:val="af3"/>
        <w:tabs>
          <w:tab w:val="left" w:pos="0"/>
        </w:tabs>
        <w:suppressAutoHyphens/>
        <w:contextualSpacing/>
        <w:jc w:val="both"/>
        <w:rPr>
          <w:bCs/>
          <w:szCs w:val="28"/>
        </w:rPr>
      </w:pPr>
      <w:r w:rsidRPr="00580541">
        <w:rPr>
          <w:bCs/>
          <w:szCs w:val="28"/>
        </w:rPr>
        <w:t>зберігання та переробка побутових відходів, в тому числі впровадження системи роздільного збирання побутових відходів.</w:t>
      </w:r>
    </w:p>
    <w:p w:rsidR="00C72977" w:rsidRPr="00580541" w:rsidRDefault="00C72977" w:rsidP="00C72977">
      <w:pPr>
        <w:pStyle w:val="af3"/>
        <w:tabs>
          <w:tab w:val="left" w:pos="0"/>
        </w:tabs>
        <w:suppressAutoHyphens/>
        <w:ind w:firstLine="567"/>
        <w:contextualSpacing/>
        <w:jc w:val="both"/>
        <w:rPr>
          <w:szCs w:val="28"/>
        </w:rPr>
      </w:pPr>
      <w:r w:rsidRPr="00580541">
        <w:rPr>
          <w:szCs w:val="28"/>
        </w:rPr>
        <w:t>У рамках програми за кошти бюджету Білгород-Дністровської міської територіальної громади було фактично виділено 794,56566 тис. грн.</w:t>
      </w:r>
    </w:p>
    <w:p w:rsidR="00C72977" w:rsidRPr="00580541" w:rsidRDefault="00C72977" w:rsidP="00C72977">
      <w:pPr>
        <w:pStyle w:val="af3"/>
        <w:tabs>
          <w:tab w:val="left" w:pos="0"/>
        </w:tabs>
        <w:suppressAutoHyphens/>
        <w:spacing w:after="0"/>
        <w:contextualSpacing/>
        <w:jc w:val="both"/>
        <w:rPr>
          <w:szCs w:val="28"/>
        </w:rPr>
      </w:pPr>
      <w:r w:rsidRPr="00580541">
        <w:rPr>
          <w:szCs w:val="28"/>
        </w:rPr>
        <w:t>придбано контейнерів для накопичення побутових відходів – 67 шт.;</w:t>
      </w:r>
    </w:p>
    <w:p w:rsidR="00C72977" w:rsidRPr="001F5611" w:rsidRDefault="00C72977" w:rsidP="00C72977">
      <w:pPr>
        <w:tabs>
          <w:tab w:val="left" w:pos="0"/>
          <w:tab w:val="left" w:pos="567"/>
        </w:tabs>
        <w:suppressAutoHyphens/>
        <w:jc w:val="both"/>
        <w:rPr>
          <w:szCs w:val="28"/>
        </w:rPr>
      </w:pPr>
      <w:proofErr w:type="spellStart"/>
      <w:r w:rsidRPr="00580541">
        <w:rPr>
          <w:szCs w:val="28"/>
        </w:rPr>
        <w:t>облаштовано</w:t>
      </w:r>
      <w:proofErr w:type="spellEnd"/>
      <w:r w:rsidRPr="00580541">
        <w:rPr>
          <w:szCs w:val="28"/>
        </w:rPr>
        <w:t xml:space="preserve"> сучасні контейнерні майданчики для накопичення побутових відходів (будівництво та встановлення: </w:t>
      </w:r>
      <w:proofErr w:type="spellStart"/>
      <w:r w:rsidRPr="00580541">
        <w:rPr>
          <w:szCs w:val="28"/>
        </w:rPr>
        <w:t>двохконтейнерних</w:t>
      </w:r>
      <w:proofErr w:type="spellEnd"/>
      <w:r w:rsidRPr="00580541">
        <w:rPr>
          <w:szCs w:val="28"/>
        </w:rPr>
        <w:t xml:space="preserve"> майданчиків – 6 од., </w:t>
      </w:r>
      <w:proofErr w:type="spellStart"/>
      <w:r w:rsidRPr="00580541">
        <w:rPr>
          <w:szCs w:val="28"/>
        </w:rPr>
        <w:t>трьохконтейнерних</w:t>
      </w:r>
      <w:proofErr w:type="spellEnd"/>
      <w:r w:rsidRPr="00580541">
        <w:rPr>
          <w:szCs w:val="28"/>
        </w:rPr>
        <w:t xml:space="preserve"> майданчиків – 13 од.)</w:t>
      </w:r>
      <w:r w:rsidRPr="001F5611">
        <w:rPr>
          <w:szCs w:val="28"/>
        </w:rPr>
        <w:t>.</w:t>
      </w:r>
    </w:p>
    <w:p w:rsidR="00C72977" w:rsidRPr="00580541" w:rsidRDefault="00C72977" w:rsidP="00C72977">
      <w:pPr>
        <w:tabs>
          <w:tab w:val="left" w:pos="0"/>
          <w:tab w:val="left" w:pos="567"/>
        </w:tabs>
        <w:ind w:firstLine="567"/>
        <w:jc w:val="both"/>
        <w:rPr>
          <w:szCs w:val="28"/>
        </w:rPr>
      </w:pPr>
      <w:r w:rsidRPr="00580541">
        <w:rPr>
          <w:szCs w:val="28"/>
        </w:rPr>
        <w:t>Придбана техніка: сміттєвоз АТ-5001 – 4560,00 тис.грн., маніпулятор-самоскид – 6450,00 тис.грн., відвал гідравлічний поворотний – 310,00 тис. грн.</w:t>
      </w:r>
    </w:p>
    <w:p w:rsidR="00C72977" w:rsidRDefault="00C72977" w:rsidP="00C72977">
      <w:pPr>
        <w:pStyle w:val="a4"/>
        <w:tabs>
          <w:tab w:val="left" w:pos="0"/>
          <w:tab w:val="left" w:pos="284"/>
        </w:tabs>
        <w:ind w:left="0"/>
        <w:jc w:val="both"/>
        <w:rPr>
          <w:szCs w:val="28"/>
        </w:rPr>
      </w:pPr>
    </w:p>
    <w:p w:rsidR="00C72977" w:rsidRDefault="00C72977" w:rsidP="00C72977">
      <w:pPr>
        <w:pStyle w:val="a4"/>
        <w:tabs>
          <w:tab w:val="left" w:pos="0"/>
          <w:tab w:val="left" w:pos="284"/>
        </w:tabs>
        <w:ind w:left="0"/>
        <w:jc w:val="both"/>
        <w:rPr>
          <w:szCs w:val="28"/>
        </w:rPr>
      </w:pPr>
      <w:proofErr w:type="spellStart"/>
      <w:r>
        <w:rPr>
          <w:szCs w:val="28"/>
        </w:rPr>
        <w:lastRenderedPageBreak/>
        <w:t>КП</w:t>
      </w:r>
      <w:proofErr w:type="spellEnd"/>
      <w:r>
        <w:rPr>
          <w:szCs w:val="28"/>
        </w:rPr>
        <w:t xml:space="preserve"> «ЖИТЛОВО-ЕКСПЛУАТАЦІЙНЕ ОБ’ЄДНАННЯ №1»</w:t>
      </w:r>
    </w:p>
    <w:p w:rsidR="00C72977" w:rsidRDefault="00C72977" w:rsidP="00C72977">
      <w:pPr>
        <w:pStyle w:val="a4"/>
        <w:tabs>
          <w:tab w:val="left" w:pos="0"/>
          <w:tab w:val="left" w:pos="284"/>
        </w:tabs>
        <w:ind w:left="0"/>
        <w:jc w:val="both"/>
        <w:rPr>
          <w:szCs w:val="28"/>
        </w:rPr>
      </w:pPr>
    </w:p>
    <w:tbl>
      <w:tblPr>
        <w:tblStyle w:val="ac"/>
        <w:tblW w:w="4874" w:type="pct"/>
        <w:tblLook w:val="04A0"/>
      </w:tblPr>
      <w:tblGrid>
        <w:gridCol w:w="1354"/>
        <w:gridCol w:w="1405"/>
        <w:gridCol w:w="1908"/>
        <w:gridCol w:w="3381"/>
        <w:gridCol w:w="1558"/>
      </w:tblGrid>
      <w:tr w:rsidR="00C72977" w:rsidTr="00C72977">
        <w:tc>
          <w:tcPr>
            <w:tcW w:w="704" w:type="pct"/>
            <w:vAlign w:val="center"/>
          </w:tcPr>
          <w:p w:rsidR="00C72977" w:rsidRPr="00362EAC" w:rsidRDefault="00C72977" w:rsidP="00C72977">
            <w:pPr>
              <w:jc w:val="center"/>
              <w:rPr>
                <w:sz w:val="22"/>
                <w:szCs w:val="22"/>
              </w:rPr>
            </w:pPr>
            <w:r w:rsidRPr="00362EAC">
              <w:rPr>
                <w:sz w:val="22"/>
                <w:szCs w:val="22"/>
              </w:rPr>
              <w:t>Пріоритетні напрямки</w:t>
            </w:r>
          </w:p>
        </w:tc>
        <w:tc>
          <w:tcPr>
            <w:tcW w:w="731" w:type="pct"/>
            <w:vAlign w:val="center"/>
          </w:tcPr>
          <w:p w:rsidR="00C72977" w:rsidRPr="00362EAC" w:rsidRDefault="00C72977" w:rsidP="00C72977">
            <w:pPr>
              <w:jc w:val="center"/>
              <w:rPr>
                <w:sz w:val="22"/>
                <w:szCs w:val="22"/>
              </w:rPr>
            </w:pPr>
            <w:r w:rsidRPr="00362EAC">
              <w:rPr>
                <w:sz w:val="22"/>
                <w:szCs w:val="22"/>
              </w:rPr>
              <w:t>Ключові кроки</w:t>
            </w:r>
          </w:p>
        </w:tc>
        <w:tc>
          <w:tcPr>
            <w:tcW w:w="993" w:type="pct"/>
            <w:vAlign w:val="center"/>
          </w:tcPr>
          <w:p w:rsidR="00C72977" w:rsidRPr="00362EAC" w:rsidRDefault="00C72977" w:rsidP="00C72977">
            <w:pPr>
              <w:jc w:val="center"/>
              <w:rPr>
                <w:sz w:val="22"/>
                <w:szCs w:val="22"/>
              </w:rPr>
            </w:pPr>
            <w:r w:rsidRPr="00362EAC">
              <w:rPr>
                <w:sz w:val="22"/>
                <w:szCs w:val="22"/>
              </w:rPr>
              <w:t>Очікувані результати</w:t>
            </w:r>
          </w:p>
        </w:tc>
        <w:tc>
          <w:tcPr>
            <w:tcW w:w="1760" w:type="pct"/>
            <w:vAlign w:val="center"/>
          </w:tcPr>
          <w:p w:rsidR="00C72977" w:rsidRPr="00362EAC" w:rsidRDefault="00C72977" w:rsidP="00C72977">
            <w:pPr>
              <w:jc w:val="center"/>
              <w:rPr>
                <w:sz w:val="22"/>
                <w:szCs w:val="22"/>
              </w:rPr>
            </w:pPr>
            <w:r w:rsidRPr="00362EAC">
              <w:rPr>
                <w:sz w:val="22"/>
                <w:szCs w:val="22"/>
              </w:rPr>
              <w:t>Фактично виконано</w:t>
            </w:r>
          </w:p>
        </w:tc>
        <w:tc>
          <w:tcPr>
            <w:tcW w:w="811" w:type="pct"/>
            <w:vAlign w:val="center"/>
          </w:tcPr>
          <w:p w:rsidR="00C72977" w:rsidRPr="00362EAC" w:rsidRDefault="00C72977" w:rsidP="00C72977">
            <w:pPr>
              <w:jc w:val="center"/>
              <w:rPr>
                <w:sz w:val="22"/>
                <w:szCs w:val="22"/>
              </w:rPr>
            </w:pPr>
            <w:r>
              <w:rPr>
                <w:sz w:val="22"/>
                <w:szCs w:val="22"/>
              </w:rPr>
              <w:t>Примітки</w:t>
            </w:r>
          </w:p>
        </w:tc>
      </w:tr>
      <w:tr w:rsidR="00C72977" w:rsidTr="00C72977">
        <w:trPr>
          <w:trHeight w:val="1518"/>
        </w:trPr>
        <w:tc>
          <w:tcPr>
            <w:tcW w:w="704" w:type="pct"/>
            <w:vMerge w:val="restart"/>
            <w:tcBorders>
              <w:bottom w:val="single" w:sz="4" w:space="0" w:color="auto"/>
            </w:tcBorders>
            <w:vAlign w:val="center"/>
          </w:tcPr>
          <w:p w:rsidR="00C72977" w:rsidRPr="00362EAC" w:rsidRDefault="00C72977" w:rsidP="00C72977">
            <w:pPr>
              <w:jc w:val="center"/>
              <w:rPr>
                <w:sz w:val="22"/>
                <w:szCs w:val="22"/>
              </w:rPr>
            </w:pPr>
            <w:r>
              <w:rPr>
                <w:sz w:val="22"/>
                <w:szCs w:val="22"/>
              </w:rPr>
              <w:t>Управління житловим фондом</w:t>
            </w:r>
          </w:p>
        </w:tc>
        <w:tc>
          <w:tcPr>
            <w:tcW w:w="731" w:type="pct"/>
            <w:vMerge w:val="restart"/>
            <w:tcBorders>
              <w:bottom w:val="single" w:sz="4" w:space="0" w:color="auto"/>
            </w:tcBorders>
            <w:vAlign w:val="center"/>
          </w:tcPr>
          <w:p w:rsidR="00C72977" w:rsidRPr="00362EAC" w:rsidRDefault="00C72977" w:rsidP="00C72977">
            <w:pPr>
              <w:jc w:val="center"/>
              <w:rPr>
                <w:sz w:val="22"/>
                <w:szCs w:val="22"/>
              </w:rPr>
            </w:pPr>
            <w:r>
              <w:rPr>
                <w:sz w:val="22"/>
                <w:szCs w:val="22"/>
              </w:rPr>
              <w:t>Покращення стану житлового фонду</w:t>
            </w:r>
          </w:p>
        </w:tc>
        <w:tc>
          <w:tcPr>
            <w:tcW w:w="993" w:type="pct"/>
            <w:vMerge w:val="restart"/>
            <w:tcBorders>
              <w:bottom w:val="single" w:sz="4" w:space="0" w:color="auto"/>
            </w:tcBorders>
            <w:vAlign w:val="center"/>
          </w:tcPr>
          <w:p w:rsidR="00C72977" w:rsidRPr="00362EAC" w:rsidRDefault="00C72977" w:rsidP="00C72977">
            <w:pPr>
              <w:jc w:val="center"/>
              <w:rPr>
                <w:sz w:val="22"/>
                <w:szCs w:val="22"/>
              </w:rPr>
            </w:pPr>
            <w:r>
              <w:rPr>
                <w:sz w:val="22"/>
                <w:szCs w:val="22"/>
              </w:rPr>
              <w:t>Відновлення експлуатаційних показників житлових будинків</w:t>
            </w:r>
          </w:p>
        </w:tc>
        <w:tc>
          <w:tcPr>
            <w:tcW w:w="1760" w:type="pct"/>
            <w:tcBorders>
              <w:bottom w:val="single" w:sz="4" w:space="0" w:color="auto"/>
            </w:tcBorders>
          </w:tcPr>
          <w:p w:rsidR="00C72977" w:rsidRPr="00362EAC" w:rsidRDefault="00C72977" w:rsidP="00C72977">
            <w:pPr>
              <w:jc w:val="both"/>
              <w:rPr>
                <w:sz w:val="22"/>
                <w:szCs w:val="22"/>
              </w:rPr>
            </w:pPr>
            <w:r w:rsidRPr="00362EAC">
              <w:rPr>
                <w:sz w:val="22"/>
                <w:szCs w:val="22"/>
              </w:rPr>
              <w:t xml:space="preserve">Ремонт </w:t>
            </w:r>
            <w:proofErr w:type="spellStart"/>
            <w:r w:rsidRPr="00362EAC">
              <w:rPr>
                <w:sz w:val="22"/>
                <w:szCs w:val="22"/>
              </w:rPr>
              <w:t>внутрішньобудинкових</w:t>
            </w:r>
            <w:proofErr w:type="spellEnd"/>
            <w:r w:rsidRPr="00362EAC">
              <w:rPr>
                <w:sz w:val="22"/>
                <w:szCs w:val="22"/>
              </w:rPr>
              <w:t xml:space="preserve"> систем:</w:t>
            </w:r>
          </w:p>
          <w:p w:rsidR="00C72977" w:rsidRPr="00362EAC" w:rsidRDefault="00C72977" w:rsidP="00C72977">
            <w:pPr>
              <w:rPr>
                <w:sz w:val="22"/>
                <w:szCs w:val="22"/>
              </w:rPr>
            </w:pPr>
            <w:r w:rsidRPr="00362EAC">
              <w:rPr>
                <w:sz w:val="22"/>
                <w:szCs w:val="22"/>
              </w:rPr>
              <w:t>- централізованого опалення – 471 м;</w:t>
            </w:r>
          </w:p>
          <w:p w:rsidR="00C72977" w:rsidRPr="00362EAC" w:rsidRDefault="00C72977" w:rsidP="00C72977">
            <w:pPr>
              <w:rPr>
                <w:sz w:val="22"/>
                <w:szCs w:val="22"/>
              </w:rPr>
            </w:pPr>
            <w:r w:rsidRPr="00362EAC">
              <w:rPr>
                <w:sz w:val="22"/>
                <w:szCs w:val="22"/>
              </w:rPr>
              <w:t>- холодного водопостачання – 203 м;</w:t>
            </w:r>
          </w:p>
          <w:p w:rsidR="00C72977" w:rsidRPr="00362EAC" w:rsidRDefault="00C72977" w:rsidP="00C72977">
            <w:pPr>
              <w:rPr>
                <w:sz w:val="22"/>
                <w:szCs w:val="22"/>
              </w:rPr>
            </w:pPr>
            <w:r w:rsidRPr="00362EAC">
              <w:rPr>
                <w:sz w:val="22"/>
                <w:szCs w:val="22"/>
              </w:rPr>
              <w:t>- центральної каналізації – 299 м;</w:t>
            </w:r>
          </w:p>
          <w:p w:rsidR="00C72977" w:rsidRPr="00362EAC" w:rsidRDefault="00C72977" w:rsidP="00C72977">
            <w:pPr>
              <w:rPr>
                <w:sz w:val="22"/>
                <w:szCs w:val="22"/>
              </w:rPr>
            </w:pPr>
            <w:r w:rsidRPr="00362EAC">
              <w:rPr>
                <w:sz w:val="22"/>
                <w:szCs w:val="22"/>
              </w:rPr>
              <w:t>- дощової каналізації – 23 м;</w:t>
            </w:r>
          </w:p>
          <w:p w:rsidR="00C72977" w:rsidRPr="00362EAC" w:rsidRDefault="00C72977" w:rsidP="00C72977">
            <w:pPr>
              <w:rPr>
                <w:sz w:val="22"/>
                <w:szCs w:val="22"/>
              </w:rPr>
            </w:pPr>
            <w:r w:rsidRPr="00362EAC">
              <w:rPr>
                <w:sz w:val="22"/>
                <w:szCs w:val="22"/>
              </w:rPr>
              <w:t>- електропостачання – 193 м</w:t>
            </w:r>
          </w:p>
        </w:tc>
        <w:tc>
          <w:tcPr>
            <w:tcW w:w="811" w:type="pct"/>
            <w:vMerge w:val="restart"/>
            <w:vAlign w:val="center"/>
          </w:tcPr>
          <w:p w:rsidR="00C72977" w:rsidRPr="00362EAC" w:rsidRDefault="00C72977" w:rsidP="00C72977">
            <w:pPr>
              <w:jc w:val="center"/>
              <w:rPr>
                <w:sz w:val="22"/>
                <w:szCs w:val="22"/>
              </w:rPr>
            </w:pPr>
            <w:r>
              <w:rPr>
                <w:sz w:val="22"/>
                <w:szCs w:val="22"/>
              </w:rPr>
              <w:t>Власні кошти підприємства</w:t>
            </w: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sidRPr="00362EAC">
              <w:rPr>
                <w:sz w:val="22"/>
                <w:szCs w:val="22"/>
              </w:rPr>
              <w:t>Поточний ремонт покрівель – 1070 м</w:t>
            </w:r>
            <w:r w:rsidRPr="00362EAC">
              <w:rPr>
                <w:sz w:val="22"/>
                <w:szCs w:val="22"/>
                <w:vertAlign w:val="superscript"/>
              </w:rPr>
              <w:t>2</w:t>
            </w:r>
          </w:p>
        </w:tc>
        <w:tc>
          <w:tcPr>
            <w:tcW w:w="811" w:type="pct"/>
            <w:vMerge/>
          </w:tcPr>
          <w:p w:rsidR="00C72977" w:rsidRPr="00362EAC" w:rsidRDefault="00C72977" w:rsidP="00C72977">
            <w:pPr>
              <w:rPr>
                <w:sz w:val="22"/>
                <w:szCs w:val="22"/>
              </w:rPr>
            </w:pP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sidRPr="00362EAC">
              <w:rPr>
                <w:sz w:val="22"/>
                <w:szCs w:val="22"/>
              </w:rPr>
              <w:t>Ремонт під’їздів - 8</w:t>
            </w:r>
          </w:p>
        </w:tc>
        <w:tc>
          <w:tcPr>
            <w:tcW w:w="811" w:type="pct"/>
            <w:vMerge/>
          </w:tcPr>
          <w:p w:rsidR="00C72977" w:rsidRPr="00362EAC" w:rsidRDefault="00C72977" w:rsidP="00C72977">
            <w:pPr>
              <w:rPr>
                <w:sz w:val="22"/>
                <w:szCs w:val="22"/>
              </w:rPr>
            </w:pP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sidRPr="00362EAC">
              <w:rPr>
                <w:sz w:val="22"/>
                <w:szCs w:val="22"/>
              </w:rPr>
              <w:t>Встановлення енергозберігаючих світильників – 62 шт.</w:t>
            </w:r>
          </w:p>
        </w:tc>
        <w:tc>
          <w:tcPr>
            <w:tcW w:w="811" w:type="pct"/>
            <w:vMerge/>
          </w:tcPr>
          <w:p w:rsidR="00C72977" w:rsidRPr="00362EAC" w:rsidRDefault="00C72977" w:rsidP="00C72977">
            <w:pPr>
              <w:rPr>
                <w:sz w:val="22"/>
                <w:szCs w:val="22"/>
              </w:rPr>
            </w:pP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sidRPr="00362EAC">
              <w:rPr>
                <w:sz w:val="22"/>
                <w:szCs w:val="22"/>
              </w:rPr>
              <w:t>Встановлення метало пластикових вікон – 15 шт.</w:t>
            </w:r>
          </w:p>
        </w:tc>
        <w:tc>
          <w:tcPr>
            <w:tcW w:w="811" w:type="pct"/>
            <w:vMerge/>
          </w:tcPr>
          <w:p w:rsidR="00C72977" w:rsidRPr="00362EAC" w:rsidRDefault="00C72977" w:rsidP="00C72977">
            <w:pPr>
              <w:rPr>
                <w:sz w:val="22"/>
                <w:szCs w:val="22"/>
              </w:rPr>
            </w:pPr>
          </w:p>
        </w:tc>
      </w:tr>
      <w:tr w:rsidR="00C72977" w:rsidTr="00C72977">
        <w:tc>
          <w:tcPr>
            <w:tcW w:w="704" w:type="pct"/>
            <w:vMerge w:val="restart"/>
            <w:vAlign w:val="center"/>
          </w:tcPr>
          <w:p w:rsidR="00C72977" w:rsidRPr="00362EAC" w:rsidRDefault="00C72977" w:rsidP="00C72977">
            <w:pPr>
              <w:jc w:val="center"/>
              <w:rPr>
                <w:sz w:val="22"/>
                <w:szCs w:val="22"/>
              </w:rPr>
            </w:pPr>
            <w:r>
              <w:rPr>
                <w:sz w:val="22"/>
                <w:szCs w:val="22"/>
              </w:rPr>
              <w:t>Управління житловим фондом</w:t>
            </w:r>
          </w:p>
        </w:tc>
        <w:tc>
          <w:tcPr>
            <w:tcW w:w="731" w:type="pct"/>
            <w:vMerge w:val="restart"/>
            <w:vAlign w:val="center"/>
          </w:tcPr>
          <w:p w:rsidR="00C72977" w:rsidRPr="00362EAC" w:rsidRDefault="00C72977" w:rsidP="00C72977">
            <w:pPr>
              <w:jc w:val="center"/>
              <w:rPr>
                <w:sz w:val="22"/>
                <w:szCs w:val="22"/>
              </w:rPr>
            </w:pPr>
            <w:r>
              <w:rPr>
                <w:sz w:val="22"/>
                <w:szCs w:val="22"/>
              </w:rPr>
              <w:t>Покращення стану житлового фонду</w:t>
            </w:r>
          </w:p>
        </w:tc>
        <w:tc>
          <w:tcPr>
            <w:tcW w:w="993" w:type="pct"/>
            <w:vMerge w:val="restart"/>
            <w:vAlign w:val="center"/>
          </w:tcPr>
          <w:p w:rsidR="00C72977" w:rsidRPr="00362EAC" w:rsidRDefault="00C72977" w:rsidP="00C72977">
            <w:pPr>
              <w:jc w:val="center"/>
              <w:rPr>
                <w:sz w:val="22"/>
                <w:szCs w:val="22"/>
              </w:rPr>
            </w:pPr>
            <w:r>
              <w:rPr>
                <w:sz w:val="22"/>
                <w:szCs w:val="22"/>
              </w:rPr>
              <w:t>Надання допомоги співвласникам у вигляді товарів та матеріалів для утримання багатоквартирних будинків у належному технічному та санітарному стані</w:t>
            </w:r>
          </w:p>
        </w:tc>
        <w:tc>
          <w:tcPr>
            <w:tcW w:w="1760" w:type="pct"/>
          </w:tcPr>
          <w:p w:rsidR="00C72977" w:rsidRPr="00663725" w:rsidRDefault="00C72977" w:rsidP="00C72977">
            <w:pPr>
              <w:rPr>
                <w:sz w:val="22"/>
                <w:szCs w:val="22"/>
              </w:rPr>
            </w:pPr>
            <w:r>
              <w:rPr>
                <w:sz w:val="22"/>
                <w:szCs w:val="22"/>
              </w:rPr>
              <w:t>Ремонт покрівель – 2350 м</w:t>
            </w:r>
            <w:r>
              <w:rPr>
                <w:sz w:val="22"/>
                <w:szCs w:val="22"/>
                <w:vertAlign w:val="superscript"/>
              </w:rPr>
              <w:t>2</w:t>
            </w:r>
          </w:p>
        </w:tc>
        <w:tc>
          <w:tcPr>
            <w:tcW w:w="811" w:type="pct"/>
          </w:tcPr>
          <w:p w:rsidR="00C72977" w:rsidRPr="00362EAC" w:rsidRDefault="00C72977" w:rsidP="00C72977">
            <w:pPr>
              <w:rPr>
                <w:sz w:val="22"/>
                <w:szCs w:val="22"/>
              </w:rPr>
            </w:pP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Pr>
                <w:sz w:val="22"/>
                <w:szCs w:val="22"/>
              </w:rPr>
              <w:t xml:space="preserve">Ремонт </w:t>
            </w:r>
            <w:proofErr w:type="spellStart"/>
            <w:r>
              <w:rPr>
                <w:sz w:val="22"/>
                <w:szCs w:val="22"/>
              </w:rPr>
              <w:t>внутрішньобудинкових</w:t>
            </w:r>
            <w:proofErr w:type="spellEnd"/>
            <w:r>
              <w:rPr>
                <w:sz w:val="22"/>
                <w:szCs w:val="22"/>
              </w:rPr>
              <w:t xml:space="preserve"> систем централізованого опалення – 684 м</w:t>
            </w:r>
          </w:p>
        </w:tc>
        <w:tc>
          <w:tcPr>
            <w:tcW w:w="811" w:type="pct"/>
          </w:tcPr>
          <w:p w:rsidR="00C72977" w:rsidRPr="00362EAC" w:rsidRDefault="00C72977" w:rsidP="00C72977">
            <w:pPr>
              <w:rPr>
                <w:sz w:val="22"/>
                <w:szCs w:val="22"/>
              </w:rPr>
            </w:pP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Pr>
                <w:sz w:val="22"/>
                <w:szCs w:val="22"/>
              </w:rPr>
              <w:t xml:space="preserve">Ремонт </w:t>
            </w:r>
            <w:proofErr w:type="spellStart"/>
            <w:r>
              <w:rPr>
                <w:sz w:val="22"/>
                <w:szCs w:val="22"/>
              </w:rPr>
              <w:t>внутрішньобудинкових</w:t>
            </w:r>
            <w:proofErr w:type="spellEnd"/>
            <w:r>
              <w:rPr>
                <w:sz w:val="22"/>
                <w:szCs w:val="22"/>
              </w:rPr>
              <w:t xml:space="preserve"> систем холодного водопостачання – 34 м</w:t>
            </w:r>
          </w:p>
        </w:tc>
        <w:tc>
          <w:tcPr>
            <w:tcW w:w="811" w:type="pct"/>
          </w:tcPr>
          <w:p w:rsidR="00C72977" w:rsidRPr="00362EAC" w:rsidRDefault="00C72977" w:rsidP="00C72977">
            <w:pPr>
              <w:rPr>
                <w:sz w:val="22"/>
                <w:szCs w:val="22"/>
              </w:rPr>
            </w:pP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Pr>
                <w:sz w:val="22"/>
                <w:szCs w:val="22"/>
              </w:rPr>
              <w:t xml:space="preserve">Ремонт </w:t>
            </w:r>
            <w:proofErr w:type="spellStart"/>
            <w:r>
              <w:rPr>
                <w:sz w:val="22"/>
                <w:szCs w:val="22"/>
              </w:rPr>
              <w:t>внутрішньобудинкових</w:t>
            </w:r>
            <w:proofErr w:type="spellEnd"/>
            <w:r>
              <w:rPr>
                <w:sz w:val="22"/>
                <w:szCs w:val="22"/>
              </w:rPr>
              <w:t xml:space="preserve"> систем центральної каналізації – 30 м</w:t>
            </w:r>
          </w:p>
        </w:tc>
        <w:tc>
          <w:tcPr>
            <w:tcW w:w="811" w:type="pct"/>
          </w:tcPr>
          <w:p w:rsidR="00C72977" w:rsidRPr="00362EAC" w:rsidRDefault="00C72977" w:rsidP="00C72977">
            <w:pPr>
              <w:rPr>
                <w:sz w:val="22"/>
                <w:szCs w:val="22"/>
              </w:rPr>
            </w:pPr>
          </w:p>
        </w:tc>
      </w:tr>
      <w:tr w:rsidR="00C72977" w:rsidTr="00C72977">
        <w:tc>
          <w:tcPr>
            <w:tcW w:w="704" w:type="pct"/>
            <w:vMerge/>
          </w:tcPr>
          <w:p w:rsidR="00C72977" w:rsidRPr="00362EAC" w:rsidRDefault="00C72977" w:rsidP="00C72977">
            <w:pPr>
              <w:jc w:val="center"/>
              <w:rPr>
                <w:sz w:val="22"/>
                <w:szCs w:val="22"/>
              </w:rPr>
            </w:pPr>
          </w:p>
        </w:tc>
        <w:tc>
          <w:tcPr>
            <w:tcW w:w="731" w:type="pct"/>
            <w:vMerge/>
          </w:tcPr>
          <w:p w:rsidR="00C72977" w:rsidRPr="00362EAC" w:rsidRDefault="00C72977" w:rsidP="00C72977">
            <w:pPr>
              <w:jc w:val="center"/>
              <w:rPr>
                <w:sz w:val="22"/>
                <w:szCs w:val="22"/>
              </w:rPr>
            </w:pPr>
          </w:p>
        </w:tc>
        <w:tc>
          <w:tcPr>
            <w:tcW w:w="993" w:type="pct"/>
            <w:vMerge/>
          </w:tcPr>
          <w:p w:rsidR="00C72977" w:rsidRPr="00362EAC" w:rsidRDefault="00C72977" w:rsidP="00C72977">
            <w:pPr>
              <w:jc w:val="center"/>
              <w:rPr>
                <w:sz w:val="22"/>
                <w:szCs w:val="22"/>
              </w:rPr>
            </w:pPr>
          </w:p>
        </w:tc>
        <w:tc>
          <w:tcPr>
            <w:tcW w:w="1760" w:type="pct"/>
          </w:tcPr>
          <w:p w:rsidR="00C72977" w:rsidRPr="00362EAC" w:rsidRDefault="00C72977" w:rsidP="00C72977">
            <w:pPr>
              <w:rPr>
                <w:sz w:val="22"/>
                <w:szCs w:val="22"/>
              </w:rPr>
            </w:pPr>
            <w:r>
              <w:rPr>
                <w:sz w:val="22"/>
                <w:szCs w:val="22"/>
              </w:rPr>
              <w:t>Утеплення трубопроводів системи опалення – 80 м</w:t>
            </w:r>
          </w:p>
        </w:tc>
        <w:tc>
          <w:tcPr>
            <w:tcW w:w="811" w:type="pct"/>
          </w:tcPr>
          <w:p w:rsidR="00C72977" w:rsidRPr="00362EAC" w:rsidRDefault="00C72977" w:rsidP="00C72977">
            <w:pPr>
              <w:rPr>
                <w:sz w:val="22"/>
                <w:szCs w:val="22"/>
              </w:rPr>
            </w:pPr>
          </w:p>
        </w:tc>
      </w:tr>
    </w:tbl>
    <w:p w:rsidR="00C72977" w:rsidRDefault="00C72977" w:rsidP="00C72977">
      <w:pPr>
        <w:ind w:left="426"/>
        <w:jc w:val="center"/>
        <w:rPr>
          <w:b/>
          <w:sz w:val="24"/>
          <w:szCs w:val="24"/>
        </w:rPr>
      </w:pPr>
    </w:p>
    <w:p w:rsidR="00C72977" w:rsidRDefault="00C72977" w:rsidP="00C72977">
      <w:pPr>
        <w:pStyle w:val="a4"/>
        <w:tabs>
          <w:tab w:val="left" w:pos="284"/>
        </w:tabs>
        <w:ind w:left="0"/>
        <w:rPr>
          <w:szCs w:val="28"/>
        </w:rPr>
      </w:pPr>
      <w:proofErr w:type="spellStart"/>
      <w:r>
        <w:rPr>
          <w:szCs w:val="28"/>
        </w:rPr>
        <w:t>КП</w:t>
      </w:r>
      <w:proofErr w:type="spellEnd"/>
      <w:r>
        <w:rPr>
          <w:szCs w:val="28"/>
        </w:rPr>
        <w:t xml:space="preserve"> «БІЛГОРОД-ДНІСТРОВСЬКВОДОКАНАЛ»:</w:t>
      </w:r>
    </w:p>
    <w:p w:rsidR="00C72977" w:rsidRDefault="00C72977" w:rsidP="00C72977">
      <w:pPr>
        <w:pStyle w:val="a4"/>
        <w:tabs>
          <w:tab w:val="left" w:pos="284"/>
        </w:tabs>
        <w:ind w:left="0"/>
        <w:rPr>
          <w:szCs w:val="28"/>
        </w:rPr>
      </w:pPr>
    </w:p>
    <w:tbl>
      <w:tblPr>
        <w:tblStyle w:val="ac"/>
        <w:tblW w:w="5000" w:type="pct"/>
        <w:tblLook w:val="04A0"/>
      </w:tblPr>
      <w:tblGrid>
        <w:gridCol w:w="1716"/>
        <w:gridCol w:w="1962"/>
        <w:gridCol w:w="1207"/>
        <w:gridCol w:w="1527"/>
        <w:gridCol w:w="3442"/>
      </w:tblGrid>
      <w:tr w:rsidR="00C72977" w:rsidRPr="00D36E57" w:rsidTr="00C72977">
        <w:trPr>
          <w:trHeight w:val="699"/>
        </w:trPr>
        <w:tc>
          <w:tcPr>
            <w:tcW w:w="719" w:type="pct"/>
          </w:tcPr>
          <w:p w:rsidR="00C72977" w:rsidRPr="00D36E57" w:rsidRDefault="00C72977" w:rsidP="00C72977">
            <w:pPr>
              <w:rPr>
                <w:sz w:val="22"/>
                <w:szCs w:val="22"/>
              </w:rPr>
            </w:pPr>
            <w:r w:rsidRPr="00D36E57">
              <w:rPr>
                <w:sz w:val="22"/>
                <w:szCs w:val="22"/>
              </w:rPr>
              <w:t>Ключові кроки</w:t>
            </w:r>
          </w:p>
        </w:tc>
        <w:tc>
          <w:tcPr>
            <w:tcW w:w="1303" w:type="pct"/>
          </w:tcPr>
          <w:p w:rsidR="00C72977" w:rsidRPr="00D36E57" w:rsidRDefault="00C72977" w:rsidP="00C72977">
            <w:pPr>
              <w:rPr>
                <w:sz w:val="22"/>
                <w:szCs w:val="22"/>
              </w:rPr>
            </w:pPr>
            <w:r w:rsidRPr="00D36E57">
              <w:rPr>
                <w:sz w:val="22"/>
                <w:szCs w:val="22"/>
              </w:rPr>
              <w:t>Очікувані результати</w:t>
            </w:r>
          </w:p>
        </w:tc>
        <w:tc>
          <w:tcPr>
            <w:tcW w:w="462" w:type="pct"/>
          </w:tcPr>
          <w:p w:rsidR="00C72977" w:rsidRPr="00D36E57" w:rsidRDefault="00C72977" w:rsidP="00C72977">
            <w:pPr>
              <w:rPr>
                <w:sz w:val="22"/>
                <w:szCs w:val="22"/>
              </w:rPr>
            </w:pPr>
            <w:r w:rsidRPr="00D36E57">
              <w:rPr>
                <w:sz w:val="22"/>
                <w:szCs w:val="22"/>
              </w:rPr>
              <w:t>Рік виконання</w:t>
            </w:r>
          </w:p>
        </w:tc>
        <w:tc>
          <w:tcPr>
            <w:tcW w:w="462" w:type="pct"/>
          </w:tcPr>
          <w:p w:rsidR="00C72977" w:rsidRPr="00D36E57" w:rsidRDefault="00C72977" w:rsidP="00C72977">
            <w:pPr>
              <w:jc w:val="center"/>
              <w:rPr>
                <w:sz w:val="22"/>
                <w:szCs w:val="22"/>
              </w:rPr>
            </w:pPr>
            <w:r w:rsidRPr="00D36E57">
              <w:rPr>
                <w:sz w:val="22"/>
                <w:szCs w:val="22"/>
              </w:rPr>
              <w:t xml:space="preserve">Сума, </w:t>
            </w:r>
          </w:p>
          <w:p w:rsidR="00C72977" w:rsidRPr="00D36E57" w:rsidRDefault="00C72977" w:rsidP="00C72977">
            <w:pPr>
              <w:jc w:val="center"/>
              <w:rPr>
                <w:sz w:val="22"/>
                <w:szCs w:val="22"/>
              </w:rPr>
            </w:pPr>
            <w:r w:rsidRPr="00D36E57">
              <w:rPr>
                <w:sz w:val="22"/>
                <w:szCs w:val="22"/>
              </w:rPr>
              <w:t>тис. грн</w:t>
            </w:r>
            <w:r>
              <w:rPr>
                <w:sz w:val="22"/>
                <w:szCs w:val="22"/>
              </w:rPr>
              <w:t>.</w:t>
            </w:r>
          </w:p>
        </w:tc>
        <w:tc>
          <w:tcPr>
            <w:tcW w:w="2054" w:type="pct"/>
          </w:tcPr>
          <w:p w:rsidR="00C72977" w:rsidRPr="00D36E57" w:rsidRDefault="00C72977" w:rsidP="00C72977">
            <w:pPr>
              <w:rPr>
                <w:sz w:val="22"/>
                <w:szCs w:val="22"/>
              </w:rPr>
            </w:pPr>
            <w:r w:rsidRPr="00D36E57">
              <w:rPr>
                <w:sz w:val="22"/>
                <w:szCs w:val="22"/>
              </w:rPr>
              <w:t>Зміст заходів</w:t>
            </w:r>
          </w:p>
        </w:tc>
      </w:tr>
      <w:tr w:rsidR="00C72977" w:rsidRPr="00D36E57" w:rsidTr="00C72977">
        <w:trPr>
          <w:trHeight w:val="350"/>
        </w:trPr>
        <w:tc>
          <w:tcPr>
            <w:tcW w:w="719" w:type="pct"/>
          </w:tcPr>
          <w:p w:rsidR="00C72977" w:rsidRPr="00D36E57" w:rsidRDefault="00C72977" w:rsidP="00C72977">
            <w:pPr>
              <w:rPr>
                <w:sz w:val="22"/>
                <w:szCs w:val="22"/>
              </w:rPr>
            </w:pPr>
            <w:r w:rsidRPr="00D36E57">
              <w:rPr>
                <w:sz w:val="22"/>
                <w:szCs w:val="22"/>
              </w:rPr>
              <w:t>Проведення відновлюваних та ремонтних робіт систем водопостачання та водовідведення</w:t>
            </w:r>
          </w:p>
        </w:tc>
        <w:tc>
          <w:tcPr>
            <w:tcW w:w="1303" w:type="pct"/>
          </w:tcPr>
          <w:p w:rsidR="00C72977" w:rsidRPr="00D36E57" w:rsidRDefault="00C72977" w:rsidP="00C72977">
            <w:pPr>
              <w:rPr>
                <w:sz w:val="22"/>
                <w:szCs w:val="22"/>
              </w:rPr>
            </w:pPr>
            <w:r w:rsidRPr="00D36E57">
              <w:rPr>
                <w:sz w:val="22"/>
                <w:szCs w:val="22"/>
              </w:rPr>
              <w:t>Проведення відновлюваних та ремонтних робіт водопровідних мереж та колекторів</w:t>
            </w:r>
          </w:p>
        </w:tc>
        <w:tc>
          <w:tcPr>
            <w:tcW w:w="462" w:type="pct"/>
          </w:tcPr>
          <w:p w:rsidR="00C72977" w:rsidRPr="00D36E57" w:rsidRDefault="00C72977" w:rsidP="00C72977">
            <w:pPr>
              <w:jc w:val="center"/>
              <w:rPr>
                <w:sz w:val="22"/>
                <w:szCs w:val="22"/>
              </w:rPr>
            </w:pPr>
            <w:r w:rsidRPr="00D36E57">
              <w:rPr>
                <w:sz w:val="22"/>
                <w:szCs w:val="22"/>
              </w:rPr>
              <w:t>2023</w:t>
            </w:r>
          </w:p>
        </w:tc>
        <w:tc>
          <w:tcPr>
            <w:tcW w:w="462" w:type="pct"/>
          </w:tcPr>
          <w:p w:rsidR="00C72977" w:rsidRPr="00D36E57" w:rsidRDefault="00C72977" w:rsidP="00C72977">
            <w:pPr>
              <w:jc w:val="center"/>
              <w:rPr>
                <w:sz w:val="22"/>
                <w:szCs w:val="22"/>
              </w:rPr>
            </w:pPr>
            <w:r w:rsidRPr="00D36E57">
              <w:rPr>
                <w:sz w:val="22"/>
                <w:szCs w:val="22"/>
              </w:rPr>
              <w:t>2832,871</w:t>
            </w:r>
          </w:p>
          <w:p w:rsidR="00C72977" w:rsidRPr="00D36E57" w:rsidRDefault="00C72977" w:rsidP="00C72977">
            <w:pPr>
              <w:jc w:val="center"/>
              <w:rPr>
                <w:sz w:val="22"/>
                <w:szCs w:val="22"/>
              </w:rPr>
            </w:pPr>
          </w:p>
          <w:p w:rsidR="00C72977" w:rsidRPr="00D36E57" w:rsidRDefault="00C72977" w:rsidP="00C72977">
            <w:pPr>
              <w:jc w:val="center"/>
              <w:rPr>
                <w:sz w:val="22"/>
                <w:szCs w:val="22"/>
              </w:rPr>
            </w:pPr>
            <w:r w:rsidRPr="00D36E57">
              <w:rPr>
                <w:sz w:val="22"/>
                <w:szCs w:val="22"/>
              </w:rPr>
              <w:t>835,755</w:t>
            </w:r>
          </w:p>
          <w:p w:rsidR="00C72977" w:rsidRPr="00D36E57" w:rsidRDefault="00C72977" w:rsidP="00C72977">
            <w:pPr>
              <w:jc w:val="center"/>
              <w:rPr>
                <w:sz w:val="22"/>
                <w:szCs w:val="22"/>
              </w:rPr>
            </w:pPr>
          </w:p>
          <w:p w:rsidR="00C72977" w:rsidRPr="00D36E57" w:rsidRDefault="00C72977" w:rsidP="00C72977">
            <w:pPr>
              <w:jc w:val="center"/>
              <w:rPr>
                <w:sz w:val="22"/>
                <w:szCs w:val="22"/>
              </w:rPr>
            </w:pPr>
            <w:r w:rsidRPr="00D36E57">
              <w:rPr>
                <w:sz w:val="22"/>
                <w:szCs w:val="22"/>
              </w:rPr>
              <w:t>223,4</w:t>
            </w:r>
          </w:p>
          <w:p w:rsidR="00C72977" w:rsidRPr="00D36E57" w:rsidRDefault="00C72977" w:rsidP="00C72977">
            <w:pPr>
              <w:jc w:val="center"/>
              <w:rPr>
                <w:sz w:val="22"/>
                <w:szCs w:val="22"/>
              </w:rPr>
            </w:pPr>
            <w:r w:rsidRPr="00D36E57">
              <w:rPr>
                <w:sz w:val="22"/>
                <w:szCs w:val="22"/>
              </w:rPr>
              <w:t>53,8</w:t>
            </w:r>
          </w:p>
          <w:p w:rsidR="00C72977" w:rsidRPr="00D36E57" w:rsidRDefault="00C72977" w:rsidP="00C72977">
            <w:pPr>
              <w:jc w:val="center"/>
              <w:rPr>
                <w:sz w:val="22"/>
                <w:szCs w:val="22"/>
              </w:rPr>
            </w:pPr>
          </w:p>
          <w:p w:rsidR="00C72977" w:rsidRPr="00D36E57" w:rsidRDefault="00C72977" w:rsidP="00C72977">
            <w:pPr>
              <w:jc w:val="center"/>
              <w:rPr>
                <w:sz w:val="22"/>
                <w:szCs w:val="22"/>
              </w:rPr>
            </w:pPr>
          </w:p>
          <w:p w:rsidR="00C72977" w:rsidRPr="00D36E57" w:rsidRDefault="00C72977" w:rsidP="00C72977">
            <w:pPr>
              <w:jc w:val="center"/>
              <w:rPr>
                <w:sz w:val="22"/>
                <w:szCs w:val="22"/>
              </w:rPr>
            </w:pPr>
            <w:r w:rsidRPr="00D36E57">
              <w:rPr>
                <w:sz w:val="22"/>
                <w:szCs w:val="22"/>
              </w:rPr>
              <w:t>70,0</w:t>
            </w:r>
          </w:p>
          <w:p w:rsidR="00C72977" w:rsidRPr="00D36E57" w:rsidRDefault="00C72977" w:rsidP="00C72977">
            <w:pPr>
              <w:jc w:val="center"/>
              <w:rPr>
                <w:sz w:val="22"/>
                <w:szCs w:val="22"/>
              </w:rPr>
            </w:pPr>
          </w:p>
          <w:p w:rsidR="00C72977" w:rsidRPr="00D36E57" w:rsidRDefault="00C72977" w:rsidP="00C72977">
            <w:pPr>
              <w:jc w:val="center"/>
              <w:rPr>
                <w:sz w:val="22"/>
                <w:szCs w:val="22"/>
              </w:rPr>
            </w:pPr>
            <w:r w:rsidRPr="00D36E57">
              <w:rPr>
                <w:sz w:val="22"/>
                <w:szCs w:val="22"/>
              </w:rPr>
              <w:t>70,0</w:t>
            </w:r>
          </w:p>
        </w:tc>
        <w:tc>
          <w:tcPr>
            <w:tcW w:w="2054" w:type="pct"/>
          </w:tcPr>
          <w:p w:rsidR="00C72977" w:rsidRPr="00D36E57" w:rsidRDefault="00C72977" w:rsidP="00C72977">
            <w:pPr>
              <w:rPr>
                <w:sz w:val="22"/>
                <w:szCs w:val="22"/>
              </w:rPr>
            </w:pPr>
            <w:r w:rsidRPr="00D36E57">
              <w:rPr>
                <w:sz w:val="22"/>
                <w:szCs w:val="22"/>
              </w:rPr>
              <w:t xml:space="preserve">Реконструкція мереж водопостачання та водовідведення </w:t>
            </w:r>
            <w:proofErr w:type="spellStart"/>
            <w:r w:rsidRPr="00D36E57">
              <w:rPr>
                <w:sz w:val="22"/>
                <w:szCs w:val="22"/>
              </w:rPr>
              <w:t>вул.Мічуріна</w:t>
            </w:r>
            <w:proofErr w:type="spellEnd"/>
          </w:p>
          <w:p w:rsidR="00C72977" w:rsidRPr="00D36E57" w:rsidRDefault="00C72977" w:rsidP="00C72977">
            <w:pPr>
              <w:rPr>
                <w:sz w:val="22"/>
                <w:szCs w:val="22"/>
              </w:rPr>
            </w:pPr>
            <w:r w:rsidRPr="00D36E57">
              <w:rPr>
                <w:sz w:val="22"/>
                <w:szCs w:val="22"/>
              </w:rPr>
              <w:t>Реконструкція зовнішніх мереж водопостачання</w:t>
            </w:r>
          </w:p>
          <w:p w:rsidR="00C72977" w:rsidRPr="00D36E57" w:rsidRDefault="00C72977" w:rsidP="00C72977">
            <w:pPr>
              <w:rPr>
                <w:sz w:val="22"/>
                <w:szCs w:val="22"/>
              </w:rPr>
            </w:pPr>
            <w:r w:rsidRPr="00D36E57">
              <w:rPr>
                <w:sz w:val="22"/>
                <w:szCs w:val="22"/>
              </w:rPr>
              <w:t xml:space="preserve"> По </w:t>
            </w:r>
            <w:proofErr w:type="spellStart"/>
            <w:r w:rsidRPr="00D36E57">
              <w:rPr>
                <w:sz w:val="22"/>
                <w:szCs w:val="22"/>
              </w:rPr>
              <w:t>вул.Захисників</w:t>
            </w:r>
            <w:proofErr w:type="spellEnd"/>
            <w:r w:rsidRPr="00D36E57">
              <w:rPr>
                <w:sz w:val="22"/>
                <w:szCs w:val="22"/>
              </w:rPr>
              <w:t xml:space="preserve"> України</w:t>
            </w:r>
          </w:p>
          <w:p w:rsidR="00C72977" w:rsidRPr="00D36E57" w:rsidRDefault="00C72977" w:rsidP="00C72977">
            <w:pPr>
              <w:rPr>
                <w:sz w:val="22"/>
                <w:szCs w:val="22"/>
              </w:rPr>
            </w:pPr>
            <w:r w:rsidRPr="00D36E57">
              <w:rPr>
                <w:sz w:val="22"/>
                <w:szCs w:val="22"/>
              </w:rPr>
              <w:t xml:space="preserve">Придбання люків та плит </w:t>
            </w:r>
            <w:proofErr w:type="spellStart"/>
            <w:r w:rsidRPr="00D36E57">
              <w:rPr>
                <w:sz w:val="22"/>
                <w:szCs w:val="22"/>
              </w:rPr>
              <w:t>залізо-бетонних</w:t>
            </w:r>
            <w:proofErr w:type="spellEnd"/>
          </w:p>
          <w:p w:rsidR="00C72977" w:rsidRPr="00D36E57" w:rsidRDefault="00C72977" w:rsidP="00C72977">
            <w:pPr>
              <w:rPr>
                <w:sz w:val="22"/>
                <w:szCs w:val="22"/>
              </w:rPr>
            </w:pPr>
            <w:r w:rsidRPr="00D36E57">
              <w:rPr>
                <w:sz w:val="22"/>
                <w:szCs w:val="22"/>
              </w:rPr>
              <w:t xml:space="preserve">Придбання товарів,матеріалів та палива для проведення аварійних робіт з ремонту зовнішніх мереж водовідведення </w:t>
            </w:r>
            <w:proofErr w:type="spellStart"/>
            <w:r w:rsidRPr="00D36E57">
              <w:rPr>
                <w:sz w:val="22"/>
                <w:szCs w:val="22"/>
              </w:rPr>
              <w:t>вул.Сонячна</w:t>
            </w:r>
            <w:proofErr w:type="spellEnd"/>
          </w:p>
          <w:p w:rsidR="00C72977" w:rsidRPr="00D36E57" w:rsidRDefault="00C72977" w:rsidP="00C72977">
            <w:pPr>
              <w:rPr>
                <w:sz w:val="22"/>
                <w:szCs w:val="22"/>
              </w:rPr>
            </w:pPr>
            <w:r w:rsidRPr="00D36E57">
              <w:rPr>
                <w:sz w:val="22"/>
                <w:szCs w:val="22"/>
              </w:rPr>
              <w:t xml:space="preserve">Поточний ремонт зовнішніх мереж </w:t>
            </w:r>
            <w:proofErr w:type="spellStart"/>
            <w:r w:rsidRPr="00D36E57">
              <w:rPr>
                <w:sz w:val="22"/>
                <w:szCs w:val="22"/>
              </w:rPr>
              <w:t>водовідве-</w:t>
            </w:r>
            <w:proofErr w:type="spellEnd"/>
          </w:p>
          <w:p w:rsidR="00C72977" w:rsidRPr="00D36E57" w:rsidRDefault="00C72977" w:rsidP="00C72977">
            <w:pPr>
              <w:rPr>
                <w:sz w:val="22"/>
                <w:szCs w:val="22"/>
              </w:rPr>
            </w:pPr>
            <w:proofErr w:type="spellStart"/>
            <w:r w:rsidRPr="00D36E57">
              <w:rPr>
                <w:sz w:val="22"/>
                <w:szCs w:val="22"/>
              </w:rPr>
              <w:t>дення</w:t>
            </w:r>
            <w:proofErr w:type="spellEnd"/>
            <w:r w:rsidRPr="00D36E57">
              <w:rPr>
                <w:sz w:val="22"/>
                <w:szCs w:val="22"/>
              </w:rPr>
              <w:t xml:space="preserve"> по вул. Маяковського 29а</w:t>
            </w:r>
          </w:p>
          <w:p w:rsidR="00C72977" w:rsidRPr="00D36E57" w:rsidRDefault="00C72977" w:rsidP="00C72977">
            <w:pPr>
              <w:rPr>
                <w:sz w:val="22"/>
                <w:szCs w:val="22"/>
              </w:rPr>
            </w:pPr>
            <w:r w:rsidRPr="00D36E57">
              <w:rPr>
                <w:sz w:val="22"/>
                <w:szCs w:val="22"/>
              </w:rPr>
              <w:t xml:space="preserve">Поточний ремонт зовнішніх мереж </w:t>
            </w:r>
            <w:proofErr w:type="spellStart"/>
            <w:r w:rsidRPr="00D36E57">
              <w:rPr>
                <w:sz w:val="22"/>
                <w:szCs w:val="22"/>
              </w:rPr>
              <w:t>водопоста-</w:t>
            </w:r>
            <w:proofErr w:type="spellEnd"/>
          </w:p>
          <w:p w:rsidR="00C72977" w:rsidRPr="00D36E57" w:rsidRDefault="00C72977" w:rsidP="00C72977">
            <w:pPr>
              <w:rPr>
                <w:sz w:val="22"/>
                <w:szCs w:val="22"/>
              </w:rPr>
            </w:pPr>
            <w:proofErr w:type="spellStart"/>
            <w:r w:rsidRPr="00D36E57">
              <w:rPr>
                <w:sz w:val="22"/>
                <w:szCs w:val="22"/>
              </w:rPr>
              <w:lastRenderedPageBreak/>
              <w:t>чання</w:t>
            </w:r>
            <w:proofErr w:type="spellEnd"/>
            <w:r w:rsidRPr="00D36E57">
              <w:rPr>
                <w:sz w:val="22"/>
                <w:szCs w:val="22"/>
              </w:rPr>
              <w:t xml:space="preserve"> по </w:t>
            </w:r>
            <w:proofErr w:type="spellStart"/>
            <w:r w:rsidRPr="00D36E57">
              <w:rPr>
                <w:sz w:val="22"/>
                <w:szCs w:val="22"/>
              </w:rPr>
              <w:t>вул.Грецька</w:t>
            </w:r>
            <w:proofErr w:type="spellEnd"/>
            <w:r w:rsidRPr="00D36E57">
              <w:rPr>
                <w:sz w:val="22"/>
                <w:szCs w:val="22"/>
              </w:rPr>
              <w:t xml:space="preserve"> 24 </w:t>
            </w:r>
          </w:p>
        </w:tc>
      </w:tr>
      <w:tr w:rsidR="00C72977" w:rsidRPr="00D36E57" w:rsidTr="00C72977">
        <w:trPr>
          <w:trHeight w:val="1637"/>
        </w:trPr>
        <w:tc>
          <w:tcPr>
            <w:tcW w:w="719" w:type="pct"/>
            <w:vMerge w:val="restart"/>
          </w:tcPr>
          <w:p w:rsidR="00C72977" w:rsidRPr="00D36E57" w:rsidRDefault="00C72977" w:rsidP="00C72977">
            <w:pPr>
              <w:rPr>
                <w:sz w:val="22"/>
                <w:szCs w:val="22"/>
              </w:rPr>
            </w:pPr>
          </w:p>
        </w:tc>
        <w:tc>
          <w:tcPr>
            <w:tcW w:w="1303" w:type="pct"/>
          </w:tcPr>
          <w:p w:rsidR="00C72977" w:rsidRPr="00D36E57" w:rsidRDefault="00C72977" w:rsidP="00C72977">
            <w:pPr>
              <w:jc w:val="center"/>
              <w:rPr>
                <w:sz w:val="22"/>
                <w:szCs w:val="22"/>
              </w:rPr>
            </w:pPr>
            <w:r w:rsidRPr="00D36E57">
              <w:rPr>
                <w:sz w:val="22"/>
                <w:szCs w:val="22"/>
              </w:rPr>
              <w:t>Виготовлення проектно-кошторисної документації для розробки системи централізованого водовідведення та водопроводів по мікрорайонах, які не охоплено даними послугами.</w:t>
            </w:r>
          </w:p>
        </w:tc>
        <w:tc>
          <w:tcPr>
            <w:tcW w:w="462" w:type="pct"/>
          </w:tcPr>
          <w:p w:rsidR="00C72977" w:rsidRPr="00D36E57" w:rsidRDefault="00C72977" w:rsidP="00C72977">
            <w:pPr>
              <w:jc w:val="center"/>
              <w:rPr>
                <w:sz w:val="22"/>
                <w:szCs w:val="22"/>
              </w:rPr>
            </w:pPr>
            <w:r w:rsidRPr="00D36E57">
              <w:rPr>
                <w:sz w:val="22"/>
                <w:szCs w:val="22"/>
              </w:rPr>
              <w:t>2023</w:t>
            </w:r>
          </w:p>
        </w:tc>
        <w:tc>
          <w:tcPr>
            <w:tcW w:w="462" w:type="pct"/>
          </w:tcPr>
          <w:p w:rsidR="00C72977" w:rsidRPr="00D36E57" w:rsidRDefault="00C72977" w:rsidP="00C72977">
            <w:pPr>
              <w:jc w:val="center"/>
              <w:rPr>
                <w:sz w:val="22"/>
                <w:szCs w:val="22"/>
              </w:rPr>
            </w:pPr>
            <w:r w:rsidRPr="00D36E57">
              <w:rPr>
                <w:sz w:val="22"/>
                <w:szCs w:val="22"/>
              </w:rPr>
              <w:t>182,129</w:t>
            </w:r>
          </w:p>
          <w:p w:rsidR="00C72977" w:rsidRPr="00D36E57" w:rsidRDefault="00C72977" w:rsidP="00C72977">
            <w:pPr>
              <w:jc w:val="center"/>
              <w:rPr>
                <w:sz w:val="22"/>
                <w:szCs w:val="22"/>
              </w:rPr>
            </w:pPr>
            <w:r w:rsidRPr="00D36E57">
              <w:rPr>
                <w:sz w:val="22"/>
                <w:szCs w:val="22"/>
              </w:rPr>
              <w:t>96,145</w:t>
            </w:r>
          </w:p>
        </w:tc>
        <w:tc>
          <w:tcPr>
            <w:tcW w:w="2054" w:type="pct"/>
          </w:tcPr>
          <w:p w:rsidR="00C72977" w:rsidRPr="00D36E57" w:rsidRDefault="00C72977" w:rsidP="00C72977">
            <w:pPr>
              <w:rPr>
                <w:sz w:val="22"/>
                <w:szCs w:val="22"/>
              </w:rPr>
            </w:pPr>
            <w:r w:rsidRPr="00D36E57">
              <w:rPr>
                <w:sz w:val="22"/>
                <w:szCs w:val="22"/>
              </w:rPr>
              <w:t xml:space="preserve">Розроблення ПКД по </w:t>
            </w:r>
            <w:proofErr w:type="spellStart"/>
            <w:r w:rsidRPr="00D36E57">
              <w:rPr>
                <w:sz w:val="22"/>
                <w:szCs w:val="22"/>
              </w:rPr>
              <w:t>вул.Мічуріна</w:t>
            </w:r>
            <w:proofErr w:type="spellEnd"/>
          </w:p>
          <w:p w:rsidR="00C72977" w:rsidRPr="00D36E57" w:rsidRDefault="00C72977" w:rsidP="00C72977">
            <w:pPr>
              <w:rPr>
                <w:sz w:val="22"/>
                <w:szCs w:val="22"/>
              </w:rPr>
            </w:pPr>
            <w:r w:rsidRPr="00D36E57">
              <w:rPr>
                <w:sz w:val="22"/>
                <w:szCs w:val="22"/>
              </w:rPr>
              <w:t xml:space="preserve">Розроблення ПКД по </w:t>
            </w:r>
            <w:proofErr w:type="spellStart"/>
            <w:r w:rsidRPr="00D36E57">
              <w:rPr>
                <w:sz w:val="22"/>
                <w:szCs w:val="22"/>
              </w:rPr>
              <w:t>вул.Захисників</w:t>
            </w:r>
            <w:proofErr w:type="spellEnd"/>
            <w:r w:rsidRPr="00D36E57">
              <w:rPr>
                <w:sz w:val="22"/>
                <w:szCs w:val="22"/>
              </w:rPr>
              <w:t xml:space="preserve"> України</w:t>
            </w:r>
          </w:p>
        </w:tc>
      </w:tr>
      <w:tr w:rsidR="00C72977" w:rsidRPr="00D36E57" w:rsidTr="00C72977">
        <w:tc>
          <w:tcPr>
            <w:tcW w:w="719" w:type="pct"/>
            <w:vMerge/>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Здійснення заходів із забезпечення населення питною водою належної якості</w:t>
            </w:r>
          </w:p>
        </w:tc>
        <w:tc>
          <w:tcPr>
            <w:tcW w:w="462" w:type="pct"/>
          </w:tcPr>
          <w:p w:rsidR="00C72977" w:rsidRPr="00D36E57" w:rsidRDefault="00C72977" w:rsidP="00C72977">
            <w:pPr>
              <w:jc w:val="center"/>
              <w:rPr>
                <w:sz w:val="22"/>
                <w:szCs w:val="22"/>
              </w:rPr>
            </w:pPr>
            <w:r w:rsidRPr="00D36E57">
              <w:rPr>
                <w:sz w:val="22"/>
                <w:szCs w:val="22"/>
              </w:rPr>
              <w:t>2023</w:t>
            </w:r>
          </w:p>
        </w:tc>
        <w:tc>
          <w:tcPr>
            <w:tcW w:w="462" w:type="pct"/>
          </w:tcPr>
          <w:p w:rsidR="00C72977" w:rsidRPr="00D36E57" w:rsidRDefault="00C72977" w:rsidP="00C72977">
            <w:pPr>
              <w:jc w:val="center"/>
              <w:rPr>
                <w:sz w:val="22"/>
                <w:szCs w:val="22"/>
              </w:rPr>
            </w:pPr>
            <w:r w:rsidRPr="00D36E57">
              <w:rPr>
                <w:sz w:val="22"/>
                <w:szCs w:val="22"/>
              </w:rPr>
              <w:t>753,5</w:t>
            </w:r>
          </w:p>
          <w:p w:rsidR="00C72977" w:rsidRPr="00D36E57" w:rsidRDefault="00C72977" w:rsidP="00C72977">
            <w:pPr>
              <w:jc w:val="center"/>
              <w:rPr>
                <w:sz w:val="22"/>
                <w:szCs w:val="22"/>
              </w:rPr>
            </w:pPr>
            <w:r w:rsidRPr="00D36E57">
              <w:rPr>
                <w:sz w:val="22"/>
                <w:szCs w:val="22"/>
              </w:rPr>
              <w:t>198,0</w:t>
            </w:r>
          </w:p>
        </w:tc>
        <w:tc>
          <w:tcPr>
            <w:tcW w:w="2054" w:type="pct"/>
          </w:tcPr>
          <w:p w:rsidR="00C72977" w:rsidRPr="00D36E57" w:rsidRDefault="00C72977" w:rsidP="00C72977">
            <w:pPr>
              <w:rPr>
                <w:sz w:val="22"/>
                <w:szCs w:val="22"/>
              </w:rPr>
            </w:pPr>
            <w:r w:rsidRPr="00D36E57">
              <w:rPr>
                <w:sz w:val="22"/>
                <w:szCs w:val="22"/>
              </w:rPr>
              <w:t xml:space="preserve">Придбання глибинних насосів </w:t>
            </w:r>
          </w:p>
          <w:p w:rsidR="00C72977" w:rsidRPr="00D36E57" w:rsidRDefault="00C72977" w:rsidP="00C72977">
            <w:pPr>
              <w:rPr>
                <w:sz w:val="22"/>
                <w:szCs w:val="22"/>
              </w:rPr>
            </w:pPr>
            <w:r w:rsidRPr="00D36E57">
              <w:rPr>
                <w:sz w:val="22"/>
                <w:szCs w:val="22"/>
              </w:rPr>
              <w:t xml:space="preserve">Ремонтно-відновлювані роботи в </w:t>
            </w:r>
            <w:proofErr w:type="spellStart"/>
            <w:r w:rsidRPr="00D36E57">
              <w:rPr>
                <w:sz w:val="22"/>
                <w:szCs w:val="22"/>
              </w:rPr>
              <w:t>арт.свердло-</w:t>
            </w:r>
            <w:proofErr w:type="spellEnd"/>
          </w:p>
          <w:p w:rsidR="00C72977" w:rsidRPr="00D36E57" w:rsidRDefault="00C72977" w:rsidP="00C72977">
            <w:pPr>
              <w:rPr>
                <w:sz w:val="22"/>
                <w:szCs w:val="22"/>
              </w:rPr>
            </w:pPr>
            <w:r w:rsidRPr="00D36E57">
              <w:rPr>
                <w:sz w:val="22"/>
                <w:szCs w:val="22"/>
              </w:rPr>
              <w:t xml:space="preserve">вині </w:t>
            </w:r>
            <w:proofErr w:type="spellStart"/>
            <w:r w:rsidRPr="00D36E57">
              <w:rPr>
                <w:sz w:val="22"/>
                <w:szCs w:val="22"/>
              </w:rPr>
              <w:t>вул.Маршала</w:t>
            </w:r>
            <w:proofErr w:type="spellEnd"/>
            <w:r w:rsidRPr="00D36E57">
              <w:rPr>
                <w:sz w:val="22"/>
                <w:szCs w:val="22"/>
              </w:rPr>
              <w:t xml:space="preserve"> Бірюзова </w:t>
            </w:r>
          </w:p>
        </w:tc>
      </w:tr>
      <w:tr w:rsidR="00C72977" w:rsidRPr="00D36E57" w:rsidTr="00C72977">
        <w:tc>
          <w:tcPr>
            <w:tcW w:w="719" w:type="pct"/>
            <w:vMerge/>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Впровадження новітніх технологій і сучасних та ефективних засобів механізації ручної праці</w:t>
            </w:r>
          </w:p>
        </w:tc>
        <w:tc>
          <w:tcPr>
            <w:tcW w:w="462" w:type="pct"/>
          </w:tcPr>
          <w:p w:rsidR="00C72977" w:rsidRPr="00D36E57" w:rsidRDefault="00C72977" w:rsidP="00C72977">
            <w:pPr>
              <w:jc w:val="center"/>
              <w:rPr>
                <w:sz w:val="22"/>
                <w:szCs w:val="22"/>
              </w:rPr>
            </w:pPr>
            <w:r w:rsidRPr="00D36E57">
              <w:rPr>
                <w:sz w:val="22"/>
                <w:szCs w:val="22"/>
              </w:rPr>
              <w:t>2023</w:t>
            </w:r>
          </w:p>
        </w:tc>
        <w:tc>
          <w:tcPr>
            <w:tcW w:w="462" w:type="pct"/>
          </w:tcPr>
          <w:p w:rsidR="00C72977" w:rsidRPr="00D36E57" w:rsidRDefault="00C72977" w:rsidP="00C72977">
            <w:pPr>
              <w:jc w:val="center"/>
              <w:rPr>
                <w:sz w:val="22"/>
                <w:szCs w:val="22"/>
              </w:rPr>
            </w:pPr>
            <w:r w:rsidRPr="00D36E57">
              <w:rPr>
                <w:sz w:val="22"/>
                <w:szCs w:val="22"/>
              </w:rPr>
              <w:t>6,223</w:t>
            </w:r>
          </w:p>
          <w:p w:rsidR="00C72977" w:rsidRPr="00D36E57" w:rsidRDefault="00C72977" w:rsidP="00C72977">
            <w:pPr>
              <w:jc w:val="center"/>
              <w:rPr>
                <w:sz w:val="22"/>
                <w:szCs w:val="22"/>
              </w:rPr>
            </w:pPr>
            <w:r w:rsidRPr="00D36E57">
              <w:rPr>
                <w:sz w:val="22"/>
                <w:szCs w:val="22"/>
              </w:rPr>
              <w:t>21,287</w:t>
            </w:r>
          </w:p>
          <w:p w:rsidR="00C72977" w:rsidRPr="00D36E57" w:rsidRDefault="00C72977" w:rsidP="00C72977">
            <w:pPr>
              <w:jc w:val="center"/>
              <w:rPr>
                <w:sz w:val="22"/>
                <w:szCs w:val="22"/>
              </w:rPr>
            </w:pPr>
            <w:r w:rsidRPr="00D36E57">
              <w:rPr>
                <w:sz w:val="22"/>
                <w:szCs w:val="22"/>
              </w:rPr>
              <w:t>13,595</w:t>
            </w:r>
          </w:p>
        </w:tc>
        <w:tc>
          <w:tcPr>
            <w:tcW w:w="2054" w:type="pct"/>
          </w:tcPr>
          <w:p w:rsidR="00C72977" w:rsidRPr="00D36E57" w:rsidRDefault="00C72977" w:rsidP="00C72977">
            <w:pPr>
              <w:rPr>
                <w:sz w:val="22"/>
                <w:szCs w:val="22"/>
              </w:rPr>
            </w:pPr>
            <w:r w:rsidRPr="00D36E57">
              <w:rPr>
                <w:sz w:val="22"/>
                <w:szCs w:val="22"/>
              </w:rPr>
              <w:t xml:space="preserve">Придбання </w:t>
            </w:r>
            <w:proofErr w:type="spellStart"/>
            <w:r w:rsidRPr="00D36E57">
              <w:rPr>
                <w:sz w:val="22"/>
                <w:szCs w:val="22"/>
              </w:rPr>
              <w:t>електрокос</w:t>
            </w:r>
            <w:proofErr w:type="spellEnd"/>
            <w:r w:rsidRPr="00D36E57">
              <w:rPr>
                <w:sz w:val="22"/>
                <w:szCs w:val="22"/>
              </w:rPr>
              <w:t xml:space="preserve"> -2 шт.</w:t>
            </w:r>
          </w:p>
          <w:p w:rsidR="00C72977" w:rsidRPr="00D36E57" w:rsidRDefault="00C72977" w:rsidP="00C72977">
            <w:pPr>
              <w:rPr>
                <w:sz w:val="22"/>
                <w:szCs w:val="22"/>
              </w:rPr>
            </w:pPr>
            <w:r w:rsidRPr="00D36E57">
              <w:rPr>
                <w:sz w:val="22"/>
                <w:szCs w:val="22"/>
              </w:rPr>
              <w:t>Придбання перфоратора -1 шт.</w:t>
            </w:r>
          </w:p>
          <w:p w:rsidR="00C72977" w:rsidRPr="00D36E57" w:rsidRDefault="00C72977" w:rsidP="00C72977">
            <w:pPr>
              <w:rPr>
                <w:sz w:val="22"/>
                <w:szCs w:val="22"/>
              </w:rPr>
            </w:pPr>
            <w:r w:rsidRPr="00D36E57">
              <w:rPr>
                <w:sz w:val="22"/>
                <w:szCs w:val="22"/>
              </w:rPr>
              <w:t>Придбання мотокос-2 шт.</w:t>
            </w:r>
          </w:p>
        </w:tc>
      </w:tr>
      <w:tr w:rsidR="00C72977" w:rsidRPr="00D36E57" w:rsidTr="00C72977">
        <w:tc>
          <w:tcPr>
            <w:tcW w:w="719" w:type="pct"/>
            <w:vMerge/>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Оновлення парку спеціалізованої техніки</w:t>
            </w:r>
          </w:p>
        </w:tc>
        <w:tc>
          <w:tcPr>
            <w:tcW w:w="462" w:type="pct"/>
          </w:tcPr>
          <w:p w:rsidR="00C72977" w:rsidRPr="00D36E57" w:rsidRDefault="00C72977" w:rsidP="00C72977">
            <w:pPr>
              <w:jc w:val="center"/>
              <w:rPr>
                <w:sz w:val="22"/>
                <w:szCs w:val="22"/>
              </w:rPr>
            </w:pPr>
            <w:r w:rsidRPr="00D36E57">
              <w:rPr>
                <w:sz w:val="22"/>
                <w:szCs w:val="22"/>
              </w:rPr>
              <w:t>2023</w:t>
            </w:r>
          </w:p>
        </w:tc>
        <w:tc>
          <w:tcPr>
            <w:tcW w:w="462" w:type="pct"/>
          </w:tcPr>
          <w:p w:rsidR="00C72977" w:rsidRPr="00D36E57" w:rsidRDefault="00C72977" w:rsidP="00C72977">
            <w:pPr>
              <w:jc w:val="center"/>
              <w:rPr>
                <w:sz w:val="22"/>
                <w:szCs w:val="22"/>
              </w:rPr>
            </w:pPr>
            <w:r w:rsidRPr="00D36E57">
              <w:rPr>
                <w:sz w:val="22"/>
                <w:szCs w:val="22"/>
              </w:rPr>
              <w:t xml:space="preserve">Екскаватор </w:t>
            </w:r>
            <w:r w:rsidRPr="00D36E57">
              <w:rPr>
                <w:sz w:val="22"/>
                <w:szCs w:val="22"/>
                <w:lang w:val="en-US"/>
              </w:rPr>
              <w:t>JCB</w:t>
            </w:r>
          </w:p>
          <w:p w:rsidR="00C72977" w:rsidRPr="00D36E57" w:rsidRDefault="00C72977" w:rsidP="00C72977">
            <w:pPr>
              <w:jc w:val="center"/>
              <w:rPr>
                <w:sz w:val="22"/>
                <w:szCs w:val="22"/>
              </w:rPr>
            </w:pPr>
            <w:r w:rsidRPr="00D36E57">
              <w:rPr>
                <w:sz w:val="22"/>
                <w:szCs w:val="22"/>
              </w:rPr>
              <w:t xml:space="preserve">Мікроавтобус  </w:t>
            </w:r>
            <w:r w:rsidRPr="00D36E57">
              <w:rPr>
                <w:sz w:val="22"/>
                <w:szCs w:val="22"/>
                <w:lang w:val="en-US"/>
              </w:rPr>
              <w:t>Fiat</w:t>
            </w:r>
            <w:r w:rsidRPr="00D36E57">
              <w:rPr>
                <w:sz w:val="22"/>
                <w:szCs w:val="22"/>
              </w:rPr>
              <w:t xml:space="preserve"> </w:t>
            </w:r>
            <w:proofErr w:type="spellStart"/>
            <w:r w:rsidRPr="00D36E57">
              <w:rPr>
                <w:sz w:val="22"/>
                <w:szCs w:val="22"/>
                <w:lang w:val="en-US"/>
              </w:rPr>
              <w:t>Dukato</w:t>
            </w:r>
            <w:proofErr w:type="spellEnd"/>
          </w:p>
          <w:p w:rsidR="00C72977" w:rsidRPr="00D36E57" w:rsidRDefault="00C72977" w:rsidP="00C72977">
            <w:pPr>
              <w:jc w:val="center"/>
              <w:rPr>
                <w:sz w:val="22"/>
                <w:szCs w:val="22"/>
              </w:rPr>
            </w:pPr>
            <w:proofErr w:type="spellStart"/>
            <w:r w:rsidRPr="00D36E57">
              <w:rPr>
                <w:sz w:val="22"/>
                <w:szCs w:val="22"/>
              </w:rPr>
              <w:t>Асенизатор</w:t>
            </w:r>
            <w:proofErr w:type="spellEnd"/>
          </w:p>
          <w:p w:rsidR="00C72977" w:rsidRPr="00D36E57" w:rsidRDefault="00C72977" w:rsidP="00C72977">
            <w:pPr>
              <w:jc w:val="center"/>
              <w:rPr>
                <w:sz w:val="22"/>
                <w:szCs w:val="22"/>
              </w:rPr>
            </w:pPr>
            <w:r w:rsidRPr="00D36E57">
              <w:rPr>
                <w:sz w:val="22"/>
                <w:szCs w:val="22"/>
              </w:rPr>
              <w:t>Газ-53</w:t>
            </w:r>
          </w:p>
          <w:p w:rsidR="00C72977" w:rsidRPr="00D36E57" w:rsidRDefault="00C72977" w:rsidP="00C72977">
            <w:pPr>
              <w:jc w:val="center"/>
              <w:rPr>
                <w:sz w:val="22"/>
                <w:szCs w:val="22"/>
              </w:rPr>
            </w:pPr>
            <w:r w:rsidRPr="00D36E57">
              <w:rPr>
                <w:sz w:val="22"/>
                <w:szCs w:val="22"/>
              </w:rPr>
              <w:t>Вантажний автомобіль</w:t>
            </w:r>
          </w:p>
          <w:p w:rsidR="00C72977" w:rsidRPr="00D36E57" w:rsidRDefault="00C72977" w:rsidP="00C72977">
            <w:pPr>
              <w:jc w:val="center"/>
              <w:rPr>
                <w:sz w:val="22"/>
                <w:szCs w:val="22"/>
              </w:rPr>
            </w:pPr>
            <w:r w:rsidRPr="00D36E57">
              <w:rPr>
                <w:sz w:val="22"/>
                <w:szCs w:val="22"/>
              </w:rPr>
              <w:t>Газ 5204</w:t>
            </w:r>
          </w:p>
        </w:tc>
        <w:tc>
          <w:tcPr>
            <w:tcW w:w="2054" w:type="pct"/>
          </w:tcPr>
          <w:p w:rsidR="00C72977" w:rsidRPr="00D36E57" w:rsidRDefault="00C72977" w:rsidP="00C72977">
            <w:pPr>
              <w:rPr>
                <w:sz w:val="22"/>
                <w:szCs w:val="22"/>
              </w:rPr>
            </w:pPr>
            <w:r w:rsidRPr="00D36E57">
              <w:rPr>
                <w:sz w:val="22"/>
                <w:szCs w:val="22"/>
              </w:rPr>
              <w:t>Рішення №264 від 09 червня 2023 року</w:t>
            </w:r>
          </w:p>
          <w:p w:rsidR="00C72977" w:rsidRPr="00D36E57" w:rsidRDefault="00C72977" w:rsidP="00C72977">
            <w:pPr>
              <w:rPr>
                <w:sz w:val="22"/>
                <w:szCs w:val="22"/>
              </w:rPr>
            </w:pPr>
            <w:r w:rsidRPr="00D36E57">
              <w:rPr>
                <w:sz w:val="22"/>
                <w:szCs w:val="22"/>
              </w:rPr>
              <w:t>Рішення №1036-</w:t>
            </w:r>
            <w:r w:rsidRPr="00D36E57">
              <w:rPr>
                <w:sz w:val="22"/>
                <w:szCs w:val="22"/>
                <w:lang w:val="en-US"/>
              </w:rPr>
              <w:t>VIII</w:t>
            </w:r>
            <w:r w:rsidRPr="00D36E57">
              <w:rPr>
                <w:sz w:val="22"/>
                <w:szCs w:val="22"/>
              </w:rPr>
              <w:t xml:space="preserve"> від 03 листопада2023 року</w:t>
            </w:r>
          </w:p>
          <w:p w:rsidR="00C72977" w:rsidRPr="00D36E57" w:rsidRDefault="00C72977" w:rsidP="00C72977">
            <w:pPr>
              <w:rPr>
                <w:sz w:val="22"/>
                <w:szCs w:val="22"/>
              </w:rPr>
            </w:pPr>
          </w:p>
          <w:p w:rsidR="00C72977" w:rsidRPr="00D36E57" w:rsidRDefault="00C72977" w:rsidP="00C72977">
            <w:pPr>
              <w:rPr>
                <w:sz w:val="22"/>
                <w:szCs w:val="22"/>
              </w:rPr>
            </w:pPr>
            <w:r w:rsidRPr="00D36E57">
              <w:rPr>
                <w:sz w:val="22"/>
                <w:szCs w:val="22"/>
              </w:rPr>
              <w:t>Рішення 514 від 19 жовтня 2023 року</w:t>
            </w:r>
          </w:p>
          <w:p w:rsidR="00C72977" w:rsidRPr="00D36E57" w:rsidRDefault="00C72977" w:rsidP="00C72977">
            <w:pPr>
              <w:rPr>
                <w:sz w:val="22"/>
                <w:szCs w:val="22"/>
              </w:rPr>
            </w:pPr>
          </w:p>
          <w:p w:rsidR="00C72977" w:rsidRPr="00D36E57" w:rsidRDefault="00C72977" w:rsidP="00C72977">
            <w:pPr>
              <w:rPr>
                <w:sz w:val="22"/>
                <w:szCs w:val="22"/>
              </w:rPr>
            </w:pPr>
            <w:r w:rsidRPr="00D36E57">
              <w:rPr>
                <w:sz w:val="22"/>
                <w:szCs w:val="22"/>
              </w:rPr>
              <w:t>Рішення 1087-</w:t>
            </w:r>
            <w:r w:rsidRPr="00D36E57">
              <w:rPr>
                <w:sz w:val="22"/>
                <w:szCs w:val="22"/>
                <w:lang w:val="en-US"/>
              </w:rPr>
              <w:t>VIII</w:t>
            </w:r>
            <w:r w:rsidRPr="00D36E57">
              <w:rPr>
                <w:sz w:val="22"/>
                <w:szCs w:val="22"/>
              </w:rPr>
              <w:t xml:space="preserve"> від 07 грудня 2023 року</w:t>
            </w:r>
          </w:p>
        </w:tc>
      </w:tr>
      <w:tr w:rsidR="00C72977" w:rsidRPr="00D36E57" w:rsidTr="00C72977">
        <w:tc>
          <w:tcPr>
            <w:tcW w:w="719" w:type="pct"/>
            <w:vMerge w:val="restart"/>
          </w:tcPr>
          <w:p w:rsidR="00C72977" w:rsidRPr="00D36E57" w:rsidRDefault="00C72977" w:rsidP="00C72977">
            <w:pPr>
              <w:rPr>
                <w:sz w:val="22"/>
                <w:szCs w:val="22"/>
              </w:rPr>
            </w:pPr>
            <w:r w:rsidRPr="00D36E57">
              <w:rPr>
                <w:sz w:val="22"/>
                <w:szCs w:val="22"/>
              </w:rPr>
              <w:t>Забезпечення населення питною водою належної якості</w:t>
            </w:r>
          </w:p>
        </w:tc>
        <w:tc>
          <w:tcPr>
            <w:tcW w:w="1303" w:type="pct"/>
          </w:tcPr>
          <w:p w:rsidR="00C72977" w:rsidRPr="00D36E57" w:rsidRDefault="00C72977" w:rsidP="00C72977">
            <w:pPr>
              <w:rPr>
                <w:sz w:val="22"/>
                <w:szCs w:val="22"/>
              </w:rPr>
            </w:pPr>
            <w:r w:rsidRPr="00D36E57">
              <w:rPr>
                <w:sz w:val="22"/>
                <w:szCs w:val="22"/>
              </w:rPr>
              <w:t>Заміна обладнання та устаткування на водопровідно-насосних станціях артезіанських свердловин з установкою системи дистанційного управління</w:t>
            </w:r>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r w:rsidR="00C72977" w:rsidRPr="00D36E57" w:rsidTr="00C72977">
        <w:tc>
          <w:tcPr>
            <w:tcW w:w="719" w:type="pct"/>
            <w:vMerge/>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Встановлення автоматизованої системи диспетчерського управління технічним обладнанням водопровідно-</w:t>
            </w:r>
            <w:r w:rsidRPr="00D36E57">
              <w:rPr>
                <w:sz w:val="22"/>
                <w:szCs w:val="22"/>
              </w:rPr>
              <w:lastRenderedPageBreak/>
              <w:t>каналізаційного господарства</w:t>
            </w:r>
          </w:p>
        </w:tc>
        <w:tc>
          <w:tcPr>
            <w:tcW w:w="462" w:type="pct"/>
          </w:tcPr>
          <w:p w:rsidR="00C72977" w:rsidRPr="00D36E57" w:rsidRDefault="00C72977" w:rsidP="00C72977">
            <w:pPr>
              <w:jc w:val="center"/>
              <w:rPr>
                <w:sz w:val="22"/>
                <w:szCs w:val="22"/>
              </w:rPr>
            </w:pPr>
            <w:r w:rsidRPr="00D36E57">
              <w:rPr>
                <w:sz w:val="22"/>
                <w:szCs w:val="22"/>
              </w:rPr>
              <w:lastRenderedPageBreak/>
              <w:t>2023</w:t>
            </w:r>
          </w:p>
        </w:tc>
        <w:tc>
          <w:tcPr>
            <w:tcW w:w="462" w:type="pct"/>
          </w:tcPr>
          <w:p w:rsidR="00C72977" w:rsidRPr="00D36E57" w:rsidRDefault="00C72977" w:rsidP="00C72977">
            <w:pPr>
              <w:jc w:val="center"/>
              <w:rPr>
                <w:sz w:val="22"/>
                <w:szCs w:val="22"/>
              </w:rPr>
            </w:pPr>
            <w:r w:rsidRPr="00D36E57">
              <w:rPr>
                <w:sz w:val="22"/>
                <w:szCs w:val="22"/>
              </w:rPr>
              <w:t>266,666</w:t>
            </w:r>
          </w:p>
        </w:tc>
        <w:tc>
          <w:tcPr>
            <w:tcW w:w="2054" w:type="pct"/>
          </w:tcPr>
          <w:p w:rsidR="00C72977" w:rsidRPr="00D36E57" w:rsidRDefault="00C72977" w:rsidP="00C72977">
            <w:pPr>
              <w:rPr>
                <w:sz w:val="22"/>
                <w:szCs w:val="22"/>
              </w:rPr>
            </w:pPr>
            <w:r w:rsidRPr="00D36E57">
              <w:rPr>
                <w:sz w:val="22"/>
                <w:szCs w:val="22"/>
              </w:rPr>
              <w:t>Серверний комплекс для створення автоматичної системи диспетчерського управління</w:t>
            </w:r>
          </w:p>
        </w:tc>
      </w:tr>
      <w:tr w:rsidR="00C72977" w:rsidRPr="00D36E57" w:rsidTr="00C72977">
        <w:tc>
          <w:tcPr>
            <w:tcW w:w="719" w:type="pct"/>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Буріння артезіанських свердловин</w:t>
            </w:r>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r w:rsidR="00C72977" w:rsidRPr="00D36E57" w:rsidTr="00C72977">
        <w:tc>
          <w:tcPr>
            <w:tcW w:w="719" w:type="pct"/>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Придбання та встановлення засувок магістральних мереж</w:t>
            </w:r>
          </w:p>
        </w:tc>
        <w:tc>
          <w:tcPr>
            <w:tcW w:w="462" w:type="pct"/>
          </w:tcPr>
          <w:p w:rsidR="00C72977" w:rsidRPr="00D36E57" w:rsidRDefault="00C72977" w:rsidP="00C72977">
            <w:pPr>
              <w:jc w:val="center"/>
              <w:rPr>
                <w:sz w:val="22"/>
                <w:szCs w:val="22"/>
              </w:rPr>
            </w:pPr>
            <w:r w:rsidRPr="00D36E57">
              <w:rPr>
                <w:sz w:val="22"/>
                <w:szCs w:val="22"/>
              </w:rPr>
              <w:t>2023</w:t>
            </w:r>
          </w:p>
        </w:tc>
        <w:tc>
          <w:tcPr>
            <w:tcW w:w="462" w:type="pct"/>
          </w:tcPr>
          <w:p w:rsidR="00C72977" w:rsidRPr="00D36E57" w:rsidRDefault="00C72977" w:rsidP="00C72977">
            <w:pPr>
              <w:jc w:val="center"/>
              <w:rPr>
                <w:sz w:val="22"/>
                <w:szCs w:val="22"/>
              </w:rPr>
            </w:pPr>
            <w:r w:rsidRPr="00D36E57">
              <w:rPr>
                <w:sz w:val="22"/>
                <w:szCs w:val="22"/>
              </w:rPr>
              <w:t>22,950</w:t>
            </w:r>
          </w:p>
        </w:tc>
        <w:tc>
          <w:tcPr>
            <w:tcW w:w="2054" w:type="pct"/>
          </w:tcPr>
          <w:p w:rsidR="00C72977" w:rsidRPr="00D36E57" w:rsidRDefault="00C72977" w:rsidP="00C72977">
            <w:pPr>
              <w:rPr>
                <w:sz w:val="22"/>
                <w:szCs w:val="22"/>
              </w:rPr>
            </w:pPr>
            <w:r w:rsidRPr="00D36E57">
              <w:rPr>
                <w:sz w:val="22"/>
                <w:szCs w:val="22"/>
              </w:rPr>
              <w:t>Придбання та встановлення засувок</w:t>
            </w:r>
          </w:p>
        </w:tc>
      </w:tr>
      <w:tr w:rsidR="00C72977" w:rsidRPr="00D36E57" w:rsidTr="00C72977">
        <w:tc>
          <w:tcPr>
            <w:tcW w:w="719" w:type="pct"/>
          </w:tcPr>
          <w:p w:rsidR="00C72977" w:rsidRPr="00D36E57" w:rsidRDefault="00C72977" w:rsidP="00C72977">
            <w:pPr>
              <w:rPr>
                <w:sz w:val="22"/>
                <w:szCs w:val="22"/>
              </w:rPr>
            </w:pPr>
            <w:r w:rsidRPr="00D36E57">
              <w:rPr>
                <w:sz w:val="22"/>
                <w:szCs w:val="22"/>
              </w:rPr>
              <w:t>Забезпечення умов очищення стоків</w:t>
            </w:r>
          </w:p>
        </w:tc>
        <w:tc>
          <w:tcPr>
            <w:tcW w:w="1303" w:type="pct"/>
          </w:tcPr>
          <w:p w:rsidR="00C72977" w:rsidRPr="00D36E57" w:rsidRDefault="00C72977" w:rsidP="00C72977">
            <w:pPr>
              <w:rPr>
                <w:sz w:val="22"/>
                <w:szCs w:val="22"/>
              </w:rPr>
            </w:pPr>
            <w:r w:rsidRPr="00D36E57">
              <w:rPr>
                <w:sz w:val="22"/>
                <w:szCs w:val="22"/>
              </w:rPr>
              <w:t xml:space="preserve">Реконструкція головної насосної станції з підвідним колектором по вулиці </w:t>
            </w:r>
            <w:proofErr w:type="spellStart"/>
            <w:r w:rsidRPr="00D36E57">
              <w:rPr>
                <w:sz w:val="22"/>
                <w:szCs w:val="22"/>
              </w:rPr>
              <w:t>Шабська</w:t>
            </w:r>
            <w:proofErr w:type="spellEnd"/>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r w:rsidR="00C72977" w:rsidRPr="00D36E57" w:rsidTr="00C72977">
        <w:tc>
          <w:tcPr>
            <w:tcW w:w="719" w:type="pct"/>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Реконструкція КНС №2 самопливного та напірного колектора господарсько-побутової каналізації по вулиці Кишинівській</w:t>
            </w:r>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r w:rsidR="00C72977" w:rsidRPr="00D36E57" w:rsidTr="00C72977">
        <w:tc>
          <w:tcPr>
            <w:tcW w:w="719" w:type="pct"/>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 xml:space="preserve">Реконструкція очисних споруд міста </w:t>
            </w:r>
          </w:p>
          <w:p w:rsidR="00C72977" w:rsidRPr="00D36E57" w:rsidRDefault="00C72977" w:rsidP="00C72977">
            <w:pPr>
              <w:rPr>
                <w:sz w:val="22"/>
                <w:szCs w:val="22"/>
              </w:rPr>
            </w:pPr>
            <w:r w:rsidRPr="00D36E57">
              <w:rPr>
                <w:sz w:val="22"/>
                <w:szCs w:val="22"/>
              </w:rPr>
              <w:t>Білгород-Дністровського</w:t>
            </w:r>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r w:rsidR="00C72977" w:rsidRPr="00D36E57" w:rsidTr="00C72977">
        <w:tc>
          <w:tcPr>
            <w:tcW w:w="719" w:type="pct"/>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Будівництво Господарсько-побутової              каналізації з КНС від жилих будинків по вулиці Ізмаїльська</w:t>
            </w:r>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r w:rsidR="00C72977" w:rsidRPr="00D36E57" w:rsidTr="00C72977">
        <w:tc>
          <w:tcPr>
            <w:tcW w:w="719" w:type="pct"/>
          </w:tcPr>
          <w:p w:rsidR="00C72977" w:rsidRPr="00D36E57" w:rsidRDefault="00C72977" w:rsidP="00C72977">
            <w:pPr>
              <w:rPr>
                <w:sz w:val="22"/>
                <w:szCs w:val="22"/>
              </w:rPr>
            </w:pPr>
          </w:p>
        </w:tc>
        <w:tc>
          <w:tcPr>
            <w:tcW w:w="1303" w:type="pct"/>
          </w:tcPr>
          <w:p w:rsidR="00C72977" w:rsidRPr="00D36E57" w:rsidRDefault="00C72977" w:rsidP="00C72977">
            <w:pPr>
              <w:rPr>
                <w:sz w:val="22"/>
                <w:szCs w:val="22"/>
              </w:rPr>
            </w:pPr>
            <w:r w:rsidRPr="00D36E57">
              <w:rPr>
                <w:sz w:val="22"/>
                <w:szCs w:val="22"/>
              </w:rPr>
              <w:t>Придбання та встановлення насосного обладнання зі станцією управління та захисту до нього, на каналізаційні насосні станції</w:t>
            </w:r>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r w:rsidR="00C72977" w:rsidRPr="00D36E57" w:rsidTr="00C72977">
        <w:tc>
          <w:tcPr>
            <w:tcW w:w="719" w:type="pct"/>
          </w:tcPr>
          <w:p w:rsidR="00C72977" w:rsidRPr="00D36E57" w:rsidRDefault="00C72977" w:rsidP="00C72977">
            <w:pPr>
              <w:rPr>
                <w:sz w:val="22"/>
                <w:szCs w:val="22"/>
              </w:rPr>
            </w:pPr>
            <w:r w:rsidRPr="00D36E57">
              <w:rPr>
                <w:sz w:val="22"/>
                <w:szCs w:val="22"/>
              </w:rPr>
              <w:t>Комерційний облік</w:t>
            </w:r>
          </w:p>
        </w:tc>
        <w:tc>
          <w:tcPr>
            <w:tcW w:w="1303" w:type="pct"/>
          </w:tcPr>
          <w:p w:rsidR="00C72977" w:rsidRPr="00D36E57" w:rsidRDefault="00C72977" w:rsidP="00C72977">
            <w:pPr>
              <w:rPr>
                <w:sz w:val="22"/>
                <w:szCs w:val="22"/>
              </w:rPr>
            </w:pPr>
            <w:r w:rsidRPr="00D36E57">
              <w:rPr>
                <w:sz w:val="22"/>
                <w:szCs w:val="22"/>
              </w:rPr>
              <w:t>Оснащення приладами комерційного обліку багатоповерхових будинків</w:t>
            </w:r>
          </w:p>
        </w:tc>
        <w:tc>
          <w:tcPr>
            <w:tcW w:w="462" w:type="pct"/>
          </w:tcPr>
          <w:p w:rsidR="00C72977" w:rsidRPr="00D36E57" w:rsidRDefault="00C72977" w:rsidP="00C72977">
            <w:pPr>
              <w:jc w:val="center"/>
              <w:rPr>
                <w:sz w:val="22"/>
                <w:szCs w:val="22"/>
              </w:rPr>
            </w:pPr>
          </w:p>
        </w:tc>
        <w:tc>
          <w:tcPr>
            <w:tcW w:w="462" w:type="pct"/>
          </w:tcPr>
          <w:p w:rsidR="00C72977" w:rsidRPr="00D36E57" w:rsidRDefault="00C72977" w:rsidP="00C72977">
            <w:pPr>
              <w:jc w:val="center"/>
              <w:rPr>
                <w:sz w:val="22"/>
                <w:szCs w:val="22"/>
              </w:rPr>
            </w:pPr>
          </w:p>
        </w:tc>
        <w:tc>
          <w:tcPr>
            <w:tcW w:w="2054" w:type="pct"/>
          </w:tcPr>
          <w:p w:rsidR="00C72977" w:rsidRPr="00D36E57" w:rsidRDefault="00C72977" w:rsidP="00C72977">
            <w:pPr>
              <w:rPr>
                <w:sz w:val="22"/>
                <w:szCs w:val="22"/>
              </w:rPr>
            </w:pPr>
          </w:p>
        </w:tc>
      </w:tr>
    </w:tbl>
    <w:p w:rsidR="00C72977" w:rsidRDefault="00C72977" w:rsidP="00C72977">
      <w:pPr>
        <w:pStyle w:val="a4"/>
        <w:tabs>
          <w:tab w:val="left" w:pos="284"/>
        </w:tabs>
        <w:ind w:left="0"/>
        <w:rPr>
          <w:szCs w:val="28"/>
        </w:rPr>
      </w:pPr>
    </w:p>
    <w:p w:rsidR="00C72977" w:rsidRDefault="00C72977" w:rsidP="00C72977">
      <w:pPr>
        <w:pStyle w:val="a4"/>
        <w:tabs>
          <w:tab w:val="left" w:pos="284"/>
        </w:tabs>
        <w:ind w:left="0"/>
        <w:rPr>
          <w:szCs w:val="28"/>
        </w:rPr>
      </w:pPr>
      <w:proofErr w:type="spellStart"/>
      <w:r>
        <w:rPr>
          <w:szCs w:val="28"/>
        </w:rPr>
        <w:lastRenderedPageBreak/>
        <w:t>КП</w:t>
      </w:r>
      <w:proofErr w:type="spellEnd"/>
      <w:r>
        <w:rPr>
          <w:szCs w:val="28"/>
        </w:rPr>
        <w:t xml:space="preserve"> «БІЛГОРОД-ДНІСТРОВСЬКТЕПЛОЕНЕРГО»:</w:t>
      </w:r>
    </w:p>
    <w:p w:rsidR="00C72977" w:rsidRDefault="00C72977" w:rsidP="00C72977">
      <w:pPr>
        <w:pStyle w:val="a4"/>
        <w:tabs>
          <w:tab w:val="left" w:pos="284"/>
        </w:tabs>
        <w:ind w:left="0"/>
        <w:rPr>
          <w:szCs w:val="28"/>
        </w:rPr>
      </w:pPr>
    </w:p>
    <w:tbl>
      <w:tblPr>
        <w:tblStyle w:val="ac"/>
        <w:tblW w:w="5000" w:type="pct"/>
        <w:tblLook w:val="04A0"/>
      </w:tblPr>
      <w:tblGrid>
        <w:gridCol w:w="2008"/>
        <w:gridCol w:w="2387"/>
        <w:gridCol w:w="1252"/>
        <w:gridCol w:w="1652"/>
        <w:gridCol w:w="2555"/>
      </w:tblGrid>
      <w:tr w:rsidR="00C72977" w:rsidRPr="007971C8" w:rsidTr="00C72977">
        <w:tc>
          <w:tcPr>
            <w:tcW w:w="677" w:type="pct"/>
            <w:tcBorders>
              <w:top w:val="single" w:sz="4" w:space="0" w:color="auto"/>
            </w:tcBorders>
          </w:tcPr>
          <w:p w:rsidR="00C72977" w:rsidRPr="007971C8" w:rsidRDefault="00C72977" w:rsidP="00C72977">
            <w:pPr>
              <w:jc w:val="center"/>
              <w:rPr>
                <w:sz w:val="24"/>
                <w:szCs w:val="24"/>
              </w:rPr>
            </w:pPr>
            <w:r>
              <w:rPr>
                <w:sz w:val="24"/>
                <w:szCs w:val="24"/>
              </w:rPr>
              <w:t>Ключові кроки</w:t>
            </w:r>
          </w:p>
        </w:tc>
        <w:tc>
          <w:tcPr>
            <w:tcW w:w="1319" w:type="pct"/>
            <w:tcBorders>
              <w:top w:val="single" w:sz="4" w:space="0" w:color="auto"/>
            </w:tcBorders>
          </w:tcPr>
          <w:p w:rsidR="00C72977" w:rsidRPr="007971C8" w:rsidRDefault="00C72977" w:rsidP="00C72977">
            <w:pPr>
              <w:jc w:val="center"/>
              <w:rPr>
                <w:sz w:val="24"/>
                <w:szCs w:val="24"/>
              </w:rPr>
            </w:pPr>
            <w:r>
              <w:rPr>
                <w:sz w:val="24"/>
                <w:szCs w:val="24"/>
              </w:rPr>
              <w:t>Очікувані результати</w:t>
            </w:r>
          </w:p>
        </w:tc>
        <w:tc>
          <w:tcPr>
            <w:tcW w:w="468" w:type="pct"/>
            <w:tcBorders>
              <w:top w:val="single" w:sz="4" w:space="0" w:color="auto"/>
            </w:tcBorders>
          </w:tcPr>
          <w:p w:rsidR="00C72977" w:rsidRPr="007971C8" w:rsidRDefault="00C72977" w:rsidP="00C72977">
            <w:pPr>
              <w:jc w:val="center"/>
              <w:rPr>
                <w:sz w:val="24"/>
                <w:szCs w:val="24"/>
              </w:rPr>
            </w:pPr>
            <w:r>
              <w:rPr>
                <w:sz w:val="24"/>
                <w:szCs w:val="24"/>
              </w:rPr>
              <w:t>Рік виконання</w:t>
            </w:r>
          </w:p>
        </w:tc>
        <w:tc>
          <w:tcPr>
            <w:tcW w:w="443" w:type="pct"/>
            <w:tcBorders>
              <w:top w:val="single" w:sz="4" w:space="0" w:color="auto"/>
            </w:tcBorders>
          </w:tcPr>
          <w:p w:rsidR="00C72977" w:rsidRDefault="00C72977" w:rsidP="00C72977">
            <w:pPr>
              <w:jc w:val="center"/>
              <w:rPr>
                <w:sz w:val="24"/>
                <w:szCs w:val="24"/>
              </w:rPr>
            </w:pPr>
            <w:r>
              <w:rPr>
                <w:sz w:val="24"/>
                <w:szCs w:val="24"/>
              </w:rPr>
              <w:t xml:space="preserve">Сума, </w:t>
            </w:r>
          </w:p>
          <w:p w:rsidR="00C72977" w:rsidRPr="007971C8" w:rsidRDefault="00C72977" w:rsidP="00C72977">
            <w:pPr>
              <w:jc w:val="center"/>
              <w:rPr>
                <w:sz w:val="24"/>
                <w:szCs w:val="24"/>
              </w:rPr>
            </w:pPr>
            <w:r>
              <w:rPr>
                <w:sz w:val="24"/>
                <w:szCs w:val="24"/>
              </w:rPr>
              <w:t>тис. грн.</w:t>
            </w:r>
          </w:p>
        </w:tc>
        <w:tc>
          <w:tcPr>
            <w:tcW w:w="2092" w:type="pct"/>
            <w:tcBorders>
              <w:top w:val="single" w:sz="4" w:space="0" w:color="auto"/>
            </w:tcBorders>
          </w:tcPr>
          <w:p w:rsidR="00C72977" w:rsidRPr="007971C8" w:rsidRDefault="00C72977" w:rsidP="00C72977">
            <w:pPr>
              <w:jc w:val="center"/>
              <w:rPr>
                <w:sz w:val="24"/>
                <w:szCs w:val="24"/>
              </w:rPr>
            </w:pPr>
            <w:r>
              <w:rPr>
                <w:sz w:val="24"/>
                <w:szCs w:val="24"/>
              </w:rPr>
              <w:t>Зміст заходів</w:t>
            </w:r>
          </w:p>
        </w:tc>
      </w:tr>
      <w:tr w:rsidR="00C72977" w:rsidRPr="006C630E" w:rsidTr="00C72977">
        <w:tc>
          <w:tcPr>
            <w:tcW w:w="677" w:type="pct"/>
          </w:tcPr>
          <w:p w:rsidR="00C72977" w:rsidRPr="006C630E" w:rsidRDefault="00C72977" w:rsidP="00C72977">
            <w:pPr>
              <w:rPr>
                <w:sz w:val="22"/>
                <w:szCs w:val="22"/>
              </w:rPr>
            </w:pPr>
            <w:r w:rsidRPr="006C630E">
              <w:rPr>
                <w:sz w:val="22"/>
                <w:szCs w:val="22"/>
              </w:rPr>
              <w:t xml:space="preserve">Підвищення </w:t>
            </w:r>
            <w:proofErr w:type="spellStart"/>
            <w:r w:rsidRPr="006C630E">
              <w:rPr>
                <w:sz w:val="22"/>
                <w:szCs w:val="22"/>
              </w:rPr>
              <w:t>енергоефективності</w:t>
            </w:r>
            <w:proofErr w:type="spellEnd"/>
            <w:r w:rsidRPr="006C630E">
              <w:rPr>
                <w:sz w:val="22"/>
                <w:szCs w:val="22"/>
              </w:rPr>
              <w:t xml:space="preserve"> функціонування систем теплопостачання</w:t>
            </w:r>
          </w:p>
        </w:tc>
        <w:tc>
          <w:tcPr>
            <w:tcW w:w="1319" w:type="pct"/>
          </w:tcPr>
          <w:p w:rsidR="00C72977" w:rsidRPr="006C630E" w:rsidRDefault="00C72977" w:rsidP="00C72977">
            <w:pPr>
              <w:rPr>
                <w:sz w:val="22"/>
                <w:szCs w:val="22"/>
              </w:rPr>
            </w:pPr>
            <w:r w:rsidRPr="006C630E">
              <w:rPr>
                <w:sz w:val="22"/>
                <w:szCs w:val="22"/>
              </w:rPr>
              <w:t>Оновлення парку спеціалізованої техніки</w:t>
            </w:r>
          </w:p>
        </w:tc>
        <w:tc>
          <w:tcPr>
            <w:tcW w:w="468" w:type="pct"/>
          </w:tcPr>
          <w:p w:rsidR="00C72977" w:rsidRPr="006C630E" w:rsidRDefault="00C72977" w:rsidP="00C72977">
            <w:pPr>
              <w:jc w:val="center"/>
              <w:rPr>
                <w:sz w:val="22"/>
                <w:szCs w:val="22"/>
              </w:rPr>
            </w:pPr>
            <w:r w:rsidRPr="006C630E">
              <w:rPr>
                <w:sz w:val="22"/>
                <w:szCs w:val="22"/>
              </w:rPr>
              <w:t>2023</w:t>
            </w:r>
          </w:p>
        </w:tc>
        <w:tc>
          <w:tcPr>
            <w:tcW w:w="443" w:type="pct"/>
          </w:tcPr>
          <w:p w:rsidR="00C72977" w:rsidRPr="006C630E" w:rsidRDefault="00C72977" w:rsidP="00C72977">
            <w:pPr>
              <w:rPr>
                <w:sz w:val="22"/>
                <w:szCs w:val="22"/>
              </w:rPr>
            </w:pPr>
            <w:r w:rsidRPr="006C630E">
              <w:rPr>
                <w:sz w:val="22"/>
                <w:szCs w:val="22"/>
              </w:rPr>
              <w:t>безоплатно</w:t>
            </w:r>
          </w:p>
        </w:tc>
        <w:tc>
          <w:tcPr>
            <w:tcW w:w="2092" w:type="pct"/>
          </w:tcPr>
          <w:p w:rsidR="00C72977" w:rsidRPr="006C630E" w:rsidRDefault="00C72977" w:rsidP="00C72977">
            <w:pPr>
              <w:pStyle w:val="a3"/>
              <w:jc w:val="both"/>
              <w:rPr>
                <w:color w:val="333333"/>
              </w:rPr>
            </w:pPr>
            <w:r w:rsidRPr="006C630E">
              <w:rPr>
                <w:color w:val="333333"/>
              </w:rPr>
              <w:t>17.03.2023 року рішенням міської ради №666-</w:t>
            </w:r>
            <w:r w:rsidRPr="006C630E">
              <w:rPr>
                <w:color w:val="333333"/>
                <w:lang w:val="en-US"/>
              </w:rPr>
              <w:t>V</w:t>
            </w:r>
            <w:r w:rsidRPr="006C630E">
              <w:rPr>
                <w:color w:val="333333"/>
              </w:rPr>
              <w:t xml:space="preserve">ІІІ підприємством прийнято на баланс безоплатно екскаватор </w:t>
            </w:r>
            <w:proofErr w:type="spellStart"/>
            <w:r w:rsidRPr="006C630E">
              <w:rPr>
                <w:color w:val="333333"/>
                <w:lang w:val="en-US"/>
              </w:rPr>
              <w:t>ExcavatorJCB</w:t>
            </w:r>
            <w:proofErr w:type="spellEnd"/>
            <w:r w:rsidRPr="006C630E">
              <w:rPr>
                <w:color w:val="333333"/>
              </w:rPr>
              <w:t xml:space="preserve"> 3</w:t>
            </w:r>
            <w:proofErr w:type="spellStart"/>
            <w:r w:rsidRPr="006C630E">
              <w:rPr>
                <w:color w:val="333333"/>
                <w:lang w:val="en-US"/>
              </w:rPr>
              <w:t>CXSitemasterEnginevolume</w:t>
            </w:r>
            <w:proofErr w:type="spellEnd"/>
            <w:r w:rsidRPr="006C630E">
              <w:rPr>
                <w:color w:val="333333"/>
              </w:rPr>
              <w:t>.</w:t>
            </w:r>
          </w:p>
          <w:p w:rsidR="00C72977" w:rsidRPr="006C630E" w:rsidRDefault="00C72977" w:rsidP="00C72977">
            <w:pPr>
              <w:rPr>
                <w:sz w:val="22"/>
                <w:szCs w:val="22"/>
              </w:rPr>
            </w:pPr>
          </w:p>
        </w:tc>
      </w:tr>
      <w:tr w:rsidR="00C72977" w:rsidRPr="006C630E" w:rsidTr="00C72977">
        <w:tc>
          <w:tcPr>
            <w:tcW w:w="677" w:type="pct"/>
            <w:vMerge w:val="restart"/>
          </w:tcPr>
          <w:p w:rsidR="00C72977" w:rsidRPr="006C630E" w:rsidRDefault="00C72977" w:rsidP="00C72977">
            <w:pPr>
              <w:rPr>
                <w:sz w:val="22"/>
                <w:szCs w:val="22"/>
              </w:rPr>
            </w:pPr>
            <w:r w:rsidRPr="006C630E">
              <w:rPr>
                <w:sz w:val="22"/>
                <w:szCs w:val="22"/>
              </w:rPr>
              <w:t>Капітальний ремонт розподільчих теплових мереж з заміною сталевих труб на попередньо ізольовані пінополіуретаном</w:t>
            </w:r>
          </w:p>
        </w:tc>
        <w:tc>
          <w:tcPr>
            <w:tcW w:w="1319" w:type="pct"/>
          </w:tcPr>
          <w:p w:rsidR="00C72977" w:rsidRPr="006C630E" w:rsidRDefault="00C72977" w:rsidP="00C72977">
            <w:pPr>
              <w:pStyle w:val="a3"/>
              <w:rPr>
                <w:color w:val="333333"/>
              </w:rPr>
            </w:pPr>
            <w:r w:rsidRPr="006C630E">
              <w:rPr>
                <w:color w:val="333333"/>
              </w:rPr>
              <w:t xml:space="preserve">Виконання капітального ремонту </w:t>
            </w:r>
            <w:r>
              <w:rPr>
                <w:color w:val="333333"/>
              </w:rPr>
              <w:t xml:space="preserve">ділянки розподільчих </w:t>
            </w:r>
            <w:r w:rsidRPr="006C630E">
              <w:rPr>
                <w:color w:val="333333"/>
              </w:rPr>
              <w:t>теплових мереж з заміною сталевих труб, прокладених в залізобетонних лотках, на попередньо теплоізольовані пінополіуретаном</w:t>
            </w:r>
            <w:r>
              <w:rPr>
                <w:color w:val="333333"/>
              </w:rPr>
              <w:t xml:space="preserve"> існуючих діаметрів </w:t>
            </w:r>
            <w:r w:rsidRPr="006C630E">
              <w:rPr>
                <w:color w:val="333333"/>
              </w:rPr>
              <w:t xml:space="preserve">від </w:t>
            </w:r>
            <w:proofErr w:type="spellStart"/>
            <w:r w:rsidRPr="006C630E">
              <w:rPr>
                <w:color w:val="333333"/>
              </w:rPr>
              <w:t>Тк</w:t>
            </w:r>
            <w:proofErr w:type="spellEnd"/>
            <w:r w:rsidRPr="006C630E">
              <w:rPr>
                <w:color w:val="333333"/>
              </w:rPr>
              <w:t xml:space="preserve"> 1-11 до житлових будинків вул. Перемоги, 14, 14А, 19 м. Білгород-Дністровський (Аварійний стан)</w:t>
            </w:r>
          </w:p>
          <w:p w:rsidR="00C72977" w:rsidRPr="006C630E" w:rsidRDefault="00C72977" w:rsidP="00C72977">
            <w:pPr>
              <w:rPr>
                <w:sz w:val="22"/>
                <w:szCs w:val="22"/>
              </w:rPr>
            </w:pPr>
          </w:p>
        </w:tc>
        <w:tc>
          <w:tcPr>
            <w:tcW w:w="468" w:type="pct"/>
          </w:tcPr>
          <w:p w:rsidR="00C72977" w:rsidRPr="006C630E" w:rsidRDefault="00C72977" w:rsidP="00C72977">
            <w:pPr>
              <w:jc w:val="center"/>
              <w:rPr>
                <w:sz w:val="22"/>
                <w:szCs w:val="22"/>
              </w:rPr>
            </w:pPr>
            <w:r w:rsidRPr="006C630E">
              <w:rPr>
                <w:sz w:val="22"/>
                <w:szCs w:val="22"/>
              </w:rPr>
              <w:t>2023</w:t>
            </w:r>
          </w:p>
        </w:tc>
        <w:tc>
          <w:tcPr>
            <w:tcW w:w="443" w:type="pct"/>
          </w:tcPr>
          <w:p w:rsidR="00C72977" w:rsidRPr="006C630E" w:rsidRDefault="00C72977" w:rsidP="00C72977">
            <w:pPr>
              <w:rPr>
                <w:sz w:val="22"/>
                <w:szCs w:val="22"/>
              </w:rPr>
            </w:pPr>
            <w:r>
              <w:rPr>
                <w:sz w:val="22"/>
                <w:szCs w:val="22"/>
              </w:rPr>
              <w:t>Не виконувалось</w:t>
            </w:r>
          </w:p>
        </w:tc>
        <w:tc>
          <w:tcPr>
            <w:tcW w:w="2092" w:type="pct"/>
            <w:vMerge w:val="restart"/>
          </w:tcPr>
          <w:p w:rsidR="00C72977" w:rsidRPr="006C630E" w:rsidRDefault="00C72977" w:rsidP="00C72977">
            <w:pPr>
              <w:pStyle w:val="a3"/>
              <w:jc w:val="both"/>
              <w:rPr>
                <w:color w:val="333333"/>
              </w:rPr>
            </w:pPr>
            <w:r w:rsidRPr="006C630E">
              <w:t xml:space="preserve">У зв’язку з Постановою КМУ №502 від 29.04.2022 року на </w:t>
            </w:r>
            <w:r w:rsidRPr="006C630E">
              <w:rPr>
                <w:color w:val="333333"/>
              </w:rPr>
              <w:t xml:space="preserve"> період дії воєнного стану в Україні р</w:t>
            </w:r>
            <w:r w:rsidRPr="006C630E">
              <w:t>озроблення, погодження та затвердження інвестиційної програми призупинено</w:t>
            </w:r>
            <w:r w:rsidRPr="006C630E">
              <w:rPr>
                <w:color w:val="333333"/>
              </w:rPr>
              <w:t xml:space="preserve">, а кошти, передбачені для зарахування на поточні рахунки із спеціальним режимом використання для проведення розрахунків за інвестиційними програмами, були спрямовані на оплату енергоносіїв та погашення інших зобов’язань для забезпечення стабільної діяльності підприємства, тому виконання капітального ремонту теплових мереж з заміною сталевих труб, прокладених в залізобетонних лотках, на попередньо теплоізольовані пінополіуретаном на наступних об’єктах згідно розробленої та затвердженої технічної </w:t>
            </w:r>
            <w:proofErr w:type="spellStart"/>
            <w:r w:rsidRPr="006C630E">
              <w:rPr>
                <w:color w:val="333333"/>
              </w:rPr>
              <w:t>документаціїу</w:t>
            </w:r>
            <w:proofErr w:type="spellEnd"/>
            <w:r w:rsidRPr="006C630E">
              <w:rPr>
                <w:color w:val="333333"/>
              </w:rPr>
              <w:t xml:space="preserve"> 2023 році не виконувалось.</w:t>
            </w:r>
          </w:p>
          <w:p w:rsidR="00C72977" w:rsidRPr="006C630E" w:rsidRDefault="00C72977" w:rsidP="00C72977">
            <w:pPr>
              <w:pStyle w:val="a3"/>
              <w:ind w:firstLine="708"/>
              <w:jc w:val="both"/>
              <w:rPr>
                <w:color w:val="333333"/>
              </w:rPr>
            </w:pPr>
          </w:p>
        </w:tc>
      </w:tr>
      <w:tr w:rsidR="00C72977" w:rsidRPr="006C630E" w:rsidTr="00C72977">
        <w:tc>
          <w:tcPr>
            <w:tcW w:w="677" w:type="pct"/>
            <w:vMerge/>
          </w:tcPr>
          <w:p w:rsidR="00C72977" w:rsidRPr="006C630E" w:rsidRDefault="00C72977" w:rsidP="00C72977">
            <w:pPr>
              <w:rPr>
                <w:sz w:val="22"/>
                <w:szCs w:val="22"/>
              </w:rPr>
            </w:pPr>
          </w:p>
        </w:tc>
        <w:tc>
          <w:tcPr>
            <w:tcW w:w="1319" w:type="pct"/>
          </w:tcPr>
          <w:p w:rsidR="00C72977" w:rsidRPr="006C630E" w:rsidRDefault="00C72977" w:rsidP="00C72977">
            <w:pPr>
              <w:pStyle w:val="a3"/>
              <w:rPr>
                <w:color w:val="333333"/>
              </w:rPr>
            </w:pPr>
            <w:r w:rsidRPr="006C630E">
              <w:rPr>
                <w:color w:val="333333"/>
              </w:rPr>
              <w:t xml:space="preserve">Виконання капітального ремонту </w:t>
            </w:r>
            <w:r>
              <w:rPr>
                <w:color w:val="333333"/>
              </w:rPr>
              <w:t xml:space="preserve">ділянки розподільчих </w:t>
            </w:r>
            <w:r w:rsidRPr="006C630E">
              <w:rPr>
                <w:color w:val="333333"/>
              </w:rPr>
              <w:t>теплових мереж з заміною сталевих труб, прокладених в залізобетонних лотках, на попередньо теплоізольовані пінополіуретаном</w:t>
            </w:r>
            <w:r>
              <w:rPr>
                <w:color w:val="333333"/>
              </w:rPr>
              <w:t xml:space="preserve"> існуючих діаметрів </w:t>
            </w:r>
            <w:r w:rsidRPr="006C630E">
              <w:rPr>
                <w:color w:val="333333"/>
              </w:rPr>
              <w:t xml:space="preserve"> від </w:t>
            </w:r>
            <w:r>
              <w:rPr>
                <w:color w:val="333333"/>
              </w:rPr>
              <w:t>теплових мереж повітряної прокладки 2</w:t>
            </w:r>
            <w:r>
              <w:rPr>
                <w:color w:val="333333"/>
                <w:lang w:val="en-US"/>
              </w:rPr>
              <w:t>d</w:t>
            </w:r>
            <w:r>
              <w:rPr>
                <w:color w:val="333333"/>
              </w:rPr>
              <w:t xml:space="preserve">х108/200 мм до дитячого садка №6 та до Тк4-19 </w:t>
            </w:r>
            <w:r w:rsidRPr="006C630E">
              <w:rPr>
                <w:color w:val="333333"/>
              </w:rPr>
              <w:t>м. Білгород-Дністровський (Аварійний стан)</w:t>
            </w:r>
          </w:p>
          <w:p w:rsidR="00C72977" w:rsidRPr="006C630E" w:rsidRDefault="00C72977" w:rsidP="00C72977">
            <w:pPr>
              <w:rPr>
                <w:sz w:val="22"/>
                <w:szCs w:val="22"/>
              </w:rPr>
            </w:pPr>
          </w:p>
        </w:tc>
        <w:tc>
          <w:tcPr>
            <w:tcW w:w="468" w:type="pct"/>
          </w:tcPr>
          <w:p w:rsidR="00C72977" w:rsidRPr="006C630E" w:rsidRDefault="00C72977" w:rsidP="00C72977">
            <w:pPr>
              <w:jc w:val="center"/>
              <w:rPr>
                <w:sz w:val="22"/>
                <w:szCs w:val="22"/>
              </w:rPr>
            </w:pPr>
            <w:r>
              <w:rPr>
                <w:sz w:val="22"/>
                <w:szCs w:val="22"/>
              </w:rPr>
              <w:t>2023</w:t>
            </w:r>
          </w:p>
        </w:tc>
        <w:tc>
          <w:tcPr>
            <w:tcW w:w="443" w:type="pct"/>
          </w:tcPr>
          <w:p w:rsidR="00C72977" w:rsidRPr="006C630E" w:rsidRDefault="00C72977" w:rsidP="00C72977">
            <w:pPr>
              <w:rPr>
                <w:sz w:val="22"/>
                <w:szCs w:val="22"/>
              </w:rPr>
            </w:pPr>
            <w:r>
              <w:rPr>
                <w:sz w:val="22"/>
                <w:szCs w:val="22"/>
              </w:rPr>
              <w:t>Не виконувалось</w:t>
            </w:r>
          </w:p>
        </w:tc>
        <w:tc>
          <w:tcPr>
            <w:tcW w:w="2092" w:type="pct"/>
            <w:vMerge/>
          </w:tcPr>
          <w:p w:rsidR="00C72977" w:rsidRPr="006C630E" w:rsidRDefault="00C72977" w:rsidP="00C72977">
            <w:pPr>
              <w:pStyle w:val="a3"/>
              <w:jc w:val="both"/>
            </w:pPr>
          </w:p>
        </w:tc>
      </w:tr>
      <w:tr w:rsidR="00C72977" w:rsidRPr="006C630E" w:rsidTr="00C72977">
        <w:tc>
          <w:tcPr>
            <w:tcW w:w="677" w:type="pct"/>
          </w:tcPr>
          <w:p w:rsidR="00C72977" w:rsidRPr="006C630E" w:rsidRDefault="00C72977" w:rsidP="00C72977">
            <w:pPr>
              <w:rPr>
                <w:sz w:val="22"/>
                <w:szCs w:val="22"/>
              </w:rPr>
            </w:pPr>
          </w:p>
        </w:tc>
        <w:tc>
          <w:tcPr>
            <w:tcW w:w="1319" w:type="pct"/>
          </w:tcPr>
          <w:p w:rsidR="00C72977" w:rsidRPr="00D4671A" w:rsidRDefault="00C72977" w:rsidP="00C72977">
            <w:pPr>
              <w:pStyle w:val="a3"/>
            </w:pPr>
            <w:r w:rsidRPr="00D4671A">
              <w:rPr>
                <w:color w:val="333333"/>
              </w:rPr>
              <w:t xml:space="preserve">Виконання капітального ремонту ділянки розподільчих теплових мереж з заміною сталевих труб, прокладених в залізобетонних лотках, на попередньо теплоізольовані пінополіуретаном існуючих діаметрів  від </w:t>
            </w:r>
            <w:r w:rsidRPr="00D4671A">
              <w:rPr>
                <w:color w:val="333333"/>
              </w:rPr>
              <w:lastRenderedPageBreak/>
              <w:t>Тк4-19А до житлових будинків по вул. Воїнської Слави, 4 та 4Ам. Білгород-Дністровський (Аварійний стан)</w:t>
            </w:r>
          </w:p>
        </w:tc>
        <w:tc>
          <w:tcPr>
            <w:tcW w:w="468" w:type="pct"/>
          </w:tcPr>
          <w:p w:rsidR="00C72977" w:rsidRDefault="00C72977" w:rsidP="00C72977">
            <w:pPr>
              <w:jc w:val="center"/>
              <w:rPr>
                <w:sz w:val="22"/>
                <w:szCs w:val="22"/>
              </w:rPr>
            </w:pPr>
            <w:r>
              <w:rPr>
                <w:sz w:val="22"/>
                <w:szCs w:val="22"/>
              </w:rPr>
              <w:lastRenderedPageBreak/>
              <w:t>2023</w:t>
            </w:r>
          </w:p>
        </w:tc>
        <w:tc>
          <w:tcPr>
            <w:tcW w:w="443" w:type="pct"/>
          </w:tcPr>
          <w:p w:rsidR="00C72977" w:rsidRPr="006C630E" w:rsidRDefault="00C72977" w:rsidP="00C72977">
            <w:pPr>
              <w:rPr>
                <w:sz w:val="22"/>
                <w:szCs w:val="22"/>
              </w:rPr>
            </w:pPr>
            <w:r>
              <w:rPr>
                <w:sz w:val="22"/>
                <w:szCs w:val="22"/>
              </w:rPr>
              <w:t>Не виконувалось</w:t>
            </w:r>
          </w:p>
        </w:tc>
        <w:tc>
          <w:tcPr>
            <w:tcW w:w="2092" w:type="pct"/>
            <w:vMerge/>
          </w:tcPr>
          <w:p w:rsidR="00C72977" w:rsidRPr="006C630E" w:rsidRDefault="00C72977" w:rsidP="00C72977">
            <w:pPr>
              <w:pStyle w:val="a3"/>
              <w:jc w:val="both"/>
            </w:pPr>
          </w:p>
        </w:tc>
      </w:tr>
      <w:tr w:rsidR="00C72977" w:rsidRPr="006C630E" w:rsidTr="00C72977">
        <w:tc>
          <w:tcPr>
            <w:tcW w:w="677" w:type="pct"/>
          </w:tcPr>
          <w:p w:rsidR="00C72977" w:rsidRPr="006C630E" w:rsidRDefault="00C72977" w:rsidP="00C72977">
            <w:pPr>
              <w:rPr>
                <w:sz w:val="22"/>
                <w:szCs w:val="22"/>
              </w:rPr>
            </w:pPr>
          </w:p>
        </w:tc>
        <w:tc>
          <w:tcPr>
            <w:tcW w:w="1319" w:type="pct"/>
          </w:tcPr>
          <w:p w:rsidR="00C72977" w:rsidRPr="007A1EEF" w:rsidRDefault="00C72977" w:rsidP="00C72977">
            <w:pPr>
              <w:pStyle w:val="a3"/>
              <w:rPr>
                <w:color w:val="333333"/>
              </w:rPr>
            </w:pPr>
            <w:r>
              <w:t xml:space="preserve">Виконано </w:t>
            </w:r>
            <w:r w:rsidRPr="007A1EEF">
              <w:t>аварійний ремонт ділянки магістральних теплових мереж 2</w:t>
            </w:r>
            <w:r w:rsidRPr="007A1EEF">
              <w:rPr>
                <w:lang w:val="en-US"/>
              </w:rPr>
              <w:t>d</w:t>
            </w:r>
            <w:r w:rsidRPr="007A1EEF">
              <w:t xml:space="preserve"> 219мм, прокладених в з/б каналах з заміною сталевих труб на попередньо ізольовані пінополіуретаном, існуючих діаметрів 2</w:t>
            </w:r>
            <w:r w:rsidRPr="007A1EEF">
              <w:rPr>
                <w:lang w:val="en-US"/>
              </w:rPr>
              <w:t>d</w:t>
            </w:r>
            <w:r w:rsidRPr="007A1EEF">
              <w:t xml:space="preserve"> 219/315мм від </w:t>
            </w:r>
            <w:proofErr w:type="spellStart"/>
            <w:r w:rsidRPr="007A1EEF">
              <w:t>Тк</w:t>
            </w:r>
            <w:proofErr w:type="spellEnd"/>
            <w:r w:rsidRPr="007A1EEF">
              <w:t xml:space="preserve"> 7-33 по вул. Миколаївська до </w:t>
            </w:r>
            <w:proofErr w:type="spellStart"/>
            <w:r w:rsidRPr="007A1EEF">
              <w:t>Тк</w:t>
            </w:r>
            <w:proofErr w:type="spellEnd"/>
            <w:r w:rsidRPr="007A1EEF">
              <w:t xml:space="preserve"> 7-34 по вул. С. </w:t>
            </w:r>
            <w:proofErr w:type="spellStart"/>
            <w:r w:rsidRPr="007A1EEF">
              <w:t>Фаїнблата</w:t>
            </w:r>
            <w:proofErr w:type="spellEnd"/>
            <w:r w:rsidRPr="007A1EEF">
              <w:t>, м. Білгород-Дністровський. Загальна протяжність</w:t>
            </w:r>
            <w:r>
              <w:t xml:space="preserve"> 97,2 м в однотрубному вимірі. </w:t>
            </w:r>
          </w:p>
        </w:tc>
        <w:tc>
          <w:tcPr>
            <w:tcW w:w="468" w:type="pct"/>
          </w:tcPr>
          <w:p w:rsidR="00C72977" w:rsidRDefault="00C72977" w:rsidP="00C72977">
            <w:pPr>
              <w:jc w:val="center"/>
              <w:rPr>
                <w:sz w:val="22"/>
                <w:szCs w:val="22"/>
              </w:rPr>
            </w:pPr>
            <w:r>
              <w:rPr>
                <w:sz w:val="22"/>
                <w:szCs w:val="22"/>
              </w:rPr>
              <w:t>2023</w:t>
            </w:r>
          </w:p>
        </w:tc>
        <w:tc>
          <w:tcPr>
            <w:tcW w:w="443" w:type="pct"/>
          </w:tcPr>
          <w:p w:rsidR="00C72977" w:rsidRDefault="00C72977" w:rsidP="00C72977">
            <w:pPr>
              <w:rPr>
                <w:sz w:val="22"/>
                <w:szCs w:val="22"/>
              </w:rPr>
            </w:pPr>
            <w:r w:rsidRPr="007A1EEF">
              <w:rPr>
                <w:sz w:val="22"/>
                <w:szCs w:val="22"/>
              </w:rPr>
              <w:t>443,420 тис. грн. – власні кошти підприємства.</w:t>
            </w:r>
          </w:p>
        </w:tc>
        <w:tc>
          <w:tcPr>
            <w:tcW w:w="2092" w:type="pct"/>
          </w:tcPr>
          <w:p w:rsidR="00C72977" w:rsidRPr="006C630E" w:rsidRDefault="00C72977" w:rsidP="00C72977">
            <w:pPr>
              <w:pStyle w:val="a3"/>
              <w:jc w:val="both"/>
            </w:pPr>
          </w:p>
        </w:tc>
      </w:tr>
      <w:tr w:rsidR="00C72977" w:rsidRPr="007A1EEF" w:rsidTr="00C72977">
        <w:tc>
          <w:tcPr>
            <w:tcW w:w="677" w:type="pct"/>
          </w:tcPr>
          <w:p w:rsidR="00C72977" w:rsidRPr="006C630E" w:rsidRDefault="00C72977" w:rsidP="00C72977">
            <w:pPr>
              <w:rPr>
                <w:sz w:val="22"/>
                <w:szCs w:val="22"/>
              </w:rPr>
            </w:pPr>
          </w:p>
        </w:tc>
        <w:tc>
          <w:tcPr>
            <w:tcW w:w="1319" w:type="pct"/>
          </w:tcPr>
          <w:p w:rsidR="00C72977" w:rsidRPr="007A1EEF" w:rsidRDefault="00C72977" w:rsidP="00C72977">
            <w:pPr>
              <w:jc w:val="both"/>
              <w:rPr>
                <w:sz w:val="22"/>
                <w:szCs w:val="22"/>
              </w:rPr>
            </w:pPr>
            <w:r>
              <w:rPr>
                <w:sz w:val="22"/>
                <w:szCs w:val="22"/>
              </w:rPr>
              <w:t>К</w:t>
            </w:r>
            <w:r w:rsidRPr="007A1EEF">
              <w:rPr>
                <w:sz w:val="22"/>
                <w:szCs w:val="22"/>
              </w:rPr>
              <w:t>апітальний ремонт теплових мереж по вул. Першотравневої на ділянці від Тк6-15 до Тк6-17 з заміною сталевих труб на попередньо ізольовані пінополіуретаном діаметром 2</w:t>
            </w:r>
            <w:r w:rsidRPr="007A1EEF">
              <w:rPr>
                <w:sz w:val="22"/>
                <w:szCs w:val="22"/>
                <w:lang w:val="en-US"/>
              </w:rPr>
              <w:t>d</w:t>
            </w:r>
            <w:r w:rsidRPr="007A1EEF">
              <w:rPr>
                <w:sz w:val="22"/>
                <w:szCs w:val="22"/>
              </w:rPr>
              <w:t xml:space="preserve"> 159/250, м. Білгород-Дністровський (аварійний стан). Загальна протяжність 83,7 м в однотрубному вимірі. </w:t>
            </w:r>
          </w:p>
        </w:tc>
        <w:tc>
          <w:tcPr>
            <w:tcW w:w="468" w:type="pct"/>
          </w:tcPr>
          <w:p w:rsidR="00C72977" w:rsidRDefault="00C72977" w:rsidP="00C72977">
            <w:pPr>
              <w:jc w:val="center"/>
              <w:rPr>
                <w:sz w:val="22"/>
                <w:szCs w:val="22"/>
              </w:rPr>
            </w:pPr>
            <w:r>
              <w:rPr>
                <w:sz w:val="22"/>
                <w:szCs w:val="22"/>
              </w:rPr>
              <w:t>2023</w:t>
            </w:r>
          </w:p>
        </w:tc>
        <w:tc>
          <w:tcPr>
            <w:tcW w:w="443" w:type="pct"/>
          </w:tcPr>
          <w:p w:rsidR="00C72977" w:rsidRPr="007A1EEF" w:rsidRDefault="00C72977" w:rsidP="00C72977">
            <w:pPr>
              <w:jc w:val="both"/>
              <w:rPr>
                <w:sz w:val="22"/>
                <w:szCs w:val="22"/>
              </w:rPr>
            </w:pPr>
            <w:r w:rsidRPr="007A1EEF">
              <w:rPr>
                <w:sz w:val="22"/>
                <w:szCs w:val="22"/>
              </w:rPr>
              <w:t>289,544 тис. грн.</w:t>
            </w:r>
            <w:r>
              <w:rPr>
                <w:sz w:val="22"/>
                <w:szCs w:val="22"/>
              </w:rPr>
              <w:t xml:space="preserve"> – кошти місцевого бюджету на придбання труб та комплектуючих</w:t>
            </w:r>
          </w:p>
          <w:p w:rsidR="00C72977" w:rsidRPr="007A1EEF" w:rsidRDefault="00C72977" w:rsidP="00C72977">
            <w:pPr>
              <w:rPr>
                <w:sz w:val="22"/>
                <w:szCs w:val="22"/>
              </w:rPr>
            </w:pPr>
          </w:p>
        </w:tc>
        <w:tc>
          <w:tcPr>
            <w:tcW w:w="2092" w:type="pct"/>
          </w:tcPr>
          <w:p w:rsidR="00C72977" w:rsidRPr="007A1EEF" w:rsidRDefault="00C72977" w:rsidP="00C72977">
            <w:pPr>
              <w:pStyle w:val="a3"/>
              <w:jc w:val="both"/>
            </w:pPr>
            <w:r>
              <w:t>Роботи виконувались за власні кошти підприємства.</w:t>
            </w:r>
          </w:p>
        </w:tc>
      </w:tr>
      <w:tr w:rsidR="00C72977" w:rsidRPr="006C630E" w:rsidTr="00C72977">
        <w:tc>
          <w:tcPr>
            <w:tcW w:w="677" w:type="pct"/>
          </w:tcPr>
          <w:p w:rsidR="00C72977" w:rsidRPr="006C630E" w:rsidRDefault="00C72977" w:rsidP="00C72977">
            <w:pPr>
              <w:rPr>
                <w:sz w:val="22"/>
                <w:szCs w:val="22"/>
              </w:rPr>
            </w:pPr>
          </w:p>
        </w:tc>
        <w:tc>
          <w:tcPr>
            <w:tcW w:w="1319" w:type="pct"/>
          </w:tcPr>
          <w:p w:rsidR="00C72977" w:rsidRDefault="00C72977" w:rsidP="00C72977">
            <w:pPr>
              <w:jc w:val="both"/>
              <w:rPr>
                <w:sz w:val="22"/>
                <w:szCs w:val="22"/>
              </w:rPr>
            </w:pPr>
            <w:r>
              <w:rPr>
                <w:sz w:val="22"/>
                <w:szCs w:val="22"/>
              </w:rPr>
              <w:t>К</w:t>
            </w:r>
            <w:r w:rsidRPr="007A1EEF">
              <w:rPr>
                <w:sz w:val="22"/>
                <w:szCs w:val="22"/>
              </w:rPr>
              <w:t xml:space="preserve">апітальний ремонт ділянки розподільчих теплових мереж, прокладених в з/б каналах з заміною існуючих сталевих труб на попередньо ізольовані пінополіуретаном, існуючих діаметрів, від Тк9-19а по вул. Виноградна до Тк9-22 по вул. Козацька, м. Білгород-Дністровський (аварійний стан). Загальна протяжність 154,4 м в </w:t>
            </w:r>
            <w:r>
              <w:rPr>
                <w:sz w:val="22"/>
                <w:szCs w:val="22"/>
              </w:rPr>
              <w:t>однотрубному вимірі.</w:t>
            </w:r>
            <w:r w:rsidRPr="007A1EEF">
              <w:rPr>
                <w:sz w:val="22"/>
                <w:szCs w:val="22"/>
              </w:rPr>
              <w:t xml:space="preserve"> </w:t>
            </w:r>
          </w:p>
          <w:p w:rsidR="00C72977" w:rsidRPr="007A1EEF" w:rsidRDefault="00C72977" w:rsidP="00C72977">
            <w:pPr>
              <w:jc w:val="both"/>
              <w:rPr>
                <w:sz w:val="22"/>
                <w:szCs w:val="22"/>
              </w:rPr>
            </w:pPr>
          </w:p>
        </w:tc>
        <w:tc>
          <w:tcPr>
            <w:tcW w:w="468" w:type="pct"/>
          </w:tcPr>
          <w:p w:rsidR="00C72977" w:rsidRDefault="00C72977" w:rsidP="00C72977">
            <w:pPr>
              <w:jc w:val="center"/>
              <w:rPr>
                <w:sz w:val="22"/>
                <w:szCs w:val="22"/>
              </w:rPr>
            </w:pPr>
            <w:r>
              <w:rPr>
                <w:sz w:val="22"/>
                <w:szCs w:val="22"/>
              </w:rPr>
              <w:t>2023</w:t>
            </w:r>
          </w:p>
        </w:tc>
        <w:tc>
          <w:tcPr>
            <w:tcW w:w="443" w:type="pct"/>
          </w:tcPr>
          <w:p w:rsidR="00C72977" w:rsidRPr="007A1EEF" w:rsidRDefault="00C72977" w:rsidP="00C72977">
            <w:pPr>
              <w:jc w:val="both"/>
              <w:rPr>
                <w:sz w:val="22"/>
                <w:szCs w:val="22"/>
              </w:rPr>
            </w:pPr>
            <w:r w:rsidRPr="007A1EEF">
              <w:rPr>
                <w:sz w:val="22"/>
                <w:szCs w:val="22"/>
              </w:rPr>
              <w:t>185,708 тис. грн.</w:t>
            </w:r>
            <w:r>
              <w:rPr>
                <w:sz w:val="22"/>
                <w:szCs w:val="22"/>
              </w:rPr>
              <w:t xml:space="preserve"> – кошти місцевого бюджету</w:t>
            </w:r>
          </w:p>
        </w:tc>
        <w:tc>
          <w:tcPr>
            <w:tcW w:w="2092" w:type="pct"/>
          </w:tcPr>
          <w:p w:rsidR="00C72977" w:rsidRPr="006C630E" w:rsidRDefault="00C72977" w:rsidP="00C72977">
            <w:pPr>
              <w:pStyle w:val="a3"/>
              <w:jc w:val="both"/>
            </w:pPr>
          </w:p>
        </w:tc>
      </w:tr>
      <w:tr w:rsidR="00C72977" w:rsidRPr="006C630E" w:rsidTr="00C72977">
        <w:tc>
          <w:tcPr>
            <w:tcW w:w="677" w:type="pct"/>
          </w:tcPr>
          <w:p w:rsidR="00C72977" w:rsidRPr="006C630E" w:rsidRDefault="00C72977" w:rsidP="00C72977">
            <w:pPr>
              <w:rPr>
                <w:sz w:val="22"/>
                <w:szCs w:val="22"/>
              </w:rPr>
            </w:pPr>
          </w:p>
        </w:tc>
        <w:tc>
          <w:tcPr>
            <w:tcW w:w="1319" w:type="pct"/>
          </w:tcPr>
          <w:p w:rsidR="00C72977" w:rsidRDefault="00C72977" w:rsidP="00C72977">
            <w:pPr>
              <w:jc w:val="both"/>
              <w:rPr>
                <w:sz w:val="22"/>
                <w:szCs w:val="22"/>
              </w:rPr>
            </w:pPr>
            <w:r>
              <w:rPr>
                <w:sz w:val="22"/>
                <w:szCs w:val="22"/>
              </w:rPr>
              <w:t>П</w:t>
            </w:r>
            <w:r w:rsidRPr="006D75B5">
              <w:rPr>
                <w:sz w:val="22"/>
                <w:szCs w:val="22"/>
              </w:rPr>
              <w:t xml:space="preserve">ридбано труби та комплектуючі до них для капітального ремонту теплових мереж з заміною існуючих діаметрів сталевих труб, прокладених в з/б каналах, на сталеві труби попередньо ізольовані пінополіуретаном по існуючому профілю на ділянці від Тк2-15 до житлового будинку по вул. Сонячна, 9, м. </w:t>
            </w:r>
            <w:proofErr w:type="spellStart"/>
            <w:r w:rsidRPr="006D75B5">
              <w:rPr>
                <w:sz w:val="22"/>
                <w:szCs w:val="22"/>
              </w:rPr>
              <w:t>Білгород-Дністровський.Загальна</w:t>
            </w:r>
            <w:proofErr w:type="spellEnd"/>
            <w:r w:rsidRPr="006D75B5">
              <w:rPr>
                <w:sz w:val="22"/>
                <w:szCs w:val="22"/>
              </w:rPr>
              <w:t xml:space="preserve"> протяжність 217,0 м в однотрубному вимірі. </w:t>
            </w:r>
          </w:p>
          <w:p w:rsidR="00C72977" w:rsidRPr="006D75B5" w:rsidRDefault="00C72977" w:rsidP="00C72977">
            <w:pPr>
              <w:jc w:val="both"/>
              <w:rPr>
                <w:sz w:val="22"/>
                <w:szCs w:val="22"/>
              </w:rPr>
            </w:pPr>
          </w:p>
        </w:tc>
        <w:tc>
          <w:tcPr>
            <w:tcW w:w="468" w:type="pct"/>
          </w:tcPr>
          <w:p w:rsidR="00C72977" w:rsidRDefault="00C72977" w:rsidP="00C72977">
            <w:pPr>
              <w:jc w:val="center"/>
              <w:rPr>
                <w:sz w:val="22"/>
                <w:szCs w:val="22"/>
              </w:rPr>
            </w:pPr>
            <w:r>
              <w:rPr>
                <w:sz w:val="22"/>
                <w:szCs w:val="22"/>
              </w:rPr>
              <w:t>2023</w:t>
            </w:r>
          </w:p>
        </w:tc>
        <w:tc>
          <w:tcPr>
            <w:tcW w:w="443" w:type="pct"/>
          </w:tcPr>
          <w:p w:rsidR="00C72977" w:rsidRPr="006D75B5" w:rsidRDefault="00C72977" w:rsidP="00C72977">
            <w:pPr>
              <w:jc w:val="both"/>
              <w:rPr>
                <w:sz w:val="22"/>
                <w:szCs w:val="22"/>
              </w:rPr>
            </w:pPr>
            <w:r w:rsidRPr="006D75B5">
              <w:rPr>
                <w:sz w:val="22"/>
                <w:szCs w:val="22"/>
              </w:rPr>
              <w:t>361,78992 тис. грн. – кошти місцевого бюджету</w:t>
            </w:r>
          </w:p>
        </w:tc>
        <w:tc>
          <w:tcPr>
            <w:tcW w:w="2092" w:type="pct"/>
          </w:tcPr>
          <w:p w:rsidR="00C72977" w:rsidRPr="006C630E" w:rsidRDefault="00C72977" w:rsidP="00C72977">
            <w:pPr>
              <w:pStyle w:val="a3"/>
              <w:jc w:val="both"/>
            </w:pPr>
          </w:p>
        </w:tc>
      </w:tr>
      <w:tr w:rsidR="00C72977" w:rsidRPr="006C630E" w:rsidTr="00C72977">
        <w:tc>
          <w:tcPr>
            <w:tcW w:w="677" w:type="pct"/>
          </w:tcPr>
          <w:p w:rsidR="00C72977" w:rsidRPr="006C630E" w:rsidRDefault="00C72977" w:rsidP="00C72977">
            <w:pPr>
              <w:rPr>
                <w:sz w:val="22"/>
                <w:szCs w:val="22"/>
              </w:rPr>
            </w:pPr>
          </w:p>
        </w:tc>
        <w:tc>
          <w:tcPr>
            <w:tcW w:w="1319" w:type="pct"/>
            <w:vAlign w:val="center"/>
          </w:tcPr>
          <w:p w:rsidR="00C72977" w:rsidRPr="0004037B" w:rsidRDefault="00C72977" w:rsidP="00C72977">
            <w:pPr>
              <w:contextualSpacing/>
              <w:rPr>
                <w:sz w:val="22"/>
                <w:szCs w:val="22"/>
              </w:rPr>
            </w:pPr>
            <w:r w:rsidRPr="0004037B">
              <w:rPr>
                <w:sz w:val="22"/>
                <w:szCs w:val="22"/>
              </w:rPr>
              <w:t>Придбання</w:t>
            </w:r>
            <w:r>
              <w:rPr>
                <w:sz w:val="22"/>
                <w:szCs w:val="22"/>
              </w:rPr>
              <w:t xml:space="preserve"> </w:t>
            </w:r>
            <w:r w:rsidRPr="0004037B">
              <w:rPr>
                <w:sz w:val="22"/>
                <w:szCs w:val="22"/>
              </w:rPr>
              <w:t>матеріалів (труб та комплектуючих до них)  для проведення</w:t>
            </w:r>
            <w:r>
              <w:rPr>
                <w:sz w:val="22"/>
                <w:szCs w:val="22"/>
              </w:rPr>
              <w:t xml:space="preserve"> </w:t>
            </w:r>
            <w:r w:rsidRPr="0004037B">
              <w:rPr>
                <w:sz w:val="22"/>
                <w:szCs w:val="22"/>
              </w:rPr>
              <w:t>господарським способом будівництва</w:t>
            </w:r>
            <w:r>
              <w:rPr>
                <w:sz w:val="22"/>
                <w:szCs w:val="22"/>
              </w:rPr>
              <w:t xml:space="preserve"> </w:t>
            </w:r>
            <w:r w:rsidRPr="0004037B">
              <w:rPr>
                <w:sz w:val="22"/>
                <w:szCs w:val="22"/>
              </w:rPr>
              <w:t>теплової</w:t>
            </w:r>
            <w:r>
              <w:rPr>
                <w:sz w:val="22"/>
                <w:szCs w:val="22"/>
              </w:rPr>
              <w:t xml:space="preserve"> </w:t>
            </w:r>
            <w:r w:rsidRPr="0004037B">
              <w:rPr>
                <w:sz w:val="22"/>
                <w:szCs w:val="22"/>
              </w:rPr>
              <w:t>мережі до житлового</w:t>
            </w:r>
            <w:r>
              <w:rPr>
                <w:sz w:val="22"/>
                <w:szCs w:val="22"/>
              </w:rPr>
              <w:t xml:space="preserve"> </w:t>
            </w:r>
            <w:r w:rsidRPr="0004037B">
              <w:rPr>
                <w:sz w:val="22"/>
                <w:szCs w:val="22"/>
              </w:rPr>
              <w:t>будинку по вулиці</w:t>
            </w:r>
            <w:r>
              <w:rPr>
                <w:sz w:val="22"/>
                <w:szCs w:val="22"/>
              </w:rPr>
              <w:t xml:space="preserve"> </w:t>
            </w:r>
            <w:r w:rsidRPr="0004037B">
              <w:rPr>
                <w:sz w:val="22"/>
                <w:szCs w:val="22"/>
              </w:rPr>
              <w:t>Олімпійська,</w:t>
            </w:r>
            <w:r>
              <w:rPr>
                <w:sz w:val="22"/>
                <w:szCs w:val="22"/>
              </w:rPr>
              <w:t xml:space="preserve"> </w:t>
            </w:r>
            <w:r w:rsidRPr="0004037B">
              <w:rPr>
                <w:sz w:val="22"/>
                <w:szCs w:val="22"/>
              </w:rPr>
              <w:t>6 до системи</w:t>
            </w:r>
            <w:r>
              <w:rPr>
                <w:sz w:val="22"/>
                <w:szCs w:val="22"/>
              </w:rPr>
              <w:t xml:space="preserve"> </w:t>
            </w:r>
            <w:r w:rsidRPr="0004037B">
              <w:rPr>
                <w:sz w:val="22"/>
                <w:szCs w:val="22"/>
              </w:rPr>
              <w:t>централізованого</w:t>
            </w:r>
            <w:r>
              <w:rPr>
                <w:sz w:val="22"/>
                <w:szCs w:val="22"/>
              </w:rPr>
              <w:t xml:space="preserve"> </w:t>
            </w:r>
            <w:r w:rsidRPr="0004037B">
              <w:rPr>
                <w:sz w:val="22"/>
                <w:szCs w:val="22"/>
              </w:rPr>
              <w:t>теплопостачання</w:t>
            </w:r>
            <w:r>
              <w:rPr>
                <w:sz w:val="22"/>
                <w:szCs w:val="22"/>
              </w:rPr>
              <w:t xml:space="preserve"> </w:t>
            </w:r>
            <w:r w:rsidRPr="0004037B">
              <w:rPr>
                <w:sz w:val="22"/>
                <w:szCs w:val="22"/>
              </w:rPr>
              <w:t>від</w:t>
            </w:r>
            <w:r>
              <w:rPr>
                <w:sz w:val="22"/>
                <w:szCs w:val="22"/>
              </w:rPr>
              <w:t xml:space="preserve"> </w:t>
            </w:r>
            <w:proofErr w:type="spellStart"/>
            <w:r w:rsidRPr="0004037B">
              <w:rPr>
                <w:sz w:val="22"/>
                <w:szCs w:val="22"/>
              </w:rPr>
              <w:t>ТкС</w:t>
            </w:r>
            <w:proofErr w:type="spellEnd"/>
            <w:r w:rsidRPr="0004037B">
              <w:rPr>
                <w:sz w:val="22"/>
                <w:szCs w:val="22"/>
              </w:rPr>
              <w:t xml:space="preserve"> на перехресті</w:t>
            </w:r>
            <w:r>
              <w:rPr>
                <w:sz w:val="22"/>
                <w:szCs w:val="22"/>
              </w:rPr>
              <w:t xml:space="preserve"> </w:t>
            </w:r>
            <w:r w:rsidRPr="0004037B">
              <w:rPr>
                <w:sz w:val="22"/>
                <w:szCs w:val="22"/>
              </w:rPr>
              <w:t>вулиць</w:t>
            </w:r>
            <w:r>
              <w:rPr>
                <w:sz w:val="22"/>
                <w:szCs w:val="22"/>
              </w:rPr>
              <w:t xml:space="preserve"> </w:t>
            </w:r>
            <w:r w:rsidRPr="0004037B">
              <w:rPr>
                <w:sz w:val="22"/>
                <w:szCs w:val="22"/>
              </w:rPr>
              <w:t xml:space="preserve">Миколаївська </w:t>
            </w:r>
            <w:proofErr w:type="spellStart"/>
            <w:r w:rsidRPr="0004037B">
              <w:rPr>
                <w:sz w:val="22"/>
                <w:szCs w:val="22"/>
              </w:rPr>
              <w:t>–Шевченко</w:t>
            </w:r>
            <w:proofErr w:type="spellEnd"/>
          </w:p>
        </w:tc>
        <w:tc>
          <w:tcPr>
            <w:tcW w:w="468" w:type="pct"/>
          </w:tcPr>
          <w:p w:rsidR="00C72977" w:rsidRDefault="00C72977" w:rsidP="00C72977">
            <w:pPr>
              <w:jc w:val="center"/>
              <w:rPr>
                <w:sz w:val="22"/>
                <w:szCs w:val="22"/>
              </w:rPr>
            </w:pPr>
            <w:r>
              <w:rPr>
                <w:sz w:val="22"/>
                <w:szCs w:val="22"/>
              </w:rPr>
              <w:t>2023</w:t>
            </w:r>
          </w:p>
        </w:tc>
        <w:tc>
          <w:tcPr>
            <w:tcW w:w="443" w:type="pct"/>
          </w:tcPr>
          <w:p w:rsidR="00C72977" w:rsidRPr="00332704" w:rsidRDefault="00C72977" w:rsidP="00C72977">
            <w:pPr>
              <w:jc w:val="both"/>
              <w:rPr>
                <w:sz w:val="22"/>
                <w:szCs w:val="22"/>
              </w:rPr>
            </w:pPr>
            <w:r w:rsidRPr="00332704">
              <w:rPr>
                <w:sz w:val="22"/>
                <w:szCs w:val="22"/>
              </w:rPr>
              <w:t>180,982 тис. грн. – кошти</w:t>
            </w:r>
            <w:r>
              <w:rPr>
                <w:sz w:val="22"/>
                <w:szCs w:val="22"/>
              </w:rPr>
              <w:t xml:space="preserve"> </w:t>
            </w:r>
            <w:r w:rsidRPr="00332704">
              <w:rPr>
                <w:sz w:val="22"/>
                <w:szCs w:val="22"/>
              </w:rPr>
              <w:t>місцевого бюджету</w:t>
            </w:r>
          </w:p>
        </w:tc>
        <w:tc>
          <w:tcPr>
            <w:tcW w:w="2092" w:type="pct"/>
          </w:tcPr>
          <w:p w:rsidR="00C72977" w:rsidRPr="006C630E" w:rsidRDefault="00C72977" w:rsidP="00C72977">
            <w:pPr>
              <w:pStyle w:val="a3"/>
              <w:jc w:val="both"/>
            </w:pPr>
          </w:p>
        </w:tc>
      </w:tr>
      <w:tr w:rsidR="00C72977" w:rsidRPr="00D4671A" w:rsidTr="00C72977">
        <w:tc>
          <w:tcPr>
            <w:tcW w:w="677" w:type="pct"/>
            <w:tcBorders>
              <w:bottom w:val="single" w:sz="4" w:space="0" w:color="auto"/>
            </w:tcBorders>
          </w:tcPr>
          <w:p w:rsidR="00C72977" w:rsidRPr="006C630E" w:rsidRDefault="00C72977" w:rsidP="00C72977">
            <w:pPr>
              <w:rPr>
                <w:sz w:val="22"/>
                <w:szCs w:val="22"/>
              </w:rPr>
            </w:pPr>
            <w:r>
              <w:rPr>
                <w:sz w:val="22"/>
                <w:szCs w:val="22"/>
              </w:rPr>
              <w:t>Комерційний облік</w:t>
            </w:r>
          </w:p>
        </w:tc>
        <w:tc>
          <w:tcPr>
            <w:tcW w:w="1319" w:type="pct"/>
            <w:tcBorders>
              <w:bottom w:val="single" w:sz="4" w:space="0" w:color="auto"/>
            </w:tcBorders>
          </w:tcPr>
          <w:p w:rsidR="00C72977" w:rsidRPr="00D4671A" w:rsidRDefault="00C72977" w:rsidP="00C72977">
            <w:pPr>
              <w:pStyle w:val="a3"/>
              <w:rPr>
                <w:color w:val="333333"/>
              </w:rPr>
            </w:pPr>
            <w:r>
              <w:rPr>
                <w:color w:val="333333"/>
              </w:rPr>
              <w:t>Оснащення приладами комерційного обліку багатоповерхових будинків</w:t>
            </w:r>
          </w:p>
        </w:tc>
        <w:tc>
          <w:tcPr>
            <w:tcW w:w="468" w:type="pct"/>
            <w:tcBorders>
              <w:bottom w:val="single" w:sz="4" w:space="0" w:color="auto"/>
            </w:tcBorders>
          </w:tcPr>
          <w:p w:rsidR="00C72977" w:rsidRDefault="00C72977" w:rsidP="00C72977">
            <w:pPr>
              <w:jc w:val="center"/>
              <w:rPr>
                <w:sz w:val="22"/>
                <w:szCs w:val="22"/>
              </w:rPr>
            </w:pPr>
            <w:r>
              <w:rPr>
                <w:sz w:val="22"/>
                <w:szCs w:val="22"/>
              </w:rPr>
              <w:t>2023</w:t>
            </w:r>
          </w:p>
        </w:tc>
        <w:tc>
          <w:tcPr>
            <w:tcW w:w="443" w:type="pct"/>
            <w:tcBorders>
              <w:bottom w:val="single" w:sz="4" w:space="0" w:color="auto"/>
            </w:tcBorders>
          </w:tcPr>
          <w:p w:rsidR="00C72977" w:rsidRDefault="00C72977" w:rsidP="00C72977">
            <w:pPr>
              <w:rPr>
                <w:sz w:val="22"/>
                <w:szCs w:val="22"/>
              </w:rPr>
            </w:pPr>
            <w:r>
              <w:rPr>
                <w:sz w:val="22"/>
                <w:szCs w:val="22"/>
              </w:rPr>
              <w:t xml:space="preserve">42,23510 тис. </w:t>
            </w:r>
            <w:proofErr w:type="spellStart"/>
            <w:r>
              <w:rPr>
                <w:sz w:val="22"/>
                <w:szCs w:val="22"/>
              </w:rPr>
              <w:t>грн.–</w:t>
            </w:r>
            <w:proofErr w:type="spellEnd"/>
            <w:r>
              <w:rPr>
                <w:sz w:val="22"/>
                <w:szCs w:val="22"/>
              </w:rPr>
              <w:t xml:space="preserve"> власні кошти підприємства</w:t>
            </w:r>
          </w:p>
        </w:tc>
        <w:tc>
          <w:tcPr>
            <w:tcW w:w="2092" w:type="pct"/>
            <w:tcBorders>
              <w:bottom w:val="single" w:sz="4" w:space="0" w:color="auto"/>
            </w:tcBorders>
          </w:tcPr>
          <w:p w:rsidR="00C72977" w:rsidRPr="00D4671A" w:rsidRDefault="00C72977" w:rsidP="00C72977">
            <w:pPr>
              <w:pStyle w:val="a3"/>
            </w:pPr>
            <w:r>
              <w:rPr>
                <w:color w:val="333333"/>
              </w:rPr>
              <w:t>Б</w:t>
            </w:r>
            <w:r w:rsidRPr="00D4671A">
              <w:rPr>
                <w:color w:val="333333"/>
              </w:rPr>
              <w:t xml:space="preserve">уло придбано </w:t>
            </w:r>
            <w:r>
              <w:rPr>
                <w:color w:val="333333"/>
              </w:rPr>
              <w:t>2</w:t>
            </w:r>
            <w:r w:rsidRPr="00D4671A">
              <w:rPr>
                <w:color w:val="333333"/>
              </w:rPr>
              <w:t xml:space="preserve"> одиниц</w:t>
            </w:r>
            <w:r>
              <w:rPr>
                <w:color w:val="333333"/>
              </w:rPr>
              <w:t>і</w:t>
            </w:r>
            <w:r w:rsidRPr="00D4671A">
              <w:rPr>
                <w:color w:val="333333"/>
              </w:rPr>
              <w:t xml:space="preserve"> лічильників теплової енергії</w:t>
            </w:r>
            <w:r>
              <w:rPr>
                <w:color w:val="333333"/>
              </w:rPr>
              <w:t>.</w:t>
            </w:r>
          </w:p>
        </w:tc>
      </w:tr>
      <w:tr w:rsidR="00C72977" w:rsidRPr="007628E7" w:rsidTr="00C72977">
        <w:tc>
          <w:tcPr>
            <w:tcW w:w="677" w:type="pct"/>
            <w:vMerge w:val="restart"/>
          </w:tcPr>
          <w:p w:rsidR="00C72977" w:rsidRDefault="00C72977" w:rsidP="00C72977">
            <w:pPr>
              <w:rPr>
                <w:sz w:val="22"/>
                <w:szCs w:val="22"/>
              </w:rPr>
            </w:pPr>
          </w:p>
        </w:tc>
        <w:tc>
          <w:tcPr>
            <w:tcW w:w="1319" w:type="pct"/>
          </w:tcPr>
          <w:p w:rsidR="00C72977" w:rsidRDefault="00C72977" w:rsidP="00C72977">
            <w:pPr>
              <w:pStyle w:val="a3"/>
              <w:rPr>
                <w:color w:val="333333"/>
              </w:rPr>
            </w:pPr>
            <w:r>
              <w:rPr>
                <w:color w:val="333333"/>
              </w:rPr>
              <w:t>Капітальний ремонт ГРУ з заміною обладнання котельні по вул. Перемоги, 2</w:t>
            </w:r>
          </w:p>
        </w:tc>
        <w:tc>
          <w:tcPr>
            <w:tcW w:w="468" w:type="pct"/>
          </w:tcPr>
          <w:p w:rsidR="00C72977" w:rsidRDefault="00C72977" w:rsidP="00C72977">
            <w:pPr>
              <w:jc w:val="center"/>
              <w:rPr>
                <w:sz w:val="22"/>
                <w:szCs w:val="22"/>
              </w:rPr>
            </w:pPr>
            <w:r>
              <w:rPr>
                <w:sz w:val="22"/>
                <w:szCs w:val="22"/>
              </w:rPr>
              <w:t>2023</w:t>
            </w:r>
          </w:p>
        </w:tc>
        <w:tc>
          <w:tcPr>
            <w:tcW w:w="443" w:type="pct"/>
          </w:tcPr>
          <w:p w:rsidR="00C72977" w:rsidRDefault="00C72977" w:rsidP="00C72977">
            <w:pPr>
              <w:rPr>
                <w:sz w:val="22"/>
                <w:szCs w:val="22"/>
              </w:rPr>
            </w:pPr>
            <w:r>
              <w:rPr>
                <w:sz w:val="22"/>
                <w:szCs w:val="22"/>
              </w:rPr>
              <w:t>Не виконувалось</w:t>
            </w:r>
          </w:p>
        </w:tc>
        <w:tc>
          <w:tcPr>
            <w:tcW w:w="2092" w:type="pct"/>
          </w:tcPr>
          <w:p w:rsidR="00C72977" w:rsidRPr="007628E7" w:rsidRDefault="00C72977" w:rsidP="00C72977">
            <w:pPr>
              <w:rPr>
                <w:sz w:val="22"/>
                <w:szCs w:val="22"/>
              </w:rPr>
            </w:pPr>
            <w:r w:rsidRPr="007628E7">
              <w:rPr>
                <w:sz w:val="22"/>
                <w:szCs w:val="22"/>
              </w:rPr>
              <w:t xml:space="preserve">Капітальний ремонт ГРУ з заміною обладнання котельні по вул. Перемоги, 2 – захід не виконано у зв’язку з тим, що вимога тимчасово знята на </w:t>
            </w:r>
            <w:r w:rsidRPr="007628E7">
              <w:rPr>
                <w:color w:val="333333"/>
                <w:sz w:val="22"/>
                <w:szCs w:val="22"/>
              </w:rPr>
              <w:t xml:space="preserve"> період дії воєнного стану в Україні.</w:t>
            </w:r>
          </w:p>
          <w:p w:rsidR="00C72977" w:rsidRPr="007628E7" w:rsidRDefault="00C72977" w:rsidP="00C72977">
            <w:pPr>
              <w:pStyle w:val="a3"/>
              <w:rPr>
                <w:color w:val="333333"/>
              </w:rPr>
            </w:pPr>
          </w:p>
        </w:tc>
      </w:tr>
      <w:tr w:rsidR="00C72977" w:rsidRPr="008C1BA7" w:rsidTr="00C72977">
        <w:tc>
          <w:tcPr>
            <w:tcW w:w="677" w:type="pct"/>
            <w:vMerge/>
            <w:tcBorders>
              <w:bottom w:val="single" w:sz="4" w:space="0" w:color="auto"/>
            </w:tcBorders>
          </w:tcPr>
          <w:p w:rsidR="00C72977" w:rsidRPr="008C1BA7" w:rsidRDefault="00C72977" w:rsidP="00C72977">
            <w:pPr>
              <w:rPr>
                <w:sz w:val="22"/>
                <w:szCs w:val="22"/>
              </w:rPr>
            </w:pPr>
          </w:p>
        </w:tc>
        <w:tc>
          <w:tcPr>
            <w:tcW w:w="1319" w:type="pct"/>
            <w:tcBorders>
              <w:bottom w:val="single" w:sz="4" w:space="0" w:color="auto"/>
            </w:tcBorders>
          </w:tcPr>
          <w:p w:rsidR="00C72977" w:rsidRPr="008C1BA7" w:rsidRDefault="00C72977" w:rsidP="00C72977">
            <w:pPr>
              <w:pStyle w:val="a3"/>
              <w:rPr>
                <w:color w:val="333333"/>
              </w:rPr>
            </w:pPr>
            <w:r w:rsidRPr="008C1BA7">
              <w:rPr>
                <w:color w:val="333333"/>
              </w:rPr>
              <w:t>Заміна мережевих насосів котельні по вул. Ізмаїльська-Шкільна, 1</w:t>
            </w:r>
          </w:p>
        </w:tc>
        <w:tc>
          <w:tcPr>
            <w:tcW w:w="468" w:type="pct"/>
            <w:tcBorders>
              <w:bottom w:val="single" w:sz="4" w:space="0" w:color="auto"/>
            </w:tcBorders>
          </w:tcPr>
          <w:p w:rsidR="00C72977" w:rsidRPr="008C1BA7" w:rsidRDefault="00C72977" w:rsidP="00C72977">
            <w:pPr>
              <w:jc w:val="center"/>
              <w:rPr>
                <w:sz w:val="22"/>
                <w:szCs w:val="22"/>
              </w:rPr>
            </w:pPr>
            <w:r w:rsidRPr="008C1BA7">
              <w:rPr>
                <w:sz w:val="22"/>
                <w:szCs w:val="22"/>
              </w:rPr>
              <w:t>2023</w:t>
            </w:r>
          </w:p>
        </w:tc>
        <w:tc>
          <w:tcPr>
            <w:tcW w:w="443" w:type="pct"/>
            <w:tcBorders>
              <w:bottom w:val="single" w:sz="4" w:space="0" w:color="auto"/>
            </w:tcBorders>
          </w:tcPr>
          <w:p w:rsidR="00C72977" w:rsidRDefault="00C72977" w:rsidP="00C72977">
            <w:pPr>
              <w:rPr>
                <w:sz w:val="22"/>
                <w:szCs w:val="22"/>
              </w:rPr>
            </w:pPr>
            <w:r>
              <w:rPr>
                <w:sz w:val="22"/>
                <w:szCs w:val="22"/>
              </w:rPr>
              <w:t xml:space="preserve">Забезпечення надійної та безаварійної роботи обладнання </w:t>
            </w:r>
            <w:r>
              <w:rPr>
                <w:sz w:val="22"/>
                <w:szCs w:val="22"/>
              </w:rPr>
              <w:lastRenderedPageBreak/>
              <w:t>котелень</w:t>
            </w:r>
          </w:p>
        </w:tc>
        <w:tc>
          <w:tcPr>
            <w:tcW w:w="2092" w:type="pct"/>
            <w:tcBorders>
              <w:bottom w:val="single" w:sz="4" w:space="0" w:color="auto"/>
            </w:tcBorders>
          </w:tcPr>
          <w:p w:rsidR="00C72977" w:rsidRPr="008C1BA7" w:rsidRDefault="00C72977" w:rsidP="00C72977">
            <w:pPr>
              <w:jc w:val="both"/>
              <w:rPr>
                <w:sz w:val="22"/>
                <w:szCs w:val="22"/>
              </w:rPr>
            </w:pPr>
            <w:r w:rsidRPr="008C1BA7">
              <w:rPr>
                <w:sz w:val="22"/>
                <w:szCs w:val="22"/>
              </w:rPr>
              <w:lastRenderedPageBreak/>
              <w:t xml:space="preserve">Роботи по монтажу мережевого насосу завершено. </w:t>
            </w:r>
            <w:r w:rsidRPr="00A30A51">
              <w:rPr>
                <w:sz w:val="22"/>
                <w:szCs w:val="22"/>
              </w:rPr>
              <w:t>Виконання</w:t>
            </w:r>
            <w:r>
              <w:rPr>
                <w:sz w:val="22"/>
                <w:szCs w:val="22"/>
              </w:rPr>
              <w:t xml:space="preserve"> </w:t>
            </w:r>
            <w:r w:rsidRPr="00A30A51">
              <w:rPr>
                <w:sz w:val="22"/>
                <w:szCs w:val="22"/>
              </w:rPr>
              <w:t>цього заходу дає</w:t>
            </w:r>
            <w:r>
              <w:rPr>
                <w:sz w:val="22"/>
                <w:szCs w:val="22"/>
              </w:rPr>
              <w:t xml:space="preserve"> </w:t>
            </w:r>
            <w:r w:rsidRPr="00A30A51">
              <w:rPr>
                <w:sz w:val="22"/>
                <w:szCs w:val="22"/>
              </w:rPr>
              <w:t>можливість</w:t>
            </w:r>
            <w:r>
              <w:rPr>
                <w:sz w:val="22"/>
                <w:szCs w:val="22"/>
              </w:rPr>
              <w:t xml:space="preserve"> </w:t>
            </w:r>
            <w:r w:rsidRPr="00A30A51">
              <w:rPr>
                <w:sz w:val="22"/>
                <w:szCs w:val="22"/>
              </w:rPr>
              <w:t>підвищити</w:t>
            </w:r>
            <w:r>
              <w:rPr>
                <w:sz w:val="22"/>
                <w:szCs w:val="22"/>
              </w:rPr>
              <w:t xml:space="preserve"> </w:t>
            </w:r>
            <w:r w:rsidRPr="00A30A51">
              <w:rPr>
                <w:sz w:val="22"/>
                <w:szCs w:val="22"/>
              </w:rPr>
              <w:lastRenderedPageBreak/>
              <w:t>пропускну</w:t>
            </w:r>
            <w:r>
              <w:rPr>
                <w:sz w:val="22"/>
                <w:szCs w:val="22"/>
              </w:rPr>
              <w:t xml:space="preserve"> </w:t>
            </w:r>
            <w:r w:rsidRPr="00A30A51">
              <w:rPr>
                <w:sz w:val="22"/>
                <w:szCs w:val="22"/>
              </w:rPr>
              <w:t>спроможність</w:t>
            </w:r>
            <w:r>
              <w:rPr>
                <w:sz w:val="22"/>
                <w:szCs w:val="22"/>
              </w:rPr>
              <w:t xml:space="preserve"> </w:t>
            </w:r>
            <w:r w:rsidRPr="00A30A51">
              <w:rPr>
                <w:sz w:val="22"/>
                <w:szCs w:val="22"/>
              </w:rPr>
              <w:t>теплових</w:t>
            </w:r>
            <w:r w:rsidRPr="008C1BA7">
              <w:rPr>
                <w:sz w:val="22"/>
                <w:szCs w:val="22"/>
              </w:rPr>
              <w:t xml:space="preserve"> мереж.</w:t>
            </w:r>
          </w:p>
        </w:tc>
      </w:tr>
    </w:tbl>
    <w:p w:rsidR="00C72977" w:rsidRDefault="00C72977" w:rsidP="00C72977">
      <w:pPr>
        <w:pStyle w:val="a4"/>
        <w:tabs>
          <w:tab w:val="left" w:pos="284"/>
        </w:tabs>
        <w:ind w:left="0"/>
        <w:rPr>
          <w:szCs w:val="28"/>
        </w:rPr>
      </w:pPr>
    </w:p>
    <w:p w:rsidR="00C72977" w:rsidRPr="00D17C2D" w:rsidRDefault="00C72977" w:rsidP="00C72977">
      <w:pPr>
        <w:pStyle w:val="a4"/>
        <w:tabs>
          <w:tab w:val="left" w:pos="284"/>
        </w:tabs>
        <w:ind w:left="0"/>
        <w:rPr>
          <w:szCs w:val="28"/>
        </w:rPr>
      </w:pPr>
      <w:r>
        <w:rPr>
          <w:szCs w:val="28"/>
        </w:rPr>
        <w:t>ЕНЕРГОЗБЕРЕЖЕННЯ ТА ЕНЕРГОЕФЕКТИВНІСТЬ:</w:t>
      </w:r>
    </w:p>
    <w:tbl>
      <w:tblPr>
        <w:tblW w:w="9923" w:type="dxa"/>
        <w:tblInd w:w="-34" w:type="dxa"/>
        <w:tblLayout w:type="fixed"/>
        <w:tblLook w:val="0000"/>
      </w:tblPr>
      <w:tblGrid>
        <w:gridCol w:w="1904"/>
        <w:gridCol w:w="1499"/>
        <w:gridCol w:w="2359"/>
        <w:gridCol w:w="1610"/>
        <w:gridCol w:w="2551"/>
      </w:tblGrid>
      <w:tr w:rsidR="00C72977" w:rsidRPr="00D17C2D" w:rsidTr="00C72977">
        <w:tc>
          <w:tcPr>
            <w:tcW w:w="1904"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jc w:val="both"/>
              <w:rPr>
                <w:rFonts w:ascii="Times New Roman" w:hAnsi="Times New Roman"/>
                <w:sz w:val="20"/>
                <w:szCs w:val="20"/>
                <w:lang w:val="uk-UA"/>
              </w:rPr>
            </w:pPr>
            <w:r w:rsidRPr="00D17C2D">
              <w:rPr>
                <w:rFonts w:ascii="Times New Roman" w:hAnsi="Times New Roman"/>
                <w:sz w:val="20"/>
                <w:szCs w:val="20"/>
                <w:lang w:val="uk-UA"/>
              </w:rPr>
              <w:t>Пріоритетні напрямки</w:t>
            </w:r>
          </w:p>
        </w:tc>
        <w:tc>
          <w:tcPr>
            <w:tcW w:w="1499" w:type="dxa"/>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Ключові кроки</w:t>
            </w:r>
          </w:p>
        </w:tc>
        <w:tc>
          <w:tcPr>
            <w:tcW w:w="2359" w:type="dxa"/>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Очікувані результати</w:t>
            </w:r>
          </w:p>
        </w:tc>
        <w:tc>
          <w:tcPr>
            <w:tcW w:w="1610" w:type="dxa"/>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Рік виконання</w:t>
            </w:r>
          </w:p>
        </w:tc>
        <w:tc>
          <w:tcPr>
            <w:tcW w:w="2551" w:type="dxa"/>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pStyle w:val="ListParagraph"/>
              <w:tabs>
                <w:tab w:val="left" w:pos="1134"/>
              </w:tabs>
              <w:spacing w:after="0"/>
              <w:ind w:left="1"/>
              <w:rPr>
                <w:rFonts w:ascii="Times New Roman" w:hAnsi="Times New Roman"/>
                <w:sz w:val="20"/>
                <w:szCs w:val="20"/>
                <w:lang w:val="uk-UA"/>
              </w:rPr>
            </w:pPr>
            <w:r w:rsidRPr="00D17C2D">
              <w:rPr>
                <w:rFonts w:ascii="Times New Roman" w:hAnsi="Times New Roman"/>
                <w:sz w:val="20"/>
                <w:szCs w:val="20"/>
                <w:lang w:val="uk-UA"/>
              </w:rPr>
              <w:t>Відповідальні виконавці</w:t>
            </w:r>
          </w:p>
        </w:tc>
      </w:tr>
      <w:tr w:rsidR="00C72977" w:rsidRPr="00D17C2D" w:rsidTr="00C72977">
        <w:tc>
          <w:tcPr>
            <w:tcW w:w="1904" w:type="dxa"/>
            <w:vMerge w:val="restart"/>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0"/>
              </w:tabs>
              <w:spacing w:after="0"/>
              <w:ind w:left="0"/>
              <w:rPr>
                <w:rFonts w:ascii="Times New Roman" w:hAnsi="Times New Roman"/>
                <w:sz w:val="28"/>
                <w:szCs w:val="28"/>
                <w:lang w:val="uk-UA"/>
              </w:rPr>
            </w:pPr>
            <w:r w:rsidRPr="00D17C2D">
              <w:rPr>
                <w:rFonts w:ascii="Times New Roman" w:hAnsi="Times New Roman"/>
                <w:bCs/>
                <w:sz w:val="20"/>
                <w:szCs w:val="20"/>
                <w:lang w:val="uk-UA"/>
              </w:rPr>
              <w:t xml:space="preserve">Енергозбереження та </w:t>
            </w:r>
            <w:proofErr w:type="spellStart"/>
            <w:r w:rsidRPr="00D17C2D">
              <w:rPr>
                <w:rFonts w:ascii="Times New Roman" w:hAnsi="Times New Roman"/>
                <w:bCs/>
                <w:sz w:val="20"/>
                <w:szCs w:val="20"/>
                <w:lang w:val="uk-UA"/>
              </w:rPr>
              <w:t>енергоефективність</w:t>
            </w:r>
            <w:proofErr w:type="spellEnd"/>
          </w:p>
        </w:tc>
        <w:tc>
          <w:tcPr>
            <w:tcW w:w="1499" w:type="dxa"/>
            <w:vMerge w:val="restart"/>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pStyle w:val="ListParagraph"/>
              <w:tabs>
                <w:tab w:val="left" w:pos="0"/>
              </w:tabs>
              <w:spacing w:after="0"/>
              <w:ind w:left="0"/>
              <w:jc w:val="center"/>
              <w:rPr>
                <w:rFonts w:ascii="Times New Roman" w:hAnsi="Times New Roman"/>
                <w:sz w:val="28"/>
                <w:szCs w:val="28"/>
                <w:lang w:val="uk-UA"/>
              </w:rPr>
            </w:pPr>
            <w:r w:rsidRPr="00D17C2D">
              <w:rPr>
                <w:rFonts w:ascii="Times New Roman" w:hAnsi="Times New Roman"/>
                <w:bCs/>
                <w:sz w:val="20"/>
                <w:szCs w:val="20"/>
                <w:lang w:val="uk-UA"/>
              </w:rPr>
              <w:t>Забезпечення практичної реалізації заходів Генерального плану та Плану дій сталого енергетичного розвитку клімату</w:t>
            </w: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Аналіз комплексу запроваджених проектів і заходів Генерального плану та ПДСЕРК до 2030 року щодо модернізації інженерних мереж на предмет можливості їх фінансування та вибору оптимальних джерел фінансування</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2023-2025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0"/>
              </w:tabs>
              <w:spacing w:after="0"/>
              <w:ind w:left="0"/>
              <w:rPr>
                <w:rFonts w:ascii="Times New Roman" w:hAnsi="Times New Roman"/>
                <w:sz w:val="28"/>
                <w:szCs w:val="28"/>
                <w:lang w:val="uk-UA"/>
              </w:rPr>
            </w:pPr>
            <w:r w:rsidRPr="00D17C2D">
              <w:rPr>
                <w:rFonts w:ascii="Times New Roman" w:hAnsi="Times New Roman"/>
                <w:bCs/>
                <w:sz w:val="20"/>
                <w:szCs w:val="20"/>
                <w:lang w:val="uk-UA"/>
              </w:rPr>
              <w:t>Департамент житлово-комунального господарства та капітального будівництва</w:t>
            </w: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Cs w:val="28"/>
              </w:rPr>
            </w:pPr>
          </w:p>
        </w:tc>
        <w:tc>
          <w:tcPr>
            <w:tcW w:w="1499"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Cs w:val="28"/>
              </w:rPr>
            </w:pP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 xml:space="preserve">Впровадження системи </w:t>
            </w:r>
            <w:proofErr w:type="spellStart"/>
            <w:r w:rsidRPr="00D17C2D">
              <w:rPr>
                <w:rFonts w:ascii="Times New Roman" w:hAnsi="Times New Roman"/>
                <w:sz w:val="20"/>
                <w:szCs w:val="20"/>
                <w:lang w:val="uk-UA"/>
              </w:rPr>
              <w:t>енергоменеджементу</w:t>
            </w:r>
            <w:proofErr w:type="spellEnd"/>
            <w:r w:rsidRPr="00D17C2D">
              <w:rPr>
                <w:rFonts w:ascii="Times New Roman" w:hAnsi="Times New Roman"/>
                <w:sz w:val="20"/>
                <w:szCs w:val="20"/>
                <w:lang w:val="uk-UA"/>
              </w:rPr>
              <w:t xml:space="preserve"> бюджетних установ міста до 2030 року</w:t>
            </w:r>
          </w:p>
        </w:tc>
        <w:tc>
          <w:tcPr>
            <w:tcW w:w="1610" w:type="dxa"/>
            <w:vMerge/>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widowControl w:val="0"/>
              <w:rPr>
                <w:sz w:val="20"/>
              </w:rPr>
            </w:pPr>
          </w:p>
        </w:tc>
        <w:tc>
          <w:tcPr>
            <w:tcW w:w="2551"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1499"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Скорочення енергоспоживання за рахунок налагодження енергоефективної експлуатації об’єктів</w:t>
            </w:r>
          </w:p>
        </w:tc>
        <w:tc>
          <w:tcPr>
            <w:tcW w:w="1610" w:type="dxa"/>
            <w:vMerge/>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widowControl w:val="0"/>
              <w:rPr>
                <w:sz w:val="20"/>
              </w:rPr>
            </w:pPr>
          </w:p>
        </w:tc>
        <w:tc>
          <w:tcPr>
            <w:tcW w:w="2551"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1499" w:type="dxa"/>
            <w:vMerge w:val="restart"/>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0"/>
              </w:tabs>
              <w:spacing w:after="0"/>
              <w:ind w:left="0"/>
              <w:rPr>
                <w:rFonts w:ascii="Times New Roman" w:hAnsi="Times New Roman"/>
                <w:sz w:val="28"/>
                <w:szCs w:val="28"/>
                <w:lang w:val="uk-UA"/>
              </w:rPr>
            </w:pPr>
            <w:r w:rsidRPr="00D17C2D">
              <w:rPr>
                <w:rFonts w:ascii="Times New Roman" w:hAnsi="Times New Roman"/>
                <w:bCs/>
                <w:sz w:val="20"/>
                <w:szCs w:val="20"/>
                <w:lang w:val="uk-UA"/>
              </w:rPr>
              <w:t>Впровадження енергозберігаючих та енергоефективних технологій</w:t>
            </w: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Впровадження та реалізація енергозберігаючих та енергоефективних проектів/заходів</w:t>
            </w:r>
          </w:p>
        </w:tc>
        <w:tc>
          <w:tcPr>
            <w:tcW w:w="1610" w:type="dxa"/>
            <w:vMerge/>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widowControl w:val="0"/>
              <w:rPr>
                <w:sz w:val="20"/>
              </w:rPr>
            </w:pPr>
          </w:p>
        </w:tc>
        <w:tc>
          <w:tcPr>
            <w:tcW w:w="2551"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1499"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 xml:space="preserve">Підвищення </w:t>
            </w:r>
            <w:proofErr w:type="spellStart"/>
            <w:r w:rsidRPr="00D17C2D">
              <w:rPr>
                <w:rFonts w:ascii="Times New Roman" w:hAnsi="Times New Roman"/>
                <w:sz w:val="20"/>
                <w:szCs w:val="20"/>
                <w:lang w:val="uk-UA"/>
              </w:rPr>
              <w:t>енергоефективності</w:t>
            </w:r>
            <w:proofErr w:type="spellEnd"/>
            <w:r w:rsidRPr="00D17C2D">
              <w:rPr>
                <w:rFonts w:ascii="Times New Roman" w:hAnsi="Times New Roman"/>
                <w:sz w:val="20"/>
                <w:szCs w:val="20"/>
                <w:lang w:val="uk-UA"/>
              </w:rPr>
              <w:t xml:space="preserve"> в бюджетній сфері та житлово-комунальному господарстві</w:t>
            </w:r>
          </w:p>
        </w:tc>
        <w:tc>
          <w:tcPr>
            <w:tcW w:w="1610" w:type="dxa"/>
            <w:vMerge/>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widowControl w:val="0"/>
              <w:rPr>
                <w:sz w:val="20"/>
              </w:rPr>
            </w:pP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0"/>
              </w:tabs>
              <w:spacing w:after="0"/>
              <w:ind w:left="0"/>
              <w:rPr>
                <w:rFonts w:ascii="Times New Roman" w:hAnsi="Times New Roman"/>
                <w:sz w:val="28"/>
                <w:szCs w:val="28"/>
                <w:lang w:val="uk-UA"/>
              </w:rPr>
            </w:pPr>
            <w:r w:rsidRPr="00D17C2D">
              <w:rPr>
                <w:rFonts w:ascii="Times New Roman" w:hAnsi="Times New Roman"/>
                <w:bCs/>
                <w:sz w:val="20"/>
                <w:szCs w:val="20"/>
                <w:lang w:val="uk-UA"/>
              </w:rPr>
              <w:t>Департамент житлово-комунального господарства та капітального будівництва</w:t>
            </w: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Cs w:val="28"/>
              </w:rPr>
            </w:pPr>
          </w:p>
        </w:tc>
        <w:tc>
          <w:tcPr>
            <w:tcW w:w="1499"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Cs w:val="28"/>
              </w:rPr>
            </w:pP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bCs/>
                <w:sz w:val="20"/>
                <w:szCs w:val="20"/>
                <w:lang w:val="uk-UA"/>
              </w:rPr>
              <w:t>Популяризація економічних, екологічних та соціальних переваг енергозбереження, підвищення управлінського та освітнього рівнів у цій сфері</w:t>
            </w:r>
          </w:p>
        </w:tc>
        <w:tc>
          <w:tcPr>
            <w:tcW w:w="1610" w:type="dxa"/>
            <w:vMerge/>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widowControl w:val="0"/>
              <w:rPr>
                <w:sz w:val="20"/>
              </w:rPr>
            </w:pPr>
          </w:p>
        </w:tc>
        <w:tc>
          <w:tcPr>
            <w:tcW w:w="2551"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1499"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Скорочення енергоспоживання за рахунок налагодження енергоефективної експлуатації об’єктів</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sz w:val="20"/>
                <w:szCs w:val="20"/>
                <w:lang w:val="uk-UA"/>
              </w:rPr>
              <w:t>2023-2025</w:t>
            </w:r>
          </w:p>
        </w:tc>
        <w:tc>
          <w:tcPr>
            <w:tcW w:w="2551"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1499"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bCs/>
                <w:sz w:val="20"/>
                <w:szCs w:val="20"/>
                <w:lang w:val="uk-UA"/>
              </w:rPr>
              <w:t xml:space="preserve">Впровадження системи енергетичного менеджменту, моніторингу енергоспоживання, розробка енергетичних бюджетів, планування нових енергозберігаючих </w:t>
            </w:r>
            <w:r w:rsidRPr="00D17C2D">
              <w:rPr>
                <w:rFonts w:ascii="Times New Roman" w:hAnsi="Times New Roman"/>
                <w:bCs/>
                <w:sz w:val="20"/>
                <w:szCs w:val="20"/>
                <w:lang w:val="uk-UA"/>
              </w:rPr>
              <w:lastRenderedPageBreak/>
              <w:t>заходів згідно вимог серії стандартів IS050001</w:t>
            </w:r>
          </w:p>
        </w:tc>
        <w:tc>
          <w:tcPr>
            <w:tcW w:w="1610" w:type="dxa"/>
            <w:vMerge/>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widowControl w:val="0"/>
              <w:rPr>
                <w:sz w:val="20"/>
              </w:rPr>
            </w:pPr>
          </w:p>
        </w:tc>
        <w:tc>
          <w:tcPr>
            <w:tcW w:w="2551"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r>
      <w:tr w:rsidR="00C72977" w:rsidRPr="00D17C2D" w:rsidTr="00C72977">
        <w:tc>
          <w:tcPr>
            <w:tcW w:w="1904"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1499"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c>
          <w:tcPr>
            <w:tcW w:w="2359" w:type="dxa"/>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pStyle w:val="ListParagraph"/>
              <w:tabs>
                <w:tab w:val="left" w:pos="1134"/>
              </w:tabs>
              <w:spacing w:after="0"/>
              <w:ind w:left="0"/>
              <w:rPr>
                <w:rFonts w:ascii="Times New Roman" w:hAnsi="Times New Roman"/>
                <w:sz w:val="20"/>
                <w:szCs w:val="20"/>
                <w:lang w:val="uk-UA"/>
              </w:rPr>
            </w:pPr>
            <w:r w:rsidRPr="00D17C2D">
              <w:rPr>
                <w:rFonts w:ascii="Times New Roman" w:hAnsi="Times New Roman"/>
                <w:bCs/>
                <w:sz w:val="20"/>
                <w:szCs w:val="20"/>
                <w:lang w:val="uk-UA"/>
              </w:rPr>
              <w:t>Впровадження новітніх технологій виробництва та споживання енергетичних ресурсів, а також технологій, що передбачають використання енергозберігаючих та енергоефективних матеріалів та обладнання</w:t>
            </w:r>
          </w:p>
        </w:tc>
        <w:tc>
          <w:tcPr>
            <w:tcW w:w="1610" w:type="dxa"/>
            <w:vMerge/>
            <w:tcBorders>
              <w:top w:val="single" w:sz="4" w:space="0" w:color="000000"/>
              <w:left w:val="single" w:sz="4" w:space="0" w:color="000000"/>
              <w:bottom w:val="single" w:sz="4" w:space="0" w:color="000000"/>
              <w:right w:val="single" w:sz="4" w:space="0" w:color="000000"/>
            </w:tcBorders>
            <w:vAlign w:val="center"/>
          </w:tcPr>
          <w:p w:rsidR="00C72977" w:rsidRPr="00D17C2D" w:rsidRDefault="00C72977" w:rsidP="00C72977">
            <w:pPr>
              <w:widowControl w:val="0"/>
              <w:rPr>
                <w:sz w:val="20"/>
              </w:rPr>
            </w:pPr>
          </w:p>
        </w:tc>
        <w:tc>
          <w:tcPr>
            <w:tcW w:w="2551" w:type="dxa"/>
            <w:vMerge/>
            <w:tcBorders>
              <w:top w:val="single" w:sz="4" w:space="0" w:color="000000"/>
              <w:left w:val="single" w:sz="4" w:space="0" w:color="000000"/>
              <w:bottom w:val="single" w:sz="4" w:space="0" w:color="000000"/>
              <w:right w:val="single" w:sz="4" w:space="0" w:color="000000"/>
            </w:tcBorders>
          </w:tcPr>
          <w:p w:rsidR="00C72977" w:rsidRPr="00D17C2D" w:rsidRDefault="00C72977" w:rsidP="00C72977">
            <w:pPr>
              <w:widowControl w:val="0"/>
              <w:rPr>
                <w:sz w:val="20"/>
              </w:rPr>
            </w:pPr>
          </w:p>
        </w:tc>
      </w:tr>
    </w:tbl>
    <w:p w:rsidR="00C72977" w:rsidRPr="00D17C2D" w:rsidRDefault="00C72977" w:rsidP="00C72977">
      <w:pPr>
        <w:ind w:firstLine="709"/>
        <w:jc w:val="both"/>
      </w:pPr>
    </w:p>
    <w:p w:rsidR="00C72977" w:rsidRPr="00D17C2D" w:rsidRDefault="00C72977" w:rsidP="00C72977">
      <w:pPr>
        <w:ind w:firstLine="709"/>
        <w:jc w:val="both"/>
      </w:pPr>
      <w:r w:rsidRPr="00D17C2D">
        <w:t>Виконання 2023 рік.</w:t>
      </w:r>
    </w:p>
    <w:p w:rsidR="00C72977" w:rsidRPr="00D17C2D" w:rsidRDefault="00C72977" w:rsidP="00C72977">
      <w:pPr>
        <w:ind w:firstLine="708"/>
        <w:jc w:val="both"/>
        <w:rPr>
          <w:bCs/>
        </w:rPr>
      </w:pPr>
      <w:r w:rsidRPr="00D17C2D">
        <w:rPr>
          <w:bCs/>
        </w:rPr>
        <w:t>На даний час, з метою виконання плану дій сталого енергетичного розвитку і клімату до 2030 року міста Білгород-Дністровський (ПДСЕРК), слід виконати наступні кроки:</w:t>
      </w:r>
    </w:p>
    <w:p w:rsidR="00C72977" w:rsidRPr="00D17C2D" w:rsidRDefault="00C72977" w:rsidP="00C72977">
      <w:pPr>
        <w:ind w:firstLine="708"/>
        <w:jc w:val="both"/>
        <w:rPr>
          <w:bCs/>
        </w:rPr>
      </w:pPr>
      <w:r w:rsidRPr="00D17C2D">
        <w:rPr>
          <w:bCs/>
        </w:rPr>
        <w:t>- Відповідно до п 8.2. ПДСЕРК необхідно створення групи реалізації проектів, що мають достатню компетенцію для реалізації, у т. ч. із залученням коштів міжнародних фінансових установ (МФУ). До складу зазначеної групи можуть бути залучені фахівці відповідних структурних підрозділів, що можуть виступити замовниками робіт, та комунальних підприємств, які будуть реалізовувати проекти. Відповідальним за реалізацію ПДСЕРК має бути призначена особа на рівні заступника міського голови, що має повноваження та вплив на всіх учасників процесу.</w:t>
      </w:r>
    </w:p>
    <w:p w:rsidR="00C72977" w:rsidRPr="00D17C2D" w:rsidRDefault="00C72977" w:rsidP="00C72977">
      <w:pPr>
        <w:ind w:firstLine="708"/>
        <w:jc w:val="both"/>
        <w:rPr>
          <w:bCs/>
        </w:rPr>
      </w:pPr>
      <w:r w:rsidRPr="00D17C2D">
        <w:rPr>
          <w:bCs/>
        </w:rPr>
        <w:t xml:space="preserve">- Після утворення групи буде проведений аналіз виконаних робіт та необхідність виконання послідуючих робіт, які були визначені у ПДСЕРК. (Попередній аналіз ПДСЕРК свідчить про те, що зазначений план дій вже потребує коригування у частині переліку необхідних робіт. Як приклад - за інформацією отриманою від </w:t>
      </w:r>
      <w:proofErr w:type="spellStart"/>
      <w:r w:rsidRPr="00D17C2D">
        <w:rPr>
          <w:bCs/>
        </w:rPr>
        <w:t>КП</w:t>
      </w:r>
      <w:proofErr w:type="spellEnd"/>
      <w:r w:rsidRPr="00D17C2D">
        <w:rPr>
          <w:bCs/>
        </w:rPr>
        <w:t xml:space="preserve"> «БДТЕ» – через модернізацію котла №6 немає необхідності виконання робіт з реконструкції парового котла ДЕ10/14 №2 з метою переведення його роботи з парового у водогрійний режи</w:t>
      </w:r>
      <w:r>
        <w:rPr>
          <w:bCs/>
        </w:rPr>
        <w:t>м (котельня вул. Перемоги</w:t>
      </w:r>
      <w:r w:rsidRPr="00D17C2D">
        <w:rPr>
          <w:bCs/>
        </w:rPr>
        <w:t>.</w:t>
      </w:r>
    </w:p>
    <w:p w:rsidR="00C72977" w:rsidRPr="00D17C2D" w:rsidRDefault="00C72977" w:rsidP="00C72977">
      <w:pPr>
        <w:jc w:val="both"/>
      </w:pPr>
      <w:r w:rsidRPr="00D17C2D">
        <w:rPr>
          <w:bCs/>
        </w:rPr>
        <w:tab/>
      </w:r>
      <w:r>
        <w:rPr>
          <w:bCs/>
        </w:rPr>
        <w:t>У</w:t>
      </w:r>
      <w:r w:rsidRPr="00D17C2D">
        <w:rPr>
          <w:bCs/>
        </w:rPr>
        <w:t xml:space="preserve"> </w:t>
      </w:r>
      <w:proofErr w:type="spellStart"/>
      <w:r w:rsidRPr="00D17C2D">
        <w:rPr>
          <w:bCs/>
        </w:rPr>
        <w:t>зв’зку</w:t>
      </w:r>
      <w:proofErr w:type="spellEnd"/>
      <w:r w:rsidRPr="00D17C2D">
        <w:rPr>
          <w:bCs/>
        </w:rPr>
        <w:t xml:space="preserve"> з тим, що зазначені заходи потребують додаткового фінансування, яке не було передбачене бюджетом 2023 року, данні заходи не були виконані.</w:t>
      </w:r>
    </w:p>
    <w:p w:rsidR="00C72977" w:rsidRPr="00766072" w:rsidRDefault="00C72977" w:rsidP="00C72977">
      <w:pPr>
        <w:ind w:firstLine="567"/>
        <w:jc w:val="both"/>
        <w:rPr>
          <w:color w:val="000000" w:themeColor="text1"/>
          <w:szCs w:val="28"/>
        </w:rPr>
      </w:pPr>
      <w:r w:rsidRPr="00766072">
        <w:rPr>
          <w:color w:val="000000" w:themeColor="text1"/>
          <w:szCs w:val="28"/>
        </w:rPr>
        <w:t>Рішення Білгород-Дністровської міської ради від 05.04.2024 №1221-</w:t>
      </w:r>
      <w:r w:rsidRPr="00766072">
        <w:rPr>
          <w:color w:val="000000" w:themeColor="text1"/>
          <w:szCs w:val="28"/>
          <w:lang w:val="en-US"/>
        </w:rPr>
        <w:t>VIII</w:t>
      </w:r>
      <w:r w:rsidRPr="00766072">
        <w:rPr>
          <w:color w:val="000000" w:themeColor="text1"/>
          <w:szCs w:val="28"/>
        </w:rPr>
        <w:t xml:space="preserve">    «Про затвердження цільової програми «Впровадження альтернативних джерел енергії  на об’єктах комунальної власності Білгород-Дністровської міської територіальної громади»».</w:t>
      </w:r>
    </w:p>
    <w:p w:rsidR="00C72977" w:rsidRPr="00A25FE6" w:rsidRDefault="00C72977" w:rsidP="00C72977">
      <w:pPr>
        <w:ind w:firstLine="567"/>
        <w:jc w:val="both"/>
        <w:rPr>
          <w:color w:val="FF0000"/>
          <w:szCs w:val="28"/>
        </w:rPr>
      </w:pPr>
    </w:p>
    <w:p w:rsidR="00C72977" w:rsidRDefault="00C72977" w:rsidP="00C72977">
      <w:pPr>
        <w:pStyle w:val="a4"/>
        <w:tabs>
          <w:tab w:val="left" w:pos="284"/>
        </w:tabs>
        <w:ind w:left="0"/>
        <w:jc w:val="both"/>
        <w:rPr>
          <w:szCs w:val="28"/>
        </w:rPr>
      </w:pPr>
      <w:r>
        <w:rPr>
          <w:szCs w:val="28"/>
        </w:rPr>
        <w:t>ТРАНСПОРТНА ІНФРАСТРУКТУРА:</w:t>
      </w:r>
    </w:p>
    <w:p w:rsidR="00C72977" w:rsidRPr="008A0DB4" w:rsidRDefault="00C72977" w:rsidP="00C72977">
      <w:pPr>
        <w:pStyle w:val="af"/>
        <w:tabs>
          <w:tab w:val="left" w:pos="708"/>
        </w:tabs>
        <w:ind w:firstLine="567"/>
        <w:jc w:val="both"/>
        <w:rPr>
          <w:szCs w:val="28"/>
        </w:rPr>
      </w:pPr>
      <w:r w:rsidRPr="008A0DB4">
        <w:rPr>
          <w:szCs w:val="28"/>
        </w:rPr>
        <w:t>Рішення Білгород-Дністровсько</w:t>
      </w:r>
      <w:r>
        <w:rPr>
          <w:szCs w:val="28"/>
        </w:rPr>
        <w:t>ї міської ради від 14.09.2023 №</w:t>
      </w:r>
      <w:r w:rsidRPr="008A0DB4">
        <w:rPr>
          <w:szCs w:val="28"/>
        </w:rPr>
        <w:t>981-VІІІ</w:t>
      </w:r>
      <w:r w:rsidRPr="00BE1788">
        <w:rPr>
          <w:szCs w:val="28"/>
        </w:rPr>
        <w:t xml:space="preserve"> </w:t>
      </w:r>
      <w:r w:rsidRPr="008A0DB4">
        <w:rPr>
          <w:szCs w:val="28"/>
        </w:rPr>
        <w:t xml:space="preserve">«Про затвердження цільової програми «Соціальний автобус Білгород-Дністровської міської територіальної громади на 2023-2025 роки»». </w:t>
      </w:r>
    </w:p>
    <w:p w:rsidR="00C72977" w:rsidRPr="008A0DB4" w:rsidRDefault="00C72977" w:rsidP="00C72977">
      <w:pPr>
        <w:pStyle w:val="af"/>
        <w:tabs>
          <w:tab w:val="left" w:pos="708"/>
        </w:tabs>
        <w:jc w:val="both"/>
        <w:rPr>
          <w:szCs w:val="28"/>
        </w:rPr>
      </w:pPr>
      <w:r w:rsidRPr="008A0DB4">
        <w:rPr>
          <w:szCs w:val="28"/>
        </w:rPr>
        <w:t>На виконання програми фактично профінансовано 610,787 тис. грн.</w:t>
      </w:r>
    </w:p>
    <w:p w:rsidR="00C72977" w:rsidRPr="008A0DB4" w:rsidRDefault="00C72977" w:rsidP="00C72977">
      <w:pPr>
        <w:ind w:firstLine="567"/>
        <w:jc w:val="both"/>
        <w:rPr>
          <w:szCs w:val="28"/>
        </w:rPr>
      </w:pPr>
      <w:r w:rsidRPr="008A0DB4">
        <w:rPr>
          <w:szCs w:val="28"/>
        </w:rPr>
        <w:lastRenderedPageBreak/>
        <w:t>Реалізація даної Програми надала змогу створити належні умови транспортного сполучення в межах міста, забезпечити доступність послуг з перевезення пасажирів та безкоштовний проїзд населення, забезпечити  рівний  доступ жителів громади до соціальних стандартів, які є складовою частиною забезпечення реалізації прав громадян на отримання адміністративних, юридичних, соціальних, медичних та інших необхідних потреб, забезпечити  100 % виконання власних повноважень в частині автобусного сполучення в межах міста.</w:t>
      </w:r>
    </w:p>
    <w:p w:rsidR="00C72977" w:rsidRPr="008A0DB4" w:rsidRDefault="00C72977" w:rsidP="00C72977">
      <w:pPr>
        <w:ind w:firstLine="567"/>
        <w:jc w:val="both"/>
        <w:rPr>
          <w:szCs w:val="28"/>
        </w:rPr>
      </w:pPr>
      <w:r w:rsidRPr="008A0DB4">
        <w:rPr>
          <w:szCs w:val="28"/>
        </w:rPr>
        <w:t>Успішне впровадження вищезазначеної Програми зменшило негативні процеси у соціальній сфері громади, допомогло досягти позитивних зрушень у забезпеченні життєдіяльності  населення.</w:t>
      </w:r>
    </w:p>
    <w:p w:rsidR="00C72977" w:rsidRPr="008A0DB4" w:rsidRDefault="00C72977" w:rsidP="00C72977">
      <w:pPr>
        <w:ind w:firstLine="567"/>
        <w:jc w:val="both"/>
        <w:rPr>
          <w:szCs w:val="28"/>
          <w:lang w:eastAsia="en-US"/>
        </w:rPr>
      </w:pPr>
      <w:r w:rsidRPr="008A0DB4">
        <w:rPr>
          <w:szCs w:val="28"/>
          <w:lang w:eastAsia="en-US"/>
        </w:rPr>
        <w:t xml:space="preserve">Перевезення у рамках Програми здійснюється </w:t>
      </w:r>
      <w:r w:rsidRPr="008A0DB4">
        <w:rPr>
          <w:szCs w:val="28"/>
        </w:rPr>
        <w:t xml:space="preserve">MERCEDES </w:t>
      </w:r>
      <w:proofErr w:type="spellStart"/>
      <w:r w:rsidRPr="008A0DB4">
        <w:rPr>
          <w:szCs w:val="28"/>
        </w:rPr>
        <w:t>Benz</w:t>
      </w:r>
      <w:proofErr w:type="spellEnd"/>
      <w:r w:rsidRPr="008A0DB4">
        <w:rPr>
          <w:szCs w:val="28"/>
        </w:rPr>
        <w:t xml:space="preserve"> </w:t>
      </w:r>
      <w:proofErr w:type="spellStart"/>
      <w:r w:rsidRPr="008A0DB4">
        <w:rPr>
          <w:szCs w:val="28"/>
        </w:rPr>
        <w:t>Bendy</w:t>
      </w:r>
      <w:proofErr w:type="spellEnd"/>
      <w:r w:rsidRPr="008A0DB4">
        <w:rPr>
          <w:szCs w:val="28"/>
        </w:rPr>
        <w:t xml:space="preserve"> </w:t>
      </w:r>
      <w:proofErr w:type="spellStart"/>
      <w:r w:rsidRPr="008A0DB4">
        <w:rPr>
          <w:szCs w:val="28"/>
        </w:rPr>
        <w:t>bus</w:t>
      </w:r>
      <w:proofErr w:type="spellEnd"/>
      <w:r w:rsidRPr="008A0DB4">
        <w:rPr>
          <w:szCs w:val="28"/>
        </w:rPr>
        <w:t xml:space="preserve"> O 530 G 2008 року випуску</w:t>
      </w:r>
      <w:r w:rsidRPr="008A0DB4">
        <w:rPr>
          <w:szCs w:val="28"/>
          <w:lang w:eastAsia="en-US"/>
        </w:rPr>
        <w:t xml:space="preserve">, який є спеціальним транспортним засобом, що здійснює регулярні перевезення за встановленим маршрутом і розкладом, з посадкою і висадкою пасажирів  на передбачених маршрутом зупинках. Даний транспортний засіб отриманий в рамках </w:t>
      </w:r>
      <w:proofErr w:type="spellStart"/>
      <w:r w:rsidRPr="008A0DB4">
        <w:rPr>
          <w:szCs w:val="28"/>
          <w:lang w:eastAsia="en-US"/>
        </w:rPr>
        <w:t>проєкту</w:t>
      </w:r>
      <w:proofErr w:type="spellEnd"/>
      <w:r w:rsidRPr="008A0DB4">
        <w:rPr>
          <w:szCs w:val="28"/>
          <w:lang w:eastAsia="en-US"/>
        </w:rPr>
        <w:t xml:space="preserve"> міжнародної технічної допомоги «Міжнародна платформа для зміцнення партнерств комунальних підприємств, що реалізується Німецьким товариством міжнародного співробітництва (GIZ) за дорученням уряду Німеччини» відповідно договору благодійної пожертви. За період жовтень-грудень 2023</w:t>
      </w:r>
      <w:r>
        <w:rPr>
          <w:szCs w:val="28"/>
          <w:lang w:eastAsia="en-US"/>
        </w:rPr>
        <w:t xml:space="preserve"> </w:t>
      </w:r>
      <w:r w:rsidRPr="008A0DB4">
        <w:rPr>
          <w:szCs w:val="28"/>
          <w:lang w:eastAsia="en-US"/>
        </w:rPr>
        <w:t>року автобусом відпрацьовано 72 дні та виконано 216 рейсів.</w:t>
      </w:r>
    </w:p>
    <w:p w:rsidR="00C72977" w:rsidRPr="008A0DB4" w:rsidRDefault="00C72977" w:rsidP="00C72977">
      <w:pPr>
        <w:jc w:val="both"/>
        <w:rPr>
          <w:szCs w:val="28"/>
          <w:lang w:eastAsia="en-US"/>
        </w:rPr>
      </w:pPr>
      <w:r w:rsidRPr="008A0DB4">
        <w:rPr>
          <w:szCs w:val="28"/>
          <w:lang w:eastAsia="en-US"/>
        </w:rPr>
        <w:t xml:space="preserve">В середньому за один рейс обсяг </w:t>
      </w:r>
      <w:proofErr w:type="spellStart"/>
      <w:r w:rsidRPr="008A0DB4">
        <w:rPr>
          <w:szCs w:val="28"/>
          <w:lang w:eastAsia="en-US"/>
        </w:rPr>
        <w:t>пасажироперевезень</w:t>
      </w:r>
      <w:proofErr w:type="spellEnd"/>
      <w:r w:rsidRPr="008A0DB4">
        <w:rPr>
          <w:szCs w:val="28"/>
          <w:lang w:eastAsia="en-US"/>
        </w:rPr>
        <w:t xml:space="preserve"> – 320 осіб. </w:t>
      </w:r>
    </w:p>
    <w:p w:rsidR="00C72977" w:rsidRDefault="00C72977" w:rsidP="00C72977">
      <w:pPr>
        <w:ind w:firstLine="567"/>
        <w:jc w:val="both"/>
        <w:rPr>
          <w:szCs w:val="28"/>
          <w:lang w:eastAsia="en-US"/>
        </w:rPr>
      </w:pPr>
      <w:r w:rsidRPr="008A0DB4">
        <w:rPr>
          <w:szCs w:val="28"/>
          <w:lang w:eastAsia="en-US"/>
        </w:rPr>
        <w:t>За вищевказаний період перевезено близько 69120 осіб. (економія мешканцями міста склала близько – 829,440 тис.грн).</w:t>
      </w:r>
    </w:p>
    <w:p w:rsidR="00C72977" w:rsidRDefault="00C72977" w:rsidP="00C72977">
      <w:pPr>
        <w:ind w:firstLine="567"/>
        <w:jc w:val="both"/>
        <w:rPr>
          <w:szCs w:val="28"/>
          <w:lang w:eastAsia="en-US"/>
        </w:rPr>
      </w:pPr>
    </w:p>
    <w:p w:rsidR="00C72977" w:rsidRDefault="00C72977" w:rsidP="00C72977">
      <w:pPr>
        <w:pStyle w:val="a4"/>
        <w:tabs>
          <w:tab w:val="left" w:pos="284"/>
        </w:tabs>
        <w:ind w:left="0"/>
        <w:jc w:val="both"/>
        <w:rPr>
          <w:szCs w:val="28"/>
          <w:lang w:eastAsia="en-US"/>
        </w:rPr>
      </w:pPr>
      <w:r>
        <w:rPr>
          <w:szCs w:val="28"/>
          <w:lang w:eastAsia="en-US"/>
        </w:rPr>
        <w:t>БУДІВНИЦТВО ТА КАПІТАЛЬНІ РЕМОНТИ:</w:t>
      </w:r>
    </w:p>
    <w:p w:rsidR="00C72977" w:rsidRPr="00AD6E4E" w:rsidRDefault="00C72977" w:rsidP="00C72977">
      <w:pPr>
        <w:autoSpaceDE w:val="0"/>
        <w:autoSpaceDN w:val="0"/>
        <w:adjustRightInd w:val="0"/>
        <w:jc w:val="both"/>
        <w:rPr>
          <w:szCs w:val="28"/>
        </w:rPr>
      </w:pPr>
      <w:r w:rsidRPr="00AD6E4E">
        <w:rPr>
          <w:szCs w:val="28"/>
        </w:rPr>
        <w:t xml:space="preserve">У 2023 році проведено коригування проектів: </w:t>
      </w:r>
    </w:p>
    <w:p w:rsidR="00C72977" w:rsidRPr="00AD6E4E" w:rsidRDefault="00C72977" w:rsidP="00C72977">
      <w:pPr>
        <w:autoSpaceDE w:val="0"/>
        <w:autoSpaceDN w:val="0"/>
        <w:adjustRightInd w:val="0"/>
        <w:jc w:val="both"/>
        <w:rPr>
          <w:szCs w:val="28"/>
          <w:shd w:val="clear" w:color="auto" w:fill="FFFFFF"/>
        </w:rPr>
      </w:pPr>
      <w:r w:rsidRPr="00AD6E4E">
        <w:rPr>
          <w:szCs w:val="28"/>
          <w:shd w:val="clear" w:color="auto" w:fill="FFFFFF"/>
        </w:rPr>
        <w:t>Капітальний ремонт дорожнього покриття вул.</w:t>
      </w:r>
      <w:r>
        <w:rPr>
          <w:szCs w:val="28"/>
          <w:shd w:val="clear" w:color="auto" w:fill="FFFFFF"/>
          <w:lang w:val="ru-RU"/>
        </w:rPr>
        <w:t xml:space="preserve"> </w:t>
      </w:r>
      <w:r w:rsidRPr="00AD6E4E">
        <w:rPr>
          <w:szCs w:val="28"/>
          <w:shd w:val="clear" w:color="auto" w:fill="FFFFFF"/>
        </w:rPr>
        <w:t xml:space="preserve">Олімпійської (на ділянці від </w:t>
      </w:r>
      <w:r>
        <w:rPr>
          <w:szCs w:val="28"/>
          <w:shd w:val="clear" w:color="auto" w:fill="FFFFFF"/>
          <w:lang w:val="ru-RU"/>
        </w:rPr>
        <w:t xml:space="preserve">  </w:t>
      </w:r>
      <w:r w:rsidRPr="00AD6E4E">
        <w:rPr>
          <w:szCs w:val="28"/>
          <w:shd w:val="clear" w:color="auto" w:fill="FFFFFF"/>
        </w:rPr>
        <w:t>вул.</w:t>
      </w:r>
      <w:r>
        <w:rPr>
          <w:szCs w:val="28"/>
          <w:shd w:val="clear" w:color="auto" w:fill="FFFFFF"/>
          <w:lang w:val="ru-RU"/>
        </w:rPr>
        <w:t xml:space="preserve"> </w:t>
      </w:r>
      <w:r w:rsidRPr="00AD6E4E">
        <w:rPr>
          <w:szCs w:val="28"/>
          <w:shd w:val="clear" w:color="auto" w:fill="FFFFFF"/>
        </w:rPr>
        <w:t xml:space="preserve">Адмірала </w:t>
      </w:r>
      <w:proofErr w:type="spellStart"/>
      <w:r w:rsidRPr="00AD6E4E">
        <w:rPr>
          <w:szCs w:val="28"/>
          <w:shd w:val="clear" w:color="auto" w:fill="FFFFFF"/>
        </w:rPr>
        <w:t>Ушакова</w:t>
      </w:r>
      <w:proofErr w:type="spellEnd"/>
      <w:r w:rsidRPr="00AD6E4E">
        <w:rPr>
          <w:szCs w:val="28"/>
          <w:shd w:val="clear" w:color="auto" w:fill="FFFFFF"/>
        </w:rPr>
        <w:t xml:space="preserve"> до вул.</w:t>
      </w:r>
      <w:r>
        <w:rPr>
          <w:szCs w:val="28"/>
          <w:shd w:val="clear" w:color="auto" w:fill="FFFFFF"/>
          <w:lang w:val="ru-RU"/>
        </w:rPr>
        <w:t xml:space="preserve"> </w:t>
      </w:r>
      <w:r w:rsidRPr="00AD6E4E">
        <w:rPr>
          <w:szCs w:val="28"/>
          <w:shd w:val="clear" w:color="auto" w:fill="FFFFFF"/>
        </w:rPr>
        <w:t>Шевченко) та вул.</w:t>
      </w:r>
      <w:r>
        <w:rPr>
          <w:szCs w:val="28"/>
          <w:shd w:val="clear" w:color="auto" w:fill="FFFFFF"/>
          <w:lang w:val="ru-RU"/>
        </w:rPr>
        <w:t xml:space="preserve"> </w:t>
      </w:r>
      <w:r w:rsidRPr="00AD6E4E">
        <w:rPr>
          <w:szCs w:val="28"/>
          <w:shd w:val="clear" w:color="auto" w:fill="FFFFFF"/>
        </w:rPr>
        <w:t>Миколаївської (на ділянці від  вул.</w:t>
      </w:r>
      <w:r>
        <w:rPr>
          <w:szCs w:val="28"/>
          <w:shd w:val="clear" w:color="auto" w:fill="FFFFFF"/>
          <w:lang w:val="ru-RU"/>
        </w:rPr>
        <w:t xml:space="preserve"> </w:t>
      </w:r>
      <w:r w:rsidRPr="00AD6E4E">
        <w:rPr>
          <w:szCs w:val="28"/>
          <w:shd w:val="clear" w:color="auto" w:fill="FFFFFF"/>
        </w:rPr>
        <w:t xml:space="preserve">Адмірала </w:t>
      </w:r>
      <w:proofErr w:type="spellStart"/>
      <w:r w:rsidRPr="00AD6E4E">
        <w:rPr>
          <w:szCs w:val="28"/>
          <w:shd w:val="clear" w:color="auto" w:fill="FFFFFF"/>
        </w:rPr>
        <w:t>Ушакова</w:t>
      </w:r>
      <w:proofErr w:type="spellEnd"/>
      <w:r w:rsidRPr="00AD6E4E">
        <w:rPr>
          <w:szCs w:val="28"/>
          <w:shd w:val="clear" w:color="auto" w:fill="FFFFFF"/>
        </w:rPr>
        <w:t xml:space="preserve"> до вул.</w:t>
      </w:r>
      <w:r>
        <w:rPr>
          <w:szCs w:val="28"/>
          <w:shd w:val="clear" w:color="auto" w:fill="FFFFFF"/>
          <w:lang w:val="ru-RU"/>
        </w:rPr>
        <w:t xml:space="preserve"> </w:t>
      </w:r>
      <w:r w:rsidRPr="00AD6E4E">
        <w:rPr>
          <w:szCs w:val="28"/>
          <w:shd w:val="clear" w:color="auto" w:fill="FFFFFF"/>
        </w:rPr>
        <w:t>Кутузова),  вул.</w:t>
      </w:r>
      <w:r>
        <w:rPr>
          <w:szCs w:val="28"/>
          <w:shd w:val="clear" w:color="auto" w:fill="FFFFFF"/>
          <w:lang w:val="ru-RU"/>
        </w:rPr>
        <w:t xml:space="preserve"> </w:t>
      </w:r>
      <w:r w:rsidRPr="00AD6E4E">
        <w:rPr>
          <w:szCs w:val="28"/>
          <w:shd w:val="clear" w:color="auto" w:fill="FFFFFF"/>
        </w:rPr>
        <w:t>Кутузова;</w:t>
      </w:r>
    </w:p>
    <w:p w:rsidR="00C72977" w:rsidRPr="00AD6E4E" w:rsidRDefault="00C72977" w:rsidP="00C72977">
      <w:pPr>
        <w:autoSpaceDE w:val="0"/>
        <w:autoSpaceDN w:val="0"/>
        <w:adjustRightInd w:val="0"/>
        <w:jc w:val="both"/>
        <w:rPr>
          <w:szCs w:val="28"/>
          <w:shd w:val="clear" w:color="auto" w:fill="FFFFFF"/>
        </w:rPr>
      </w:pPr>
      <w:r w:rsidRPr="00AD6E4E">
        <w:rPr>
          <w:szCs w:val="28"/>
        </w:rPr>
        <w:t>Капітальний ремонт дорожнього покриття та тротуару вул.</w:t>
      </w:r>
      <w:r>
        <w:rPr>
          <w:szCs w:val="28"/>
          <w:lang w:val="ru-RU"/>
        </w:rPr>
        <w:t xml:space="preserve"> </w:t>
      </w:r>
      <w:r w:rsidRPr="00AD6E4E">
        <w:rPr>
          <w:szCs w:val="28"/>
        </w:rPr>
        <w:t>Мічуріна.</w:t>
      </w:r>
    </w:p>
    <w:p w:rsidR="00C72977" w:rsidRPr="00AD6E4E" w:rsidRDefault="00C72977" w:rsidP="00C72977">
      <w:pPr>
        <w:pStyle w:val="24"/>
        <w:ind w:left="0"/>
        <w:jc w:val="both"/>
        <w:rPr>
          <w:rFonts w:ascii="Times New Roman" w:hAnsi="Times New Roman" w:cs="Times New Roman"/>
          <w:sz w:val="28"/>
          <w:szCs w:val="28"/>
          <w:lang w:val="uk-UA"/>
        </w:rPr>
      </w:pPr>
      <w:r>
        <w:rPr>
          <w:rFonts w:ascii="Times New Roman" w:hAnsi="Times New Roman" w:cs="Times New Roman"/>
          <w:sz w:val="28"/>
          <w:szCs w:val="28"/>
          <w:lang w:val="uk-UA"/>
        </w:rPr>
        <w:t>По інши</w:t>
      </w:r>
      <w:r w:rsidRPr="00AD6E4E">
        <w:rPr>
          <w:rFonts w:ascii="Times New Roman" w:hAnsi="Times New Roman" w:cs="Times New Roman"/>
          <w:sz w:val="28"/>
          <w:szCs w:val="28"/>
          <w:lang w:val="uk-UA"/>
        </w:rPr>
        <w:t xml:space="preserve">м напрямкам, а саме: </w:t>
      </w:r>
    </w:p>
    <w:p w:rsidR="00C72977" w:rsidRPr="00AD6E4E" w:rsidRDefault="00C72977" w:rsidP="00C72977">
      <w:pPr>
        <w:pStyle w:val="24"/>
        <w:ind w:left="0"/>
        <w:jc w:val="both"/>
        <w:rPr>
          <w:rFonts w:ascii="Times New Roman" w:hAnsi="Times New Roman" w:cs="Times New Roman"/>
          <w:sz w:val="28"/>
          <w:szCs w:val="28"/>
          <w:u w:val="single"/>
          <w:lang w:val="uk-UA"/>
        </w:rPr>
      </w:pPr>
      <w:r w:rsidRPr="00AD6E4E">
        <w:rPr>
          <w:rFonts w:ascii="Times New Roman" w:hAnsi="Times New Roman" w:cs="Times New Roman"/>
          <w:sz w:val="28"/>
          <w:szCs w:val="28"/>
          <w:u w:val="single"/>
          <w:lang w:val="uk-UA"/>
        </w:rPr>
        <w:t>будівництво, капітальний ремонт провулків, пішохідних доріжок, проїздів:</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 xml:space="preserve">капітальний ремонт тротуару по </w:t>
      </w:r>
      <w:proofErr w:type="spellStart"/>
      <w:r w:rsidRPr="00AD6E4E">
        <w:rPr>
          <w:rFonts w:ascii="Times New Roman" w:hAnsi="Times New Roman" w:cs="Times New Roman"/>
          <w:sz w:val="28"/>
          <w:szCs w:val="28"/>
          <w:lang w:val="uk-UA"/>
        </w:rPr>
        <w:t>вул.Сонячна</w:t>
      </w:r>
      <w:proofErr w:type="spellEnd"/>
      <w:r w:rsidRPr="00AD6E4E">
        <w:rPr>
          <w:rFonts w:ascii="Times New Roman" w:hAnsi="Times New Roman" w:cs="Times New Roman"/>
          <w:sz w:val="28"/>
          <w:szCs w:val="28"/>
          <w:lang w:val="uk-UA"/>
        </w:rPr>
        <w:t xml:space="preserve"> (від вул.</w:t>
      </w:r>
      <w:r>
        <w:rPr>
          <w:rFonts w:ascii="Times New Roman" w:hAnsi="Times New Roman" w:cs="Times New Roman"/>
          <w:sz w:val="28"/>
          <w:szCs w:val="28"/>
          <w:lang w:val="uk-UA"/>
        </w:rPr>
        <w:t xml:space="preserve"> </w:t>
      </w:r>
      <w:proofErr w:type="spellStart"/>
      <w:r w:rsidRPr="00AD6E4E">
        <w:rPr>
          <w:rFonts w:ascii="Times New Roman" w:hAnsi="Times New Roman" w:cs="Times New Roman"/>
          <w:sz w:val="28"/>
          <w:szCs w:val="28"/>
          <w:lang w:val="uk-UA"/>
        </w:rPr>
        <w:t>Тимчишина</w:t>
      </w:r>
      <w:proofErr w:type="spellEnd"/>
      <w:r w:rsidRPr="00AD6E4E">
        <w:rPr>
          <w:rFonts w:ascii="Times New Roman" w:hAnsi="Times New Roman" w:cs="Times New Roman"/>
          <w:sz w:val="28"/>
          <w:szCs w:val="28"/>
          <w:lang w:val="uk-UA"/>
        </w:rPr>
        <w:t xml:space="preserve"> до платформи «</w:t>
      </w:r>
      <w:proofErr w:type="spellStart"/>
      <w:r w:rsidRPr="00AD6E4E">
        <w:rPr>
          <w:rFonts w:ascii="Times New Roman" w:hAnsi="Times New Roman" w:cs="Times New Roman"/>
          <w:sz w:val="28"/>
          <w:szCs w:val="28"/>
          <w:lang w:val="uk-UA"/>
        </w:rPr>
        <w:t>Тира</w:t>
      </w:r>
      <w:proofErr w:type="spellEnd"/>
      <w:r w:rsidRPr="00AD6E4E">
        <w:rPr>
          <w:rFonts w:ascii="Times New Roman" w:hAnsi="Times New Roman" w:cs="Times New Roman"/>
          <w:sz w:val="28"/>
          <w:szCs w:val="28"/>
          <w:lang w:val="uk-UA"/>
        </w:rPr>
        <w:t>»);</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тротуару по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Незалежності (від вул.</w:t>
      </w:r>
      <w:r>
        <w:rPr>
          <w:rFonts w:ascii="Times New Roman" w:hAnsi="Times New Roman" w:cs="Times New Roman"/>
          <w:sz w:val="28"/>
          <w:szCs w:val="28"/>
          <w:lang w:val="uk-UA"/>
        </w:rPr>
        <w:t xml:space="preserve"> </w:t>
      </w:r>
      <w:proofErr w:type="spellStart"/>
      <w:r w:rsidRPr="00AD6E4E">
        <w:rPr>
          <w:rFonts w:ascii="Times New Roman" w:hAnsi="Times New Roman" w:cs="Times New Roman"/>
          <w:sz w:val="28"/>
          <w:szCs w:val="28"/>
          <w:lang w:val="uk-UA"/>
        </w:rPr>
        <w:t>Ушакова</w:t>
      </w:r>
      <w:proofErr w:type="spellEnd"/>
      <w:r w:rsidRPr="00AD6E4E">
        <w:rPr>
          <w:rFonts w:ascii="Times New Roman" w:hAnsi="Times New Roman" w:cs="Times New Roman"/>
          <w:sz w:val="28"/>
          <w:szCs w:val="28"/>
          <w:lang w:val="uk-UA"/>
        </w:rPr>
        <w:t xml:space="preserve"> до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Першотравневої ) парна сторона;</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проїжджої частини та тротуарів по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Єврейській, на дільниці від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Олімпійської до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Маяковського;</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проїжджої частини та тротуарів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Олімпійської (на дільниці від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Олімпійської до буд. № 46 по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 xml:space="preserve">Олімпійській) та </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Миколаївської (від вул.</w:t>
      </w:r>
      <w:r>
        <w:rPr>
          <w:rFonts w:ascii="Times New Roman" w:hAnsi="Times New Roman" w:cs="Times New Roman"/>
          <w:sz w:val="28"/>
          <w:szCs w:val="28"/>
          <w:lang w:val="uk-UA"/>
        </w:rPr>
        <w:t xml:space="preserve"> </w:t>
      </w:r>
      <w:proofErr w:type="spellStart"/>
      <w:r w:rsidRPr="00AD6E4E">
        <w:rPr>
          <w:rFonts w:ascii="Times New Roman" w:hAnsi="Times New Roman" w:cs="Times New Roman"/>
          <w:sz w:val="28"/>
          <w:szCs w:val="28"/>
          <w:lang w:val="uk-UA"/>
        </w:rPr>
        <w:t>Ушакова</w:t>
      </w:r>
      <w:proofErr w:type="spellEnd"/>
      <w:r w:rsidRPr="00AD6E4E">
        <w:rPr>
          <w:rFonts w:ascii="Times New Roman" w:hAnsi="Times New Roman" w:cs="Times New Roman"/>
          <w:sz w:val="28"/>
          <w:szCs w:val="28"/>
          <w:lang w:val="uk-UA"/>
        </w:rPr>
        <w:t xml:space="preserve"> до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Кутузова);</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проїжджої частини та тротуарів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Михайлівської, на дільниці від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Олімпійської до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Миколаївської;</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lastRenderedPageBreak/>
        <w:t>капітальний ремонт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Шевченко (від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Ізмаїльської до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Кишинівської);</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Військової Слави (від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 xml:space="preserve">Мічуріна до </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Незалежності);</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дорожнього покриття вулиці Вірменської (від вул.</w:t>
      </w:r>
      <w:r>
        <w:rPr>
          <w:rFonts w:ascii="Times New Roman" w:hAnsi="Times New Roman" w:cs="Times New Roman"/>
          <w:sz w:val="28"/>
          <w:szCs w:val="28"/>
          <w:lang w:val="uk-UA"/>
        </w:rPr>
        <w:t xml:space="preserve"> </w:t>
      </w:r>
      <w:proofErr w:type="spellStart"/>
      <w:r w:rsidRPr="00AD6E4E">
        <w:rPr>
          <w:rFonts w:ascii="Times New Roman" w:hAnsi="Times New Roman" w:cs="Times New Roman"/>
          <w:sz w:val="28"/>
          <w:szCs w:val="28"/>
          <w:lang w:val="uk-UA"/>
        </w:rPr>
        <w:t>Шабська</w:t>
      </w:r>
      <w:proofErr w:type="spellEnd"/>
      <w:r w:rsidRPr="00AD6E4E">
        <w:rPr>
          <w:rFonts w:ascii="Times New Roman" w:hAnsi="Times New Roman" w:cs="Times New Roman"/>
          <w:sz w:val="28"/>
          <w:szCs w:val="28"/>
          <w:lang w:val="uk-UA"/>
        </w:rPr>
        <w:t xml:space="preserve"> до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 xml:space="preserve">Грецька); </w:t>
      </w:r>
    </w:p>
    <w:p w:rsidR="00C72977" w:rsidRPr="00AD6E4E" w:rsidRDefault="00C72977" w:rsidP="00C72977">
      <w:pPr>
        <w:pStyle w:val="24"/>
        <w:ind w:left="0"/>
        <w:jc w:val="both"/>
        <w:rPr>
          <w:rFonts w:ascii="Times New Roman" w:hAnsi="Times New Roman" w:cs="Times New Roman"/>
          <w:sz w:val="28"/>
          <w:szCs w:val="28"/>
          <w:u w:val="single"/>
          <w:lang w:val="uk-UA"/>
        </w:rPr>
      </w:pPr>
      <w:r w:rsidRPr="00AD6E4E">
        <w:rPr>
          <w:rFonts w:ascii="Times New Roman" w:hAnsi="Times New Roman" w:cs="Times New Roman"/>
          <w:sz w:val="28"/>
          <w:szCs w:val="28"/>
          <w:u w:val="single"/>
          <w:lang w:val="uk-UA"/>
        </w:rPr>
        <w:t xml:space="preserve">прибудинкові території та </w:t>
      </w:r>
      <w:proofErr w:type="spellStart"/>
      <w:r w:rsidRPr="00AD6E4E">
        <w:rPr>
          <w:rFonts w:ascii="Times New Roman" w:hAnsi="Times New Roman" w:cs="Times New Roman"/>
          <w:sz w:val="28"/>
          <w:szCs w:val="28"/>
          <w:u w:val="single"/>
          <w:lang w:val="uk-UA"/>
        </w:rPr>
        <w:t>міжбудинкові</w:t>
      </w:r>
      <w:proofErr w:type="spellEnd"/>
      <w:r w:rsidRPr="00AD6E4E">
        <w:rPr>
          <w:rFonts w:ascii="Times New Roman" w:hAnsi="Times New Roman" w:cs="Times New Roman"/>
          <w:sz w:val="28"/>
          <w:szCs w:val="28"/>
          <w:u w:val="single"/>
          <w:lang w:val="uk-UA"/>
        </w:rPr>
        <w:t xml:space="preserve"> проїзди:</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 xml:space="preserve">капітальний ремонт </w:t>
      </w:r>
      <w:proofErr w:type="spellStart"/>
      <w:r w:rsidRPr="00AD6E4E">
        <w:rPr>
          <w:rFonts w:ascii="Times New Roman" w:hAnsi="Times New Roman" w:cs="Times New Roman"/>
          <w:sz w:val="28"/>
          <w:szCs w:val="28"/>
          <w:lang w:val="uk-UA"/>
        </w:rPr>
        <w:t>міжбудинкових</w:t>
      </w:r>
      <w:proofErr w:type="spellEnd"/>
      <w:r w:rsidRPr="00AD6E4E">
        <w:rPr>
          <w:rFonts w:ascii="Times New Roman" w:hAnsi="Times New Roman" w:cs="Times New Roman"/>
          <w:sz w:val="28"/>
          <w:szCs w:val="28"/>
          <w:lang w:val="uk-UA"/>
        </w:rPr>
        <w:t xml:space="preserve"> проїздів по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Перемоги №№ 3а, 3б, 4, 5, 6, 7 (ІІ черга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Перемоги № 5);</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прибудинкової території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Сонячна 7 та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 xml:space="preserve">Сонячна 11; </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огорожі та майданчика для сміття прибудинкової території по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Сонячна 5б;</w:t>
      </w:r>
    </w:p>
    <w:p w:rsidR="00C72977" w:rsidRPr="00AD6E4E" w:rsidRDefault="00C72977" w:rsidP="00C72977">
      <w:pPr>
        <w:pStyle w:val="24"/>
        <w:ind w:left="0"/>
        <w:jc w:val="both"/>
        <w:rPr>
          <w:rFonts w:ascii="Times New Roman" w:hAnsi="Times New Roman" w:cs="Times New Roman"/>
          <w:sz w:val="28"/>
          <w:szCs w:val="28"/>
          <w:u w:val="single"/>
          <w:lang w:val="uk-UA"/>
        </w:rPr>
      </w:pPr>
      <w:r w:rsidRPr="00AD6E4E">
        <w:rPr>
          <w:rFonts w:ascii="Times New Roman" w:hAnsi="Times New Roman" w:cs="Times New Roman"/>
          <w:sz w:val="28"/>
          <w:szCs w:val="28"/>
          <w:u w:val="single"/>
          <w:lang w:val="uk-UA"/>
        </w:rPr>
        <w:t>дорожнє покриття вулиць:</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дорожнього покриття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Мічуріна;</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проїжджої частини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Одеська;</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капітальній ремонт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 xml:space="preserve">Молодіжна (від </w:t>
      </w:r>
      <w:proofErr w:type="spellStart"/>
      <w:r w:rsidRPr="00AD6E4E">
        <w:rPr>
          <w:rFonts w:ascii="Times New Roman" w:hAnsi="Times New Roman" w:cs="Times New Roman"/>
          <w:sz w:val="28"/>
          <w:szCs w:val="28"/>
          <w:lang w:val="uk-UA"/>
        </w:rPr>
        <w:t>вул</w:t>
      </w:r>
      <w:proofErr w:type="spellEnd"/>
      <w:r>
        <w:rPr>
          <w:rFonts w:ascii="Times New Roman" w:hAnsi="Times New Roman" w:cs="Times New Roman"/>
          <w:sz w:val="28"/>
          <w:szCs w:val="28"/>
          <w:lang w:val="uk-UA"/>
        </w:rPr>
        <w:t xml:space="preserve"> </w:t>
      </w:r>
      <w:proofErr w:type="spellStart"/>
      <w:r w:rsidRPr="00AD6E4E">
        <w:rPr>
          <w:rFonts w:ascii="Times New Roman" w:hAnsi="Times New Roman" w:cs="Times New Roman"/>
          <w:sz w:val="28"/>
          <w:szCs w:val="28"/>
          <w:lang w:val="uk-UA"/>
        </w:rPr>
        <w:t>.Гагаріна</w:t>
      </w:r>
      <w:proofErr w:type="spellEnd"/>
      <w:r w:rsidRPr="00AD6E4E">
        <w:rPr>
          <w:rFonts w:ascii="Times New Roman" w:hAnsi="Times New Roman" w:cs="Times New Roman"/>
          <w:sz w:val="28"/>
          <w:szCs w:val="28"/>
          <w:lang w:val="uk-UA"/>
        </w:rPr>
        <w:t xml:space="preserve"> до буд.</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 xml:space="preserve">№ 70 по </w:t>
      </w:r>
      <w:r>
        <w:rPr>
          <w:rFonts w:ascii="Times New Roman" w:hAnsi="Times New Roman" w:cs="Times New Roman"/>
          <w:sz w:val="28"/>
          <w:szCs w:val="28"/>
          <w:lang w:val="uk-UA"/>
        </w:rPr>
        <w:t>в</w:t>
      </w:r>
      <w:r w:rsidRPr="00AD6E4E">
        <w:rPr>
          <w:rFonts w:ascii="Times New Roman" w:hAnsi="Times New Roman" w:cs="Times New Roman"/>
          <w:sz w:val="28"/>
          <w:szCs w:val="28"/>
          <w:lang w:val="uk-UA"/>
        </w:rPr>
        <w:t>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Молодіжна);</w:t>
      </w:r>
    </w:p>
    <w:p w:rsidR="00C72977"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капітальний ремонт дорожнього покриття вул.</w:t>
      </w:r>
      <w:r>
        <w:rPr>
          <w:rFonts w:ascii="Times New Roman" w:hAnsi="Times New Roman" w:cs="Times New Roman"/>
          <w:sz w:val="28"/>
          <w:szCs w:val="28"/>
          <w:lang w:val="uk-UA"/>
        </w:rPr>
        <w:t xml:space="preserve"> </w:t>
      </w:r>
      <w:r w:rsidRPr="00AD6E4E">
        <w:rPr>
          <w:rFonts w:ascii="Times New Roman" w:hAnsi="Times New Roman" w:cs="Times New Roman"/>
          <w:sz w:val="28"/>
          <w:szCs w:val="28"/>
          <w:lang w:val="uk-UA"/>
        </w:rPr>
        <w:t>Мирної;</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u w:val="single"/>
          <w:lang w:val="uk-UA"/>
        </w:rPr>
        <w:t>вуличне освітлення:</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парк Перемоги;</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сквер Михайлівський;</w:t>
      </w:r>
    </w:p>
    <w:p w:rsidR="00C72977" w:rsidRPr="00AD6E4E" w:rsidRDefault="00C72977" w:rsidP="00C72977">
      <w:pPr>
        <w:pStyle w:val="24"/>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сквер Матері;</w:t>
      </w:r>
    </w:p>
    <w:p w:rsidR="00C72977" w:rsidRPr="00AD6E4E" w:rsidRDefault="00C72977" w:rsidP="00C72977">
      <w:pPr>
        <w:pStyle w:val="24"/>
        <w:spacing w:after="0"/>
        <w:ind w:left="0"/>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парк Пушкіна</w:t>
      </w:r>
    </w:p>
    <w:p w:rsidR="00C72977" w:rsidRDefault="00C72977" w:rsidP="00C72977">
      <w:pPr>
        <w:tabs>
          <w:tab w:val="left" w:pos="3255"/>
        </w:tabs>
        <w:jc w:val="both"/>
        <w:rPr>
          <w:szCs w:val="28"/>
        </w:rPr>
      </w:pPr>
      <w:r w:rsidRPr="00AD6E4E">
        <w:rPr>
          <w:szCs w:val="28"/>
          <w:lang w:eastAsia="uk-UA"/>
        </w:rPr>
        <w:t xml:space="preserve">не виконувались, у зв’язку з тим, що міським </w:t>
      </w:r>
      <w:r w:rsidRPr="00AD6E4E">
        <w:rPr>
          <w:szCs w:val="28"/>
        </w:rPr>
        <w:t>бюджетом у 2023 році не передбачались видатки на капітальні роботи.</w:t>
      </w:r>
    </w:p>
    <w:p w:rsidR="00C72977" w:rsidRDefault="00C72977" w:rsidP="00C72977">
      <w:pPr>
        <w:tabs>
          <w:tab w:val="left" w:pos="3255"/>
        </w:tabs>
        <w:jc w:val="both"/>
        <w:rPr>
          <w:szCs w:val="28"/>
        </w:rPr>
      </w:pPr>
    </w:p>
    <w:p w:rsidR="00C72977" w:rsidRDefault="00C72977" w:rsidP="00C72977">
      <w:pPr>
        <w:tabs>
          <w:tab w:val="left" w:pos="3255"/>
        </w:tabs>
        <w:jc w:val="both"/>
        <w:rPr>
          <w:szCs w:val="28"/>
          <w:u w:val="single"/>
        </w:rPr>
      </w:pPr>
      <w:r>
        <w:rPr>
          <w:szCs w:val="28"/>
        </w:rPr>
        <w:t xml:space="preserve">1.5. </w:t>
      </w:r>
      <w:r w:rsidRPr="00AD6E4E">
        <w:rPr>
          <w:szCs w:val="28"/>
          <w:u w:val="single"/>
        </w:rPr>
        <w:t>РОЗВИТОК ГРОМАДСЬКОГО СУСПІЛЬСТВА</w:t>
      </w:r>
      <w:r>
        <w:rPr>
          <w:szCs w:val="28"/>
          <w:u w:val="single"/>
        </w:rPr>
        <w:t>:</w:t>
      </w:r>
    </w:p>
    <w:p w:rsidR="00C72977" w:rsidRDefault="00C72977" w:rsidP="00C72977">
      <w:pPr>
        <w:tabs>
          <w:tab w:val="left" w:pos="3255"/>
        </w:tabs>
        <w:jc w:val="both"/>
        <w:rPr>
          <w:szCs w:val="28"/>
          <w:u w:val="single"/>
        </w:rPr>
      </w:pPr>
    </w:p>
    <w:p w:rsidR="00C72977" w:rsidRDefault="00C72977" w:rsidP="00C72977">
      <w:pPr>
        <w:pStyle w:val="13"/>
        <w:tabs>
          <w:tab w:val="left" w:pos="1134"/>
        </w:tabs>
        <w:spacing w:after="0"/>
        <w:ind w:left="0" w:firstLine="1"/>
        <w:jc w:val="center"/>
        <w:rPr>
          <w:rFonts w:ascii="Times New Roman" w:hAnsi="Times New Roman" w:cs="Times New Roman"/>
          <w:sz w:val="28"/>
          <w:szCs w:val="28"/>
          <w:lang w:val="uk-UA"/>
        </w:rPr>
      </w:pPr>
      <w:r w:rsidRPr="006166CA">
        <w:rPr>
          <w:rFonts w:ascii="Times New Roman" w:hAnsi="Times New Roman" w:cs="Times New Roman"/>
          <w:sz w:val="28"/>
          <w:szCs w:val="28"/>
          <w:u w:val="single"/>
          <w:lang w:val="uk-UA"/>
        </w:rPr>
        <w:t>Пріоритетні напрямки:</w:t>
      </w:r>
    </w:p>
    <w:p w:rsidR="00C72977" w:rsidRPr="004747AE" w:rsidRDefault="00C72977" w:rsidP="00C72977">
      <w:pPr>
        <w:pStyle w:val="13"/>
        <w:tabs>
          <w:tab w:val="left" w:pos="1134"/>
        </w:tabs>
        <w:spacing w:after="0"/>
        <w:ind w:left="0" w:firstLine="567"/>
        <w:jc w:val="both"/>
        <w:rPr>
          <w:rFonts w:ascii="Times New Roman" w:hAnsi="Times New Roman" w:cs="Times New Roman"/>
          <w:sz w:val="28"/>
          <w:szCs w:val="28"/>
          <w:lang w:val="uk-UA"/>
        </w:rPr>
      </w:pPr>
      <w:r w:rsidRPr="004747AE">
        <w:rPr>
          <w:rFonts w:ascii="Times New Roman" w:hAnsi="Times New Roman" w:cs="Times New Roman"/>
          <w:sz w:val="28"/>
          <w:szCs w:val="28"/>
          <w:lang w:val="uk-UA"/>
        </w:rPr>
        <w:t xml:space="preserve">Основним критерієм забезпечення відкритості і прозорості у діяльності міської ради, її виконавчих органів, посадових осіб та депутатів є всебічна </w:t>
      </w:r>
      <w:proofErr w:type="spellStart"/>
      <w:r w:rsidRPr="004747AE">
        <w:rPr>
          <w:rFonts w:ascii="Times New Roman" w:hAnsi="Times New Roman" w:cs="Times New Roman"/>
          <w:sz w:val="28"/>
          <w:szCs w:val="28"/>
          <w:lang w:val="uk-UA"/>
        </w:rPr>
        <w:t>діджеталізація</w:t>
      </w:r>
      <w:proofErr w:type="spellEnd"/>
      <w:r w:rsidRPr="004747AE">
        <w:rPr>
          <w:rFonts w:ascii="Times New Roman" w:hAnsi="Times New Roman" w:cs="Times New Roman"/>
          <w:sz w:val="28"/>
          <w:szCs w:val="28"/>
          <w:lang w:val="uk-UA"/>
        </w:rPr>
        <w:t xml:space="preserve"> через залучення засобів масової інформації до висвітлення їх діяльності, сприяння безперешкодній реалізації конституційного права громадян на інформацію і свободу слова, а також розвиток єдиного інформаційного простору міста і впровадження організаційно-правових, технічних та інформаційних заходів із забезпечення прозорості діяльності міської влади, що є основними складовими міської Програми висвітлення діяльності Білгород-Дністровської міської ради, її виконавчих органів та сприяння подальшому вдосконаленню інформаційної сфери міста на 2021-2023 роки, затвердженої рішенням міської ради від 05.03.2021 року №83-VIII (у редакціях затверджених рішеннями міської ради від 26.05.2023 року №796-VIII «Про затвердження змін та доповнень до міської програми висвітлення діяльності Білгород-Дністровської міської ради, її виконавчих органів та сприяння подальшому вдосконаленню інформаційної сфери міста на 2021-2023 роки», від 14.09.2023 року №862-VIII «Про затвердження змін та доповнень до </w:t>
      </w:r>
      <w:r w:rsidRPr="004747AE">
        <w:rPr>
          <w:rFonts w:ascii="Times New Roman" w:hAnsi="Times New Roman" w:cs="Times New Roman"/>
          <w:sz w:val="28"/>
          <w:szCs w:val="28"/>
          <w:lang w:val="uk-UA"/>
        </w:rPr>
        <w:lastRenderedPageBreak/>
        <w:t>міської програми висвітлення діяльності Білгород-Дністровської міської ради, її виконавчих органів та сприяння подальшому вдосконаленню інформаційної сфери міста на 2021-2023 роки»).</w:t>
      </w:r>
    </w:p>
    <w:p w:rsidR="00C72977" w:rsidRPr="00AD6E4E" w:rsidRDefault="00C72977" w:rsidP="00C72977">
      <w:pPr>
        <w:pStyle w:val="13"/>
        <w:tabs>
          <w:tab w:val="left" w:pos="1134"/>
        </w:tabs>
        <w:spacing w:after="0"/>
        <w:ind w:left="0" w:firstLine="1"/>
        <w:jc w:val="center"/>
        <w:rPr>
          <w:rFonts w:ascii="Times New Roman" w:hAnsi="Times New Roman" w:cs="Times New Roman"/>
          <w:b/>
          <w:sz w:val="28"/>
          <w:szCs w:val="28"/>
          <w:u w:val="single"/>
          <w:lang w:val="uk-UA"/>
        </w:rPr>
      </w:pPr>
      <w:r w:rsidRPr="006166CA">
        <w:rPr>
          <w:rFonts w:ascii="Times New Roman" w:hAnsi="Times New Roman" w:cs="Times New Roman"/>
          <w:sz w:val="28"/>
          <w:szCs w:val="28"/>
          <w:u w:val="single"/>
          <w:lang w:val="uk-UA"/>
        </w:rPr>
        <w:t>Ключові кроки:</w:t>
      </w:r>
    </w:p>
    <w:p w:rsidR="00C72977" w:rsidRPr="00FB10ED" w:rsidRDefault="00C72977" w:rsidP="00C72977">
      <w:pPr>
        <w:pStyle w:val="13"/>
        <w:numPr>
          <w:ilvl w:val="0"/>
          <w:numId w:val="18"/>
        </w:numPr>
        <w:tabs>
          <w:tab w:val="left" w:pos="567"/>
          <w:tab w:val="left" w:pos="1134"/>
        </w:tabs>
        <w:spacing w:after="0"/>
        <w:ind w:left="0" w:firstLine="0"/>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t>Інформування мешканців міста про діяльність міської ради, її виконавчих органів, посадових осіб та депутатів:</w:t>
      </w:r>
    </w:p>
    <w:p w:rsidR="00C72977" w:rsidRPr="00FB10ED" w:rsidRDefault="00C72977" w:rsidP="00C72977">
      <w:pPr>
        <w:jc w:val="both"/>
        <w:rPr>
          <w:szCs w:val="28"/>
        </w:rPr>
      </w:pPr>
      <w:r w:rsidRPr="00FB10ED">
        <w:rPr>
          <w:szCs w:val="28"/>
        </w:rPr>
        <w:t xml:space="preserve">Впродовж 2023 року відділом інформаційної діяльності та комунікацій з громадськістю проводилися заходи з інформування громади міста щодо діяльності міського голови, міської ради та її виконавчих органів. </w:t>
      </w:r>
    </w:p>
    <w:p w:rsidR="00C72977" w:rsidRPr="00FB10ED" w:rsidRDefault="00C72977" w:rsidP="00C72977">
      <w:pPr>
        <w:jc w:val="both"/>
        <w:rPr>
          <w:szCs w:val="28"/>
        </w:rPr>
      </w:pPr>
      <w:r w:rsidRPr="00FB10ED">
        <w:rPr>
          <w:szCs w:val="28"/>
        </w:rPr>
        <w:t xml:space="preserve">На жаль, в умовах широкомасштабної агресії російської федерації проти України протягом звітного періоду не вдалося в повній мірі реалізувати всі напрямки інформаційної політики міської ради.  Разом з тим, у 2023 році проведено 16 прямих ефірів в соціальних мережах </w:t>
      </w:r>
      <w:proofErr w:type="spellStart"/>
      <w:r w:rsidRPr="00FB10ED">
        <w:rPr>
          <w:szCs w:val="28"/>
        </w:rPr>
        <w:t>Фейсбук</w:t>
      </w:r>
      <w:proofErr w:type="spellEnd"/>
      <w:r w:rsidRPr="00FB10ED">
        <w:rPr>
          <w:szCs w:val="28"/>
        </w:rPr>
        <w:t xml:space="preserve">, </w:t>
      </w:r>
      <w:proofErr w:type="spellStart"/>
      <w:r w:rsidRPr="00FB10ED">
        <w:rPr>
          <w:szCs w:val="28"/>
        </w:rPr>
        <w:t>Ютуб</w:t>
      </w:r>
      <w:proofErr w:type="spellEnd"/>
      <w:r w:rsidRPr="00FB10ED">
        <w:rPr>
          <w:szCs w:val="28"/>
        </w:rPr>
        <w:t xml:space="preserve">, Телеграм за участі міського голови, заступника міського голови, секретаря міської ради, керівників виконавчих органів, комунальних підприємств та установ; 8 прес-конференцій та 6 брифінгів. </w:t>
      </w:r>
    </w:p>
    <w:p w:rsidR="00C72977" w:rsidRPr="00FB10ED" w:rsidRDefault="00C72977" w:rsidP="00C72977">
      <w:pPr>
        <w:ind w:firstLine="567"/>
        <w:jc w:val="both"/>
        <w:rPr>
          <w:szCs w:val="28"/>
        </w:rPr>
      </w:pPr>
      <w:r w:rsidRPr="00FB10ED">
        <w:rPr>
          <w:szCs w:val="28"/>
        </w:rPr>
        <w:t xml:space="preserve">На офіційному сайті Білгород-Дністровської міської ради розміщено </w:t>
      </w:r>
      <w:r w:rsidRPr="00FB10ED">
        <w:rPr>
          <w:bCs/>
          <w:szCs w:val="28"/>
        </w:rPr>
        <w:t xml:space="preserve">близько 1500 </w:t>
      </w:r>
      <w:r w:rsidRPr="00FB10ED">
        <w:rPr>
          <w:szCs w:val="28"/>
        </w:rPr>
        <w:t xml:space="preserve">інформаційних матеріалів з актуальних питань життєдіяльності міста, а також більше </w:t>
      </w:r>
      <w:r w:rsidRPr="00FB10ED">
        <w:rPr>
          <w:bCs/>
          <w:szCs w:val="28"/>
        </w:rPr>
        <w:t xml:space="preserve">500 довідкових </w:t>
      </w:r>
      <w:r w:rsidRPr="00FB10ED">
        <w:rPr>
          <w:szCs w:val="28"/>
        </w:rPr>
        <w:t xml:space="preserve">інформацій з питань бюджету, регуляторної та соціальної політики, архітектури, відкритих торгів тощо. </w:t>
      </w:r>
    </w:p>
    <w:p w:rsidR="00C72977" w:rsidRPr="00FB10ED" w:rsidRDefault="00C72977" w:rsidP="00C72977">
      <w:pPr>
        <w:ind w:firstLine="567"/>
        <w:jc w:val="both"/>
        <w:rPr>
          <w:szCs w:val="28"/>
        </w:rPr>
      </w:pPr>
      <w:r w:rsidRPr="00FB10ED">
        <w:rPr>
          <w:szCs w:val="28"/>
        </w:rPr>
        <w:t xml:space="preserve">Творчим колективом Редакції Білгород-Дністровського міськрайонного телерадіомовлення «Новини Придністров’я», співзасновником якої є Білгород-Дністровська міська рада, виготовлено та трансльовано через кабельні </w:t>
      </w:r>
      <w:proofErr w:type="spellStart"/>
      <w:r w:rsidRPr="00FB10ED">
        <w:rPr>
          <w:szCs w:val="28"/>
        </w:rPr>
        <w:t>провайдерські</w:t>
      </w:r>
      <w:proofErr w:type="spellEnd"/>
      <w:r w:rsidRPr="00FB10ED">
        <w:rPr>
          <w:szCs w:val="28"/>
        </w:rPr>
        <w:t xml:space="preserve"> і соціальні мережі більше </w:t>
      </w:r>
      <w:r w:rsidRPr="00FB10ED">
        <w:rPr>
          <w:bCs/>
          <w:szCs w:val="28"/>
        </w:rPr>
        <w:t>1300</w:t>
      </w:r>
      <w:r w:rsidRPr="00FB10ED">
        <w:rPr>
          <w:szCs w:val="28"/>
        </w:rPr>
        <w:t xml:space="preserve"> сюжетів з питань висвітлення діяльності міської ради, її виконавчих органів та інших матеріалів. Робота в даному напрямку постійно вдосконалюється.</w:t>
      </w:r>
    </w:p>
    <w:p w:rsidR="00C72977" w:rsidRPr="00FB10ED" w:rsidRDefault="00C72977" w:rsidP="00C72977">
      <w:pPr>
        <w:ind w:firstLine="567"/>
        <w:jc w:val="both"/>
        <w:rPr>
          <w:szCs w:val="28"/>
        </w:rPr>
      </w:pPr>
      <w:r w:rsidRPr="00FB10ED">
        <w:rPr>
          <w:rFonts w:eastAsia="Arial"/>
          <w:color w:val="000000"/>
          <w:szCs w:val="28"/>
        </w:rPr>
        <w:t xml:space="preserve">Одним з основних показників результативності діяльності міської влади є звіт про роботу міського голови, виконавчих органів міської ради та про здійснення державної регуляторної політики виконавчими органами міської ради. Так, 05.04. 2024 року депутатами міської ради було погоджено зазначений звіт за результатами роботи керівництва міста протягом 2023 року. </w:t>
      </w:r>
    </w:p>
    <w:p w:rsidR="00C72977" w:rsidRPr="00FB10ED" w:rsidRDefault="00C72977" w:rsidP="00C72977">
      <w:pPr>
        <w:pStyle w:val="13"/>
        <w:numPr>
          <w:ilvl w:val="0"/>
          <w:numId w:val="18"/>
        </w:numPr>
        <w:tabs>
          <w:tab w:val="left" w:pos="567"/>
          <w:tab w:val="left" w:pos="1134"/>
        </w:tabs>
        <w:spacing w:after="0"/>
        <w:ind w:left="0" w:firstLine="1"/>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t>Організація процесу висвітлення діяльності міської ради, її виконавчих органів, посадових осіб та депутатів через засоби масової інформації:</w:t>
      </w:r>
    </w:p>
    <w:p w:rsidR="00C72977" w:rsidRPr="00FB10ED" w:rsidRDefault="00C72977" w:rsidP="00C72977">
      <w:pPr>
        <w:ind w:firstLine="567"/>
        <w:jc w:val="both"/>
        <w:rPr>
          <w:szCs w:val="28"/>
        </w:rPr>
      </w:pPr>
      <w:r w:rsidRPr="00FB10ED">
        <w:rPr>
          <w:szCs w:val="28"/>
        </w:rPr>
        <w:t xml:space="preserve">Процес висвітлення діяльності міської ради реалізовується завдяки Міській програмі висвітлення діяльності Білгород-Дністровської міської ради, її виконавчих органів та сприяння подальшому вдосконаленню інформаційної сфери міста на 2021-2023 рок, затвердженої рішенням Білгород-Дністровської міської ради від 05.03.2021 р. №83-VIIІ. Програмою, зокрема, передбачено забезпечення відкритості і прозорості у діяльності міської ради, її виконавчих органів, посадових осіб та депутатів через залучення засобів масової інформації до висвітлення їх діяльності, сприяння безперешкодній реалізації конституційного права громадян на інформацію і свободу слова. </w:t>
      </w:r>
    </w:p>
    <w:p w:rsidR="00C72977" w:rsidRPr="00FB10ED" w:rsidRDefault="00C72977" w:rsidP="00C72977">
      <w:pPr>
        <w:ind w:firstLine="567"/>
        <w:jc w:val="both"/>
        <w:rPr>
          <w:szCs w:val="28"/>
        </w:rPr>
      </w:pPr>
      <w:r w:rsidRPr="00FB10ED">
        <w:rPr>
          <w:szCs w:val="28"/>
        </w:rPr>
        <w:t xml:space="preserve">Розвиток єдиного інформаційного простору міста і впровадження організаційно-правових, технічних та інформаційних заходів із забезпечення </w:t>
      </w:r>
      <w:r w:rsidRPr="00FB10ED">
        <w:rPr>
          <w:szCs w:val="28"/>
        </w:rPr>
        <w:lastRenderedPageBreak/>
        <w:t>прозорості діяльності міської влади, що мають пріоритетне значення. Основні напрями зазначеної програми було повністю реалізовано впродовж звітного періоду.</w:t>
      </w:r>
    </w:p>
    <w:p w:rsidR="00C72977" w:rsidRPr="00FB10ED" w:rsidRDefault="00C72977" w:rsidP="00C72977">
      <w:pPr>
        <w:pStyle w:val="13"/>
        <w:numPr>
          <w:ilvl w:val="0"/>
          <w:numId w:val="18"/>
        </w:numPr>
        <w:tabs>
          <w:tab w:val="left" w:pos="567"/>
          <w:tab w:val="left" w:pos="1134"/>
        </w:tabs>
        <w:spacing w:after="0"/>
        <w:ind w:left="0" w:firstLine="1"/>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t>Забезпечення подання інформації на засадах своєчасності, систематичності, повноти, всебічності та об’єктивності:</w:t>
      </w:r>
    </w:p>
    <w:p w:rsidR="00C72977" w:rsidRPr="00FB10ED" w:rsidRDefault="00C72977" w:rsidP="00C72977">
      <w:pPr>
        <w:jc w:val="both"/>
        <w:rPr>
          <w:szCs w:val="28"/>
        </w:rPr>
      </w:pPr>
      <w:r w:rsidRPr="00FB10ED">
        <w:rPr>
          <w:szCs w:val="28"/>
        </w:rPr>
        <w:t xml:space="preserve">Широке інформування громади міста про діяльність органів державної влади та органів місцевого самоврядування, а також про важливі питання суспільно-політичного і соціально-економічного розвитку міста здійснюється через засоби масової інформації та офіційні представництва міської ради в глобальній мереж Інтернет з охопленням більше 12 000 користувачів: </w:t>
      </w:r>
    </w:p>
    <w:p w:rsidR="00C72977" w:rsidRPr="00FB10ED" w:rsidRDefault="00C72977" w:rsidP="00C72977">
      <w:pPr>
        <w:tabs>
          <w:tab w:val="left" w:pos="709"/>
          <w:tab w:val="left" w:pos="1134"/>
        </w:tabs>
        <w:ind w:firstLine="1"/>
        <w:jc w:val="both"/>
        <w:rPr>
          <w:szCs w:val="28"/>
        </w:rPr>
      </w:pPr>
      <w:r w:rsidRPr="00FB10ED">
        <w:rPr>
          <w:szCs w:val="28"/>
        </w:rPr>
        <w:t xml:space="preserve">сторінка (група) «Білгород-Дністровська міська рада» в мережі </w:t>
      </w:r>
      <w:proofErr w:type="spellStart"/>
      <w:r w:rsidRPr="00FB10ED">
        <w:rPr>
          <w:szCs w:val="28"/>
        </w:rPr>
        <w:t>Facebook</w:t>
      </w:r>
      <w:proofErr w:type="spellEnd"/>
      <w:r w:rsidRPr="00FB10ED">
        <w:rPr>
          <w:szCs w:val="28"/>
        </w:rPr>
        <w:t xml:space="preserve"> (https://www.facebook.com/bilgorod.d.gov.ua);</w:t>
      </w:r>
    </w:p>
    <w:p w:rsidR="00C72977" w:rsidRPr="00FB10ED" w:rsidRDefault="00C72977" w:rsidP="00C72977">
      <w:pPr>
        <w:ind w:firstLine="1"/>
        <w:jc w:val="both"/>
        <w:rPr>
          <w:szCs w:val="28"/>
        </w:rPr>
      </w:pPr>
      <w:r w:rsidRPr="00FB10ED">
        <w:rPr>
          <w:szCs w:val="28"/>
        </w:rPr>
        <w:t xml:space="preserve"> </w:t>
      </w:r>
      <w:proofErr w:type="spellStart"/>
      <w:r w:rsidRPr="00FB10ED">
        <w:rPr>
          <w:szCs w:val="28"/>
        </w:rPr>
        <w:t>аккаунт</w:t>
      </w:r>
      <w:proofErr w:type="spellEnd"/>
      <w:r w:rsidRPr="00FB10ED">
        <w:rPr>
          <w:szCs w:val="28"/>
        </w:rPr>
        <w:t xml:space="preserve"> «Білгород-Дністровська міська рада» </w:t>
      </w:r>
      <w:proofErr w:type="spellStart"/>
      <w:r w:rsidRPr="00FB10ED">
        <w:rPr>
          <w:szCs w:val="28"/>
        </w:rPr>
        <w:t>відеохостингу</w:t>
      </w:r>
      <w:proofErr w:type="spellEnd"/>
      <w:r w:rsidRPr="00FB10ED">
        <w:rPr>
          <w:szCs w:val="28"/>
        </w:rPr>
        <w:t xml:space="preserve"> </w:t>
      </w:r>
      <w:proofErr w:type="spellStart"/>
      <w:r w:rsidRPr="00FB10ED">
        <w:rPr>
          <w:szCs w:val="28"/>
        </w:rPr>
        <w:t>Youtube</w:t>
      </w:r>
      <w:proofErr w:type="spellEnd"/>
      <w:r w:rsidRPr="00FB10ED">
        <w:rPr>
          <w:szCs w:val="28"/>
        </w:rPr>
        <w:t xml:space="preserve"> (</w:t>
      </w:r>
      <w:hyperlink r:id="rId28" w:history="1">
        <w:r w:rsidRPr="00FB10ED">
          <w:rPr>
            <w:rStyle w:val="a8"/>
            <w:szCs w:val="28"/>
          </w:rPr>
          <w:t>https://www.youtube.com/@B-Dnistrovsky/featured)</w:t>
        </w:r>
      </w:hyperlink>
      <w:r w:rsidRPr="00FB10ED">
        <w:rPr>
          <w:szCs w:val="28"/>
        </w:rPr>
        <w:t>.</w:t>
      </w:r>
    </w:p>
    <w:p w:rsidR="00C72977" w:rsidRPr="00FB10ED" w:rsidRDefault="00C72977" w:rsidP="00C72977">
      <w:pPr>
        <w:ind w:firstLine="567"/>
        <w:jc w:val="both"/>
        <w:rPr>
          <w:szCs w:val="28"/>
        </w:rPr>
      </w:pPr>
      <w:r w:rsidRPr="00FB10ED">
        <w:rPr>
          <w:szCs w:val="28"/>
        </w:rPr>
        <w:t>Офіційна інформація щодо діяльності міської ради та її виконавчих органів розміщується в Telegram-каналі «</w:t>
      </w:r>
      <w:proofErr w:type="spellStart"/>
      <w:r w:rsidRPr="00FB10ED">
        <w:rPr>
          <w:szCs w:val="28"/>
        </w:rPr>
        <w:t>Аккерман</w:t>
      </w:r>
      <w:proofErr w:type="spellEnd"/>
      <w:r w:rsidRPr="00FB10ED">
        <w:rPr>
          <w:szCs w:val="28"/>
        </w:rPr>
        <w:t xml:space="preserve"> офіційний», кількість </w:t>
      </w:r>
      <w:proofErr w:type="spellStart"/>
      <w:r w:rsidRPr="00FB10ED">
        <w:rPr>
          <w:szCs w:val="28"/>
        </w:rPr>
        <w:t>підписників</w:t>
      </w:r>
      <w:proofErr w:type="spellEnd"/>
      <w:r w:rsidRPr="00FB10ED">
        <w:rPr>
          <w:szCs w:val="28"/>
        </w:rPr>
        <w:t xml:space="preserve"> якого зросла з 2000 у 2022 році до 16 000 - у 2023 році. </w:t>
      </w:r>
    </w:p>
    <w:p w:rsidR="00C72977" w:rsidRPr="00FB10ED" w:rsidRDefault="00C72977" w:rsidP="00C72977">
      <w:pPr>
        <w:ind w:firstLine="1"/>
        <w:jc w:val="both"/>
        <w:rPr>
          <w:szCs w:val="28"/>
        </w:rPr>
      </w:pPr>
      <w:r w:rsidRPr="00FB10ED">
        <w:rPr>
          <w:szCs w:val="28"/>
        </w:rPr>
        <w:t xml:space="preserve">В місті присутні практично всі загальнонаціональні, регіональні та місцеві </w:t>
      </w:r>
      <w:proofErr w:type="spellStart"/>
      <w:r w:rsidRPr="00FB10ED">
        <w:rPr>
          <w:szCs w:val="28"/>
        </w:rPr>
        <w:t>телерадіомовники</w:t>
      </w:r>
      <w:proofErr w:type="spellEnd"/>
      <w:r w:rsidRPr="00FB10ED">
        <w:rPr>
          <w:szCs w:val="28"/>
        </w:rPr>
        <w:t xml:space="preserve">. </w:t>
      </w:r>
    </w:p>
    <w:p w:rsidR="00C72977" w:rsidRPr="00FB10ED" w:rsidRDefault="00C72977" w:rsidP="00C72977">
      <w:pPr>
        <w:ind w:firstLine="567"/>
        <w:jc w:val="both"/>
        <w:rPr>
          <w:szCs w:val="28"/>
        </w:rPr>
      </w:pPr>
      <w:r w:rsidRPr="00FB10ED">
        <w:rPr>
          <w:szCs w:val="28"/>
        </w:rPr>
        <w:t xml:space="preserve">На виконання Міської програми висвітлення діяльності Білгород-Дністровської міської ради, її виконавчих органів та сприяння подальшому вдосконаленню інформаційної сфери міста на 2021-2023 роки, згідно договору, друкуються матеріали про діяльність міської ради та її виконавчих органів на сторінках </w:t>
      </w:r>
      <w:proofErr w:type="spellStart"/>
      <w:r w:rsidRPr="00FB10ED">
        <w:rPr>
          <w:szCs w:val="28"/>
        </w:rPr>
        <w:t>міськрайонної</w:t>
      </w:r>
      <w:proofErr w:type="spellEnd"/>
      <w:r w:rsidRPr="00FB10ED">
        <w:rPr>
          <w:szCs w:val="28"/>
        </w:rPr>
        <w:t xml:space="preserve"> газети «Слово Придністров’я». Протягом 2023 року на її шпальтах опубліковано більше 130 матеріалів на загальну суму 140, 0 тис. грн. Виконання на 100% </w:t>
      </w:r>
    </w:p>
    <w:p w:rsidR="00C72977" w:rsidRPr="00FB10ED" w:rsidRDefault="00C72977" w:rsidP="00C72977">
      <w:pPr>
        <w:ind w:firstLine="567"/>
        <w:jc w:val="both"/>
        <w:rPr>
          <w:szCs w:val="28"/>
        </w:rPr>
      </w:pPr>
      <w:r w:rsidRPr="00FB10ED">
        <w:rPr>
          <w:szCs w:val="28"/>
        </w:rPr>
        <w:t xml:space="preserve">Ефективно працює Редакція Білгород-Дністровського міськрайонного телерадіомовлення «Новини Придністров’я» («Перший муніципальний канал»), співзасновником якої є Білгород-Дністровська міська рада. У 2023 році, відповідно до Міської програми висвітлення діяльності Білгород-Дністровської міської ради, її виконавчих органів та сприяння подальшому вдосконаленню інформаційної сфери міста на 2021-2023 роки, Редакція профінансована на загальну суму 2 млн. 331,5 тис. грн. Виготовлено більше 1300 сюжетів. Оновлена техніка на суму 168,1 тис. грн. Виконання на 100%. </w:t>
      </w:r>
    </w:p>
    <w:p w:rsidR="00C72977" w:rsidRPr="00FB10ED" w:rsidRDefault="00C72977" w:rsidP="00C72977">
      <w:pPr>
        <w:pStyle w:val="13"/>
        <w:numPr>
          <w:ilvl w:val="0"/>
          <w:numId w:val="18"/>
        </w:numPr>
        <w:tabs>
          <w:tab w:val="left" w:pos="567"/>
          <w:tab w:val="left" w:pos="1134"/>
        </w:tabs>
        <w:spacing w:after="0"/>
        <w:ind w:left="0" w:firstLine="567"/>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t>Забезпечення реалізації конституційного права громадян на вільний доступ до інформацію, впровадження нових ефективних форм взаємодії міської ради з територіальною громадою міста:</w:t>
      </w:r>
    </w:p>
    <w:p w:rsidR="00C72977" w:rsidRPr="00FB10ED" w:rsidRDefault="00C72977" w:rsidP="00C72977">
      <w:pPr>
        <w:ind w:firstLine="567"/>
        <w:jc w:val="both"/>
        <w:rPr>
          <w:szCs w:val="28"/>
        </w:rPr>
      </w:pPr>
      <w:r w:rsidRPr="00FB10ED">
        <w:rPr>
          <w:szCs w:val="28"/>
        </w:rPr>
        <w:t xml:space="preserve">Останнім часом в інформаційному просторі міста широко використовується, окрім розповсюджених інформаційних каналів, таких як телебачення, радіо сайти </w:t>
      </w:r>
      <w:proofErr w:type="spellStart"/>
      <w:r w:rsidRPr="00FB10ED">
        <w:rPr>
          <w:szCs w:val="28"/>
        </w:rPr>
        <w:t>інтернетвидань</w:t>
      </w:r>
      <w:proofErr w:type="spellEnd"/>
      <w:r w:rsidRPr="00FB10ED">
        <w:rPr>
          <w:szCs w:val="28"/>
        </w:rPr>
        <w:t xml:space="preserve"> - міські </w:t>
      </w:r>
      <w:proofErr w:type="spellStart"/>
      <w:r w:rsidRPr="00FB10ED">
        <w:rPr>
          <w:szCs w:val="28"/>
        </w:rPr>
        <w:t>пабліки</w:t>
      </w:r>
      <w:proofErr w:type="spellEnd"/>
      <w:r w:rsidRPr="00FB10ED">
        <w:rPr>
          <w:szCs w:val="28"/>
        </w:rPr>
        <w:t xml:space="preserve">, офіційні сторінки та групи в соціальних мережах, а також </w:t>
      </w:r>
      <w:proofErr w:type="spellStart"/>
      <w:r w:rsidRPr="00FB10ED">
        <w:rPr>
          <w:szCs w:val="28"/>
        </w:rPr>
        <w:t>месенджери</w:t>
      </w:r>
      <w:proofErr w:type="spellEnd"/>
      <w:r w:rsidRPr="00FB10ED">
        <w:rPr>
          <w:szCs w:val="28"/>
        </w:rPr>
        <w:t xml:space="preserve"> (</w:t>
      </w:r>
      <w:proofErr w:type="spellStart"/>
      <w:r w:rsidRPr="00FB10ED">
        <w:rPr>
          <w:szCs w:val="28"/>
        </w:rPr>
        <w:t>Viber</w:t>
      </w:r>
      <w:proofErr w:type="spellEnd"/>
      <w:r w:rsidRPr="00FB10ED">
        <w:rPr>
          <w:szCs w:val="28"/>
        </w:rPr>
        <w:t xml:space="preserve">, </w:t>
      </w:r>
      <w:proofErr w:type="spellStart"/>
      <w:r w:rsidRPr="00FB10ED">
        <w:rPr>
          <w:szCs w:val="28"/>
        </w:rPr>
        <w:t>Telegram</w:t>
      </w:r>
      <w:proofErr w:type="spellEnd"/>
      <w:r w:rsidRPr="00FB10ED">
        <w:rPr>
          <w:szCs w:val="28"/>
        </w:rPr>
        <w:t xml:space="preserve"> тощо), що в свою чергу надає можливість всебічно та безперешкодно розповсюджувати будь-яку інформацію як з боку органу влади, так і з боку громади. Міська рада </w:t>
      </w:r>
      <w:r w:rsidRPr="00FB10ED">
        <w:rPr>
          <w:szCs w:val="28"/>
        </w:rPr>
        <w:lastRenderedPageBreak/>
        <w:t>постійно удосконалює та модернізує інструменти та форми інформування громади міста.</w:t>
      </w:r>
    </w:p>
    <w:p w:rsidR="00C72977" w:rsidRPr="00FB10ED" w:rsidRDefault="00C72977" w:rsidP="00C72977">
      <w:pPr>
        <w:pStyle w:val="13"/>
        <w:numPr>
          <w:ilvl w:val="0"/>
          <w:numId w:val="18"/>
        </w:numPr>
        <w:tabs>
          <w:tab w:val="left" w:pos="567"/>
          <w:tab w:val="left" w:pos="1134"/>
        </w:tabs>
        <w:spacing w:after="0"/>
        <w:ind w:left="0" w:firstLine="567"/>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t xml:space="preserve">Забезпечення інформаційно-роз’яснювальної роботи щодо прав та обов’язків мешканців міста з питань місцевого значення: </w:t>
      </w:r>
    </w:p>
    <w:p w:rsidR="00C72977" w:rsidRPr="00FB10ED" w:rsidRDefault="00C72977" w:rsidP="00C72977">
      <w:pPr>
        <w:ind w:firstLine="567"/>
        <w:jc w:val="both"/>
        <w:rPr>
          <w:szCs w:val="28"/>
        </w:rPr>
      </w:pPr>
      <w:r w:rsidRPr="00FB10ED">
        <w:rPr>
          <w:szCs w:val="28"/>
        </w:rPr>
        <w:t xml:space="preserve">Значну увагу приділено розвитку електронних інструментів комунікації між громадою та владою. Вдосконалено такі форми інформаційної інфраструктури, як функціонування відео конференційного зв’язку, проведення </w:t>
      </w:r>
      <w:proofErr w:type="spellStart"/>
      <w:r w:rsidRPr="00FB10ED">
        <w:rPr>
          <w:szCs w:val="28"/>
        </w:rPr>
        <w:t>онлайн</w:t>
      </w:r>
      <w:proofErr w:type="spellEnd"/>
      <w:r w:rsidRPr="00FB10ED">
        <w:rPr>
          <w:szCs w:val="28"/>
        </w:rPr>
        <w:t xml:space="preserve"> конференцій, трансляцій засідань сесій, засідань виконавчого комітету, постійних комісій міської ради, триває розвиток інструментів електронної демократії на порталі «E-DEM» та інші напрямки та заходи, що забезпечують розбудову ефективної системи комунікації громади та влади.</w:t>
      </w:r>
    </w:p>
    <w:p w:rsidR="00C72977" w:rsidRPr="00FB10ED" w:rsidRDefault="00C72977" w:rsidP="00C72977">
      <w:pPr>
        <w:ind w:firstLine="567"/>
        <w:jc w:val="both"/>
        <w:rPr>
          <w:szCs w:val="28"/>
        </w:rPr>
      </w:pPr>
      <w:r w:rsidRPr="00FB10ED">
        <w:rPr>
          <w:szCs w:val="28"/>
        </w:rPr>
        <w:t xml:space="preserve">Завдяки впровадженню елементів електронної демократії вдалося реалізувати принцип інтерактивного обговорення </w:t>
      </w:r>
      <w:proofErr w:type="spellStart"/>
      <w:r w:rsidRPr="00FB10ED">
        <w:rPr>
          <w:szCs w:val="28"/>
        </w:rPr>
        <w:t>проєктів</w:t>
      </w:r>
      <w:proofErr w:type="spellEnd"/>
      <w:r w:rsidRPr="00FB10ED">
        <w:rPr>
          <w:szCs w:val="28"/>
        </w:rPr>
        <w:t xml:space="preserve"> нормативно-правових актів та міських цільових програм. </w:t>
      </w:r>
    </w:p>
    <w:p w:rsidR="00C72977" w:rsidRPr="00FB10ED" w:rsidRDefault="00C72977" w:rsidP="00C72977">
      <w:pPr>
        <w:ind w:firstLine="567"/>
        <w:jc w:val="both"/>
        <w:rPr>
          <w:rFonts w:eastAsia="Arial"/>
          <w:color w:val="000000"/>
          <w:szCs w:val="28"/>
        </w:rPr>
      </w:pPr>
      <w:r w:rsidRPr="00FB10ED">
        <w:rPr>
          <w:szCs w:val="28"/>
        </w:rPr>
        <w:t xml:space="preserve">Діє </w:t>
      </w:r>
      <w:r w:rsidRPr="00FB10ED">
        <w:rPr>
          <w:rFonts w:eastAsia="Arial"/>
          <w:color w:val="000000"/>
          <w:szCs w:val="28"/>
        </w:rPr>
        <w:t>інструмент «Консультації з громадськістю» на загальнодержавній платформі електронної демократії «</w:t>
      </w:r>
      <w:proofErr w:type="spellStart"/>
      <w:r w:rsidRPr="00FB10ED">
        <w:rPr>
          <w:rFonts w:eastAsia="Arial"/>
          <w:color w:val="000000"/>
          <w:szCs w:val="28"/>
        </w:rPr>
        <w:t>Е-</w:t>
      </w:r>
      <w:proofErr w:type="spellEnd"/>
      <w:r>
        <w:rPr>
          <w:rFonts w:eastAsia="Arial"/>
          <w:color w:val="000000"/>
          <w:szCs w:val="28"/>
          <w:lang w:val="en-US"/>
        </w:rPr>
        <w:t>DEM</w:t>
      </w:r>
      <w:r w:rsidRPr="00FB10ED">
        <w:rPr>
          <w:rFonts w:eastAsia="Arial"/>
          <w:color w:val="000000"/>
          <w:szCs w:val="28"/>
        </w:rPr>
        <w:t>», де мешканці міста мають можливість висловити свою думку у прийнятті того чи іншого управлінського рішення. Так, впродовж 2023 року проведено консультації та отримано від громадськості зауваження та пропозиції по 23 важливих питаннях життєдіяльності міста, в основному Міські цільові програми, перейменування вулиць, парків, скверів тощо.</w:t>
      </w:r>
    </w:p>
    <w:p w:rsidR="00C72977" w:rsidRPr="00FB10ED" w:rsidRDefault="00C72977" w:rsidP="00C72977">
      <w:pPr>
        <w:pStyle w:val="13"/>
        <w:tabs>
          <w:tab w:val="left" w:pos="851"/>
          <w:tab w:val="left" w:pos="1134"/>
        </w:tabs>
        <w:spacing w:after="0"/>
        <w:ind w:left="0" w:firstLine="567"/>
        <w:jc w:val="both"/>
        <w:rPr>
          <w:rFonts w:ascii="Times New Roman" w:hAnsi="Times New Roman" w:cs="Times New Roman"/>
          <w:bCs/>
          <w:sz w:val="28"/>
          <w:szCs w:val="28"/>
          <w:lang w:val="uk-UA"/>
        </w:rPr>
      </w:pPr>
      <w:r w:rsidRPr="00FB10ED">
        <w:rPr>
          <w:rFonts w:ascii="Times New Roman" w:hAnsi="Times New Roman" w:cs="Times New Roman"/>
          <w:sz w:val="28"/>
          <w:szCs w:val="28"/>
          <w:lang w:val="uk-UA"/>
        </w:rPr>
        <w:t>З метою військово-патріотичного виховання</w:t>
      </w:r>
      <w:r w:rsidRPr="00FB10ED">
        <w:rPr>
          <w:rFonts w:ascii="Times New Roman" w:hAnsi="Times New Roman" w:cs="Times New Roman"/>
          <w:bCs/>
          <w:sz w:val="28"/>
          <w:szCs w:val="28"/>
          <w:lang w:val="uk-UA"/>
        </w:rPr>
        <w:t>,</w:t>
      </w:r>
      <w:r w:rsidRPr="00FB10ED">
        <w:rPr>
          <w:rFonts w:ascii="Times New Roman" w:hAnsi="Times New Roman" w:cs="Times New Roman"/>
          <w:sz w:val="28"/>
          <w:szCs w:val="28"/>
          <w:lang w:val="uk-UA"/>
        </w:rPr>
        <w:t xml:space="preserve"> на виконання Міської програми висвітлення діяльності Білгород-Дністровської міської ради, її виконавчих органів та сприяння подальшому вдосконаленню інформаційної сфери міста на 2021-2023 роки, протягом 2023 року виготовлено та розміщено на носіях зовнішньої реклами міста </w:t>
      </w:r>
      <w:proofErr w:type="spellStart"/>
      <w:r w:rsidRPr="00FB10ED">
        <w:rPr>
          <w:rFonts w:ascii="Times New Roman" w:hAnsi="Times New Roman" w:cs="Times New Roman"/>
          <w:sz w:val="28"/>
          <w:szCs w:val="28"/>
          <w:lang w:val="uk-UA"/>
        </w:rPr>
        <w:t>постерів</w:t>
      </w:r>
      <w:proofErr w:type="spellEnd"/>
      <w:r w:rsidRPr="00FB10ED">
        <w:rPr>
          <w:rFonts w:ascii="Times New Roman" w:hAnsi="Times New Roman" w:cs="Times New Roman"/>
          <w:sz w:val="28"/>
          <w:szCs w:val="28"/>
          <w:lang w:val="uk-UA"/>
        </w:rPr>
        <w:t xml:space="preserve"> на суму 85,176 тис. грн. Виконання 87%.</w:t>
      </w:r>
      <w:r w:rsidRPr="00FB10ED">
        <w:rPr>
          <w:rFonts w:ascii="Times New Roman" w:hAnsi="Times New Roman" w:cs="Times New Roman"/>
          <w:bCs/>
          <w:sz w:val="28"/>
          <w:szCs w:val="28"/>
          <w:lang w:val="uk-UA"/>
        </w:rPr>
        <w:t xml:space="preserve"> </w:t>
      </w:r>
    </w:p>
    <w:p w:rsidR="00C72977" w:rsidRPr="00FB10ED" w:rsidRDefault="00C72977" w:rsidP="00C72977">
      <w:pPr>
        <w:pStyle w:val="13"/>
        <w:numPr>
          <w:ilvl w:val="0"/>
          <w:numId w:val="18"/>
        </w:numPr>
        <w:tabs>
          <w:tab w:val="left" w:pos="567"/>
          <w:tab w:val="left" w:pos="1134"/>
        </w:tabs>
        <w:spacing w:after="0"/>
        <w:ind w:left="0" w:firstLine="1"/>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t xml:space="preserve">Поширення інформації про місто Білгород-Дністровський, його ресурси, інвестиційний клімат, перспективи розвитку провідних галузей міського господарства для залучення інвестицій: </w:t>
      </w:r>
    </w:p>
    <w:p w:rsidR="00C72977" w:rsidRPr="00FB10ED" w:rsidRDefault="00C72977" w:rsidP="00C72977">
      <w:pPr>
        <w:ind w:firstLine="567"/>
        <w:jc w:val="both"/>
        <w:rPr>
          <w:szCs w:val="28"/>
        </w:rPr>
      </w:pPr>
      <w:r w:rsidRPr="00FB10ED">
        <w:rPr>
          <w:szCs w:val="28"/>
        </w:rPr>
        <w:t>На офіційному сайті Білгород-Дністровської міської ради (</w:t>
      </w:r>
      <w:hyperlink r:id="rId29" w:history="1">
        <w:r w:rsidRPr="00FB10ED">
          <w:rPr>
            <w:rStyle w:val="a8"/>
            <w:szCs w:val="28"/>
          </w:rPr>
          <w:t>www.bilgorod-d.gov.ua</w:t>
        </w:r>
      </w:hyperlink>
      <w:r w:rsidRPr="00FB10ED">
        <w:rPr>
          <w:szCs w:val="28"/>
        </w:rPr>
        <w:t xml:space="preserve">) функціонують рубрики «Про місто», «Паспорт міста Білгород-Дністровський», «Інвестиційний потенціал Білгорода-Дністровського», де </w:t>
      </w:r>
      <w:proofErr w:type="spellStart"/>
      <w:r w:rsidRPr="00FB10ED">
        <w:rPr>
          <w:szCs w:val="28"/>
        </w:rPr>
        <w:t>оприлюднено</w:t>
      </w:r>
      <w:proofErr w:type="spellEnd"/>
      <w:r w:rsidRPr="00FB10ED">
        <w:rPr>
          <w:szCs w:val="28"/>
        </w:rPr>
        <w:t xml:space="preserve"> інформацію про місто, його ресурси, інвестиційний клімат. Також, інформація про розвиток провідних галузей міського господарства </w:t>
      </w:r>
      <w:proofErr w:type="spellStart"/>
      <w:r w:rsidRPr="00FB10ED">
        <w:rPr>
          <w:szCs w:val="28"/>
        </w:rPr>
        <w:t>оприлюднено</w:t>
      </w:r>
      <w:proofErr w:type="spellEnd"/>
      <w:r w:rsidRPr="00FB10ED">
        <w:rPr>
          <w:szCs w:val="28"/>
        </w:rPr>
        <w:t xml:space="preserve"> на державному порталі відкритих даних (</w:t>
      </w:r>
      <w:hyperlink r:id="rId30" w:history="1">
        <w:r w:rsidRPr="00FB10ED">
          <w:rPr>
            <w:rStyle w:val="a8"/>
            <w:szCs w:val="28"/>
          </w:rPr>
          <w:t>www.data.gov.ua</w:t>
        </w:r>
      </w:hyperlink>
      <w:r w:rsidRPr="00FB10ED">
        <w:rPr>
          <w:szCs w:val="28"/>
        </w:rPr>
        <w:t>), що в свою чергу створює додатковий потенціал для залучення інвестицій та представлення потенціалу та ресурсів міста на загальнодержавному рівні.</w:t>
      </w:r>
    </w:p>
    <w:p w:rsidR="00C72977" w:rsidRPr="00FB10ED" w:rsidRDefault="00C72977" w:rsidP="00C72977">
      <w:pPr>
        <w:pStyle w:val="af3"/>
        <w:spacing w:after="0"/>
        <w:ind w:firstLine="567"/>
        <w:jc w:val="both"/>
        <w:rPr>
          <w:color w:val="000000"/>
          <w:szCs w:val="28"/>
        </w:rPr>
      </w:pPr>
      <w:r w:rsidRPr="00FB10ED">
        <w:rPr>
          <w:szCs w:val="28"/>
        </w:rPr>
        <w:t>У 2023 році розпочата</w:t>
      </w:r>
      <w:r w:rsidRPr="00FB10ED">
        <w:rPr>
          <w:bCs/>
          <w:szCs w:val="28"/>
        </w:rPr>
        <w:t xml:space="preserve"> </w:t>
      </w:r>
      <w:r w:rsidRPr="00FB10ED">
        <w:rPr>
          <w:color w:val="000000"/>
          <w:szCs w:val="28"/>
        </w:rPr>
        <w:t xml:space="preserve">робота щодо розробки макету нового офіційного </w:t>
      </w:r>
      <w:proofErr w:type="spellStart"/>
      <w:r w:rsidRPr="00FB10ED">
        <w:rPr>
          <w:color w:val="000000"/>
          <w:szCs w:val="28"/>
        </w:rPr>
        <w:t>веб-сайту</w:t>
      </w:r>
      <w:proofErr w:type="spellEnd"/>
      <w:r w:rsidRPr="00FB10ED">
        <w:rPr>
          <w:color w:val="000000"/>
          <w:szCs w:val="28"/>
        </w:rPr>
        <w:t xml:space="preserve"> міської ради </w:t>
      </w:r>
      <w:hyperlink r:id="rId31" w:history="1">
        <w:r w:rsidRPr="00FB10ED">
          <w:rPr>
            <w:rStyle w:val="a8"/>
            <w:szCs w:val="28"/>
          </w:rPr>
          <w:t>https://bdmr.gov.ua/</w:t>
        </w:r>
      </w:hyperlink>
      <w:r w:rsidRPr="00FB10ED">
        <w:rPr>
          <w:color w:val="000000"/>
          <w:szCs w:val="28"/>
        </w:rPr>
        <w:t xml:space="preserve"> на платформі «СВОЇ», в рамках швейцарсько-української програми «Електронне урядування задля підзвітності влади та участі громаді» (ЕGAP), що реалізується Фондом Східна Європа у партнерстві з Міністерством цифрової трансформації України та фінансується Швейцарією. Триває його інформаційне наповнення та адміністрування.  </w:t>
      </w:r>
    </w:p>
    <w:p w:rsidR="00C72977" w:rsidRPr="00FB10ED" w:rsidRDefault="00C72977" w:rsidP="00C72977">
      <w:pPr>
        <w:pStyle w:val="13"/>
        <w:numPr>
          <w:ilvl w:val="0"/>
          <w:numId w:val="18"/>
        </w:numPr>
        <w:tabs>
          <w:tab w:val="left" w:pos="567"/>
          <w:tab w:val="left" w:pos="1134"/>
        </w:tabs>
        <w:spacing w:after="0"/>
        <w:ind w:left="0" w:firstLine="1"/>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lastRenderedPageBreak/>
        <w:t xml:space="preserve">Забезпечення участі громадян міста в обговоренні </w:t>
      </w:r>
      <w:proofErr w:type="spellStart"/>
      <w:r w:rsidRPr="00FB10ED">
        <w:rPr>
          <w:rFonts w:ascii="Times New Roman" w:hAnsi="Times New Roman" w:cs="Times New Roman"/>
          <w:bCs/>
          <w:sz w:val="28"/>
          <w:szCs w:val="28"/>
          <w:lang w:val="uk-UA"/>
        </w:rPr>
        <w:t>проєктів</w:t>
      </w:r>
      <w:proofErr w:type="spellEnd"/>
      <w:r w:rsidRPr="00FB10ED">
        <w:rPr>
          <w:rFonts w:ascii="Times New Roman" w:hAnsi="Times New Roman" w:cs="Times New Roman"/>
          <w:bCs/>
          <w:sz w:val="28"/>
          <w:szCs w:val="28"/>
          <w:lang w:val="uk-UA"/>
        </w:rPr>
        <w:t xml:space="preserve"> нормативних правових актів та міських цільових програм, що розробляються органами місцевого самоврядування:</w:t>
      </w:r>
    </w:p>
    <w:p w:rsidR="00C72977" w:rsidRPr="00FB10ED" w:rsidRDefault="00C72977" w:rsidP="00C72977">
      <w:pPr>
        <w:ind w:firstLine="567"/>
        <w:jc w:val="both"/>
        <w:rPr>
          <w:szCs w:val="28"/>
        </w:rPr>
      </w:pPr>
      <w:r w:rsidRPr="00FB10ED">
        <w:rPr>
          <w:szCs w:val="28"/>
        </w:rPr>
        <w:t>Завдяки впровадженню таких методів побудови діалогу «громада - влада», як консультації з громадськістю, громадські слухання, моніторинг громадської думки з тих чи інших питань, є можливість будувати виважену та ефективну систему прийняття управлінських рішень. Постійні консультації з громадськістю, систематичні опитування громадян на Телеграм-каналі «</w:t>
      </w:r>
      <w:proofErr w:type="spellStart"/>
      <w:r w:rsidRPr="00FB10ED">
        <w:rPr>
          <w:szCs w:val="28"/>
        </w:rPr>
        <w:t>Аккерман</w:t>
      </w:r>
      <w:proofErr w:type="spellEnd"/>
      <w:r w:rsidRPr="00FB10ED">
        <w:rPr>
          <w:szCs w:val="28"/>
        </w:rPr>
        <w:t xml:space="preserve"> офіційний» дозволяють налагодити ефективний діалог між владою та громадськістю, підвищити ступінь прозорості, прогнозованості, обґрунтованості та якості рішень, які ухвалюються органами місцевого самоврядування, розширити доступ громадян до інформації про діяльність цих органів, забезпечити більш ефективне використання публічних фінансів, усунути ряд корупційних ризиків при прийнятті нормативно-правових актів. </w:t>
      </w:r>
    </w:p>
    <w:p w:rsidR="00C72977" w:rsidRPr="00FB10ED" w:rsidRDefault="00C72977" w:rsidP="00C72977">
      <w:pPr>
        <w:ind w:firstLine="1"/>
        <w:jc w:val="both"/>
        <w:rPr>
          <w:rFonts w:eastAsia="Arial"/>
          <w:color w:val="000000"/>
          <w:szCs w:val="28"/>
        </w:rPr>
      </w:pPr>
      <w:r w:rsidRPr="00FB10ED">
        <w:rPr>
          <w:rFonts w:eastAsia="Arial"/>
          <w:color w:val="000000"/>
          <w:szCs w:val="28"/>
        </w:rPr>
        <w:t xml:space="preserve">Протягом 2023 року Білгород-Дністровською міською радою процедура громадських слухань не проводилась. </w:t>
      </w:r>
    </w:p>
    <w:p w:rsidR="00C72977" w:rsidRPr="00FB10ED" w:rsidRDefault="00C72977" w:rsidP="00C72977">
      <w:pPr>
        <w:pStyle w:val="13"/>
        <w:numPr>
          <w:ilvl w:val="0"/>
          <w:numId w:val="18"/>
        </w:numPr>
        <w:tabs>
          <w:tab w:val="left" w:pos="567"/>
          <w:tab w:val="left" w:pos="1134"/>
        </w:tabs>
        <w:spacing w:after="0"/>
        <w:ind w:left="0" w:firstLine="1"/>
        <w:jc w:val="both"/>
        <w:rPr>
          <w:rFonts w:ascii="Times New Roman" w:hAnsi="Times New Roman" w:cs="Times New Roman"/>
          <w:bCs/>
          <w:sz w:val="28"/>
          <w:szCs w:val="28"/>
          <w:lang w:val="uk-UA"/>
        </w:rPr>
      </w:pPr>
      <w:r w:rsidRPr="00FB10ED">
        <w:rPr>
          <w:rFonts w:ascii="Times New Roman" w:hAnsi="Times New Roman" w:cs="Times New Roman"/>
          <w:bCs/>
          <w:sz w:val="28"/>
          <w:szCs w:val="28"/>
          <w:lang w:val="uk-UA"/>
        </w:rPr>
        <w:t>Застосування елементів «Електронної демократії» в реалізації основних принципів взаємодії «громада-влада»:</w:t>
      </w:r>
    </w:p>
    <w:p w:rsidR="00C72977" w:rsidRDefault="00C72977" w:rsidP="00C72977">
      <w:pPr>
        <w:jc w:val="both"/>
        <w:rPr>
          <w:rFonts w:eastAsia="Arial"/>
          <w:color w:val="000000"/>
          <w:szCs w:val="28"/>
        </w:rPr>
      </w:pPr>
      <w:r w:rsidRPr="00FB10ED">
        <w:rPr>
          <w:rFonts w:eastAsia="Arial"/>
          <w:color w:val="000000"/>
          <w:szCs w:val="28"/>
        </w:rPr>
        <w:t>Білгород-Дністровською міською радою впроваджено та успішно реалізовується на території міста дієвий інструмент вивчення громадської думки та побудови діалогу між громадою та владою - «Місцеві петиції». На жаль, з об’єктивних причин у 2023 році петиції не надходили.</w:t>
      </w:r>
    </w:p>
    <w:p w:rsidR="00C72977" w:rsidRPr="004747AE" w:rsidRDefault="00C72977" w:rsidP="00C72977">
      <w:pPr>
        <w:pStyle w:val="13"/>
        <w:tabs>
          <w:tab w:val="left" w:pos="1134"/>
        </w:tabs>
        <w:spacing w:after="0"/>
        <w:ind w:left="0" w:firstLine="1"/>
        <w:jc w:val="center"/>
        <w:rPr>
          <w:rFonts w:ascii="Times New Roman" w:hAnsi="Times New Roman" w:cs="Times New Roman"/>
          <w:b/>
          <w:sz w:val="28"/>
          <w:szCs w:val="28"/>
          <w:lang w:val="uk-UA"/>
        </w:rPr>
      </w:pPr>
      <w:r w:rsidRPr="006166CA">
        <w:rPr>
          <w:rFonts w:ascii="Times New Roman" w:hAnsi="Times New Roman" w:cs="Times New Roman"/>
          <w:sz w:val="28"/>
          <w:szCs w:val="28"/>
          <w:u w:val="single"/>
          <w:lang w:val="uk-UA"/>
        </w:rPr>
        <w:t>Очікувані результати:</w:t>
      </w:r>
    </w:p>
    <w:p w:rsidR="00C72977" w:rsidRPr="00AD6E4E" w:rsidRDefault="00C72977" w:rsidP="00C72977">
      <w:pPr>
        <w:pStyle w:val="13"/>
        <w:numPr>
          <w:ilvl w:val="0"/>
          <w:numId w:val="19"/>
        </w:numPr>
        <w:tabs>
          <w:tab w:val="left" w:pos="567"/>
          <w:tab w:val="left" w:pos="1134"/>
        </w:tabs>
        <w:spacing w:after="0"/>
        <w:ind w:left="0" w:firstLine="1"/>
        <w:jc w:val="both"/>
        <w:rPr>
          <w:rFonts w:ascii="Times New Roman" w:hAnsi="Times New Roman" w:cs="Times New Roman"/>
          <w:bCs/>
          <w:sz w:val="28"/>
          <w:szCs w:val="28"/>
          <w:lang w:val="uk-UA"/>
        </w:rPr>
      </w:pPr>
      <w:r w:rsidRPr="00AD6E4E">
        <w:rPr>
          <w:rFonts w:ascii="Times New Roman" w:hAnsi="Times New Roman" w:cs="Times New Roman"/>
          <w:sz w:val="28"/>
          <w:szCs w:val="28"/>
          <w:lang w:val="uk-UA"/>
        </w:rPr>
        <w:t>Запровадження постійного діалогу міської влади з громадою міста з метою залучення широких верств населення до обговорення та участі у вирішенні питань місцевого значення.</w:t>
      </w:r>
      <w:r w:rsidRPr="00AD6E4E">
        <w:rPr>
          <w:rFonts w:ascii="Times New Roman" w:hAnsi="Times New Roman" w:cs="Times New Roman"/>
          <w:bCs/>
          <w:sz w:val="28"/>
          <w:szCs w:val="28"/>
          <w:lang w:val="uk-UA"/>
        </w:rPr>
        <w:t xml:space="preserve"> </w:t>
      </w:r>
      <w:r w:rsidRPr="00AD6E4E">
        <w:rPr>
          <w:rFonts w:ascii="Times New Roman" w:hAnsi="Times New Roman" w:cs="Times New Roman"/>
          <w:sz w:val="28"/>
          <w:szCs w:val="28"/>
          <w:lang w:val="uk-UA"/>
        </w:rPr>
        <w:t xml:space="preserve">Практика впровадження інструментів електронної демократії надасть можливість залучення більш широкого кола громадськості до вирішення питань місцевого значення, а постійний інформаційний супровід та кампанії щодо популяризації програм </w:t>
      </w:r>
      <w:proofErr w:type="spellStart"/>
      <w:r w:rsidRPr="00AD6E4E">
        <w:rPr>
          <w:rFonts w:ascii="Times New Roman" w:hAnsi="Times New Roman" w:cs="Times New Roman"/>
          <w:sz w:val="28"/>
          <w:szCs w:val="28"/>
          <w:lang w:val="uk-UA"/>
        </w:rPr>
        <w:t>діджиталізації</w:t>
      </w:r>
      <w:proofErr w:type="spellEnd"/>
      <w:r w:rsidRPr="00AD6E4E">
        <w:rPr>
          <w:rFonts w:ascii="Times New Roman" w:hAnsi="Times New Roman" w:cs="Times New Roman"/>
          <w:sz w:val="28"/>
          <w:szCs w:val="28"/>
          <w:lang w:val="uk-UA"/>
        </w:rPr>
        <w:t xml:space="preserve"> взаємодії «громада - влада» позитивно впливатиме в подальшому на формування іміджу влади.</w:t>
      </w:r>
    </w:p>
    <w:p w:rsidR="00C72977" w:rsidRPr="004747AE" w:rsidRDefault="00C72977" w:rsidP="00C72977">
      <w:pPr>
        <w:pStyle w:val="13"/>
        <w:numPr>
          <w:ilvl w:val="0"/>
          <w:numId w:val="19"/>
        </w:numPr>
        <w:tabs>
          <w:tab w:val="left" w:pos="567"/>
          <w:tab w:val="left" w:pos="1134"/>
        </w:tabs>
        <w:spacing w:after="0"/>
        <w:ind w:left="0" w:firstLine="1"/>
        <w:jc w:val="both"/>
        <w:rPr>
          <w:rFonts w:ascii="Times New Roman" w:hAnsi="Times New Roman" w:cs="Times New Roman"/>
          <w:sz w:val="28"/>
          <w:szCs w:val="28"/>
          <w:lang w:val="uk-UA"/>
        </w:rPr>
      </w:pPr>
      <w:r w:rsidRPr="00AD6E4E">
        <w:rPr>
          <w:rFonts w:ascii="Times New Roman" w:hAnsi="Times New Roman" w:cs="Times New Roman"/>
          <w:sz w:val="28"/>
          <w:szCs w:val="28"/>
          <w:lang w:val="uk-UA"/>
        </w:rPr>
        <w:t>Підвищення результативності виконання міською владою своїх завдань та з</w:t>
      </w:r>
      <w:r w:rsidRPr="004747AE">
        <w:rPr>
          <w:rFonts w:ascii="Times New Roman" w:hAnsi="Times New Roman" w:cs="Times New Roman"/>
          <w:sz w:val="28"/>
          <w:szCs w:val="28"/>
          <w:lang w:val="uk-UA"/>
        </w:rPr>
        <w:t>більшення відповідальності у її представників перед громадою міста.</w:t>
      </w:r>
    </w:p>
    <w:p w:rsidR="00C72977" w:rsidRPr="004747AE" w:rsidRDefault="00C72977" w:rsidP="00C72977">
      <w:pPr>
        <w:ind w:firstLine="1"/>
        <w:jc w:val="both"/>
        <w:rPr>
          <w:szCs w:val="28"/>
        </w:rPr>
      </w:pPr>
      <w:r w:rsidRPr="004747AE">
        <w:rPr>
          <w:szCs w:val="28"/>
        </w:rPr>
        <w:t xml:space="preserve">Проведення zoom-конференцій, «круглих столів» в </w:t>
      </w:r>
      <w:proofErr w:type="spellStart"/>
      <w:r w:rsidRPr="004747AE">
        <w:rPr>
          <w:szCs w:val="28"/>
        </w:rPr>
        <w:t>онлайн</w:t>
      </w:r>
      <w:proofErr w:type="spellEnd"/>
      <w:r w:rsidRPr="004747AE">
        <w:rPr>
          <w:szCs w:val="28"/>
        </w:rPr>
        <w:t xml:space="preserve"> режимі та інших заходів за участю громадських організацій підвищить потенціал представників інститутів громадянського </w:t>
      </w:r>
      <w:r>
        <w:rPr>
          <w:szCs w:val="28"/>
        </w:rPr>
        <w:t xml:space="preserve">суспільства </w:t>
      </w:r>
      <w:r w:rsidRPr="004747AE">
        <w:rPr>
          <w:szCs w:val="28"/>
        </w:rPr>
        <w:t>у співпраці з органами публічної влади. Міська рада, в свою чергу, сприятиме впровадженню новітніх технологій у комунікаційно-інформаційну складову діалогу «громада</w:t>
      </w:r>
      <w:r>
        <w:rPr>
          <w:szCs w:val="28"/>
        </w:rPr>
        <w:t xml:space="preserve"> </w:t>
      </w:r>
      <w:r w:rsidRPr="004747AE">
        <w:rPr>
          <w:szCs w:val="28"/>
        </w:rPr>
        <w:t>-</w:t>
      </w:r>
      <w:r>
        <w:rPr>
          <w:szCs w:val="28"/>
        </w:rPr>
        <w:t xml:space="preserve"> </w:t>
      </w:r>
      <w:r w:rsidRPr="004747AE">
        <w:rPr>
          <w:szCs w:val="28"/>
        </w:rPr>
        <w:t>влада».</w:t>
      </w:r>
    </w:p>
    <w:p w:rsidR="00C72977" w:rsidRPr="004747AE" w:rsidRDefault="00C72977" w:rsidP="00C72977">
      <w:pPr>
        <w:ind w:firstLine="1"/>
        <w:jc w:val="both"/>
        <w:rPr>
          <w:szCs w:val="28"/>
        </w:rPr>
      </w:pPr>
      <w:r w:rsidRPr="004747AE">
        <w:rPr>
          <w:szCs w:val="28"/>
        </w:rPr>
        <w:t>Рішенням міської ради від 14.09.2023 року №863-VII</w:t>
      </w:r>
      <w:r>
        <w:rPr>
          <w:szCs w:val="28"/>
        </w:rPr>
        <w:t>І</w:t>
      </w:r>
      <w:r w:rsidRPr="004747AE">
        <w:rPr>
          <w:szCs w:val="28"/>
        </w:rPr>
        <w:t xml:space="preserve"> затверджено «Міську програму висвітлення діяльності Білгород-Дністровської міської ради, її виконавчих органів та сприянню подальшому вдосконаленню інформаційної сфери міста на 2024-2026 роки». Зазначеною програмою передбачено залучення ЗМІ до висвітлення діяльності органів публічної влади та співпрацю з інститутами громадянського суспільства, що підвищить потенціал вирішення проблем розвитку громадянського суспільства міста.</w:t>
      </w:r>
    </w:p>
    <w:p w:rsidR="00C72977" w:rsidRPr="004747AE" w:rsidRDefault="00C72977" w:rsidP="00C72977">
      <w:pPr>
        <w:pStyle w:val="13"/>
        <w:numPr>
          <w:ilvl w:val="0"/>
          <w:numId w:val="19"/>
        </w:numPr>
        <w:tabs>
          <w:tab w:val="left" w:pos="567"/>
          <w:tab w:val="left" w:pos="1134"/>
        </w:tabs>
        <w:spacing w:after="0"/>
        <w:ind w:left="0" w:firstLine="1"/>
        <w:jc w:val="both"/>
        <w:rPr>
          <w:rFonts w:ascii="Times New Roman" w:hAnsi="Times New Roman" w:cs="Times New Roman"/>
          <w:sz w:val="28"/>
          <w:szCs w:val="28"/>
          <w:lang w:val="uk-UA"/>
        </w:rPr>
      </w:pPr>
      <w:r w:rsidRPr="004747AE">
        <w:rPr>
          <w:rFonts w:ascii="Times New Roman" w:hAnsi="Times New Roman" w:cs="Times New Roman"/>
          <w:sz w:val="28"/>
          <w:szCs w:val="28"/>
          <w:lang w:val="uk-UA"/>
        </w:rPr>
        <w:lastRenderedPageBreak/>
        <w:t>Створення об’єктивної суспільної думки стосовно органів місцевого самоврядування і підвищення рівня довіри громади до них на основі отримання повної та всебічної інформації про їх діяльність, шляхом систематичного впровадження сучасних форм соціологічних досліджень громадської думки, запровадження новітніх форм</w:t>
      </w:r>
      <w:r w:rsidRPr="004747AE">
        <w:rPr>
          <w:rFonts w:ascii="Times New Roman" w:hAnsi="Times New Roman" w:cs="Times New Roman"/>
          <w:b/>
          <w:bCs/>
          <w:sz w:val="28"/>
          <w:szCs w:val="28"/>
          <w:lang w:val="uk-UA"/>
        </w:rPr>
        <w:t xml:space="preserve"> </w:t>
      </w:r>
      <w:r w:rsidRPr="004747AE">
        <w:rPr>
          <w:rFonts w:ascii="Times New Roman" w:hAnsi="Times New Roman" w:cs="Times New Roman"/>
          <w:sz w:val="28"/>
          <w:szCs w:val="28"/>
          <w:lang w:val="uk-UA"/>
        </w:rPr>
        <w:t>консультацій з громадськістю, а також систематичні опитування громадян на Телеграм-каналі «</w:t>
      </w:r>
      <w:proofErr w:type="spellStart"/>
      <w:r w:rsidRPr="004747AE">
        <w:rPr>
          <w:rFonts w:ascii="Times New Roman" w:hAnsi="Times New Roman" w:cs="Times New Roman"/>
          <w:sz w:val="28"/>
          <w:szCs w:val="28"/>
          <w:lang w:val="uk-UA"/>
        </w:rPr>
        <w:t>Аккерман</w:t>
      </w:r>
      <w:proofErr w:type="spellEnd"/>
      <w:r w:rsidRPr="004747AE">
        <w:rPr>
          <w:rFonts w:ascii="Times New Roman" w:hAnsi="Times New Roman" w:cs="Times New Roman"/>
          <w:sz w:val="28"/>
          <w:szCs w:val="28"/>
          <w:lang w:val="uk-UA"/>
        </w:rPr>
        <w:t xml:space="preserve"> офіційний», що в свою чергу дозвол</w:t>
      </w:r>
      <w:r>
        <w:rPr>
          <w:rFonts w:ascii="Times New Roman" w:hAnsi="Times New Roman" w:cs="Times New Roman"/>
          <w:sz w:val="28"/>
          <w:szCs w:val="28"/>
          <w:lang w:val="uk-UA"/>
        </w:rPr>
        <w:t>и</w:t>
      </w:r>
      <w:r w:rsidRPr="004747AE">
        <w:rPr>
          <w:rFonts w:ascii="Times New Roman" w:hAnsi="Times New Roman" w:cs="Times New Roman"/>
          <w:sz w:val="28"/>
          <w:szCs w:val="28"/>
          <w:lang w:val="uk-UA"/>
        </w:rPr>
        <w:t xml:space="preserve">ть налагодити ефективний діалог між владою та громадськістю, підвищити ступінь прозорості, прогнозованості, обґрунтованості та якості рішень, які ухвалюються органами місцевого самоврядування, розширити доступ громадян до інформації про діяльність цих органів, забезпечити більш ефективне використання публічних фінансів, усунути ряд корупційних ризиків при прийнятті нормативно-правових актів. </w:t>
      </w:r>
    </w:p>
    <w:p w:rsidR="00C72977" w:rsidRPr="004747AE" w:rsidRDefault="00C72977" w:rsidP="00C72977">
      <w:pPr>
        <w:pStyle w:val="13"/>
        <w:numPr>
          <w:ilvl w:val="0"/>
          <w:numId w:val="19"/>
        </w:numPr>
        <w:tabs>
          <w:tab w:val="left" w:pos="567"/>
        </w:tabs>
        <w:spacing w:after="0"/>
        <w:ind w:left="0" w:firstLine="1"/>
        <w:jc w:val="both"/>
        <w:rPr>
          <w:rFonts w:ascii="Times New Roman" w:hAnsi="Times New Roman" w:cs="Times New Roman"/>
          <w:sz w:val="28"/>
          <w:szCs w:val="28"/>
          <w:lang w:val="uk-UA"/>
        </w:rPr>
      </w:pPr>
      <w:r w:rsidRPr="004747AE">
        <w:rPr>
          <w:rFonts w:ascii="Times New Roman" w:hAnsi="Times New Roman" w:cs="Times New Roman"/>
          <w:sz w:val="28"/>
          <w:szCs w:val="28"/>
          <w:lang w:val="uk-UA"/>
        </w:rPr>
        <w:t xml:space="preserve">Забезпечення участі членів територіальної громади в процесі обговорення та прийняття </w:t>
      </w:r>
      <w:proofErr w:type="spellStart"/>
      <w:r w:rsidRPr="004747AE">
        <w:rPr>
          <w:rFonts w:ascii="Times New Roman" w:hAnsi="Times New Roman" w:cs="Times New Roman"/>
          <w:sz w:val="28"/>
          <w:szCs w:val="28"/>
          <w:lang w:val="uk-UA"/>
        </w:rPr>
        <w:t>про</w:t>
      </w:r>
      <w:r>
        <w:rPr>
          <w:rFonts w:ascii="Times New Roman" w:hAnsi="Times New Roman" w:cs="Times New Roman"/>
          <w:sz w:val="28"/>
          <w:szCs w:val="28"/>
          <w:lang w:val="uk-UA"/>
        </w:rPr>
        <w:t>є</w:t>
      </w:r>
      <w:r w:rsidRPr="004747AE">
        <w:rPr>
          <w:rFonts w:ascii="Times New Roman" w:hAnsi="Times New Roman" w:cs="Times New Roman"/>
          <w:sz w:val="28"/>
          <w:szCs w:val="28"/>
          <w:lang w:val="uk-UA"/>
        </w:rPr>
        <w:t>ктів</w:t>
      </w:r>
      <w:proofErr w:type="spellEnd"/>
      <w:r w:rsidRPr="004747AE">
        <w:rPr>
          <w:rFonts w:ascii="Times New Roman" w:hAnsi="Times New Roman" w:cs="Times New Roman"/>
          <w:sz w:val="28"/>
          <w:szCs w:val="28"/>
          <w:lang w:val="uk-UA"/>
        </w:rPr>
        <w:t xml:space="preserve"> регуляторних актів міської влади через </w:t>
      </w:r>
      <w:r w:rsidRPr="004747AE">
        <w:rPr>
          <w:rFonts w:ascii="Times New Roman" w:eastAsia="Arial" w:hAnsi="Times New Roman" w:cs="Times New Roman"/>
          <w:color w:val="000000"/>
          <w:sz w:val="28"/>
          <w:szCs w:val="28"/>
          <w:lang w:val="uk-UA"/>
        </w:rPr>
        <w:t xml:space="preserve">інструменти «Консультації з громадськістю», «Громадські слухання», «Петиції» на загальнодержавній платформі електронної демократії «Е-ДЕМ», а також </w:t>
      </w:r>
      <w:proofErr w:type="spellStart"/>
      <w:r w:rsidRPr="004747AE">
        <w:rPr>
          <w:rFonts w:ascii="Times New Roman" w:eastAsia="Arial" w:hAnsi="Times New Roman" w:cs="Times New Roman"/>
          <w:color w:val="000000"/>
          <w:sz w:val="28"/>
          <w:szCs w:val="28"/>
          <w:lang w:val="uk-UA"/>
        </w:rPr>
        <w:t>проєкт</w:t>
      </w:r>
      <w:proofErr w:type="spellEnd"/>
      <w:r w:rsidRPr="004747AE">
        <w:rPr>
          <w:rFonts w:ascii="Times New Roman" w:eastAsia="Arial" w:hAnsi="Times New Roman" w:cs="Times New Roman"/>
          <w:color w:val="000000"/>
          <w:sz w:val="28"/>
          <w:szCs w:val="28"/>
          <w:lang w:val="uk-UA"/>
        </w:rPr>
        <w:t xml:space="preserve"> «Бюджет для громадян» - де мешканці міста матимуть можливість висловити свою думку у прийнятті того чи іншого управлінського рішення. </w:t>
      </w:r>
    </w:p>
    <w:p w:rsidR="00C72977" w:rsidRPr="004747AE" w:rsidRDefault="00C72977" w:rsidP="00C72977">
      <w:pPr>
        <w:pStyle w:val="13"/>
        <w:numPr>
          <w:ilvl w:val="0"/>
          <w:numId w:val="19"/>
        </w:numPr>
        <w:tabs>
          <w:tab w:val="left" w:pos="567"/>
          <w:tab w:val="left" w:pos="1134"/>
        </w:tabs>
        <w:spacing w:after="0"/>
        <w:ind w:left="0" w:firstLine="1"/>
        <w:jc w:val="both"/>
        <w:rPr>
          <w:rFonts w:ascii="Times New Roman" w:hAnsi="Times New Roman" w:cs="Times New Roman"/>
          <w:sz w:val="28"/>
          <w:szCs w:val="28"/>
          <w:lang w:val="uk-UA"/>
        </w:rPr>
      </w:pPr>
      <w:r w:rsidRPr="004747AE">
        <w:rPr>
          <w:rFonts w:ascii="Times New Roman" w:hAnsi="Times New Roman" w:cs="Times New Roman"/>
          <w:sz w:val="28"/>
          <w:szCs w:val="28"/>
          <w:lang w:val="uk-UA"/>
        </w:rPr>
        <w:t xml:space="preserve">Забезпечення взаємодії громадян та органів місцевого самоврядування в реалізації зворотного зв'язку та більш оперативного реагування на звернення громадян через подальший розвиток і впровадження сучасних форм </w:t>
      </w:r>
      <w:proofErr w:type="spellStart"/>
      <w:r w:rsidRPr="004747AE">
        <w:rPr>
          <w:rFonts w:ascii="Times New Roman" w:hAnsi="Times New Roman" w:cs="Times New Roman"/>
          <w:sz w:val="28"/>
          <w:szCs w:val="28"/>
          <w:lang w:val="uk-UA"/>
        </w:rPr>
        <w:t>цифровізації</w:t>
      </w:r>
      <w:proofErr w:type="spellEnd"/>
      <w:r w:rsidRPr="004747AE">
        <w:rPr>
          <w:rFonts w:ascii="Times New Roman" w:hAnsi="Times New Roman" w:cs="Times New Roman"/>
          <w:sz w:val="28"/>
          <w:szCs w:val="28"/>
          <w:lang w:val="uk-UA"/>
        </w:rPr>
        <w:t xml:space="preserve">, Електронної форми зворотного зв’язку через «Контактний центр міської ради»  </w:t>
      </w:r>
      <w:hyperlink r:id="rId32" w:history="1">
        <w:r w:rsidRPr="004747AE">
          <w:rPr>
            <w:rStyle w:val="a8"/>
            <w:rFonts w:ascii="Times New Roman" w:hAnsi="Times New Roman" w:cs="Times New Roman"/>
            <w:sz w:val="28"/>
            <w:szCs w:val="28"/>
            <w:lang w:val="uk-UA"/>
          </w:rPr>
          <w:t>https://belg-dnestr.bissoft.org/</w:t>
        </w:r>
      </w:hyperlink>
      <w:r w:rsidRPr="004747AE">
        <w:rPr>
          <w:rFonts w:ascii="Times New Roman" w:hAnsi="Times New Roman" w:cs="Times New Roman"/>
          <w:sz w:val="28"/>
          <w:szCs w:val="28"/>
          <w:lang w:val="uk-UA"/>
        </w:rPr>
        <w:t xml:space="preserve"> . </w:t>
      </w:r>
    </w:p>
    <w:p w:rsidR="00C72977" w:rsidRPr="004747AE" w:rsidRDefault="00C72977" w:rsidP="00C72977">
      <w:pPr>
        <w:pStyle w:val="13"/>
        <w:numPr>
          <w:ilvl w:val="0"/>
          <w:numId w:val="19"/>
        </w:numPr>
        <w:tabs>
          <w:tab w:val="left" w:pos="567"/>
          <w:tab w:val="left" w:pos="1134"/>
        </w:tabs>
        <w:spacing w:after="0"/>
        <w:ind w:left="0" w:firstLine="1"/>
        <w:jc w:val="both"/>
        <w:rPr>
          <w:rFonts w:ascii="Times New Roman" w:hAnsi="Times New Roman" w:cs="Times New Roman"/>
          <w:sz w:val="28"/>
          <w:szCs w:val="28"/>
          <w:lang w:val="uk-UA"/>
        </w:rPr>
      </w:pPr>
      <w:r w:rsidRPr="004747AE">
        <w:rPr>
          <w:rFonts w:ascii="Times New Roman" w:hAnsi="Times New Roman" w:cs="Times New Roman"/>
          <w:sz w:val="28"/>
          <w:szCs w:val="28"/>
          <w:lang w:val="uk-UA"/>
        </w:rPr>
        <w:t>Забезпечення індивідуальних інформаційних потреб населення міста з отримання необхідної інформації стосовно діяльності місцевих органів влади з</w:t>
      </w:r>
      <w:r>
        <w:rPr>
          <w:rFonts w:ascii="Times New Roman" w:hAnsi="Times New Roman" w:cs="Times New Roman"/>
          <w:sz w:val="28"/>
          <w:szCs w:val="28"/>
          <w:lang w:val="uk-UA"/>
        </w:rPr>
        <w:t>а</w:t>
      </w:r>
      <w:r w:rsidRPr="004747AE">
        <w:rPr>
          <w:rFonts w:ascii="Times New Roman" w:hAnsi="Times New Roman" w:cs="Times New Roman"/>
          <w:sz w:val="28"/>
          <w:szCs w:val="28"/>
          <w:lang w:val="uk-UA"/>
        </w:rPr>
        <w:t xml:space="preserve"> рахунок розширення можливостей</w:t>
      </w:r>
      <w:r w:rsidRPr="004747AE">
        <w:rPr>
          <w:rFonts w:ascii="Times New Roman" w:hAnsi="Times New Roman" w:cs="Times New Roman"/>
          <w:b/>
          <w:bCs/>
          <w:sz w:val="28"/>
          <w:szCs w:val="28"/>
          <w:lang w:val="uk-UA"/>
        </w:rPr>
        <w:t xml:space="preserve"> </w:t>
      </w:r>
      <w:r w:rsidRPr="004747AE">
        <w:rPr>
          <w:rFonts w:ascii="Times New Roman" w:hAnsi="Times New Roman" w:cs="Times New Roman"/>
          <w:color w:val="000000"/>
          <w:sz w:val="28"/>
          <w:szCs w:val="28"/>
          <w:lang w:val="uk-UA"/>
        </w:rPr>
        <w:t xml:space="preserve">нового офіційного </w:t>
      </w:r>
      <w:proofErr w:type="spellStart"/>
      <w:r w:rsidRPr="004747AE">
        <w:rPr>
          <w:rFonts w:ascii="Times New Roman" w:hAnsi="Times New Roman" w:cs="Times New Roman"/>
          <w:color w:val="000000"/>
          <w:sz w:val="28"/>
          <w:szCs w:val="28"/>
          <w:lang w:val="uk-UA"/>
        </w:rPr>
        <w:t>веб-сайту</w:t>
      </w:r>
      <w:proofErr w:type="spellEnd"/>
      <w:r w:rsidRPr="004747AE">
        <w:rPr>
          <w:rFonts w:ascii="Times New Roman" w:hAnsi="Times New Roman" w:cs="Times New Roman"/>
          <w:color w:val="000000"/>
          <w:sz w:val="28"/>
          <w:szCs w:val="28"/>
          <w:lang w:val="uk-UA"/>
        </w:rPr>
        <w:t xml:space="preserve"> міської ради </w:t>
      </w:r>
      <w:hyperlink r:id="rId33" w:history="1">
        <w:r w:rsidRPr="004747AE">
          <w:rPr>
            <w:rStyle w:val="a8"/>
            <w:rFonts w:ascii="Times New Roman" w:hAnsi="Times New Roman" w:cs="Times New Roman"/>
            <w:sz w:val="28"/>
            <w:szCs w:val="28"/>
            <w:lang w:val="uk-UA"/>
          </w:rPr>
          <w:t>https://bdmr.gov.ua/</w:t>
        </w:r>
      </w:hyperlink>
      <w:r w:rsidRPr="004747AE">
        <w:rPr>
          <w:rFonts w:ascii="Times New Roman" w:hAnsi="Times New Roman" w:cs="Times New Roman"/>
          <w:color w:val="000000"/>
          <w:sz w:val="28"/>
          <w:szCs w:val="28"/>
          <w:lang w:val="uk-UA"/>
        </w:rPr>
        <w:t xml:space="preserve"> на платформі «СВОЇ», що реалізується в рамках швейцарсько-української програми «Електронне урядування задля підзвітності влади та участі громаді» (ЕGAP). </w:t>
      </w:r>
    </w:p>
    <w:p w:rsidR="00C72977" w:rsidRPr="004747AE" w:rsidRDefault="00C72977" w:rsidP="00C72977">
      <w:pPr>
        <w:pStyle w:val="13"/>
        <w:numPr>
          <w:ilvl w:val="0"/>
          <w:numId w:val="19"/>
        </w:numPr>
        <w:tabs>
          <w:tab w:val="left" w:pos="567"/>
          <w:tab w:val="left" w:pos="1134"/>
        </w:tabs>
        <w:spacing w:after="0"/>
        <w:ind w:left="0" w:firstLine="1"/>
        <w:jc w:val="both"/>
        <w:rPr>
          <w:rFonts w:ascii="Times New Roman" w:hAnsi="Times New Roman" w:cs="Times New Roman"/>
          <w:sz w:val="28"/>
          <w:szCs w:val="28"/>
          <w:lang w:val="uk-UA"/>
        </w:rPr>
      </w:pPr>
      <w:r w:rsidRPr="004747AE">
        <w:rPr>
          <w:rFonts w:ascii="Times New Roman" w:hAnsi="Times New Roman" w:cs="Times New Roman"/>
          <w:sz w:val="28"/>
          <w:szCs w:val="28"/>
          <w:lang w:val="uk-UA"/>
        </w:rPr>
        <w:t>Створення іміджу Білгорода-Дністровського як інвестиційно-привабливого, культурного та туристичного міста.</w:t>
      </w:r>
    </w:p>
    <w:p w:rsidR="00C72977" w:rsidRPr="004747AE" w:rsidRDefault="00C72977" w:rsidP="00C72977">
      <w:pPr>
        <w:ind w:firstLine="1"/>
        <w:jc w:val="both"/>
        <w:rPr>
          <w:szCs w:val="28"/>
        </w:rPr>
      </w:pPr>
      <w:r w:rsidRPr="004747AE">
        <w:rPr>
          <w:szCs w:val="28"/>
        </w:rPr>
        <w:t>Анонсування заходів культурного та туристичного спрямування на офіційному сайті міської ради, залучення державних та регіональних ЗМІ, широке застосування соціальних мереж та інформаційних каналів надає можливість презентації міста, його здобутків та можливостей, як на регіональному, державному, так і міжнародному рівнях.</w:t>
      </w:r>
    </w:p>
    <w:p w:rsidR="00C72977" w:rsidRDefault="00C72977" w:rsidP="00C72977">
      <w:pPr>
        <w:tabs>
          <w:tab w:val="left" w:pos="3255"/>
        </w:tabs>
        <w:jc w:val="both"/>
        <w:rPr>
          <w:szCs w:val="28"/>
        </w:rPr>
      </w:pPr>
      <w:r>
        <w:rPr>
          <w:szCs w:val="28"/>
        </w:rPr>
        <w:t xml:space="preserve"> </w:t>
      </w:r>
    </w:p>
    <w:p w:rsidR="00C72977" w:rsidRDefault="00C72977" w:rsidP="00C72977">
      <w:pPr>
        <w:tabs>
          <w:tab w:val="left" w:pos="3255"/>
        </w:tabs>
        <w:jc w:val="both"/>
        <w:rPr>
          <w:szCs w:val="28"/>
          <w:u w:val="single"/>
        </w:rPr>
      </w:pPr>
      <w:r>
        <w:rPr>
          <w:szCs w:val="28"/>
        </w:rPr>
        <w:t>1</w:t>
      </w:r>
      <w:r w:rsidRPr="00AD6E4E">
        <w:rPr>
          <w:szCs w:val="28"/>
        </w:rPr>
        <w:t>.6</w:t>
      </w:r>
      <w:r>
        <w:rPr>
          <w:szCs w:val="28"/>
        </w:rPr>
        <w:t>.</w:t>
      </w:r>
      <w:r w:rsidRPr="00AD6E4E">
        <w:rPr>
          <w:szCs w:val="28"/>
        </w:rPr>
        <w:t xml:space="preserve"> </w:t>
      </w:r>
      <w:r w:rsidRPr="00AD6E4E">
        <w:rPr>
          <w:szCs w:val="28"/>
          <w:u w:val="single"/>
        </w:rPr>
        <w:t>БЕЗПЕКА ЖИТТЄДІЯЛЬНОСТІ ЛЮДИНИ</w:t>
      </w:r>
      <w:r>
        <w:rPr>
          <w:szCs w:val="28"/>
          <w:u w:val="single"/>
        </w:rPr>
        <w:t>:</w:t>
      </w:r>
    </w:p>
    <w:p w:rsidR="00C72977" w:rsidRDefault="00C72977" w:rsidP="00C7297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rPr>
      </w:pPr>
      <w:r>
        <w:rPr>
          <w:color w:val="000000"/>
          <w:szCs w:val="28"/>
        </w:rPr>
        <w:t>Відділ з питань цивільного захисту, оборонної та мобілізаційної роботи</w:t>
      </w:r>
      <w:r w:rsidRPr="0060481D">
        <w:rPr>
          <w:color w:val="000000"/>
          <w:szCs w:val="28"/>
        </w:rPr>
        <w:t>:</w:t>
      </w:r>
      <w:r w:rsidRPr="00874AE2">
        <w:rPr>
          <w:color w:val="000000"/>
          <w:szCs w:val="28"/>
        </w:rPr>
        <w:t xml:space="preserve">     </w:t>
      </w:r>
    </w:p>
    <w:p w:rsidR="00C72977" w:rsidRPr="006166CA" w:rsidRDefault="00C72977" w:rsidP="00C7297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8"/>
          <w:lang w:eastAsia="uk-UA"/>
        </w:rPr>
      </w:pPr>
      <w:r w:rsidRPr="006166CA">
        <w:rPr>
          <w:color w:val="000000"/>
          <w:szCs w:val="28"/>
        </w:rPr>
        <w:t>Забезпечення гарантованого рівня захисту населення і територій  від надзвичайних ситуацій у мирний час та в особливий період</w:t>
      </w:r>
      <w:r w:rsidRPr="006166CA">
        <w:rPr>
          <w:color w:val="000000"/>
          <w:szCs w:val="28"/>
          <w:lang w:eastAsia="uk-UA"/>
        </w:rPr>
        <w:t>:</w:t>
      </w:r>
    </w:p>
    <w:p w:rsidR="00C72977" w:rsidRPr="002C6B59" w:rsidRDefault="00C72977" w:rsidP="00C7297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8"/>
          <w:lang w:eastAsia="uk-UA"/>
        </w:rPr>
      </w:pPr>
      <w:r w:rsidRPr="002C6B59">
        <w:rPr>
          <w:color w:val="000000"/>
          <w:szCs w:val="28"/>
          <w:lang w:eastAsia="uk-UA"/>
        </w:rPr>
        <w:t xml:space="preserve">здійснювалося шляхом реалізації власних та делегованих повноважень у організації та забезпечення цивільного захисту на території міста Білгорода-Дністровського відповідно до ст. 36¹ Закону України «Про місцеве </w:t>
      </w:r>
      <w:r w:rsidRPr="002C6B59">
        <w:rPr>
          <w:color w:val="000000"/>
          <w:szCs w:val="28"/>
          <w:lang w:eastAsia="uk-UA"/>
        </w:rPr>
        <w:lastRenderedPageBreak/>
        <w:t>самоврядування» (в редакції від 11.04.2024 № 3633-ІX) та виконанні Плану основних заходів цивільного захисту Білгород-Дністровської міської ради на 2023 рік;</w:t>
      </w:r>
    </w:p>
    <w:p w:rsidR="00C72977" w:rsidRPr="002C6B59" w:rsidRDefault="00C72977" w:rsidP="00C7297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8"/>
          <w:lang w:eastAsia="uk-UA"/>
        </w:rPr>
      </w:pPr>
      <w:r w:rsidRPr="002C6B59">
        <w:rPr>
          <w:color w:val="000000"/>
          <w:szCs w:val="28"/>
          <w:lang w:eastAsia="uk-UA"/>
        </w:rPr>
        <w:t xml:space="preserve">проведено уточнення завдань та функцій Білгород-Дністровської міської </w:t>
      </w:r>
      <w:proofErr w:type="spellStart"/>
      <w:r w:rsidRPr="002C6B59">
        <w:rPr>
          <w:color w:val="000000"/>
          <w:szCs w:val="28"/>
          <w:lang w:eastAsia="uk-UA"/>
        </w:rPr>
        <w:t>субланки</w:t>
      </w:r>
      <w:proofErr w:type="spellEnd"/>
      <w:r w:rsidRPr="002C6B59">
        <w:rPr>
          <w:color w:val="000000"/>
          <w:szCs w:val="28"/>
          <w:lang w:eastAsia="uk-UA"/>
        </w:rPr>
        <w:t xml:space="preserve"> Білгород-Дністровської районної ланки територіальної підсистеми єдиної державної системи цивільного захисту Одеської області (рішення виконавчого комітету Білгород-Дністровської міської ради від 20.04.2023 року №1273).</w:t>
      </w:r>
    </w:p>
    <w:p w:rsidR="00C72977" w:rsidRDefault="00C72977" w:rsidP="00C7297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8"/>
          <w:lang w:eastAsia="uk-UA"/>
        </w:rPr>
      </w:pPr>
      <w:r w:rsidRPr="002C6B59">
        <w:rPr>
          <w:szCs w:val="28"/>
        </w:rPr>
        <w:t>створення місцевого матеріального резерву з метою надання невідкладної допомоги постраждалому населенню, здійснення заходів, спрямованих на запобігання та ліквідацію наслідків надзвичайних ситуацій та проведення відновлювальних робіт:</w:t>
      </w:r>
    </w:p>
    <w:p w:rsidR="00C72977" w:rsidRPr="006166CA" w:rsidRDefault="00C72977" w:rsidP="00C7297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8"/>
          <w:lang w:eastAsia="uk-UA"/>
        </w:rPr>
      </w:pPr>
      <w:r w:rsidRPr="006166CA">
        <w:rPr>
          <w:szCs w:val="28"/>
        </w:rPr>
        <w:t>організована та проведена робота з питань створення матеріального резерву, а саме:</w:t>
      </w:r>
    </w:p>
    <w:p w:rsidR="00C72977" w:rsidRPr="002C6B59" w:rsidRDefault="00C72977" w:rsidP="00C72977">
      <w:pPr>
        <w:tabs>
          <w:tab w:val="left" w:pos="851"/>
        </w:tabs>
        <w:ind w:firstLine="567"/>
        <w:jc w:val="both"/>
        <w:rPr>
          <w:color w:val="000000"/>
          <w:szCs w:val="28"/>
          <w:lang w:eastAsia="uk-UA"/>
        </w:rPr>
      </w:pPr>
      <w:r w:rsidRPr="002C6B59">
        <w:rPr>
          <w:szCs w:val="28"/>
        </w:rPr>
        <w:t xml:space="preserve">прийнято рішення </w:t>
      </w:r>
      <w:r w:rsidRPr="002C6B59">
        <w:rPr>
          <w:color w:val="000000"/>
          <w:szCs w:val="28"/>
          <w:lang w:eastAsia="uk-UA"/>
        </w:rPr>
        <w:t>комітету Білгород-Дністровської міської ради від 11.09.2023 року №356 «Про затвердження номенклатури та обсягів матеріального резерву Білгород-Дністровської міської територіальної громади»;</w:t>
      </w:r>
    </w:p>
    <w:p w:rsidR="00C72977" w:rsidRDefault="00C72977" w:rsidP="00C72977">
      <w:pPr>
        <w:tabs>
          <w:tab w:val="left" w:pos="851"/>
        </w:tabs>
        <w:ind w:firstLine="567"/>
        <w:jc w:val="both"/>
        <w:rPr>
          <w:szCs w:val="28"/>
        </w:rPr>
      </w:pPr>
      <w:r w:rsidRPr="002C6B59">
        <w:rPr>
          <w:szCs w:val="28"/>
        </w:rPr>
        <w:t>визначені місця зберігання відповідних обсягів матеріального резерву на комунальних під</w:t>
      </w:r>
      <w:r>
        <w:rPr>
          <w:szCs w:val="28"/>
        </w:rPr>
        <w:t>п</w:t>
      </w:r>
      <w:r w:rsidRPr="002C6B59">
        <w:rPr>
          <w:szCs w:val="28"/>
        </w:rPr>
        <w:t>р</w:t>
      </w:r>
      <w:r>
        <w:rPr>
          <w:szCs w:val="28"/>
        </w:rPr>
        <w:t>и</w:t>
      </w:r>
      <w:r w:rsidRPr="002C6B59">
        <w:rPr>
          <w:szCs w:val="28"/>
        </w:rPr>
        <w:t xml:space="preserve">ємствах міста та рішенням </w:t>
      </w:r>
      <w:r w:rsidRPr="002C6B59">
        <w:rPr>
          <w:color w:val="000000"/>
          <w:szCs w:val="28"/>
          <w:lang w:eastAsia="uk-UA"/>
        </w:rPr>
        <w:t>Білгород-Дністровської міської ради від 03.11.2023 року №989-VІІІ «Про схвалення внесення змін та доповнень до Міської програми розвитку цивільного захисту, запобігання виникненню та ліквідації надзвичайних ситуацій м. Білгорода-Дністровського на 202</w:t>
      </w:r>
      <w:r>
        <w:rPr>
          <w:color w:val="000000"/>
          <w:szCs w:val="28"/>
          <w:lang w:eastAsia="uk-UA"/>
        </w:rPr>
        <w:t>2</w:t>
      </w:r>
      <w:r w:rsidRPr="002C6B59">
        <w:rPr>
          <w:color w:val="000000"/>
          <w:szCs w:val="28"/>
          <w:lang w:eastAsia="uk-UA"/>
        </w:rPr>
        <w:t>-2024 роки» запланований відповідний обсяг фінансового ресурсу для цих підприємств,</w:t>
      </w:r>
      <w:r>
        <w:rPr>
          <w:color w:val="000000"/>
          <w:szCs w:val="28"/>
          <w:lang w:eastAsia="uk-UA"/>
        </w:rPr>
        <w:t xml:space="preserve"> </w:t>
      </w:r>
      <w:r w:rsidRPr="002C6B59">
        <w:rPr>
          <w:color w:val="000000"/>
          <w:szCs w:val="28"/>
          <w:lang w:eastAsia="uk-UA"/>
        </w:rPr>
        <w:t>також визначені відповідальні виконавці за реалізацію завдань заходів вказаної програми.</w:t>
      </w:r>
    </w:p>
    <w:p w:rsidR="00C72977" w:rsidRPr="006166CA" w:rsidRDefault="00C72977" w:rsidP="00C72977">
      <w:pPr>
        <w:tabs>
          <w:tab w:val="left" w:pos="851"/>
        </w:tabs>
        <w:ind w:firstLine="567"/>
        <w:jc w:val="both"/>
        <w:rPr>
          <w:szCs w:val="28"/>
        </w:rPr>
      </w:pPr>
      <w:r w:rsidRPr="006166CA">
        <w:rPr>
          <w:szCs w:val="28"/>
        </w:rPr>
        <w:t>Проведення переоснащення місцевої автоматизованої системи централізованого оповіщення населення до вимог сучасного законодавства:</w:t>
      </w:r>
    </w:p>
    <w:p w:rsidR="00C72977" w:rsidRPr="002C6B59" w:rsidRDefault="00C72977" w:rsidP="00C72977">
      <w:pPr>
        <w:tabs>
          <w:tab w:val="left" w:pos="851"/>
        </w:tabs>
        <w:ind w:firstLine="567"/>
        <w:jc w:val="both"/>
        <w:rPr>
          <w:szCs w:val="28"/>
        </w:rPr>
      </w:pPr>
      <w:r w:rsidRPr="006166CA">
        <w:rPr>
          <w:szCs w:val="28"/>
        </w:rPr>
        <w:t>проводилося</w:t>
      </w:r>
      <w:r w:rsidRPr="002C6B59">
        <w:rPr>
          <w:szCs w:val="28"/>
        </w:rPr>
        <w:t xml:space="preserve"> переоснащення місцевої автоматизованої системи централізованого оповіщення (відповідно до</w:t>
      </w:r>
      <w:r>
        <w:rPr>
          <w:szCs w:val="28"/>
        </w:rPr>
        <w:t xml:space="preserve"> рішення виконавчого комітету Бі</w:t>
      </w:r>
      <w:r w:rsidRPr="002C6B59">
        <w:rPr>
          <w:szCs w:val="28"/>
        </w:rPr>
        <w:t>лгород-Дністровської міської ради від 18.09.2020 року №336 «Про затвердження Положення про місцеву автоматизовану систему централізованого оповіщення міста Білгорода-Дністровського Одеської області»); розроблені та погоджені технічні завдання щодо створення та модернізації МАСЦО;</w:t>
      </w:r>
    </w:p>
    <w:p w:rsidR="00C72977" w:rsidRPr="002C6B59" w:rsidRDefault="00C72977" w:rsidP="00C72977">
      <w:pPr>
        <w:tabs>
          <w:tab w:val="left" w:pos="851"/>
        </w:tabs>
        <w:ind w:firstLine="567"/>
        <w:jc w:val="both"/>
        <w:rPr>
          <w:szCs w:val="28"/>
        </w:rPr>
      </w:pPr>
      <w:r w:rsidRPr="002C6B59">
        <w:rPr>
          <w:szCs w:val="28"/>
        </w:rPr>
        <w:t>роботи щодо переоснащення (вдосконалення, модернізації) МАСЦО виконані на 65% та продовжується їх виконання відповідно до обсягу ресурсів, які надаються.</w:t>
      </w:r>
    </w:p>
    <w:p w:rsidR="00C72977" w:rsidRPr="002C6B59" w:rsidRDefault="00C72977" w:rsidP="00C72977">
      <w:pPr>
        <w:tabs>
          <w:tab w:val="left" w:pos="851"/>
        </w:tabs>
        <w:ind w:firstLine="567"/>
        <w:jc w:val="both"/>
        <w:rPr>
          <w:szCs w:val="28"/>
        </w:rPr>
      </w:pPr>
      <w:r w:rsidRPr="002C6B59">
        <w:rPr>
          <w:szCs w:val="28"/>
        </w:rPr>
        <w:t>Здійснено поточний ремонт 5 сирен оповіщення та проведено технічне обслуговування 14 сирен.</w:t>
      </w:r>
    </w:p>
    <w:p w:rsidR="00C72977" w:rsidRPr="006166CA" w:rsidRDefault="00C72977" w:rsidP="00C72977">
      <w:pPr>
        <w:tabs>
          <w:tab w:val="left" w:pos="851"/>
        </w:tabs>
        <w:ind w:firstLine="567"/>
        <w:jc w:val="both"/>
        <w:rPr>
          <w:szCs w:val="28"/>
        </w:rPr>
      </w:pPr>
      <w:r w:rsidRPr="006166CA">
        <w:rPr>
          <w:color w:val="000000"/>
          <w:szCs w:val="28"/>
          <w:lang w:eastAsia="uk-UA"/>
        </w:rPr>
        <w:t xml:space="preserve">підвищення </w:t>
      </w:r>
      <w:r w:rsidRPr="006166CA">
        <w:rPr>
          <w:szCs w:val="28"/>
        </w:rPr>
        <w:t>рівня оперативної готовності пожежно-рятувального підрозділу Білгород-Дністровського гарнізону до ліквідації наслідків надзвичайних ситуацій, небезпечних подій та гасіння пожеж:</w:t>
      </w:r>
    </w:p>
    <w:p w:rsidR="00C72977" w:rsidRPr="002C6B59" w:rsidRDefault="00C72977" w:rsidP="00C72977">
      <w:pPr>
        <w:tabs>
          <w:tab w:val="left" w:pos="851"/>
        </w:tabs>
        <w:ind w:firstLine="567"/>
        <w:jc w:val="both"/>
        <w:rPr>
          <w:color w:val="000000"/>
          <w:szCs w:val="28"/>
          <w:lang w:eastAsia="uk-UA"/>
        </w:rPr>
      </w:pPr>
      <w:r w:rsidRPr="002C6B59">
        <w:rPr>
          <w:szCs w:val="28"/>
        </w:rPr>
        <w:lastRenderedPageBreak/>
        <w:t xml:space="preserve">для підвищення рівня оперативної готовності Державного пожежно-рятувального загону ГУ ДСНС в Одеській області, м. Білгород-Дністровський здійснено реалізація заходів </w:t>
      </w:r>
      <w:r w:rsidRPr="002C6B59">
        <w:rPr>
          <w:color w:val="000000"/>
          <w:szCs w:val="28"/>
          <w:lang w:eastAsia="uk-UA"/>
        </w:rPr>
        <w:t xml:space="preserve">Міської програми розвитку цивільного захисту, запобігання виникненню та ліквідації надзвичайних ситуацій м. </w:t>
      </w:r>
      <w:r>
        <w:rPr>
          <w:color w:val="000000"/>
          <w:szCs w:val="28"/>
          <w:lang w:eastAsia="uk-UA"/>
        </w:rPr>
        <w:t>Білгорода-Дністровського на 2022-</w:t>
      </w:r>
      <w:r w:rsidRPr="002C6B59">
        <w:rPr>
          <w:color w:val="000000"/>
          <w:szCs w:val="28"/>
          <w:lang w:eastAsia="uk-UA"/>
        </w:rPr>
        <w:t>2024 роки, якою передбачалося надання субвенцій:</w:t>
      </w:r>
    </w:p>
    <w:p w:rsidR="00C72977" w:rsidRPr="002C6B59" w:rsidRDefault="00C72977" w:rsidP="00C72977">
      <w:pPr>
        <w:tabs>
          <w:tab w:val="left" w:pos="142"/>
        </w:tabs>
        <w:jc w:val="both"/>
        <w:rPr>
          <w:color w:val="000000"/>
          <w:szCs w:val="28"/>
          <w:lang w:eastAsia="uk-UA"/>
        </w:rPr>
      </w:pPr>
      <w:r w:rsidRPr="002C6B59">
        <w:rPr>
          <w:color w:val="000000"/>
          <w:szCs w:val="28"/>
          <w:lang w:eastAsia="uk-UA"/>
        </w:rPr>
        <w:t>закупівля ПММ – 150,0 тис. грн.;</w:t>
      </w:r>
    </w:p>
    <w:p w:rsidR="00C72977" w:rsidRPr="002C6B59" w:rsidRDefault="00C72977" w:rsidP="00C72977">
      <w:pPr>
        <w:tabs>
          <w:tab w:val="left" w:pos="142"/>
        </w:tabs>
        <w:jc w:val="both"/>
        <w:rPr>
          <w:color w:val="000000"/>
          <w:szCs w:val="28"/>
          <w:lang w:eastAsia="uk-UA"/>
        </w:rPr>
      </w:pPr>
      <w:r w:rsidRPr="002C6B59">
        <w:rPr>
          <w:color w:val="000000"/>
          <w:szCs w:val="28"/>
          <w:lang w:eastAsia="uk-UA"/>
        </w:rPr>
        <w:t>закупівля форменого одягу, пожежного спецодягу – 70,0 тис.грн.;</w:t>
      </w:r>
    </w:p>
    <w:p w:rsidR="00C72977" w:rsidRPr="002C6B59" w:rsidRDefault="00C72977" w:rsidP="00C72977">
      <w:pPr>
        <w:tabs>
          <w:tab w:val="left" w:pos="142"/>
        </w:tabs>
        <w:jc w:val="both"/>
        <w:rPr>
          <w:color w:val="000000"/>
          <w:szCs w:val="28"/>
          <w:lang w:eastAsia="uk-UA"/>
        </w:rPr>
      </w:pPr>
      <w:r w:rsidRPr="002C6B59">
        <w:rPr>
          <w:color w:val="000000"/>
          <w:szCs w:val="28"/>
          <w:lang w:eastAsia="uk-UA"/>
        </w:rPr>
        <w:t>закупівля протипожежного обладнання – 80,0 тис.грн.;</w:t>
      </w:r>
    </w:p>
    <w:p w:rsidR="00C72977" w:rsidRPr="00315BA9" w:rsidRDefault="00C72977" w:rsidP="00C72977">
      <w:pPr>
        <w:tabs>
          <w:tab w:val="left" w:pos="709"/>
        </w:tabs>
        <w:jc w:val="both"/>
        <w:rPr>
          <w:b/>
          <w:color w:val="000000"/>
          <w:szCs w:val="28"/>
          <w:lang w:eastAsia="uk-UA"/>
        </w:rPr>
      </w:pPr>
      <w:r w:rsidRPr="002C6B59">
        <w:rPr>
          <w:color w:val="000000"/>
          <w:szCs w:val="28"/>
          <w:lang w:eastAsia="uk-UA"/>
        </w:rPr>
        <w:t>проведення відповідних будівельних/ремонтних робіт – 1 030,733 тис.грн.</w:t>
      </w:r>
      <w:r w:rsidRPr="002C6B59">
        <w:rPr>
          <w:szCs w:val="28"/>
        </w:rPr>
        <w:t xml:space="preserve">         </w:t>
      </w:r>
      <w:r>
        <w:rPr>
          <w:szCs w:val="28"/>
        </w:rPr>
        <w:t xml:space="preserve">                             </w:t>
      </w:r>
      <w:r w:rsidRPr="006166CA">
        <w:rPr>
          <w:szCs w:val="28"/>
        </w:rPr>
        <w:t>проведення навчань населення з питань пожежної безпеки та щодо дій у разі виникнення надзвичайних ситуацій з метою створення безпечних умов його життєдіяльності та провадження господарської діяльності:</w:t>
      </w:r>
    </w:p>
    <w:p w:rsidR="00C72977" w:rsidRPr="002C6B59" w:rsidRDefault="00C72977" w:rsidP="00C72977">
      <w:pPr>
        <w:tabs>
          <w:tab w:val="left" w:pos="851"/>
        </w:tabs>
        <w:jc w:val="both"/>
        <w:rPr>
          <w:color w:val="000000"/>
          <w:szCs w:val="28"/>
          <w:lang w:eastAsia="uk-UA"/>
        </w:rPr>
      </w:pPr>
      <w:r>
        <w:rPr>
          <w:szCs w:val="28"/>
        </w:rPr>
        <w:t xml:space="preserve"> </w:t>
      </w:r>
      <w:r w:rsidRPr="002C6B59">
        <w:rPr>
          <w:szCs w:val="28"/>
        </w:rPr>
        <w:t xml:space="preserve">проводилося відповідно до </w:t>
      </w:r>
      <w:r w:rsidRPr="002C6B59">
        <w:rPr>
          <w:color w:val="000000"/>
          <w:szCs w:val="28"/>
          <w:lang w:eastAsia="uk-UA"/>
        </w:rPr>
        <w:t>виконанні Плану основних заходів цивільного захисту Білгород-Дністровської міської ради на 2023 рік та відповідних планів суб’єктів господарювання на території міста.</w:t>
      </w:r>
    </w:p>
    <w:p w:rsidR="00C72977" w:rsidRPr="002C6B59" w:rsidRDefault="00C72977" w:rsidP="00C72977">
      <w:pPr>
        <w:tabs>
          <w:tab w:val="left" w:pos="567"/>
        </w:tabs>
        <w:ind w:firstLine="567"/>
        <w:jc w:val="both"/>
        <w:rPr>
          <w:szCs w:val="28"/>
        </w:rPr>
      </w:pPr>
      <w:r w:rsidRPr="002C6B59">
        <w:rPr>
          <w:szCs w:val="28"/>
        </w:rPr>
        <w:t xml:space="preserve">удосконалення механізму взаємодії органів управління та сил Білгород-Дністровської міської </w:t>
      </w:r>
      <w:proofErr w:type="spellStart"/>
      <w:r w:rsidRPr="002C6B59">
        <w:rPr>
          <w:szCs w:val="28"/>
        </w:rPr>
        <w:t>субланки</w:t>
      </w:r>
      <w:proofErr w:type="spellEnd"/>
      <w:r w:rsidRPr="002C6B59">
        <w:rPr>
          <w:szCs w:val="28"/>
        </w:rPr>
        <w:t xml:space="preserve"> територіальної підсистеми єдиної державної системи цивільного захисту  Одеської  області у разі виникнення (загрози виникнення) надзвичайних ситуацій з</w:t>
      </w:r>
      <w:r w:rsidRPr="002C6B59">
        <w:rPr>
          <w:b/>
          <w:szCs w:val="28"/>
        </w:rPr>
        <w:t xml:space="preserve"> </w:t>
      </w:r>
      <w:r w:rsidRPr="002C6B59">
        <w:rPr>
          <w:szCs w:val="28"/>
        </w:rPr>
        <w:t>місцевими органами виконавчої влади, підприємств, установ та організацій у процесі здійснення заходів цивільного захисту:</w:t>
      </w:r>
    </w:p>
    <w:p w:rsidR="00C72977" w:rsidRPr="002C6B59" w:rsidRDefault="00C72977" w:rsidP="00C7297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8"/>
          <w:lang w:eastAsia="uk-UA"/>
        </w:rPr>
      </w:pPr>
      <w:r w:rsidRPr="002C6B59">
        <w:rPr>
          <w:color w:val="000000"/>
          <w:szCs w:val="28"/>
          <w:lang w:eastAsia="uk-UA"/>
        </w:rPr>
        <w:t xml:space="preserve">проведено уточнення завдань та функцій Білгород-Дністровської міської </w:t>
      </w:r>
      <w:proofErr w:type="spellStart"/>
      <w:r w:rsidRPr="002C6B59">
        <w:rPr>
          <w:color w:val="000000"/>
          <w:szCs w:val="28"/>
          <w:lang w:eastAsia="uk-UA"/>
        </w:rPr>
        <w:t>субланки</w:t>
      </w:r>
      <w:proofErr w:type="spellEnd"/>
      <w:r w:rsidRPr="002C6B59">
        <w:rPr>
          <w:color w:val="000000"/>
          <w:szCs w:val="28"/>
          <w:lang w:eastAsia="uk-UA"/>
        </w:rPr>
        <w:t xml:space="preserve"> Білгород-Дністровської районної ланки територіальної підсистеми єдиної державної системи цивільного захисту Одеської області (рішення виконавчого комітету Білгород-Дністровської міської ради від 20.04.2023 року №1273).</w:t>
      </w:r>
    </w:p>
    <w:p w:rsidR="00C72977" w:rsidRPr="002C6B59" w:rsidRDefault="00C72977" w:rsidP="00C7297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8"/>
          <w:lang w:eastAsia="uk-UA"/>
        </w:rPr>
      </w:pPr>
      <w:r w:rsidRPr="002C6B59">
        <w:rPr>
          <w:rFonts w:eastAsia="MS Mincho"/>
          <w:color w:val="000000"/>
          <w:spacing w:val="5"/>
          <w:szCs w:val="28"/>
          <w:shd w:val="clear" w:color="auto" w:fill="FFFFFF"/>
        </w:rPr>
        <w:t>підтримання у готовності захисних споруд цивільного захисту:</w:t>
      </w:r>
    </w:p>
    <w:p w:rsidR="00C72977" w:rsidRPr="002C6B59" w:rsidRDefault="00C72977" w:rsidP="00C72977">
      <w:pPr>
        <w:pStyle w:val="af3"/>
        <w:tabs>
          <w:tab w:val="left" w:pos="851"/>
        </w:tabs>
        <w:spacing w:after="0"/>
        <w:jc w:val="both"/>
        <w:rPr>
          <w:color w:val="000000"/>
          <w:szCs w:val="28"/>
          <w:lang w:eastAsia="uk-UA"/>
        </w:rPr>
      </w:pPr>
      <w:r w:rsidRPr="002C6B59">
        <w:rPr>
          <w:rFonts w:eastAsia="MS Mincho"/>
          <w:color w:val="000000"/>
          <w:spacing w:val="5"/>
          <w:szCs w:val="28"/>
          <w:shd w:val="clear" w:color="auto" w:fill="FFFFFF"/>
        </w:rPr>
        <w:t xml:space="preserve">       з метою здійснення організаційно-господарських повноважень територіальної громади рішенням виконавчого комітету </w:t>
      </w:r>
      <w:r w:rsidRPr="002C6B59">
        <w:rPr>
          <w:color w:val="000000"/>
          <w:szCs w:val="28"/>
          <w:lang w:eastAsia="uk-UA"/>
        </w:rPr>
        <w:t>Білгород-Дністровської міської ради від 28.122.2023 року №</w:t>
      </w:r>
      <w:r>
        <w:rPr>
          <w:color w:val="000000"/>
          <w:szCs w:val="28"/>
          <w:lang w:eastAsia="uk-UA"/>
        </w:rPr>
        <w:t xml:space="preserve"> </w:t>
      </w:r>
      <w:r w:rsidRPr="002C6B59">
        <w:rPr>
          <w:color w:val="000000"/>
          <w:szCs w:val="28"/>
          <w:lang w:eastAsia="uk-UA"/>
        </w:rPr>
        <w:t xml:space="preserve">679 «Про схвалення проекту рішення Білгород-Дністровської міської ради «Про визначення </w:t>
      </w:r>
      <w:proofErr w:type="spellStart"/>
      <w:r w:rsidRPr="002C6B59">
        <w:rPr>
          <w:color w:val="000000"/>
          <w:szCs w:val="28"/>
          <w:lang w:eastAsia="uk-UA"/>
        </w:rPr>
        <w:t>балансоутримувач</w:t>
      </w:r>
      <w:r>
        <w:rPr>
          <w:color w:val="000000"/>
          <w:szCs w:val="28"/>
          <w:lang w:eastAsia="uk-UA"/>
        </w:rPr>
        <w:t>і</w:t>
      </w:r>
      <w:r w:rsidRPr="002C6B59">
        <w:rPr>
          <w:color w:val="000000"/>
          <w:szCs w:val="28"/>
          <w:lang w:eastAsia="uk-UA"/>
        </w:rPr>
        <w:t>в</w:t>
      </w:r>
      <w:proofErr w:type="spellEnd"/>
      <w:r w:rsidRPr="002C6B59">
        <w:rPr>
          <w:color w:val="000000"/>
          <w:szCs w:val="28"/>
          <w:lang w:eastAsia="uk-UA"/>
        </w:rPr>
        <w:t xml:space="preserve"> захисних споруд вивільго захисту, які знаходяться в комунальної власності Білгород-Дністровської міської територіальної громади» організована ві</w:t>
      </w:r>
      <w:r>
        <w:rPr>
          <w:color w:val="000000"/>
          <w:szCs w:val="28"/>
          <w:lang w:eastAsia="uk-UA"/>
        </w:rPr>
        <w:t>дповідна робота щодо підтримання</w:t>
      </w:r>
      <w:r w:rsidRPr="002C6B59">
        <w:rPr>
          <w:color w:val="000000"/>
          <w:szCs w:val="28"/>
          <w:lang w:eastAsia="uk-UA"/>
        </w:rPr>
        <w:t xml:space="preserve"> у належної готовності захисних споруд цивільного захисту;</w:t>
      </w:r>
      <w:r>
        <w:rPr>
          <w:color w:val="000000"/>
          <w:szCs w:val="28"/>
          <w:lang w:eastAsia="uk-UA"/>
        </w:rPr>
        <w:t xml:space="preserve"> </w:t>
      </w:r>
    </w:p>
    <w:p w:rsidR="00C72977" w:rsidRPr="002C6B59" w:rsidRDefault="00C72977" w:rsidP="00C72977">
      <w:pPr>
        <w:pStyle w:val="af3"/>
        <w:tabs>
          <w:tab w:val="left" w:pos="851"/>
        </w:tabs>
        <w:spacing w:after="0"/>
        <w:ind w:firstLine="567"/>
        <w:jc w:val="both"/>
        <w:rPr>
          <w:rFonts w:eastAsia="MS Mincho"/>
          <w:color w:val="000000"/>
          <w:spacing w:val="5"/>
          <w:szCs w:val="28"/>
          <w:shd w:val="clear" w:color="auto" w:fill="FFFFFF"/>
        </w:rPr>
      </w:pPr>
      <w:r w:rsidRPr="002C6B59">
        <w:rPr>
          <w:color w:val="000000"/>
          <w:szCs w:val="28"/>
          <w:lang w:eastAsia="uk-UA"/>
        </w:rPr>
        <w:t>раз</w:t>
      </w:r>
      <w:r>
        <w:rPr>
          <w:color w:val="000000"/>
          <w:szCs w:val="28"/>
          <w:lang w:eastAsia="uk-UA"/>
        </w:rPr>
        <w:t>о</w:t>
      </w:r>
      <w:r w:rsidRPr="002C6B59">
        <w:rPr>
          <w:color w:val="000000"/>
          <w:szCs w:val="28"/>
          <w:lang w:eastAsia="uk-UA"/>
        </w:rPr>
        <w:t>м з представниками ДСНС щоквартально здійснювалась комісійне перевірка наявних на території міста захисних споруд (проведено перевірка: сховищ – 15; ПРУ – 15; найпростіших укриттів –22).</w:t>
      </w:r>
    </w:p>
    <w:p w:rsidR="00C72977" w:rsidRPr="002C6B59" w:rsidRDefault="00C72977" w:rsidP="00C72977">
      <w:pPr>
        <w:pStyle w:val="af3"/>
        <w:tabs>
          <w:tab w:val="left" w:pos="426"/>
          <w:tab w:val="left" w:pos="851"/>
        </w:tabs>
        <w:spacing w:after="0"/>
        <w:ind w:firstLine="567"/>
        <w:jc w:val="both"/>
        <w:rPr>
          <w:rFonts w:eastAsia="MS Mincho"/>
          <w:color w:val="000000"/>
          <w:spacing w:val="5"/>
          <w:szCs w:val="28"/>
          <w:shd w:val="clear" w:color="auto" w:fill="FFFFFF"/>
        </w:rPr>
      </w:pPr>
      <w:r w:rsidRPr="002C6B59">
        <w:rPr>
          <w:rFonts w:eastAsia="MS Mincho"/>
          <w:color w:val="000000"/>
          <w:spacing w:val="5"/>
          <w:szCs w:val="28"/>
          <w:shd w:val="clear" w:color="auto" w:fill="FFFFFF"/>
        </w:rPr>
        <w:t xml:space="preserve">проведено удосконалення системи безперешкодного доступу до укриттів шляхом встановлення 16 замків з дистанційним керуванням, та устаткування для контролю середовища. </w:t>
      </w:r>
    </w:p>
    <w:p w:rsidR="00C72977" w:rsidRPr="006166CA" w:rsidRDefault="00C72977" w:rsidP="00C72977">
      <w:pPr>
        <w:pStyle w:val="af3"/>
        <w:tabs>
          <w:tab w:val="left" w:pos="426"/>
          <w:tab w:val="left" w:pos="851"/>
        </w:tabs>
        <w:spacing w:after="0"/>
        <w:ind w:firstLine="567"/>
        <w:jc w:val="both"/>
        <w:rPr>
          <w:color w:val="212121"/>
          <w:szCs w:val="28"/>
        </w:rPr>
      </w:pPr>
      <w:r w:rsidRPr="006166CA">
        <w:rPr>
          <w:color w:val="212121"/>
          <w:szCs w:val="28"/>
        </w:rPr>
        <w:t>організація проведення в навчальних закладах міста працівниками поліції  виховної роботи, спрямованої на попередження злочинності, правове виховання  дітей і підлітків:</w:t>
      </w:r>
    </w:p>
    <w:p w:rsidR="00C72977" w:rsidRPr="002C6B59" w:rsidRDefault="00C72977" w:rsidP="00C72977">
      <w:pPr>
        <w:pStyle w:val="af3"/>
        <w:tabs>
          <w:tab w:val="left" w:pos="426"/>
          <w:tab w:val="left" w:pos="851"/>
        </w:tabs>
        <w:spacing w:after="0"/>
        <w:ind w:firstLine="567"/>
        <w:jc w:val="both"/>
        <w:rPr>
          <w:color w:val="212121"/>
          <w:szCs w:val="28"/>
        </w:rPr>
      </w:pPr>
      <w:r w:rsidRPr="002C6B59">
        <w:rPr>
          <w:color w:val="212121"/>
          <w:szCs w:val="28"/>
        </w:rPr>
        <w:lastRenderedPageBreak/>
        <w:t>з метою реалізації завдань «Міської програми профілактики та протидії злочинності «Безпечне місто» на 2023-2025 роки» організовано виконання заходів щодо забезпечення сприятливих умов праці працівників Національної поліції на території міста, а саме:</w:t>
      </w:r>
      <w:r>
        <w:rPr>
          <w:color w:val="212121"/>
          <w:szCs w:val="28"/>
        </w:rPr>
        <w:t xml:space="preserve"> </w:t>
      </w:r>
      <w:r w:rsidRPr="002C6B59">
        <w:rPr>
          <w:color w:val="212121"/>
          <w:szCs w:val="28"/>
        </w:rPr>
        <w:t>відкриття пункту для роботи двох поліцейських офіцерів громади, які відповідно повноважень здійснюють профілактичну роботу, яка спрямована на попередження злочинності</w:t>
      </w:r>
      <w:r>
        <w:rPr>
          <w:color w:val="212121"/>
          <w:szCs w:val="28"/>
        </w:rPr>
        <w:t>, правове</w:t>
      </w:r>
      <w:r w:rsidRPr="002C6B59">
        <w:rPr>
          <w:color w:val="212121"/>
          <w:szCs w:val="28"/>
        </w:rPr>
        <w:t xml:space="preserve"> вихованні підлітків.</w:t>
      </w:r>
    </w:p>
    <w:p w:rsidR="00C72977" w:rsidRPr="006166CA" w:rsidRDefault="00C72977" w:rsidP="00C72977">
      <w:pPr>
        <w:pStyle w:val="af3"/>
        <w:tabs>
          <w:tab w:val="left" w:pos="426"/>
          <w:tab w:val="left" w:pos="851"/>
        </w:tabs>
        <w:spacing w:after="0"/>
        <w:ind w:firstLine="567"/>
        <w:jc w:val="both"/>
        <w:rPr>
          <w:color w:val="212121"/>
          <w:szCs w:val="28"/>
        </w:rPr>
      </w:pPr>
      <w:r w:rsidRPr="006166CA">
        <w:rPr>
          <w:color w:val="212121"/>
          <w:szCs w:val="28"/>
        </w:rPr>
        <w:t>Поліцейськими офіцерами громади проведено:</w:t>
      </w:r>
    </w:p>
    <w:p w:rsidR="00C72977" w:rsidRPr="002C6B59" w:rsidRDefault="00C72977" w:rsidP="00C72977">
      <w:pPr>
        <w:pStyle w:val="af3"/>
        <w:tabs>
          <w:tab w:val="left" w:pos="426"/>
          <w:tab w:val="left" w:pos="851"/>
        </w:tabs>
        <w:spacing w:after="0"/>
        <w:ind w:firstLine="567"/>
        <w:jc w:val="both"/>
        <w:rPr>
          <w:color w:val="212121"/>
          <w:szCs w:val="28"/>
        </w:rPr>
      </w:pPr>
      <w:r w:rsidRPr="002C6B59">
        <w:rPr>
          <w:color w:val="212121"/>
          <w:szCs w:val="28"/>
        </w:rPr>
        <w:t>у сфері охорони та захисту дітей взято на облік 7 сімей, які опинилися в складних життєвих обставинах, проведено 9 профілактичних заходів відносно кривдн</w:t>
      </w:r>
      <w:r>
        <w:rPr>
          <w:color w:val="212121"/>
          <w:szCs w:val="28"/>
        </w:rPr>
        <w:t>и</w:t>
      </w:r>
      <w:r w:rsidRPr="002C6B59">
        <w:rPr>
          <w:color w:val="212121"/>
          <w:szCs w:val="28"/>
        </w:rPr>
        <w:t>к</w:t>
      </w:r>
      <w:r>
        <w:rPr>
          <w:color w:val="212121"/>
          <w:szCs w:val="28"/>
        </w:rPr>
        <w:t>і</w:t>
      </w:r>
      <w:r w:rsidRPr="002C6B59">
        <w:rPr>
          <w:color w:val="212121"/>
          <w:szCs w:val="28"/>
        </w:rPr>
        <w:t>в, складено адміністративних протоколів – 4;</w:t>
      </w:r>
    </w:p>
    <w:p w:rsidR="00C72977" w:rsidRDefault="00C72977" w:rsidP="00C72977">
      <w:pPr>
        <w:pStyle w:val="af3"/>
        <w:tabs>
          <w:tab w:val="left" w:pos="426"/>
          <w:tab w:val="left" w:pos="851"/>
        </w:tabs>
        <w:spacing w:after="0"/>
        <w:jc w:val="both"/>
        <w:rPr>
          <w:color w:val="212121"/>
          <w:szCs w:val="28"/>
        </w:rPr>
      </w:pPr>
      <w:r w:rsidRPr="002C6B59">
        <w:rPr>
          <w:color w:val="212121"/>
          <w:szCs w:val="28"/>
        </w:rPr>
        <w:t>профілактично-роз</w:t>
      </w:r>
      <w:r>
        <w:rPr>
          <w:color w:val="212121"/>
          <w:szCs w:val="28"/>
        </w:rPr>
        <w:t>’</w:t>
      </w:r>
      <w:r w:rsidRPr="002C6B59">
        <w:rPr>
          <w:color w:val="212121"/>
          <w:szCs w:val="28"/>
        </w:rPr>
        <w:t>яснювальна робота (бесіди: «16 днів проти насильства», «Увага! Шахрайство»)  – у 11-ті навчальних закладах міста;</w:t>
      </w:r>
    </w:p>
    <w:p w:rsidR="00C72977" w:rsidRPr="002C6B59" w:rsidRDefault="00C72977" w:rsidP="00C72977">
      <w:pPr>
        <w:pStyle w:val="af3"/>
        <w:tabs>
          <w:tab w:val="left" w:pos="426"/>
          <w:tab w:val="left" w:pos="851"/>
        </w:tabs>
        <w:spacing w:after="0"/>
        <w:ind w:firstLine="567"/>
        <w:jc w:val="both"/>
        <w:rPr>
          <w:color w:val="212121"/>
          <w:szCs w:val="28"/>
        </w:rPr>
      </w:pPr>
      <w:r w:rsidRPr="002C6B59">
        <w:rPr>
          <w:color w:val="212121"/>
          <w:szCs w:val="28"/>
        </w:rPr>
        <w:t>профілактична робота – забезпечення охорони громадського порядку;</w:t>
      </w:r>
    </w:p>
    <w:p w:rsidR="00C72977" w:rsidRPr="002C6B59" w:rsidRDefault="00C72977" w:rsidP="00C72977">
      <w:pPr>
        <w:pStyle w:val="af3"/>
        <w:tabs>
          <w:tab w:val="left" w:pos="426"/>
          <w:tab w:val="left" w:pos="851"/>
        </w:tabs>
        <w:spacing w:after="0"/>
        <w:ind w:firstLine="567"/>
        <w:jc w:val="both"/>
        <w:rPr>
          <w:color w:val="212121"/>
          <w:szCs w:val="28"/>
        </w:rPr>
      </w:pPr>
      <w:r w:rsidRPr="002C6B59">
        <w:rPr>
          <w:color w:val="212121"/>
          <w:szCs w:val="28"/>
        </w:rPr>
        <w:t>участь у акції – «Допомога ЗС України»;</w:t>
      </w:r>
    </w:p>
    <w:p w:rsidR="00C72977" w:rsidRPr="002C6B59" w:rsidRDefault="00C72977" w:rsidP="00C72977">
      <w:pPr>
        <w:pStyle w:val="af3"/>
        <w:tabs>
          <w:tab w:val="left" w:pos="426"/>
          <w:tab w:val="left" w:pos="851"/>
        </w:tabs>
        <w:spacing w:after="0"/>
        <w:ind w:firstLine="567"/>
        <w:jc w:val="both"/>
        <w:rPr>
          <w:color w:val="212121"/>
          <w:szCs w:val="28"/>
        </w:rPr>
      </w:pPr>
      <w:r w:rsidRPr="002C6B59">
        <w:rPr>
          <w:color w:val="212121"/>
          <w:szCs w:val="28"/>
        </w:rPr>
        <w:t>здійснення охорони важливих об’єктів та перевірка захисних спо</w:t>
      </w:r>
      <w:r>
        <w:rPr>
          <w:color w:val="212121"/>
          <w:szCs w:val="28"/>
        </w:rPr>
        <w:t>руд цивільного захисту та інше.</w:t>
      </w:r>
    </w:p>
    <w:p w:rsidR="00C72977" w:rsidRPr="006166CA" w:rsidRDefault="00C72977" w:rsidP="00C72977">
      <w:pPr>
        <w:pStyle w:val="af3"/>
        <w:tabs>
          <w:tab w:val="left" w:pos="851"/>
        </w:tabs>
        <w:spacing w:after="0"/>
        <w:ind w:firstLine="567"/>
        <w:jc w:val="both"/>
        <w:rPr>
          <w:color w:val="212121"/>
          <w:szCs w:val="28"/>
        </w:rPr>
      </w:pPr>
      <w:r w:rsidRPr="006166CA">
        <w:rPr>
          <w:color w:val="212121"/>
          <w:szCs w:val="28"/>
        </w:rPr>
        <w:t>сприяння участі у підготовці та виконанні завдань національного спротиву в мирний час та в особливий період:</w:t>
      </w:r>
    </w:p>
    <w:p w:rsidR="00C72977" w:rsidRPr="002C6B59" w:rsidRDefault="00C72977" w:rsidP="00C72977">
      <w:pPr>
        <w:pStyle w:val="af3"/>
        <w:tabs>
          <w:tab w:val="left" w:pos="851"/>
        </w:tabs>
        <w:spacing w:after="0"/>
        <w:ind w:firstLine="567"/>
        <w:jc w:val="both"/>
        <w:rPr>
          <w:szCs w:val="28"/>
        </w:rPr>
      </w:pPr>
      <w:r w:rsidRPr="002C6B59">
        <w:rPr>
          <w:color w:val="212121"/>
          <w:szCs w:val="28"/>
        </w:rPr>
        <w:t>з метою реалізації завдань національного спротиву була розроблена та діяла «</w:t>
      </w:r>
      <w:r w:rsidRPr="002C6B59">
        <w:rPr>
          <w:rFonts w:eastAsia="Arial"/>
          <w:bCs/>
          <w:color w:val="000000"/>
          <w:szCs w:val="28"/>
          <w:lang w:eastAsia="uk-UA"/>
        </w:rPr>
        <w:t xml:space="preserve">Програма заходів територіальної оборони Білгород-Дністровської міської територіальної громади на 2023 рік» (далі-Програма) </w:t>
      </w:r>
      <w:r w:rsidRPr="002C6B59">
        <w:rPr>
          <w:szCs w:val="28"/>
        </w:rPr>
        <w:t>затверджена рішенням Білгород-Дністровської міської рад від 17.03.2023 року №708-VІІІ.</w:t>
      </w:r>
    </w:p>
    <w:p w:rsidR="00C72977" w:rsidRPr="002C6B59" w:rsidRDefault="00C72977" w:rsidP="00C72977">
      <w:pPr>
        <w:tabs>
          <w:tab w:val="left" w:pos="567"/>
        </w:tabs>
        <w:autoSpaceDE w:val="0"/>
        <w:autoSpaceDN w:val="0"/>
        <w:adjustRightInd w:val="0"/>
        <w:ind w:firstLine="567"/>
        <w:jc w:val="both"/>
        <w:rPr>
          <w:color w:val="000000"/>
          <w:szCs w:val="28"/>
        </w:rPr>
      </w:pPr>
      <w:r w:rsidRPr="002C6B59">
        <w:rPr>
          <w:bCs/>
          <w:color w:val="000000"/>
          <w:szCs w:val="28"/>
        </w:rPr>
        <w:t xml:space="preserve">Метою Програми є: сприяння обороні України шляхом максимально широкого залучення громадян України, </w:t>
      </w:r>
      <w:r w:rsidRPr="002C6B59">
        <w:rPr>
          <w:color w:val="000000"/>
          <w:szCs w:val="28"/>
        </w:rPr>
        <w:t>виконавчих органів, комунальних підприємствам та установ Білгород-Дністровської міської ради</w:t>
      </w:r>
      <w:r w:rsidRPr="002C6B59">
        <w:rPr>
          <w:bCs/>
          <w:color w:val="000000"/>
          <w:szCs w:val="28"/>
        </w:rPr>
        <w:t xml:space="preserve"> до дій, спрямованих на забезпечення </w:t>
      </w:r>
      <w:r w:rsidRPr="002C6B59">
        <w:rPr>
          <w:color w:val="000000"/>
          <w:szCs w:val="28"/>
        </w:rPr>
        <w:t>готовності до підготовки і ведення національного спротиву, створення належних умов для реалізації відповідних повноважень органів місцевого самоврядування в умовах дії правового режиму воєнного стану на території міста.</w:t>
      </w:r>
    </w:p>
    <w:p w:rsidR="00C72977" w:rsidRPr="002C6B59" w:rsidRDefault="00C72977" w:rsidP="00C72977">
      <w:pPr>
        <w:ind w:right="-143" w:firstLine="567"/>
        <w:jc w:val="both"/>
        <w:rPr>
          <w:szCs w:val="28"/>
        </w:rPr>
      </w:pPr>
      <w:r w:rsidRPr="002C6B59">
        <w:rPr>
          <w:szCs w:val="28"/>
        </w:rPr>
        <w:t xml:space="preserve">Обсяги видатків з </w:t>
      </w:r>
      <w:r w:rsidRPr="002C6B59">
        <w:rPr>
          <w:bCs/>
          <w:iCs/>
          <w:color w:val="000000"/>
          <w:szCs w:val="28"/>
        </w:rPr>
        <w:t>бюджету Білгород-Дністровської міської територіальної громади</w:t>
      </w:r>
      <w:r w:rsidRPr="002C6B59">
        <w:rPr>
          <w:szCs w:val="28"/>
        </w:rPr>
        <w:t xml:space="preserve"> (фактично профінансовано) на проведення заходів </w:t>
      </w:r>
      <w:r w:rsidRPr="002C6B59">
        <w:rPr>
          <w:rFonts w:eastAsia="Arial"/>
          <w:bCs/>
          <w:color w:val="000000"/>
          <w:szCs w:val="28"/>
          <w:lang w:eastAsia="uk-UA"/>
        </w:rPr>
        <w:t xml:space="preserve">Програми заходів територіальної оборони Білгород-Дністровської міської територіальної громад на 2023 рік – </w:t>
      </w:r>
      <w:r w:rsidRPr="002C6B59">
        <w:rPr>
          <w:szCs w:val="28"/>
        </w:rPr>
        <w:t>15 394,400 тис. грн.., що складає 45,84% від планових показників фінансування.</w:t>
      </w:r>
    </w:p>
    <w:p w:rsidR="00C72977" w:rsidRPr="00580541" w:rsidRDefault="00C72977" w:rsidP="00C72977">
      <w:pPr>
        <w:pStyle w:val="af3"/>
        <w:tabs>
          <w:tab w:val="left" w:pos="851"/>
        </w:tabs>
        <w:spacing w:after="0"/>
        <w:jc w:val="both"/>
        <w:rPr>
          <w:color w:val="212121"/>
          <w:szCs w:val="28"/>
        </w:rPr>
      </w:pPr>
      <w:r w:rsidRPr="00580541">
        <w:rPr>
          <w:color w:val="212121"/>
          <w:szCs w:val="28"/>
        </w:rPr>
        <w:t xml:space="preserve">         </w:t>
      </w:r>
      <w:r>
        <w:rPr>
          <w:color w:val="212121"/>
          <w:szCs w:val="28"/>
        </w:rPr>
        <w:t>З</w:t>
      </w:r>
      <w:r w:rsidRPr="00580541">
        <w:rPr>
          <w:color w:val="212121"/>
          <w:szCs w:val="28"/>
        </w:rPr>
        <w:t>абезпечення виконання заходів національного спротиву місцевого значення та підготовки громадян України до національного спротиву:</w:t>
      </w:r>
    </w:p>
    <w:p w:rsidR="00C72977" w:rsidRPr="00580541" w:rsidRDefault="00C72977" w:rsidP="00C72977">
      <w:pPr>
        <w:ind w:right="-143"/>
        <w:jc w:val="both"/>
        <w:rPr>
          <w:szCs w:val="28"/>
        </w:rPr>
      </w:pPr>
      <w:r w:rsidRPr="00580541">
        <w:rPr>
          <w:color w:val="212121"/>
          <w:szCs w:val="28"/>
        </w:rPr>
        <w:t xml:space="preserve">         </w:t>
      </w:r>
      <w:r w:rsidRPr="00580541">
        <w:rPr>
          <w:szCs w:val="28"/>
        </w:rPr>
        <w:t xml:space="preserve">в цілому заходи Програми виконані, крім заходів, вказаних в таблиці 1, а саме: 2.2, 3.10, 3.11, 3.14 – у зв’язку з втратою актуальності цих заходів за звітній період та частковому виконанні заходів 3.1, 3.5, 3.6, 3.7 – у зв’язку з необхідністю виконання великого обсягу відповідних будівельних робіт на визначених об’єктах та зменшення можливостей по фінансуванню з бюджету міської територіальної громади заходів Програми (відбулися відповідні зміни у </w:t>
      </w:r>
      <w:r w:rsidRPr="00580541">
        <w:rPr>
          <w:szCs w:val="28"/>
        </w:rPr>
        <w:lastRenderedPageBreak/>
        <w:t>законодавстві України щодо перерозподілу ПДФО з місцевих бюджетів до державного з 01 жовтня 2023 року).</w:t>
      </w:r>
    </w:p>
    <w:p w:rsidR="00C72977" w:rsidRPr="00580541" w:rsidRDefault="00C72977" w:rsidP="00C72977">
      <w:pPr>
        <w:pStyle w:val="af3"/>
        <w:tabs>
          <w:tab w:val="left" w:pos="851"/>
        </w:tabs>
        <w:spacing w:after="0"/>
        <w:ind w:firstLine="567"/>
        <w:jc w:val="both"/>
        <w:rPr>
          <w:color w:val="212121"/>
          <w:szCs w:val="28"/>
        </w:rPr>
      </w:pPr>
      <w:r w:rsidRPr="00580541">
        <w:rPr>
          <w:color w:val="212121"/>
          <w:szCs w:val="28"/>
        </w:rPr>
        <w:t>сприяння створенню добровольчих формувань територіальних громад:</w:t>
      </w:r>
    </w:p>
    <w:p w:rsidR="00C72977" w:rsidRPr="00580541" w:rsidRDefault="00C72977" w:rsidP="00C72977">
      <w:pPr>
        <w:pStyle w:val="af3"/>
        <w:tabs>
          <w:tab w:val="left" w:pos="851"/>
        </w:tabs>
        <w:spacing w:after="0"/>
        <w:ind w:firstLine="567"/>
        <w:jc w:val="both"/>
        <w:rPr>
          <w:color w:val="212121"/>
          <w:szCs w:val="28"/>
        </w:rPr>
      </w:pPr>
      <w:r w:rsidRPr="00580541">
        <w:rPr>
          <w:color w:val="212121"/>
          <w:szCs w:val="28"/>
        </w:rPr>
        <w:t>добровольчі формування територіальної громади не створювалися (згідно законодавства добровольчі формування створюються за ініціативою громадян міста на добровільної основі).</w:t>
      </w:r>
    </w:p>
    <w:p w:rsidR="00C72977" w:rsidRPr="00580541" w:rsidRDefault="00C72977" w:rsidP="00C72977">
      <w:pPr>
        <w:pStyle w:val="af3"/>
        <w:tabs>
          <w:tab w:val="left" w:pos="851"/>
        </w:tabs>
        <w:spacing w:after="0"/>
        <w:ind w:firstLine="567"/>
        <w:jc w:val="both"/>
        <w:rPr>
          <w:color w:val="212121"/>
          <w:szCs w:val="28"/>
        </w:rPr>
      </w:pPr>
      <w:r w:rsidRPr="00580541">
        <w:rPr>
          <w:color w:val="212121"/>
          <w:szCs w:val="28"/>
        </w:rPr>
        <w:t>забезпечення життєдіяльності населення і функціонування об’єктів інфраструктури:</w:t>
      </w:r>
    </w:p>
    <w:p w:rsidR="00C72977" w:rsidRPr="002C6B59" w:rsidRDefault="00C72977" w:rsidP="00C72977">
      <w:pPr>
        <w:pStyle w:val="af3"/>
        <w:tabs>
          <w:tab w:val="left" w:pos="851"/>
        </w:tabs>
        <w:spacing w:after="0"/>
        <w:ind w:firstLine="567"/>
        <w:jc w:val="both"/>
        <w:rPr>
          <w:color w:val="212121"/>
          <w:szCs w:val="28"/>
        </w:rPr>
      </w:pPr>
      <w:r w:rsidRPr="002C6B59">
        <w:rPr>
          <w:color w:val="212121"/>
          <w:szCs w:val="28"/>
        </w:rPr>
        <w:t>реалізація</w:t>
      </w:r>
      <w:r w:rsidRPr="002C6B59">
        <w:rPr>
          <w:szCs w:val="28"/>
        </w:rPr>
        <w:t xml:space="preserve"> завдань «</w:t>
      </w:r>
      <w:r w:rsidRPr="002C6B59">
        <w:rPr>
          <w:color w:val="000000"/>
          <w:szCs w:val="28"/>
          <w:lang w:eastAsia="uk-UA"/>
        </w:rPr>
        <w:t xml:space="preserve">Міської програми розвитку цивільного захисту, запобігання виникненню та ліквідації надзвичайних ситуацій м. </w:t>
      </w:r>
      <w:r>
        <w:rPr>
          <w:color w:val="000000"/>
          <w:szCs w:val="28"/>
          <w:lang w:eastAsia="uk-UA"/>
        </w:rPr>
        <w:t>Білгорода-Дністровського на 2022-</w:t>
      </w:r>
      <w:r w:rsidRPr="002C6B59">
        <w:rPr>
          <w:color w:val="000000"/>
          <w:szCs w:val="28"/>
          <w:lang w:eastAsia="uk-UA"/>
        </w:rPr>
        <w:t>2024 роки» спрямована на забезпечення функціонування об’єктів інфраструктури, які є критичними для забезпечення життєдіяльності населення міста, а саме здійснено інженерний зах</w:t>
      </w:r>
      <w:r>
        <w:rPr>
          <w:color w:val="000000"/>
          <w:szCs w:val="28"/>
          <w:lang w:eastAsia="uk-UA"/>
        </w:rPr>
        <w:t>и</w:t>
      </w:r>
      <w:r w:rsidRPr="002C6B59">
        <w:rPr>
          <w:color w:val="000000"/>
          <w:szCs w:val="28"/>
          <w:lang w:eastAsia="uk-UA"/>
        </w:rPr>
        <w:t xml:space="preserve">ст на 4 комунальних підприємствах, які забезпечують населення теплом, водовідведенням, </w:t>
      </w:r>
      <w:proofErr w:type="spellStart"/>
      <w:r w:rsidRPr="002C6B59">
        <w:rPr>
          <w:color w:val="000000"/>
          <w:szCs w:val="28"/>
          <w:lang w:eastAsia="uk-UA"/>
        </w:rPr>
        <w:t>водопідведенням</w:t>
      </w:r>
      <w:proofErr w:type="spellEnd"/>
      <w:r w:rsidRPr="002C6B59">
        <w:rPr>
          <w:color w:val="000000"/>
          <w:szCs w:val="28"/>
          <w:lang w:eastAsia="uk-UA"/>
        </w:rPr>
        <w:t>, вивозом сміття та інше</w:t>
      </w:r>
      <w:r>
        <w:rPr>
          <w:color w:val="000000"/>
          <w:szCs w:val="28"/>
          <w:lang w:eastAsia="uk-UA"/>
        </w:rPr>
        <w:t>.</w:t>
      </w:r>
    </w:p>
    <w:p w:rsidR="00C72977" w:rsidRDefault="00C72977" w:rsidP="00C72977">
      <w:pPr>
        <w:pStyle w:val="af3"/>
        <w:tabs>
          <w:tab w:val="left" w:pos="851"/>
        </w:tabs>
        <w:spacing w:after="0"/>
        <w:ind w:firstLine="567"/>
        <w:jc w:val="both"/>
        <w:rPr>
          <w:rFonts w:eastAsia="Arial"/>
          <w:bCs/>
          <w:color w:val="000000"/>
          <w:szCs w:val="28"/>
          <w:lang w:eastAsia="uk-UA"/>
        </w:rPr>
      </w:pPr>
      <w:r w:rsidRPr="002C6B59">
        <w:rPr>
          <w:color w:val="212121"/>
          <w:szCs w:val="28"/>
        </w:rPr>
        <w:t>сприяння популяризації участі в заходах національного спротиву</w:t>
      </w:r>
      <w:r>
        <w:rPr>
          <w:color w:val="212121"/>
          <w:szCs w:val="28"/>
        </w:rPr>
        <w:t xml:space="preserve"> </w:t>
      </w:r>
      <w:r w:rsidRPr="002C6B59">
        <w:rPr>
          <w:color w:val="212121"/>
          <w:szCs w:val="28"/>
        </w:rPr>
        <w:t>в межах реалізації заходів «</w:t>
      </w:r>
      <w:r w:rsidRPr="002C6B59">
        <w:rPr>
          <w:rFonts w:eastAsia="Arial"/>
          <w:bCs/>
          <w:color w:val="000000"/>
          <w:szCs w:val="28"/>
          <w:lang w:eastAsia="uk-UA"/>
        </w:rPr>
        <w:t>Програма заходів територіальної оборони Білгород-Дністровської міської територіальної громади на 2023 рік».</w:t>
      </w:r>
      <w:r>
        <w:rPr>
          <w:rFonts w:eastAsia="Arial"/>
          <w:bCs/>
          <w:color w:val="000000"/>
          <w:szCs w:val="28"/>
          <w:lang w:eastAsia="uk-UA"/>
        </w:rPr>
        <w:t xml:space="preserve"> </w:t>
      </w:r>
    </w:p>
    <w:p w:rsidR="00C72977" w:rsidRDefault="00C72977" w:rsidP="00C72977">
      <w:pPr>
        <w:pStyle w:val="af3"/>
        <w:tabs>
          <w:tab w:val="left" w:pos="851"/>
        </w:tabs>
        <w:spacing w:after="0"/>
        <w:ind w:firstLine="567"/>
        <w:jc w:val="both"/>
        <w:rPr>
          <w:rFonts w:eastAsia="Arial"/>
          <w:bCs/>
          <w:color w:val="000000"/>
          <w:szCs w:val="28"/>
          <w:lang w:eastAsia="uk-UA"/>
        </w:rPr>
      </w:pPr>
    </w:p>
    <w:p w:rsidR="00C72977" w:rsidRDefault="00C72977" w:rsidP="00C72977">
      <w:pPr>
        <w:pStyle w:val="af3"/>
        <w:tabs>
          <w:tab w:val="left" w:pos="851"/>
        </w:tabs>
        <w:spacing w:after="0"/>
        <w:jc w:val="both"/>
        <w:rPr>
          <w:rFonts w:eastAsia="Arial"/>
          <w:bCs/>
          <w:color w:val="000000"/>
          <w:szCs w:val="28"/>
          <w:lang w:eastAsia="uk-UA"/>
        </w:rPr>
      </w:pPr>
      <w:proofErr w:type="spellStart"/>
      <w:r>
        <w:rPr>
          <w:rFonts w:eastAsia="Arial"/>
          <w:bCs/>
          <w:color w:val="000000"/>
          <w:szCs w:val="28"/>
          <w:lang w:eastAsia="uk-UA"/>
        </w:rPr>
        <w:t>КУ</w:t>
      </w:r>
      <w:proofErr w:type="spellEnd"/>
      <w:r>
        <w:rPr>
          <w:rFonts w:eastAsia="Arial"/>
          <w:bCs/>
          <w:color w:val="000000"/>
          <w:szCs w:val="28"/>
          <w:lang w:eastAsia="uk-UA"/>
        </w:rPr>
        <w:t xml:space="preserve"> «МУНІЦІПАЛЬНА ВАРТА»</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На фоні зростання соціально-економічної напруги в нашій країні, як ніколи гостро постає питання посилення безпеки громадян, забезпечення нормальної життєдіяльності громади та захисту її територіального майна.</w:t>
      </w:r>
    </w:p>
    <w:p w:rsidR="00C72977" w:rsidRPr="000E2B1D"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0E2B1D">
        <w:rPr>
          <w:rFonts w:ascii="Times New Roman" w:hAnsi="Times New Roman"/>
          <w:sz w:val="28"/>
          <w:szCs w:val="28"/>
          <w:lang w:val="uk-UA"/>
        </w:rPr>
        <w:t>Виникає нагальна потреба у скоординованій, злагодженій роботі влади та правоохоронних органів.</w:t>
      </w:r>
    </w:p>
    <w:p w:rsidR="00C72977" w:rsidRPr="000E2B1D"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0E2B1D">
        <w:rPr>
          <w:rFonts w:ascii="Times New Roman" w:hAnsi="Times New Roman"/>
          <w:sz w:val="28"/>
          <w:szCs w:val="28"/>
          <w:lang w:val="uk-UA"/>
        </w:rPr>
        <w:t xml:space="preserve">На сьогоднішній день у Білгороді-Дністровському існує багато місць та об’єктів, які потребують посиленого захисту та контролю  в місті.  </w:t>
      </w:r>
    </w:p>
    <w:p w:rsidR="00C72977" w:rsidRPr="000E2B1D"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0E2B1D">
        <w:rPr>
          <w:rFonts w:ascii="Times New Roman" w:hAnsi="Times New Roman"/>
          <w:sz w:val="28"/>
          <w:szCs w:val="28"/>
          <w:lang w:val="uk-UA"/>
        </w:rPr>
        <w:t>Виконання заходів передбачених програмою забезпечать  охорону майна Білгород-Дністровської територіальної громади, охорону громадського порядку, протидію та профілактику злочинності у місті, особисту безпеку мешканців, першочергове реагування на ситуації надзвичайного характеру, контроль за дотриманням правопорядку у місті.</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Пр</w:t>
      </w:r>
      <w:r>
        <w:rPr>
          <w:rFonts w:ascii="Times New Roman" w:hAnsi="Times New Roman"/>
          <w:sz w:val="28"/>
          <w:szCs w:val="28"/>
          <w:lang w:val="uk-UA"/>
        </w:rPr>
        <w:t>і</w:t>
      </w:r>
      <w:r w:rsidRPr="000E2B1D">
        <w:rPr>
          <w:rFonts w:ascii="Times New Roman" w:hAnsi="Times New Roman"/>
          <w:sz w:val="28"/>
          <w:szCs w:val="28"/>
          <w:lang w:val="uk-UA"/>
        </w:rPr>
        <w:t>ор</w:t>
      </w:r>
      <w:r>
        <w:rPr>
          <w:rFonts w:ascii="Times New Roman" w:hAnsi="Times New Roman"/>
          <w:sz w:val="28"/>
          <w:szCs w:val="28"/>
          <w:lang w:val="uk-UA"/>
        </w:rPr>
        <w:t>и</w:t>
      </w:r>
      <w:r w:rsidRPr="000E2B1D">
        <w:rPr>
          <w:rFonts w:ascii="Times New Roman" w:hAnsi="Times New Roman"/>
          <w:sz w:val="28"/>
          <w:szCs w:val="28"/>
          <w:lang w:val="uk-UA"/>
        </w:rPr>
        <w:t>тетні напрямки та ключові кроки:</w:t>
      </w:r>
    </w:p>
    <w:p w:rsidR="00C72977" w:rsidRPr="000E2B1D" w:rsidRDefault="00C72977" w:rsidP="00C72977">
      <w:pPr>
        <w:pStyle w:val="ListParagraph"/>
        <w:tabs>
          <w:tab w:val="left" w:pos="851"/>
          <w:tab w:val="left" w:pos="1134"/>
        </w:tabs>
        <w:ind w:left="0" w:firstLine="567"/>
        <w:jc w:val="both"/>
        <w:rPr>
          <w:rFonts w:ascii="Times New Roman" w:hAnsi="Times New Roman"/>
          <w:b/>
          <w:bCs/>
          <w:sz w:val="28"/>
          <w:szCs w:val="28"/>
          <w:lang w:val="uk-UA"/>
        </w:rPr>
      </w:pPr>
      <w:r w:rsidRPr="000E2B1D">
        <w:rPr>
          <w:rFonts w:ascii="Times New Roman" w:hAnsi="Times New Roman"/>
          <w:sz w:val="28"/>
          <w:szCs w:val="28"/>
          <w:lang w:val="uk-UA"/>
        </w:rPr>
        <w:t xml:space="preserve">здійснення заходів, спрямованих на забезпечення збереження цілісності майна, відвернення та недопущення безпосередніх посягань на таке майно, припинення несанкціонованого доступу до нього, охорона власності та громадян на договірних засадах та в інших випадках, визначених чинним законодавством; </w:t>
      </w:r>
      <w:r w:rsidRPr="000E2B1D">
        <w:rPr>
          <w:rFonts w:ascii="Times New Roman" w:hAnsi="Times New Roman"/>
          <w:bCs/>
          <w:sz w:val="28"/>
          <w:szCs w:val="28"/>
          <w:lang w:val="uk-UA"/>
        </w:rPr>
        <w:t>шляхом щоденного патрулювання та посилення охорони об’єктів критичної інфраструктури</w:t>
      </w:r>
      <w:r>
        <w:rPr>
          <w:rFonts w:ascii="Times New Roman" w:hAnsi="Times New Roman"/>
          <w:bCs/>
          <w:sz w:val="28"/>
          <w:szCs w:val="28"/>
          <w:lang w:val="uk-UA"/>
        </w:rPr>
        <w:t>;</w:t>
      </w:r>
      <w:r w:rsidRPr="000E2B1D">
        <w:rPr>
          <w:rFonts w:ascii="Times New Roman" w:hAnsi="Times New Roman"/>
          <w:b/>
          <w:bCs/>
          <w:sz w:val="28"/>
          <w:szCs w:val="28"/>
          <w:lang w:val="uk-UA"/>
        </w:rPr>
        <w:t xml:space="preserve"> </w:t>
      </w:r>
    </w:p>
    <w:p w:rsidR="00C72977" w:rsidRPr="000E2B1D" w:rsidRDefault="00C72977" w:rsidP="00C72977">
      <w:pPr>
        <w:pStyle w:val="ListParagraph"/>
        <w:tabs>
          <w:tab w:val="left" w:pos="851"/>
          <w:tab w:val="left" w:pos="1134"/>
        </w:tabs>
        <w:ind w:left="0" w:firstLine="567"/>
        <w:jc w:val="both"/>
        <w:rPr>
          <w:rFonts w:ascii="Times New Roman" w:hAnsi="Times New Roman"/>
          <w:bCs/>
          <w:sz w:val="28"/>
          <w:szCs w:val="28"/>
          <w:lang w:val="uk-UA"/>
        </w:rPr>
      </w:pPr>
      <w:r w:rsidRPr="000E2B1D">
        <w:rPr>
          <w:rFonts w:ascii="Times New Roman" w:hAnsi="Times New Roman"/>
          <w:sz w:val="28"/>
          <w:szCs w:val="28"/>
          <w:lang w:val="uk-UA"/>
        </w:rPr>
        <w:t xml:space="preserve">забезпечення прав i законних інтересів суб'єктів господарювання та фізичних осіб, органів місцевої влади та місцевого самоврядування; </w:t>
      </w:r>
      <w:r w:rsidRPr="000E2B1D">
        <w:rPr>
          <w:rFonts w:ascii="Times New Roman" w:hAnsi="Times New Roman"/>
          <w:bCs/>
          <w:sz w:val="28"/>
          <w:szCs w:val="28"/>
          <w:lang w:val="uk-UA"/>
        </w:rPr>
        <w:t>щоденне виконання</w:t>
      </w:r>
      <w:r>
        <w:rPr>
          <w:rFonts w:ascii="Times New Roman" w:hAnsi="Times New Roman"/>
          <w:bCs/>
          <w:sz w:val="28"/>
          <w:szCs w:val="28"/>
          <w:lang w:val="uk-UA"/>
        </w:rPr>
        <w:t>;</w:t>
      </w:r>
    </w:p>
    <w:p w:rsidR="00C72977" w:rsidRPr="000E2B1D" w:rsidRDefault="00C72977" w:rsidP="00C72977">
      <w:pPr>
        <w:pStyle w:val="ListParagraph"/>
        <w:tabs>
          <w:tab w:val="left" w:pos="851"/>
          <w:tab w:val="left" w:pos="1134"/>
        </w:tabs>
        <w:ind w:left="0" w:firstLine="567"/>
        <w:jc w:val="both"/>
        <w:rPr>
          <w:rFonts w:ascii="Times New Roman" w:hAnsi="Times New Roman"/>
          <w:b/>
          <w:bCs/>
          <w:sz w:val="28"/>
          <w:szCs w:val="28"/>
          <w:lang w:val="uk-UA"/>
        </w:rPr>
      </w:pPr>
      <w:r w:rsidRPr="000E2B1D">
        <w:rPr>
          <w:rFonts w:ascii="Times New Roman" w:hAnsi="Times New Roman"/>
          <w:sz w:val="28"/>
          <w:szCs w:val="28"/>
          <w:lang w:val="uk-UA"/>
        </w:rPr>
        <w:lastRenderedPageBreak/>
        <w:t xml:space="preserve">створення належних умов для виконання рішень міської ради та ïi виконавчого комітету, реалізації i захисту майнових прав територіальної громади міста; </w:t>
      </w:r>
      <w:proofErr w:type="spellStart"/>
      <w:r w:rsidRPr="000E2B1D">
        <w:rPr>
          <w:rFonts w:ascii="Times New Roman" w:hAnsi="Times New Roman"/>
          <w:bCs/>
          <w:sz w:val="28"/>
          <w:szCs w:val="28"/>
          <w:lang w:val="uk-UA"/>
        </w:rPr>
        <w:t>шоден</w:t>
      </w:r>
      <w:r>
        <w:rPr>
          <w:rFonts w:ascii="Times New Roman" w:hAnsi="Times New Roman"/>
          <w:bCs/>
          <w:sz w:val="28"/>
          <w:szCs w:val="28"/>
          <w:lang w:val="uk-UA"/>
        </w:rPr>
        <w:t>н</w:t>
      </w:r>
      <w:r w:rsidRPr="000E2B1D">
        <w:rPr>
          <w:rFonts w:ascii="Times New Roman" w:hAnsi="Times New Roman"/>
          <w:bCs/>
          <w:sz w:val="28"/>
          <w:szCs w:val="28"/>
          <w:lang w:val="uk-UA"/>
        </w:rPr>
        <w:t>е</w:t>
      </w:r>
      <w:proofErr w:type="spellEnd"/>
      <w:r w:rsidRPr="000E2B1D">
        <w:rPr>
          <w:rFonts w:ascii="Times New Roman" w:hAnsi="Times New Roman"/>
          <w:bCs/>
          <w:sz w:val="28"/>
          <w:szCs w:val="28"/>
          <w:lang w:val="uk-UA"/>
        </w:rPr>
        <w:t xml:space="preserve"> виконання</w:t>
      </w:r>
      <w:r>
        <w:rPr>
          <w:rFonts w:ascii="Times New Roman" w:hAnsi="Times New Roman"/>
          <w:bCs/>
          <w:sz w:val="28"/>
          <w:szCs w:val="28"/>
          <w:lang w:val="uk-UA"/>
        </w:rPr>
        <w:t>;</w:t>
      </w:r>
    </w:p>
    <w:p w:rsidR="00C72977" w:rsidRPr="000E2B1D" w:rsidRDefault="00C72977" w:rsidP="00C72977">
      <w:pPr>
        <w:pStyle w:val="ListParagraph"/>
        <w:tabs>
          <w:tab w:val="left" w:pos="851"/>
          <w:tab w:val="left" w:pos="1134"/>
        </w:tabs>
        <w:ind w:left="0" w:firstLine="567"/>
        <w:jc w:val="both"/>
        <w:rPr>
          <w:rFonts w:ascii="Times New Roman" w:hAnsi="Times New Roman"/>
          <w:bCs/>
          <w:sz w:val="28"/>
          <w:szCs w:val="28"/>
          <w:lang w:val="uk-UA"/>
        </w:rPr>
      </w:pPr>
      <w:r w:rsidRPr="000E2B1D">
        <w:rPr>
          <w:rFonts w:ascii="Times New Roman" w:hAnsi="Times New Roman"/>
          <w:sz w:val="28"/>
          <w:szCs w:val="28"/>
          <w:lang w:val="uk-UA"/>
        </w:rPr>
        <w:t>забезпечення в межах, визначених законодавством, прав членів територіальної громади в сфері благоустрою та громадського порядку, формування у мешканців міста активною громадської позиції щодо збереження довкілля, об'єктів та елементів благоустрою, забезпечення чіткого виконання суб'єктами господарювання та громадянами обов'язків в сфері благоустрою та громадського порядку;</w:t>
      </w:r>
      <w:r w:rsidRPr="000E2B1D">
        <w:rPr>
          <w:rFonts w:ascii="Times New Roman" w:hAnsi="Times New Roman"/>
          <w:sz w:val="28"/>
          <w:szCs w:val="28"/>
        </w:rPr>
        <w:t xml:space="preserve"> </w:t>
      </w:r>
      <w:proofErr w:type="spellStart"/>
      <w:r w:rsidRPr="000E2B1D">
        <w:rPr>
          <w:rFonts w:ascii="Times New Roman" w:hAnsi="Times New Roman"/>
          <w:bCs/>
          <w:sz w:val="28"/>
          <w:szCs w:val="28"/>
        </w:rPr>
        <w:t>було</w:t>
      </w:r>
      <w:proofErr w:type="spellEnd"/>
      <w:r w:rsidRPr="000E2B1D">
        <w:rPr>
          <w:rFonts w:ascii="Times New Roman" w:hAnsi="Times New Roman"/>
          <w:bCs/>
          <w:sz w:val="28"/>
          <w:szCs w:val="28"/>
        </w:rPr>
        <w:t xml:space="preserve"> направлено 2553 </w:t>
      </w:r>
      <w:proofErr w:type="spellStart"/>
      <w:r w:rsidRPr="000E2B1D">
        <w:rPr>
          <w:rFonts w:ascii="Times New Roman" w:hAnsi="Times New Roman"/>
          <w:bCs/>
          <w:sz w:val="28"/>
          <w:szCs w:val="28"/>
        </w:rPr>
        <w:t>попередження</w:t>
      </w:r>
      <w:proofErr w:type="spellEnd"/>
      <w:r w:rsidRPr="000E2B1D">
        <w:rPr>
          <w:rFonts w:ascii="Times New Roman" w:hAnsi="Times New Roman"/>
          <w:bCs/>
          <w:sz w:val="28"/>
          <w:szCs w:val="28"/>
        </w:rPr>
        <w:t xml:space="preserve"> про </w:t>
      </w:r>
      <w:proofErr w:type="spellStart"/>
      <w:r w:rsidRPr="000E2B1D">
        <w:rPr>
          <w:rFonts w:ascii="Times New Roman" w:hAnsi="Times New Roman"/>
          <w:bCs/>
          <w:sz w:val="28"/>
          <w:szCs w:val="28"/>
        </w:rPr>
        <w:t>порушення</w:t>
      </w:r>
      <w:proofErr w:type="spellEnd"/>
      <w:r w:rsidRPr="000E2B1D">
        <w:rPr>
          <w:rFonts w:ascii="Times New Roman" w:hAnsi="Times New Roman"/>
          <w:bCs/>
          <w:sz w:val="28"/>
          <w:szCs w:val="28"/>
        </w:rPr>
        <w:t xml:space="preserve"> правил </w:t>
      </w:r>
      <w:proofErr w:type="spellStart"/>
      <w:r w:rsidRPr="000E2B1D">
        <w:rPr>
          <w:rFonts w:ascii="Times New Roman" w:hAnsi="Times New Roman"/>
          <w:bCs/>
          <w:sz w:val="28"/>
          <w:szCs w:val="28"/>
        </w:rPr>
        <w:t>дорожнього</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руху</w:t>
      </w:r>
      <w:proofErr w:type="spellEnd"/>
      <w:r>
        <w:rPr>
          <w:rFonts w:ascii="Times New Roman" w:hAnsi="Times New Roman"/>
          <w:bCs/>
          <w:sz w:val="28"/>
          <w:szCs w:val="28"/>
          <w:lang w:val="uk-UA"/>
        </w:rPr>
        <w:t>;</w:t>
      </w:r>
    </w:p>
    <w:p w:rsidR="00C72977" w:rsidRPr="000E2B1D" w:rsidRDefault="00C72977" w:rsidP="00C72977">
      <w:pPr>
        <w:pStyle w:val="ListParagraph"/>
        <w:tabs>
          <w:tab w:val="left" w:pos="851"/>
          <w:tab w:val="left" w:pos="1134"/>
        </w:tabs>
        <w:ind w:left="0" w:firstLine="567"/>
        <w:jc w:val="both"/>
        <w:rPr>
          <w:rFonts w:ascii="Times New Roman" w:hAnsi="Times New Roman"/>
          <w:bCs/>
          <w:sz w:val="28"/>
          <w:szCs w:val="28"/>
          <w:lang w:val="uk-UA"/>
        </w:rPr>
      </w:pPr>
      <w:r w:rsidRPr="000E2B1D">
        <w:rPr>
          <w:rFonts w:ascii="Times New Roman" w:hAnsi="Times New Roman"/>
          <w:sz w:val="28"/>
          <w:szCs w:val="28"/>
          <w:lang w:val="uk-UA"/>
        </w:rPr>
        <w:t xml:space="preserve">сприяння уповноваженим особам в забезпеченні охорони та підтриманні громадського порядку на вулицях міста;  </w:t>
      </w:r>
      <w:r w:rsidRPr="000E2B1D">
        <w:rPr>
          <w:rFonts w:ascii="Times New Roman" w:hAnsi="Times New Roman"/>
          <w:bCs/>
          <w:sz w:val="28"/>
          <w:szCs w:val="28"/>
          <w:lang w:val="uk-UA"/>
        </w:rPr>
        <w:t>щоденне патрулювання вулиць міста Білгород-Дністровського</w:t>
      </w:r>
      <w:r>
        <w:rPr>
          <w:rFonts w:ascii="Times New Roman" w:hAnsi="Times New Roman"/>
          <w:bCs/>
          <w:sz w:val="28"/>
          <w:szCs w:val="28"/>
          <w:lang w:val="uk-UA"/>
        </w:rPr>
        <w:t>;</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 xml:space="preserve">забезпечення безпеки посадових осіб Білгород-Дністровської міської ради під час виконання ними службових обов'язків;  </w:t>
      </w:r>
      <w:r w:rsidRPr="000E2B1D">
        <w:rPr>
          <w:rFonts w:ascii="Times New Roman" w:hAnsi="Times New Roman"/>
          <w:bCs/>
          <w:sz w:val="28"/>
          <w:szCs w:val="28"/>
          <w:lang w:val="uk-UA"/>
        </w:rPr>
        <w:t>організація пропускного режиму в до адміністративної  будівлі Білгород-Дністровської міської ради згідно Порядку</w:t>
      </w:r>
      <w:r>
        <w:rPr>
          <w:rFonts w:ascii="Times New Roman" w:hAnsi="Times New Roman"/>
          <w:bCs/>
          <w:sz w:val="28"/>
          <w:szCs w:val="28"/>
          <w:lang w:val="uk-UA"/>
        </w:rPr>
        <w:t>;</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проведення заходів щодо співпраці з органами місцевого самоврядування у сфері земельних відносин, а також щодо дотримання чинного законодавства в сфері поводження на воді та дотримання правил рибальства;</w:t>
      </w:r>
    </w:p>
    <w:p w:rsidR="00C72977" w:rsidRPr="000E2B1D" w:rsidRDefault="00C72977" w:rsidP="00C72977">
      <w:pPr>
        <w:pStyle w:val="ListParagraph"/>
        <w:tabs>
          <w:tab w:val="left" w:pos="851"/>
          <w:tab w:val="left" w:pos="1134"/>
        </w:tabs>
        <w:ind w:left="0" w:firstLine="567"/>
        <w:jc w:val="both"/>
        <w:rPr>
          <w:rFonts w:ascii="Times New Roman" w:hAnsi="Times New Roman"/>
          <w:b/>
          <w:bCs/>
          <w:sz w:val="28"/>
          <w:szCs w:val="28"/>
          <w:lang w:val="uk-UA"/>
        </w:rPr>
      </w:pPr>
      <w:r w:rsidRPr="000E2B1D">
        <w:rPr>
          <w:rFonts w:ascii="Times New Roman" w:hAnsi="Times New Roman"/>
          <w:sz w:val="28"/>
          <w:szCs w:val="28"/>
          <w:lang w:val="uk-UA"/>
        </w:rPr>
        <w:t xml:space="preserve">організація взаємодії i надання взаємодопомоги спільно з правоохоронними органами у діяльності, що спрямована на попередження припинення i розкриття кримінальних правопорушень та забезпечення охорони громадського порядку; </w:t>
      </w:r>
      <w:r w:rsidRPr="000E2B1D">
        <w:rPr>
          <w:rFonts w:ascii="Times New Roman" w:hAnsi="Times New Roman"/>
          <w:bCs/>
          <w:sz w:val="28"/>
          <w:szCs w:val="28"/>
          <w:lang w:val="uk-UA"/>
        </w:rPr>
        <w:t xml:space="preserve">щоденне патрулювання та здійснювалось сприяння уповноваженим особам в забезпеченні охорони  громадського порядку та дотриманні вимог комендантської години. </w:t>
      </w:r>
      <w:proofErr w:type="spellStart"/>
      <w:r w:rsidRPr="000E2B1D">
        <w:rPr>
          <w:rFonts w:ascii="Times New Roman" w:hAnsi="Times New Roman"/>
          <w:bCs/>
          <w:sz w:val="28"/>
          <w:szCs w:val="28"/>
        </w:rPr>
        <w:t>Здійснено</w:t>
      </w:r>
      <w:proofErr w:type="spellEnd"/>
      <w:r w:rsidRPr="000E2B1D">
        <w:rPr>
          <w:rFonts w:ascii="Times New Roman" w:hAnsi="Times New Roman"/>
          <w:bCs/>
          <w:sz w:val="28"/>
          <w:szCs w:val="28"/>
        </w:rPr>
        <w:t xml:space="preserve"> 1587 </w:t>
      </w:r>
      <w:proofErr w:type="spellStart"/>
      <w:r w:rsidRPr="000E2B1D">
        <w:rPr>
          <w:rFonts w:ascii="Times New Roman" w:hAnsi="Times New Roman"/>
          <w:bCs/>
          <w:sz w:val="28"/>
          <w:szCs w:val="28"/>
        </w:rPr>
        <w:t>перевірок</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документів</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осіб-порушників</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комендантської</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години</w:t>
      </w:r>
      <w:proofErr w:type="spellEnd"/>
      <w:r>
        <w:rPr>
          <w:rFonts w:ascii="Times New Roman" w:hAnsi="Times New Roman"/>
          <w:bCs/>
          <w:sz w:val="28"/>
          <w:szCs w:val="28"/>
          <w:lang w:val="uk-UA"/>
        </w:rPr>
        <w:t>;</w:t>
      </w:r>
    </w:p>
    <w:p w:rsidR="00C72977" w:rsidRPr="000E2B1D" w:rsidRDefault="00C72977" w:rsidP="00C72977">
      <w:pPr>
        <w:pStyle w:val="ListParagraph"/>
        <w:tabs>
          <w:tab w:val="left" w:pos="851"/>
          <w:tab w:val="left" w:pos="1134"/>
        </w:tabs>
        <w:ind w:left="0" w:firstLine="567"/>
        <w:jc w:val="both"/>
        <w:rPr>
          <w:rFonts w:ascii="Times New Roman" w:hAnsi="Times New Roman"/>
          <w:bCs/>
          <w:sz w:val="28"/>
          <w:szCs w:val="28"/>
          <w:lang w:val="uk-UA"/>
        </w:rPr>
      </w:pPr>
      <w:r w:rsidRPr="000E2B1D">
        <w:rPr>
          <w:rFonts w:ascii="Times New Roman" w:hAnsi="Times New Roman"/>
          <w:sz w:val="28"/>
          <w:szCs w:val="28"/>
          <w:lang w:val="uk-UA"/>
        </w:rPr>
        <w:t>проведення патрулювання на вулицях міста з метою виявлення порушень правил благоустрою міста;</w:t>
      </w:r>
      <w:r w:rsidRPr="000E2B1D">
        <w:rPr>
          <w:rFonts w:ascii="Times New Roman" w:hAnsi="Times New Roman"/>
          <w:sz w:val="28"/>
          <w:szCs w:val="28"/>
        </w:rPr>
        <w:t xml:space="preserve"> </w:t>
      </w:r>
      <w:proofErr w:type="spellStart"/>
      <w:r w:rsidRPr="000E2B1D">
        <w:rPr>
          <w:rFonts w:ascii="Times New Roman" w:hAnsi="Times New Roman"/>
          <w:bCs/>
          <w:sz w:val="28"/>
          <w:szCs w:val="28"/>
        </w:rPr>
        <w:t>винесено</w:t>
      </w:r>
      <w:proofErr w:type="spellEnd"/>
      <w:r w:rsidRPr="000E2B1D">
        <w:rPr>
          <w:rFonts w:ascii="Times New Roman" w:hAnsi="Times New Roman"/>
          <w:bCs/>
          <w:sz w:val="28"/>
          <w:szCs w:val="28"/>
        </w:rPr>
        <w:t xml:space="preserve"> 61 постанову про </w:t>
      </w:r>
      <w:proofErr w:type="spellStart"/>
      <w:r w:rsidRPr="000E2B1D">
        <w:rPr>
          <w:rFonts w:ascii="Times New Roman" w:hAnsi="Times New Roman"/>
          <w:bCs/>
          <w:sz w:val="28"/>
          <w:szCs w:val="28"/>
        </w:rPr>
        <w:t>накладання</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адміністративних</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стягнень</w:t>
      </w:r>
      <w:proofErr w:type="spellEnd"/>
      <w:r w:rsidRPr="000E2B1D">
        <w:rPr>
          <w:rFonts w:ascii="Times New Roman" w:hAnsi="Times New Roman"/>
          <w:bCs/>
          <w:sz w:val="28"/>
          <w:szCs w:val="28"/>
          <w:lang w:val="uk-UA"/>
        </w:rPr>
        <w:t>;</w:t>
      </w:r>
    </w:p>
    <w:p w:rsidR="00C72977"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 xml:space="preserve">попередження, запобігання та припинення правопорушень, що посягають на громадський порядок i громадську безпеку, у встановленому чинним законодавством порядку;  </w:t>
      </w:r>
    </w:p>
    <w:p w:rsidR="00C72977" w:rsidRPr="000E2B1D" w:rsidRDefault="00C72977" w:rsidP="00C72977">
      <w:pPr>
        <w:pStyle w:val="ListParagraph"/>
        <w:tabs>
          <w:tab w:val="left" w:pos="851"/>
          <w:tab w:val="left" w:pos="1134"/>
        </w:tabs>
        <w:ind w:left="0" w:firstLine="567"/>
        <w:jc w:val="both"/>
        <w:rPr>
          <w:rFonts w:ascii="Times New Roman" w:hAnsi="Times New Roman"/>
          <w:b/>
          <w:bCs/>
          <w:sz w:val="28"/>
          <w:szCs w:val="28"/>
          <w:lang w:val="uk-UA"/>
        </w:rPr>
      </w:pPr>
      <w:r>
        <w:rPr>
          <w:rFonts w:ascii="Times New Roman" w:hAnsi="Times New Roman"/>
          <w:bCs/>
          <w:sz w:val="28"/>
          <w:szCs w:val="28"/>
          <w:lang w:val="uk-UA"/>
        </w:rPr>
        <w:t>З</w:t>
      </w:r>
      <w:proofErr w:type="spellStart"/>
      <w:r w:rsidRPr="000E2B1D">
        <w:rPr>
          <w:rFonts w:ascii="Times New Roman" w:hAnsi="Times New Roman"/>
          <w:bCs/>
          <w:sz w:val="28"/>
          <w:szCs w:val="28"/>
        </w:rPr>
        <w:t>авдяки</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постійному</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моніторингу</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розгалуженої</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системи</w:t>
      </w:r>
      <w:proofErr w:type="spellEnd"/>
      <w:r w:rsidRPr="000E2B1D">
        <w:rPr>
          <w:rFonts w:ascii="Times New Roman" w:hAnsi="Times New Roman"/>
          <w:bCs/>
          <w:sz w:val="28"/>
          <w:szCs w:val="28"/>
        </w:rPr>
        <w:t xml:space="preserve"> камер </w:t>
      </w:r>
      <w:proofErr w:type="spellStart"/>
      <w:r w:rsidRPr="000E2B1D">
        <w:rPr>
          <w:rFonts w:ascii="Times New Roman" w:hAnsi="Times New Roman"/>
          <w:bCs/>
          <w:sz w:val="28"/>
          <w:szCs w:val="28"/>
        </w:rPr>
        <w:t>зовнішнього</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спостерігання</w:t>
      </w:r>
      <w:proofErr w:type="spellEnd"/>
      <w:r w:rsidRPr="000E2B1D">
        <w:rPr>
          <w:rFonts w:ascii="Times New Roman" w:hAnsi="Times New Roman"/>
          <w:bCs/>
          <w:sz w:val="28"/>
          <w:szCs w:val="28"/>
        </w:rPr>
        <w:t xml:space="preserve"> операторами </w:t>
      </w:r>
      <w:proofErr w:type="spellStart"/>
      <w:r w:rsidRPr="000E2B1D">
        <w:rPr>
          <w:rFonts w:ascii="Times New Roman" w:hAnsi="Times New Roman"/>
          <w:bCs/>
          <w:sz w:val="28"/>
          <w:szCs w:val="28"/>
        </w:rPr>
        <w:t>ситуаційного</w:t>
      </w:r>
      <w:proofErr w:type="spellEnd"/>
      <w:r w:rsidRPr="000E2B1D">
        <w:rPr>
          <w:rFonts w:ascii="Times New Roman" w:hAnsi="Times New Roman"/>
          <w:bCs/>
          <w:sz w:val="28"/>
          <w:szCs w:val="28"/>
        </w:rPr>
        <w:t xml:space="preserve"> центру </w:t>
      </w:r>
      <w:proofErr w:type="spellStart"/>
      <w:r w:rsidRPr="000E2B1D">
        <w:rPr>
          <w:rFonts w:ascii="Times New Roman" w:hAnsi="Times New Roman"/>
          <w:bCs/>
          <w:sz w:val="28"/>
          <w:szCs w:val="28"/>
        </w:rPr>
        <w:t>Муніципальної</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варти</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зафіксовано</w:t>
      </w:r>
      <w:proofErr w:type="spellEnd"/>
      <w:r w:rsidRPr="000E2B1D">
        <w:rPr>
          <w:rFonts w:ascii="Times New Roman" w:hAnsi="Times New Roman"/>
          <w:bCs/>
          <w:sz w:val="28"/>
          <w:szCs w:val="28"/>
        </w:rPr>
        <w:t xml:space="preserve"> та передано на </w:t>
      </w:r>
      <w:proofErr w:type="spellStart"/>
      <w:r w:rsidRPr="000E2B1D">
        <w:rPr>
          <w:rFonts w:ascii="Times New Roman" w:hAnsi="Times New Roman"/>
          <w:bCs/>
          <w:sz w:val="28"/>
          <w:szCs w:val="28"/>
        </w:rPr>
        <w:t>відпрацювання</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інспекторам</w:t>
      </w:r>
      <w:proofErr w:type="spellEnd"/>
      <w:r w:rsidRPr="000E2B1D">
        <w:rPr>
          <w:rFonts w:ascii="Times New Roman" w:hAnsi="Times New Roman"/>
          <w:bCs/>
          <w:sz w:val="28"/>
          <w:szCs w:val="28"/>
        </w:rPr>
        <w:t xml:space="preserve"> 95 </w:t>
      </w:r>
      <w:proofErr w:type="spellStart"/>
      <w:r w:rsidRPr="000E2B1D">
        <w:rPr>
          <w:rFonts w:ascii="Times New Roman" w:hAnsi="Times New Roman"/>
          <w:bCs/>
          <w:sz w:val="28"/>
          <w:szCs w:val="28"/>
        </w:rPr>
        <w:t>випадків</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виявлених</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правопорушень</w:t>
      </w:r>
      <w:proofErr w:type="spellEnd"/>
      <w:r w:rsidRPr="000E2B1D">
        <w:rPr>
          <w:rFonts w:ascii="Times New Roman" w:hAnsi="Times New Roman"/>
          <w:bCs/>
          <w:sz w:val="28"/>
          <w:szCs w:val="28"/>
        </w:rPr>
        <w:t xml:space="preserve">. За </w:t>
      </w:r>
      <w:proofErr w:type="spellStart"/>
      <w:r w:rsidRPr="000E2B1D">
        <w:rPr>
          <w:rFonts w:ascii="Times New Roman" w:hAnsi="Times New Roman"/>
          <w:bCs/>
          <w:sz w:val="28"/>
          <w:szCs w:val="28"/>
        </w:rPr>
        <w:t>період</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роботи</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ситуаційного</w:t>
      </w:r>
      <w:proofErr w:type="spellEnd"/>
      <w:r w:rsidRPr="000E2B1D">
        <w:rPr>
          <w:rFonts w:ascii="Times New Roman" w:hAnsi="Times New Roman"/>
          <w:bCs/>
          <w:sz w:val="28"/>
          <w:szCs w:val="28"/>
        </w:rPr>
        <w:t xml:space="preserve"> центру операторами </w:t>
      </w:r>
      <w:proofErr w:type="spellStart"/>
      <w:r w:rsidRPr="000E2B1D">
        <w:rPr>
          <w:rFonts w:ascii="Times New Roman" w:hAnsi="Times New Roman"/>
          <w:bCs/>
          <w:sz w:val="28"/>
          <w:szCs w:val="28"/>
        </w:rPr>
        <w:t>прийнято</w:t>
      </w:r>
      <w:proofErr w:type="spellEnd"/>
      <w:r w:rsidRPr="000E2B1D">
        <w:rPr>
          <w:rFonts w:ascii="Times New Roman" w:hAnsi="Times New Roman"/>
          <w:bCs/>
          <w:sz w:val="28"/>
          <w:szCs w:val="28"/>
        </w:rPr>
        <w:t xml:space="preserve"> 1163 </w:t>
      </w:r>
      <w:proofErr w:type="spellStart"/>
      <w:r w:rsidRPr="000E2B1D">
        <w:rPr>
          <w:rFonts w:ascii="Times New Roman" w:hAnsi="Times New Roman"/>
          <w:bCs/>
          <w:sz w:val="28"/>
          <w:szCs w:val="28"/>
        </w:rPr>
        <w:t>телефонних</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повідомлень</w:t>
      </w:r>
      <w:proofErr w:type="spellEnd"/>
      <w:r w:rsidRPr="000E2B1D">
        <w:rPr>
          <w:rFonts w:ascii="Times New Roman" w:hAnsi="Times New Roman"/>
          <w:bCs/>
          <w:sz w:val="28"/>
          <w:szCs w:val="28"/>
        </w:rPr>
        <w:t xml:space="preserve"> про </w:t>
      </w:r>
      <w:proofErr w:type="spellStart"/>
      <w:r w:rsidRPr="000E2B1D">
        <w:rPr>
          <w:rFonts w:ascii="Times New Roman" w:hAnsi="Times New Roman"/>
          <w:bCs/>
          <w:sz w:val="28"/>
          <w:szCs w:val="28"/>
        </w:rPr>
        <w:t>порушення</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громадського</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поряду</w:t>
      </w:r>
      <w:proofErr w:type="spellEnd"/>
      <w:r w:rsidRPr="000E2B1D">
        <w:rPr>
          <w:rFonts w:ascii="Times New Roman" w:hAnsi="Times New Roman"/>
          <w:bCs/>
          <w:sz w:val="28"/>
          <w:szCs w:val="28"/>
        </w:rPr>
        <w:t xml:space="preserve">, </w:t>
      </w:r>
      <w:proofErr w:type="spellStart"/>
      <w:r w:rsidRPr="000E2B1D">
        <w:rPr>
          <w:rFonts w:ascii="Times New Roman" w:hAnsi="Times New Roman"/>
          <w:bCs/>
          <w:sz w:val="28"/>
          <w:szCs w:val="28"/>
        </w:rPr>
        <w:t>з</w:t>
      </w:r>
      <w:proofErr w:type="spellEnd"/>
      <w:r w:rsidRPr="000E2B1D">
        <w:rPr>
          <w:rFonts w:ascii="Times New Roman" w:hAnsi="Times New Roman"/>
          <w:bCs/>
          <w:sz w:val="28"/>
          <w:szCs w:val="28"/>
        </w:rPr>
        <w:t xml:space="preserve"> них:</w:t>
      </w:r>
    </w:p>
    <w:p w:rsidR="00C72977" w:rsidRPr="000E2B1D" w:rsidRDefault="00C72977" w:rsidP="00C72977">
      <w:pPr>
        <w:pStyle w:val="Textbody"/>
        <w:spacing w:after="0" w:line="240" w:lineRule="auto"/>
        <w:ind w:firstLine="567"/>
        <w:jc w:val="both"/>
        <w:rPr>
          <w:sz w:val="28"/>
          <w:szCs w:val="28"/>
        </w:rPr>
      </w:pPr>
      <w:r w:rsidRPr="000E2B1D">
        <w:rPr>
          <w:rFonts w:ascii="Times New Roman" w:hAnsi="Times New Roman"/>
          <w:bCs/>
          <w:sz w:val="28"/>
          <w:szCs w:val="28"/>
        </w:rPr>
        <w:t xml:space="preserve">242 </w:t>
      </w:r>
      <w:r w:rsidRPr="000E2B1D">
        <w:rPr>
          <w:rFonts w:ascii="Times New Roman" w:hAnsi="Times New Roman"/>
          <w:sz w:val="28"/>
          <w:szCs w:val="28"/>
        </w:rPr>
        <w:t>випадків під час перевірки документів автотранспортних засобів та  авто, які рухались  у комендантську годину;</w:t>
      </w:r>
    </w:p>
    <w:p w:rsidR="00C72977" w:rsidRPr="000E2B1D" w:rsidRDefault="00C72977" w:rsidP="00C72977">
      <w:pPr>
        <w:pStyle w:val="Textbody"/>
        <w:spacing w:after="0" w:line="240" w:lineRule="auto"/>
        <w:ind w:firstLine="567"/>
        <w:jc w:val="both"/>
        <w:rPr>
          <w:sz w:val="28"/>
          <w:szCs w:val="28"/>
        </w:rPr>
      </w:pPr>
      <w:r w:rsidRPr="000E2B1D">
        <w:rPr>
          <w:rFonts w:ascii="Times New Roman" w:hAnsi="Times New Roman"/>
          <w:bCs/>
          <w:sz w:val="28"/>
          <w:szCs w:val="28"/>
        </w:rPr>
        <w:t>32</w:t>
      </w:r>
      <w:r w:rsidRPr="000E2B1D">
        <w:rPr>
          <w:rFonts w:ascii="Times New Roman" w:hAnsi="Times New Roman"/>
          <w:sz w:val="28"/>
          <w:szCs w:val="28"/>
        </w:rPr>
        <w:t xml:space="preserve"> випадків затримання та передачі працівникам поліції водіїв за кермом авто у стані алкогольного сп’яніння</w:t>
      </w:r>
      <w:r>
        <w:rPr>
          <w:rFonts w:ascii="Times New Roman" w:hAnsi="Times New Roman"/>
          <w:sz w:val="28"/>
          <w:szCs w:val="28"/>
        </w:rPr>
        <w:t>;</w:t>
      </w:r>
    </w:p>
    <w:p w:rsidR="00C72977" w:rsidRPr="000E2B1D" w:rsidRDefault="00C72977" w:rsidP="00C72977">
      <w:pPr>
        <w:pStyle w:val="Textbody"/>
        <w:spacing w:after="0" w:line="240" w:lineRule="auto"/>
        <w:ind w:firstLine="567"/>
        <w:jc w:val="both"/>
        <w:rPr>
          <w:sz w:val="28"/>
          <w:szCs w:val="28"/>
        </w:rPr>
      </w:pPr>
      <w:r w:rsidRPr="000E2B1D">
        <w:rPr>
          <w:rFonts w:ascii="Times New Roman" w:hAnsi="Times New Roman"/>
          <w:bCs/>
          <w:sz w:val="28"/>
          <w:szCs w:val="28"/>
        </w:rPr>
        <w:t>5</w:t>
      </w:r>
      <w:r w:rsidRPr="000E2B1D">
        <w:rPr>
          <w:rFonts w:ascii="Times New Roman" w:hAnsi="Times New Roman"/>
          <w:sz w:val="28"/>
          <w:szCs w:val="28"/>
        </w:rPr>
        <w:t xml:space="preserve"> викликів з приводу шукачів наркотичних засобів;</w:t>
      </w:r>
    </w:p>
    <w:p w:rsidR="00C72977" w:rsidRPr="000E2B1D" w:rsidRDefault="00C72977" w:rsidP="00C72977">
      <w:pPr>
        <w:pStyle w:val="Textbody"/>
        <w:spacing w:after="0" w:line="240" w:lineRule="auto"/>
        <w:ind w:firstLine="567"/>
        <w:jc w:val="both"/>
        <w:rPr>
          <w:sz w:val="28"/>
          <w:szCs w:val="28"/>
        </w:rPr>
      </w:pPr>
      <w:r w:rsidRPr="00FF78AE">
        <w:rPr>
          <w:rFonts w:ascii="Times New Roman" w:hAnsi="Times New Roman"/>
          <w:bCs/>
          <w:sz w:val="28"/>
          <w:szCs w:val="28"/>
        </w:rPr>
        <w:lastRenderedPageBreak/>
        <w:t>5</w:t>
      </w:r>
      <w:r w:rsidRPr="000E2B1D">
        <w:rPr>
          <w:rFonts w:ascii="Times New Roman" w:hAnsi="Times New Roman"/>
          <w:sz w:val="28"/>
          <w:szCs w:val="28"/>
        </w:rPr>
        <w:t xml:space="preserve"> викликів з приводу загоряння сміття;</w:t>
      </w:r>
    </w:p>
    <w:p w:rsidR="00C72977" w:rsidRPr="000E2B1D" w:rsidRDefault="00C72977" w:rsidP="00C72977">
      <w:pPr>
        <w:pStyle w:val="Textbody"/>
        <w:spacing w:after="0" w:line="240" w:lineRule="auto"/>
        <w:ind w:firstLine="567"/>
        <w:jc w:val="both"/>
        <w:rPr>
          <w:sz w:val="28"/>
          <w:szCs w:val="28"/>
        </w:rPr>
      </w:pPr>
      <w:r w:rsidRPr="00FF78AE">
        <w:rPr>
          <w:rFonts w:ascii="Times New Roman" w:hAnsi="Times New Roman"/>
          <w:bCs/>
          <w:sz w:val="28"/>
          <w:szCs w:val="28"/>
        </w:rPr>
        <w:t>27</w:t>
      </w:r>
      <w:r w:rsidRPr="000E2B1D">
        <w:rPr>
          <w:rFonts w:ascii="Times New Roman" w:hAnsi="Times New Roman"/>
          <w:sz w:val="28"/>
          <w:szCs w:val="28"/>
        </w:rPr>
        <w:t xml:space="preserve"> випадки крадіжки майна та попередження спроби крадіжки майна громадян та передача крадіїв поліції (розкрадання майна у військовому шпиталі, злам дверей у кінотеатрі «Комсомолець», злам та проникнення до Будинку культури та дозвілля, крадіжка мобільних телефонів, тощо);</w:t>
      </w:r>
    </w:p>
    <w:p w:rsidR="00C72977" w:rsidRPr="000E2B1D" w:rsidRDefault="00C72977" w:rsidP="00C72977">
      <w:pPr>
        <w:pStyle w:val="Textbody"/>
        <w:spacing w:after="0" w:line="240" w:lineRule="auto"/>
        <w:ind w:firstLine="567"/>
        <w:jc w:val="both"/>
        <w:rPr>
          <w:sz w:val="28"/>
          <w:szCs w:val="28"/>
        </w:rPr>
      </w:pPr>
      <w:r w:rsidRPr="00FF78AE">
        <w:rPr>
          <w:rFonts w:ascii="Times New Roman" w:hAnsi="Times New Roman"/>
          <w:bCs/>
          <w:sz w:val="28"/>
          <w:szCs w:val="28"/>
        </w:rPr>
        <w:t>327</w:t>
      </w:r>
      <w:r w:rsidRPr="00FF78AE">
        <w:rPr>
          <w:rFonts w:ascii="Times New Roman" w:hAnsi="Times New Roman"/>
          <w:sz w:val="28"/>
          <w:szCs w:val="28"/>
        </w:rPr>
        <w:t xml:space="preserve"> </w:t>
      </w:r>
      <w:r w:rsidRPr="000E2B1D">
        <w:rPr>
          <w:rFonts w:ascii="Times New Roman" w:hAnsi="Times New Roman"/>
          <w:sz w:val="28"/>
          <w:szCs w:val="28"/>
        </w:rPr>
        <w:t xml:space="preserve">осіб попереджено про недопущення </w:t>
      </w:r>
      <w:proofErr w:type="spellStart"/>
      <w:r w:rsidRPr="000E2B1D">
        <w:rPr>
          <w:rFonts w:ascii="Times New Roman" w:hAnsi="Times New Roman"/>
          <w:sz w:val="28"/>
          <w:szCs w:val="28"/>
        </w:rPr>
        <w:t>розпиття</w:t>
      </w:r>
      <w:proofErr w:type="spellEnd"/>
      <w:r w:rsidRPr="000E2B1D">
        <w:rPr>
          <w:rFonts w:ascii="Times New Roman" w:hAnsi="Times New Roman"/>
          <w:sz w:val="28"/>
          <w:szCs w:val="28"/>
        </w:rPr>
        <w:t xml:space="preserve"> алкогольних напоїв у громадських місцях;</w:t>
      </w:r>
    </w:p>
    <w:p w:rsidR="00C72977" w:rsidRPr="000E2B1D" w:rsidRDefault="00C72977" w:rsidP="00C72977">
      <w:pPr>
        <w:pStyle w:val="Textbody"/>
        <w:spacing w:after="0" w:line="240" w:lineRule="auto"/>
        <w:ind w:firstLine="567"/>
        <w:jc w:val="both"/>
        <w:rPr>
          <w:sz w:val="28"/>
          <w:szCs w:val="28"/>
        </w:rPr>
      </w:pPr>
      <w:r w:rsidRPr="000E2B1D">
        <w:rPr>
          <w:rFonts w:ascii="Times New Roman" w:hAnsi="Times New Roman" w:cs="Times New Roman"/>
          <w:sz w:val="28"/>
          <w:szCs w:val="28"/>
        </w:rPr>
        <w:t xml:space="preserve">розшукано та повернуто додому  </w:t>
      </w:r>
      <w:r w:rsidRPr="00FF78AE">
        <w:rPr>
          <w:rFonts w:ascii="Times New Roman" w:hAnsi="Times New Roman" w:cs="Times New Roman"/>
          <w:bCs/>
          <w:sz w:val="28"/>
          <w:szCs w:val="28"/>
        </w:rPr>
        <w:t>6</w:t>
      </w:r>
      <w:r w:rsidRPr="000E2B1D">
        <w:rPr>
          <w:rFonts w:ascii="Times New Roman" w:hAnsi="Times New Roman" w:cs="Times New Roman"/>
          <w:sz w:val="28"/>
          <w:szCs w:val="28"/>
        </w:rPr>
        <w:t xml:space="preserve"> дітей;</w:t>
      </w:r>
    </w:p>
    <w:p w:rsidR="00C72977" w:rsidRPr="000E2B1D" w:rsidRDefault="00C72977" w:rsidP="00C72977">
      <w:pPr>
        <w:pStyle w:val="Textbody"/>
        <w:spacing w:after="0" w:line="240" w:lineRule="auto"/>
        <w:ind w:firstLine="567"/>
        <w:jc w:val="both"/>
        <w:rPr>
          <w:sz w:val="28"/>
          <w:szCs w:val="28"/>
        </w:rPr>
      </w:pPr>
      <w:r w:rsidRPr="000E2B1D">
        <w:rPr>
          <w:rFonts w:ascii="Times New Roman" w:hAnsi="Times New Roman" w:cs="Times New Roman"/>
          <w:sz w:val="28"/>
          <w:szCs w:val="28"/>
        </w:rPr>
        <w:t xml:space="preserve">відпрацьовано </w:t>
      </w:r>
      <w:r w:rsidRPr="00FF78AE">
        <w:rPr>
          <w:rFonts w:ascii="Times New Roman" w:hAnsi="Times New Roman" w:cs="Times New Roman"/>
          <w:bCs/>
          <w:sz w:val="28"/>
          <w:szCs w:val="28"/>
        </w:rPr>
        <w:t>18</w:t>
      </w:r>
      <w:r w:rsidRPr="000E2B1D">
        <w:rPr>
          <w:rFonts w:ascii="Times New Roman" w:hAnsi="Times New Roman" w:cs="Times New Roman"/>
          <w:b/>
          <w:bCs/>
          <w:sz w:val="28"/>
          <w:szCs w:val="28"/>
        </w:rPr>
        <w:t xml:space="preserve"> </w:t>
      </w:r>
      <w:r w:rsidRPr="000E2B1D">
        <w:rPr>
          <w:rFonts w:ascii="Times New Roman" w:hAnsi="Times New Roman" w:cs="Times New Roman"/>
          <w:sz w:val="28"/>
          <w:szCs w:val="28"/>
        </w:rPr>
        <w:t xml:space="preserve">повідомлень про вчинення домашнього насильства. </w:t>
      </w:r>
    </w:p>
    <w:p w:rsidR="00C72977" w:rsidRDefault="00C72977" w:rsidP="00C72977">
      <w:pPr>
        <w:pStyle w:val="ListParagraph"/>
        <w:tabs>
          <w:tab w:val="left" w:pos="851"/>
          <w:tab w:val="left" w:pos="1134"/>
        </w:tabs>
        <w:ind w:left="0" w:firstLine="567"/>
        <w:jc w:val="both"/>
        <w:rPr>
          <w:rFonts w:ascii="Times New Roman" w:hAnsi="Times New Roman"/>
          <w:bCs/>
          <w:sz w:val="28"/>
          <w:szCs w:val="28"/>
          <w:lang w:val="uk-UA"/>
        </w:rPr>
      </w:pPr>
      <w:r w:rsidRPr="000E2B1D">
        <w:rPr>
          <w:rFonts w:ascii="Times New Roman" w:hAnsi="Times New Roman"/>
          <w:sz w:val="28"/>
          <w:szCs w:val="28"/>
          <w:lang w:val="uk-UA"/>
        </w:rPr>
        <w:t>проведення заходів щодо співпраці з органами контролю за дотриманням підприємствами, установами, організаціями, громадянами вимог Законів України «Про благоустрій населених пунктів», «Про відходи», Правил благоустрою, забезпечення чистоти, порядку утримання і прибирання вуличних, дворових територій, парків, скверів та додержання тиші в громадських місцях м. Білгород-Дністровського «Кодекс чистоти», затвердженого рішенням Білгород-Дністровської міської ради від 08.10.2009 №820-</w:t>
      </w:r>
      <w:r w:rsidRPr="000E2B1D">
        <w:rPr>
          <w:rFonts w:ascii="Times New Roman" w:hAnsi="Times New Roman"/>
          <w:sz w:val="28"/>
          <w:szCs w:val="28"/>
          <w:lang w:val="en-US"/>
        </w:rPr>
        <w:t>V</w:t>
      </w:r>
      <w:r w:rsidRPr="000E2B1D">
        <w:rPr>
          <w:rFonts w:ascii="Times New Roman" w:hAnsi="Times New Roman"/>
          <w:sz w:val="28"/>
          <w:szCs w:val="28"/>
          <w:lang w:val="uk-UA"/>
        </w:rPr>
        <w:t xml:space="preserve">, інших нормативно-правових актів, що регулюють відносини в цій сфері у порядку, встановленому чинними законодавством; </w:t>
      </w:r>
      <w:r w:rsidRPr="00FF78AE">
        <w:rPr>
          <w:rFonts w:ascii="Times New Roman" w:hAnsi="Times New Roman"/>
          <w:bCs/>
          <w:sz w:val="28"/>
          <w:szCs w:val="28"/>
          <w:lang w:val="uk-UA"/>
        </w:rPr>
        <w:t>п</w:t>
      </w:r>
      <w:proofErr w:type="spellStart"/>
      <w:r w:rsidRPr="00FF78AE">
        <w:rPr>
          <w:rFonts w:ascii="Times New Roman" w:hAnsi="Times New Roman"/>
          <w:bCs/>
          <w:sz w:val="28"/>
          <w:szCs w:val="28"/>
        </w:rPr>
        <w:t>роведено</w:t>
      </w:r>
      <w:proofErr w:type="spellEnd"/>
      <w:r w:rsidRPr="00FF78AE">
        <w:rPr>
          <w:rFonts w:ascii="Times New Roman" w:hAnsi="Times New Roman"/>
          <w:bCs/>
          <w:sz w:val="28"/>
          <w:szCs w:val="28"/>
        </w:rPr>
        <w:t xml:space="preserve"> 6 </w:t>
      </w:r>
      <w:proofErr w:type="spellStart"/>
      <w:r w:rsidRPr="00FF78AE">
        <w:rPr>
          <w:rFonts w:ascii="Times New Roman" w:hAnsi="Times New Roman"/>
          <w:bCs/>
          <w:sz w:val="28"/>
          <w:szCs w:val="28"/>
        </w:rPr>
        <w:t>спільних</w:t>
      </w:r>
      <w:proofErr w:type="spellEnd"/>
      <w:r w:rsidRPr="00FF78AE">
        <w:rPr>
          <w:rFonts w:ascii="Times New Roman" w:hAnsi="Times New Roman"/>
          <w:bCs/>
          <w:sz w:val="28"/>
          <w:szCs w:val="28"/>
        </w:rPr>
        <w:t xml:space="preserve"> </w:t>
      </w:r>
      <w:proofErr w:type="spellStart"/>
      <w:r w:rsidRPr="00FF78AE">
        <w:rPr>
          <w:rFonts w:ascii="Times New Roman" w:hAnsi="Times New Roman"/>
          <w:bCs/>
          <w:sz w:val="28"/>
          <w:szCs w:val="28"/>
        </w:rPr>
        <w:t>рейдів</w:t>
      </w:r>
      <w:proofErr w:type="spellEnd"/>
      <w:r w:rsidRPr="00FF78AE">
        <w:rPr>
          <w:rFonts w:ascii="Times New Roman" w:hAnsi="Times New Roman"/>
          <w:bCs/>
          <w:sz w:val="28"/>
          <w:szCs w:val="28"/>
        </w:rPr>
        <w:t xml:space="preserve"> </w:t>
      </w:r>
      <w:r w:rsidRPr="00FF78AE">
        <w:rPr>
          <w:rFonts w:ascii="Times New Roman" w:hAnsi="Times New Roman"/>
          <w:bCs/>
          <w:sz w:val="28"/>
          <w:szCs w:val="28"/>
          <w:lang w:val="uk-UA"/>
        </w:rPr>
        <w:t>з органами контролю та</w:t>
      </w:r>
      <w:r w:rsidRPr="00FF78AE">
        <w:rPr>
          <w:rFonts w:ascii="Times New Roman" w:hAnsi="Times New Roman"/>
          <w:sz w:val="28"/>
          <w:szCs w:val="28"/>
          <w:lang w:val="uk-UA"/>
        </w:rPr>
        <w:t xml:space="preserve"> </w:t>
      </w:r>
      <w:proofErr w:type="spellStart"/>
      <w:r w:rsidRPr="00FF78AE">
        <w:rPr>
          <w:rFonts w:ascii="Times New Roman" w:hAnsi="Times New Roman"/>
          <w:bCs/>
          <w:sz w:val="28"/>
          <w:szCs w:val="28"/>
        </w:rPr>
        <w:t>винесено</w:t>
      </w:r>
      <w:proofErr w:type="spellEnd"/>
      <w:r w:rsidRPr="00FF78AE">
        <w:rPr>
          <w:rFonts w:ascii="Times New Roman" w:hAnsi="Times New Roman"/>
          <w:bCs/>
          <w:sz w:val="28"/>
          <w:szCs w:val="28"/>
        </w:rPr>
        <w:t xml:space="preserve"> 61 постанову про </w:t>
      </w:r>
      <w:proofErr w:type="spellStart"/>
      <w:r w:rsidRPr="00FF78AE">
        <w:rPr>
          <w:rFonts w:ascii="Times New Roman" w:hAnsi="Times New Roman"/>
          <w:bCs/>
          <w:sz w:val="28"/>
          <w:szCs w:val="28"/>
        </w:rPr>
        <w:t>накладання</w:t>
      </w:r>
      <w:proofErr w:type="spellEnd"/>
      <w:r w:rsidRPr="00FF78AE">
        <w:rPr>
          <w:rFonts w:ascii="Times New Roman" w:hAnsi="Times New Roman"/>
          <w:bCs/>
          <w:sz w:val="28"/>
          <w:szCs w:val="28"/>
        </w:rPr>
        <w:t xml:space="preserve"> </w:t>
      </w:r>
      <w:proofErr w:type="spellStart"/>
      <w:r w:rsidRPr="00FF78AE">
        <w:rPr>
          <w:rFonts w:ascii="Times New Roman" w:hAnsi="Times New Roman"/>
          <w:bCs/>
          <w:sz w:val="28"/>
          <w:szCs w:val="28"/>
        </w:rPr>
        <w:t>адміністративних</w:t>
      </w:r>
      <w:proofErr w:type="spellEnd"/>
      <w:r w:rsidRPr="00FF78AE">
        <w:rPr>
          <w:rFonts w:ascii="Times New Roman" w:hAnsi="Times New Roman"/>
          <w:bCs/>
          <w:sz w:val="28"/>
          <w:szCs w:val="28"/>
        </w:rPr>
        <w:t xml:space="preserve"> </w:t>
      </w:r>
      <w:proofErr w:type="spellStart"/>
      <w:r w:rsidRPr="00FF78AE">
        <w:rPr>
          <w:rFonts w:ascii="Times New Roman" w:hAnsi="Times New Roman"/>
          <w:bCs/>
          <w:sz w:val="28"/>
          <w:szCs w:val="28"/>
        </w:rPr>
        <w:t>стягнень</w:t>
      </w:r>
      <w:proofErr w:type="spellEnd"/>
      <w:r w:rsidRPr="00FF78AE">
        <w:rPr>
          <w:rFonts w:ascii="Times New Roman" w:hAnsi="Times New Roman"/>
          <w:bCs/>
          <w:sz w:val="28"/>
          <w:szCs w:val="28"/>
          <w:lang w:val="uk-UA"/>
        </w:rPr>
        <w:t>;</w:t>
      </w:r>
    </w:p>
    <w:p w:rsidR="00C72977" w:rsidRPr="00FF78AE" w:rsidRDefault="00C72977" w:rsidP="00C72977">
      <w:pPr>
        <w:pStyle w:val="ListParagraph"/>
        <w:tabs>
          <w:tab w:val="left" w:pos="851"/>
          <w:tab w:val="left" w:pos="1134"/>
        </w:tabs>
        <w:ind w:left="0" w:firstLine="567"/>
        <w:jc w:val="both"/>
        <w:rPr>
          <w:rFonts w:ascii="Times New Roman" w:hAnsi="Times New Roman"/>
          <w:bCs/>
          <w:sz w:val="28"/>
          <w:szCs w:val="28"/>
          <w:lang w:val="uk-UA"/>
        </w:rPr>
      </w:pPr>
      <w:r w:rsidRPr="00FF78AE">
        <w:rPr>
          <w:rFonts w:ascii="Times New Roman" w:hAnsi="Times New Roman"/>
          <w:sz w:val="28"/>
          <w:szCs w:val="28"/>
          <w:lang w:val="uk-UA"/>
        </w:rPr>
        <w:t xml:space="preserve">здійснення профілактичних заходів з метою запобігання правопорушень в сфері благоустрою, сприяння розвитку та поліпшення стану благоустрою міста; </w:t>
      </w:r>
      <w:r w:rsidRPr="00FF78AE">
        <w:rPr>
          <w:rFonts w:ascii="Times New Roman" w:hAnsi="Times New Roman"/>
          <w:bCs/>
          <w:sz w:val="28"/>
          <w:szCs w:val="28"/>
          <w:lang w:val="uk-UA"/>
        </w:rPr>
        <w:t xml:space="preserve">під час патрулювання було проведено інформаційну роботу з питань підтримки громадського порядку серед мешканців міста Білгород-Дністровського щодо недопущення порушень правил паркування, створення небезпечних умов для населення шляхом </w:t>
      </w:r>
      <w:proofErr w:type="spellStart"/>
      <w:r w:rsidRPr="00FF78AE">
        <w:rPr>
          <w:rFonts w:ascii="Times New Roman" w:hAnsi="Times New Roman"/>
          <w:bCs/>
          <w:sz w:val="28"/>
          <w:szCs w:val="28"/>
          <w:lang w:val="uk-UA"/>
        </w:rPr>
        <w:t>видачи</w:t>
      </w:r>
      <w:proofErr w:type="spellEnd"/>
      <w:r w:rsidRPr="00FF78AE">
        <w:rPr>
          <w:rFonts w:ascii="Times New Roman" w:hAnsi="Times New Roman"/>
          <w:bCs/>
          <w:sz w:val="28"/>
          <w:szCs w:val="28"/>
          <w:lang w:val="uk-UA"/>
        </w:rPr>
        <w:t xml:space="preserve"> інформаційних </w:t>
      </w:r>
      <w:proofErr w:type="spellStart"/>
      <w:r w:rsidRPr="00FF78AE">
        <w:rPr>
          <w:rFonts w:ascii="Times New Roman" w:hAnsi="Times New Roman"/>
          <w:bCs/>
          <w:sz w:val="28"/>
          <w:szCs w:val="28"/>
          <w:lang w:val="uk-UA"/>
        </w:rPr>
        <w:t>флаєрів</w:t>
      </w:r>
      <w:proofErr w:type="spellEnd"/>
      <w:r w:rsidRPr="00FF78AE">
        <w:rPr>
          <w:rFonts w:ascii="Times New Roman" w:hAnsi="Times New Roman"/>
          <w:bCs/>
          <w:sz w:val="28"/>
          <w:szCs w:val="28"/>
          <w:lang w:val="uk-UA"/>
        </w:rPr>
        <w:t xml:space="preserve"> з 12.09.2023 по 30.09.2023 року (проведено більше 2000 бесід)</w:t>
      </w:r>
      <w:r>
        <w:rPr>
          <w:rFonts w:ascii="Times New Roman" w:hAnsi="Times New Roman"/>
          <w:bCs/>
          <w:sz w:val="28"/>
          <w:szCs w:val="28"/>
          <w:lang w:val="uk-UA"/>
        </w:rPr>
        <w:t>;</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вжиття спільно з працівниками національної поліції заходів щодо припинення адміністративних правопорушень;</w:t>
      </w:r>
      <w:r w:rsidRPr="000E2B1D">
        <w:rPr>
          <w:sz w:val="28"/>
          <w:szCs w:val="28"/>
          <w:lang w:val="uk-UA"/>
        </w:rPr>
        <w:t xml:space="preserve"> </w:t>
      </w:r>
      <w:r w:rsidRPr="00FF78AE">
        <w:rPr>
          <w:rFonts w:ascii="Times New Roman" w:hAnsi="Times New Roman"/>
          <w:bCs/>
          <w:sz w:val="28"/>
          <w:szCs w:val="28"/>
          <w:lang w:val="uk-UA"/>
        </w:rPr>
        <w:t>за результатами щоденного патрулювання інспекторами «Муніципальної варти» було здійснено 63 виклики працівників поліції</w:t>
      </w:r>
      <w:r>
        <w:rPr>
          <w:rFonts w:ascii="Times New Roman" w:hAnsi="Times New Roman"/>
          <w:bCs/>
          <w:sz w:val="28"/>
          <w:szCs w:val="28"/>
          <w:lang w:val="uk-UA"/>
        </w:rPr>
        <w:t xml:space="preserve">; </w:t>
      </w:r>
      <w:r w:rsidRPr="000E2B1D">
        <w:rPr>
          <w:rFonts w:ascii="Times New Roman" w:hAnsi="Times New Roman"/>
          <w:sz w:val="28"/>
          <w:szCs w:val="28"/>
          <w:lang w:val="uk-UA"/>
        </w:rPr>
        <w:t>придбання та обслуговування технічних засобів (далі - Засобів) для забезпечення роботи місцевої автоматизованої системи централізованого оповіщення (далі — МАСЦО);</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забезпечення підтримання у постійній готовності Засобів МАСЦО шляхом організації технічного обслуговування та проведення технічних перевірок;</w:t>
      </w:r>
    </w:p>
    <w:p w:rsidR="00C72977" w:rsidRPr="000E2B1D"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0E2B1D">
        <w:rPr>
          <w:rFonts w:ascii="Times New Roman" w:hAnsi="Times New Roman"/>
          <w:sz w:val="28"/>
          <w:szCs w:val="28"/>
          <w:lang w:val="uk-UA" w:bidi="uk-UA"/>
        </w:rPr>
        <w:t xml:space="preserve">забезпечення своєчасного прийому сигналів i повідомлень від відповідної територіальної автоматизованої системи централізованого оповіщення та здійснення оповіщення відповідних керівників органів виконавчої влади та органів місцевого самоврядування, підприємств, установ, організацій, сил цивільного захисту та населення у разі загрози виникнення </w:t>
      </w:r>
      <w:proofErr w:type="spellStart"/>
      <w:r w:rsidRPr="000E2B1D">
        <w:rPr>
          <w:rFonts w:ascii="Times New Roman" w:hAnsi="Times New Roman"/>
          <w:sz w:val="28"/>
          <w:szCs w:val="28"/>
          <w:lang w:val="uk-UA" w:bidi="uk-UA"/>
        </w:rPr>
        <w:t>aбo</w:t>
      </w:r>
      <w:proofErr w:type="spellEnd"/>
      <w:r w:rsidRPr="000E2B1D">
        <w:rPr>
          <w:rFonts w:ascii="Times New Roman" w:hAnsi="Times New Roman"/>
          <w:sz w:val="28"/>
          <w:szCs w:val="28"/>
          <w:lang w:val="uk-UA" w:bidi="uk-UA"/>
        </w:rPr>
        <w:t xml:space="preserve"> виникнення надзвичайних ситуацій.</w:t>
      </w:r>
    </w:p>
    <w:p w:rsidR="00C72977"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FF78AE">
        <w:rPr>
          <w:rFonts w:ascii="Times New Roman" w:hAnsi="Times New Roman"/>
          <w:sz w:val="28"/>
          <w:szCs w:val="28"/>
          <w:lang w:val="uk-UA"/>
        </w:rPr>
        <w:t>Очікувані результати:</w:t>
      </w:r>
    </w:p>
    <w:p w:rsidR="00C72977" w:rsidRPr="000E2B1D"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0E2B1D">
        <w:rPr>
          <w:rFonts w:ascii="Times New Roman" w:hAnsi="Times New Roman"/>
          <w:sz w:val="28"/>
          <w:szCs w:val="28"/>
          <w:lang w:val="uk-UA"/>
        </w:rPr>
        <w:t>посилити взаємодію органів поліції та органів місцевого самоврядування щодо охорони публічного порядку та боротьби зі злочинністю на території міста;</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lastRenderedPageBreak/>
        <w:t>активізувати участь населення у правоохоронній діяльності, зокрема проведення з населенням, керівниками підприємств, установ, організацій роз’яснювальної роботи щодо необхідності вжиття додаткових заходів зі збереження та охорони майна, з метою недопущення злочинних посягань та вчинення його крадіжок;</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 xml:space="preserve">забезпечити належну матеріально-технічну і фінансову підтримку діяльності </w:t>
      </w:r>
      <w:proofErr w:type="spellStart"/>
      <w:r w:rsidRPr="000E2B1D">
        <w:rPr>
          <w:rFonts w:ascii="Times New Roman" w:hAnsi="Times New Roman"/>
          <w:sz w:val="28"/>
          <w:szCs w:val="28"/>
          <w:lang w:val="uk-UA"/>
        </w:rPr>
        <w:t>КУ</w:t>
      </w:r>
      <w:proofErr w:type="spellEnd"/>
      <w:r w:rsidRPr="000E2B1D">
        <w:rPr>
          <w:rFonts w:ascii="Times New Roman" w:hAnsi="Times New Roman"/>
          <w:sz w:val="28"/>
          <w:szCs w:val="28"/>
          <w:lang w:val="uk-UA"/>
        </w:rPr>
        <w:t xml:space="preserve"> «Муніципальна варта», яка буде здійснювати діяльність щодо охорони публічного порядку та громадської безпеки на території міста;</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підвищити ефективність діяльності Національної поліції України щодо профілактики та розкриття, як кримінальних так і адміністративних правопорушень;</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поліпшити стан правопорядку в місті Білгород-Дністровський, створити додаткові умови для забезпечення особистої безпеки громадян і профілактики правопорушень;</w:t>
      </w:r>
    </w:p>
    <w:p w:rsidR="00C72977" w:rsidRPr="000E2B1D" w:rsidRDefault="00C72977" w:rsidP="00C72977">
      <w:pPr>
        <w:pStyle w:val="ListParagraph"/>
        <w:tabs>
          <w:tab w:val="left" w:pos="851"/>
          <w:tab w:val="left" w:pos="1134"/>
        </w:tabs>
        <w:ind w:left="0" w:firstLine="567"/>
        <w:jc w:val="both"/>
        <w:rPr>
          <w:rFonts w:ascii="Times New Roman" w:hAnsi="Times New Roman"/>
          <w:sz w:val="28"/>
          <w:szCs w:val="28"/>
          <w:lang w:val="uk-UA"/>
        </w:rPr>
      </w:pPr>
      <w:r w:rsidRPr="000E2B1D">
        <w:rPr>
          <w:rFonts w:ascii="Times New Roman" w:hAnsi="Times New Roman"/>
          <w:sz w:val="28"/>
          <w:szCs w:val="28"/>
          <w:lang w:val="uk-UA"/>
        </w:rPr>
        <w:t>мінімізувати злочинний вплив на молодь та підлітків, усунути причини та умови, що сприяють втягненню їх у протиправну діяльність;</w:t>
      </w:r>
    </w:p>
    <w:p w:rsidR="00C72977" w:rsidRPr="000E2B1D" w:rsidRDefault="00C72977" w:rsidP="00C72977">
      <w:pPr>
        <w:pStyle w:val="ListParagraph"/>
        <w:tabs>
          <w:tab w:val="left" w:pos="851"/>
          <w:tab w:val="left" w:pos="1134"/>
        </w:tabs>
        <w:spacing w:after="0"/>
        <w:ind w:left="0" w:firstLine="567"/>
        <w:jc w:val="both"/>
        <w:rPr>
          <w:rFonts w:ascii="Times New Roman" w:hAnsi="Times New Roman"/>
          <w:sz w:val="28"/>
          <w:szCs w:val="28"/>
          <w:lang w:val="uk-UA"/>
        </w:rPr>
      </w:pPr>
      <w:r w:rsidRPr="000E2B1D">
        <w:rPr>
          <w:rFonts w:ascii="Times New Roman" w:hAnsi="Times New Roman"/>
          <w:sz w:val="28"/>
          <w:szCs w:val="28"/>
          <w:lang w:val="uk-UA"/>
        </w:rPr>
        <w:t>здійснити заходи щодо виявлення осіб, які зловживають спиртними напоями, вживають наркотичні або психотропні речовини з метою подальшого здійснення стосовно них заходів впливу згідно вимог чинного законодавства, посилити контроль за додержанням правил оптово-роздрібної торгівлі алкогольними напоями та тютюновими виробами.</w:t>
      </w:r>
    </w:p>
    <w:p w:rsidR="00C72977" w:rsidRDefault="00C72977" w:rsidP="00C72977">
      <w:pPr>
        <w:tabs>
          <w:tab w:val="left" w:pos="3255"/>
        </w:tabs>
        <w:jc w:val="both"/>
        <w:rPr>
          <w:szCs w:val="28"/>
        </w:rPr>
      </w:pPr>
    </w:p>
    <w:p w:rsidR="00C72977" w:rsidRDefault="00C72977" w:rsidP="00C72977">
      <w:pPr>
        <w:tabs>
          <w:tab w:val="left" w:pos="3255"/>
        </w:tabs>
        <w:jc w:val="both"/>
        <w:rPr>
          <w:szCs w:val="28"/>
          <w:u w:val="single"/>
        </w:rPr>
      </w:pPr>
      <w:r>
        <w:rPr>
          <w:szCs w:val="28"/>
        </w:rPr>
        <w:t>3</w:t>
      </w:r>
      <w:r w:rsidRPr="00AD6E4E">
        <w:rPr>
          <w:szCs w:val="28"/>
        </w:rPr>
        <w:t xml:space="preserve">. </w:t>
      </w:r>
      <w:r w:rsidRPr="00AD6E4E">
        <w:rPr>
          <w:szCs w:val="28"/>
          <w:u w:val="single"/>
        </w:rPr>
        <w:t>РЕСУРСНЕ ЗАБЕЗПЕЧЕННЯ РОЗВИТКУ ГРОМАДИ</w:t>
      </w:r>
    </w:p>
    <w:p w:rsidR="00C72977" w:rsidRDefault="00C72977" w:rsidP="00C72977">
      <w:pPr>
        <w:tabs>
          <w:tab w:val="left" w:pos="3255"/>
        </w:tabs>
        <w:jc w:val="both"/>
        <w:rPr>
          <w:szCs w:val="28"/>
          <w:u w:val="single"/>
        </w:rPr>
      </w:pPr>
    </w:p>
    <w:p w:rsidR="00C72977" w:rsidRDefault="00C72977" w:rsidP="00C72977">
      <w:pPr>
        <w:tabs>
          <w:tab w:val="left" w:pos="3255"/>
        </w:tabs>
        <w:jc w:val="both"/>
        <w:rPr>
          <w:szCs w:val="28"/>
          <w:u w:val="single"/>
        </w:rPr>
      </w:pPr>
      <w:r>
        <w:rPr>
          <w:szCs w:val="28"/>
        </w:rPr>
        <w:t>3</w:t>
      </w:r>
      <w:r w:rsidRPr="00AD6E4E">
        <w:rPr>
          <w:szCs w:val="28"/>
        </w:rPr>
        <w:t xml:space="preserve">.1. </w:t>
      </w:r>
      <w:r>
        <w:rPr>
          <w:szCs w:val="28"/>
          <w:u w:val="single"/>
        </w:rPr>
        <w:t>БЮДЖЕТНА ДІЯЛЬНІСТЬ</w:t>
      </w:r>
    </w:p>
    <w:p w:rsidR="00C72977" w:rsidRPr="008764C6" w:rsidRDefault="00C72977" w:rsidP="00C72977">
      <w:pPr>
        <w:ind w:firstLine="567"/>
        <w:jc w:val="both"/>
        <w:rPr>
          <w:b/>
          <w:szCs w:val="28"/>
        </w:rPr>
      </w:pPr>
      <w:r w:rsidRPr="008764C6">
        <w:rPr>
          <w:szCs w:val="28"/>
        </w:rPr>
        <w:t>Доходи місцевих бюджетів становлять фінансову основу місцевого самоврядування. Бюджетна політика міста Білгорода-Дністровського спрямована на виконання запланованих показників надходжень доходів до бюджету громади та вимог податкового законодавства,  підвищення ефективності, оптимізацію раціонального використання бюджетних коштів.</w:t>
      </w:r>
      <w:r w:rsidRPr="008764C6">
        <w:rPr>
          <w:szCs w:val="28"/>
        </w:rPr>
        <w:tab/>
      </w:r>
    </w:p>
    <w:p w:rsidR="00C72977" w:rsidRPr="008764C6" w:rsidRDefault="00C72977" w:rsidP="00C72977">
      <w:pPr>
        <w:ind w:firstLine="567"/>
        <w:jc w:val="both"/>
        <w:rPr>
          <w:szCs w:val="28"/>
        </w:rPr>
      </w:pPr>
      <w:r>
        <w:rPr>
          <w:szCs w:val="28"/>
        </w:rPr>
        <w:t xml:space="preserve"> </w:t>
      </w:r>
      <w:r w:rsidRPr="008764C6">
        <w:rPr>
          <w:szCs w:val="28"/>
        </w:rPr>
        <w:t xml:space="preserve">Бюджет Білгород-Дністровської міської територіальної громади на 2023 рік затверджений рішенням  Білгород-Дністровської міської ради від 9 грудня 2022 року № 612-VIII обсягом  420 431,6 тис. </w:t>
      </w:r>
      <w:proofErr w:type="spellStart"/>
      <w:r w:rsidRPr="008764C6">
        <w:rPr>
          <w:szCs w:val="28"/>
        </w:rPr>
        <w:t>грн</w:t>
      </w:r>
      <w:proofErr w:type="spellEnd"/>
      <w:r w:rsidRPr="008764C6">
        <w:rPr>
          <w:szCs w:val="28"/>
        </w:rPr>
        <w:t xml:space="preserve">, в тому числі загальний фонд – 406 209,1 тис. </w:t>
      </w:r>
      <w:proofErr w:type="spellStart"/>
      <w:r w:rsidRPr="008764C6">
        <w:rPr>
          <w:szCs w:val="28"/>
        </w:rPr>
        <w:t>грн</w:t>
      </w:r>
      <w:proofErr w:type="spellEnd"/>
      <w:r w:rsidRPr="008764C6">
        <w:rPr>
          <w:szCs w:val="28"/>
        </w:rPr>
        <w:t>, спеціальний фонд – 14 222,5 тис. грн.   У березні 2023 року рішенням міської ради початковий план бюджету громади був скорегований та збільшений  на суму 126 670,3 тис. грн</w:t>
      </w:r>
      <w:r>
        <w:rPr>
          <w:szCs w:val="28"/>
        </w:rPr>
        <w:t>.</w:t>
      </w:r>
      <w:r w:rsidRPr="008764C6">
        <w:rPr>
          <w:szCs w:val="28"/>
        </w:rPr>
        <w:t>, в тому числі: загальний фонд (без урахування трансфертів) на 29 000,0 тис. грн</w:t>
      </w:r>
      <w:r>
        <w:rPr>
          <w:szCs w:val="28"/>
        </w:rPr>
        <w:t>.</w:t>
      </w:r>
      <w:r w:rsidRPr="008764C6">
        <w:rPr>
          <w:szCs w:val="28"/>
        </w:rPr>
        <w:t xml:space="preserve"> та міжбюджетні трансферти на суму 97 670,3 тис. грн</w:t>
      </w:r>
      <w:r>
        <w:rPr>
          <w:szCs w:val="28"/>
        </w:rPr>
        <w:t>.</w:t>
      </w:r>
      <w:r w:rsidRPr="008764C6">
        <w:rPr>
          <w:szCs w:val="28"/>
        </w:rPr>
        <w:t xml:space="preserve"> та склав 547 101,9 тис. грн.</w:t>
      </w:r>
    </w:p>
    <w:p w:rsidR="00C72977" w:rsidRPr="008764C6" w:rsidRDefault="00C72977" w:rsidP="00C72977">
      <w:pPr>
        <w:ind w:firstLine="567"/>
        <w:jc w:val="both"/>
        <w:rPr>
          <w:szCs w:val="28"/>
        </w:rPr>
      </w:pPr>
      <w:r w:rsidRPr="008764C6">
        <w:rPr>
          <w:szCs w:val="28"/>
        </w:rPr>
        <w:t>Уточнений план бюджету громади за 2023 рік  склав 630 187,6 тис. грн</w:t>
      </w:r>
      <w:r>
        <w:rPr>
          <w:szCs w:val="28"/>
        </w:rPr>
        <w:t>.</w:t>
      </w:r>
      <w:r w:rsidRPr="008764C6">
        <w:rPr>
          <w:szCs w:val="28"/>
        </w:rPr>
        <w:t>, так як протягом  року  план  було уточнено  та збільшено на  83 085,6 тис. грн</w:t>
      </w:r>
      <w:r>
        <w:rPr>
          <w:szCs w:val="28"/>
        </w:rPr>
        <w:t>.</w:t>
      </w:r>
      <w:r w:rsidRPr="008764C6">
        <w:rPr>
          <w:szCs w:val="28"/>
        </w:rPr>
        <w:t>, в тому числі:</w:t>
      </w:r>
    </w:p>
    <w:p w:rsidR="00C72977" w:rsidRPr="008764C6" w:rsidRDefault="00C72977" w:rsidP="00C72977">
      <w:pPr>
        <w:jc w:val="both"/>
        <w:rPr>
          <w:szCs w:val="28"/>
        </w:rPr>
      </w:pPr>
      <w:r w:rsidRPr="008764C6">
        <w:rPr>
          <w:szCs w:val="28"/>
        </w:rPr>
        <w:t>загальний фонд (без урахування міжбюджетних трансфертів) збільшено на  74 457,4 тис. грн</w:t>
      </w:r>
      <w:r>
        <w:rPr>
          <w:szCs w:val="28"/>
        </w:rPr>
        <w:t>.</w:t>
      </w:r>
      <w:r w:rsidRPr="008764C6">
        <w:rPr>
          <w:szCs w:val="28"/>
        </w:rPr>
        <w:t>;</w:t>
      </w:r>
    </w:p>
    <w:p w:rsidR="00C72977" w:rsidRPr="008764C6" w:rsidRDefault="00C72977" w:rsidP="00C72977">
      <w:pPr>
        <w:jc w:val="both"/>
        <w:rPr>
          <w:szCs w:val="28"/>
        </w:rPr>
      </w:pPr>
      <w:r w:rsidRPr="008764C6">
        <w:rPr>
          <w:szCs w:val="28"/>
        </w:rPr>
        <w:lastRenderedPageBreak/>
        <w:t>спеціальний фонд (без урахування міжбюджетних трансфертів) збільшено на  1 663,0 тис. грн</w:t>
      </w:r>
      <w:r>
        <w:rPr>
          <w:szCs w:val="28"/>
        </w:rPr>
        <w:t>.</w:t>
      </w:r>
      <w:r w:rsidRPr="008764C6">
        <w:rPr>
          <w:szCs w:val="28"/>
        </w:rPr>
        <w:t>;</w:t>
      </w:r>
    </w:p>
    <w:p w:rsidR="00C72977" w:rsidRDefault="00C72977" w:rsidP="00C72977">
      <w:pPr>
        <w:jc w:val="both"/>
        <w:rPr>
          <w:szCs w:val="28"/>
        </w:rPr>
      </w:pPr>
      <w:r w:rsidRPr="008764C6">
        <w:rPr>
          <w:szCs w:val="28"/>
        </w:rPr>
        <w:t>офіційні трансферти  збільшено на 6 965,2 тис. грн.</w:t>
      </w:r>
    </w:p>
    <w:p w:rsidR="00C72977" w:rsidRPr="008764C6" w:rsidRDefault="00C72977" w:rsidP="00C72977">
      <w:pPr>
        <w:ind w:firstLine="567"/>
        <w:jc w:val="both"/>
        <w:rPr>
          <w:szCs w:val="28"/>
        </w:rPr>
      </w:pPr>
      <w:r w:rsidRPr="008764C6">
        <w:rPr>
          <w:szCs w:val="28"/>
        </w:rPr>
        <w:t xml:space="preserve">За 2023 рік  до  бюджету Білгород-Дністровської міської територіальної громади надійшло податків, зборів та офіційних трансфертів в сумі  640 857,6 тис. </w:t>
      </w:r>
      <w:proofErr w:type="spellStart"/>
      <w:r w:rsidRPr="008764C6">
        <w:rPr>
          <w:szCs w:val="28"/>
        </w:rPr>
        <w:t>грн</w:t>
      </w:r>
      <w:proofErr w:type="spellEnd"/>
      <w:r w:rsidRPr="008764C6">
        <w:rPr>
          <w:szCs w:val="28"/>
        </w:rPr>
        <w:t xml:space="preserve">, виконання плану (з урахуванням змін) становить 101,7%, додатково отримано 10 670,1 тис. грн. В порівнянні з минулим роком надійшло доходів  більше на 88 664,7 тис. </w:t>
      </w:r>
      <w:proofErr w:type="spellStart"/>
      <w:r w:rsidRPr="008764C6">
        <w:rPr>
          <w:szCs w:val="28"/>
        </w:rPr>
        <w:t>грн</w:t>
      </w:r>
      <w:proofErr w:type="spellEnd"/>
      <w:r w:rsidRPr="008764C6">
        <w:rPr>
          <w:szCs w:val="28"/>
        </w:rPr>
        <w:t xml:space="preserve">, темп росту склав 114,4%. </w:t>
      </w:r>
    </w:p>
    <w:p w:rsidR="00C72977" w:rsidRPr="008764C6" w:rsidRDefault="00C72977" w:rsidP="00C72977">
      <w:pPr>
        <w:ind w:firstLine="567"/>
        <w:jc w:val="both"/>
        <w:rPr>
          <w:szCs w:val="28"/>
        </w:rPr>
      </w:pPr>
      <w:r w:rsidRPr="008764C6">
        <w:rPr>
          <w:rFonts w:eastAsia="WenQuanYi Micro Hei"/>
          <w:kern w:val="1"/>
          <w:szCs w:val="28"/>
          <w:lang w:bidi="hi-IN"/>
        </w:rPr>
        <w:t>Обсяг</w:t>
      </w:r>
      <w:r w:rsidRPr="008764C6">
        <w:rPr>
          <w:szCs w:val="28"/>
        </w:rPr>
        <w:t xml:space="preserve"> загального фонду бюджету Білгород-Дністровської міської територіальної громади за 2023 рік склав  599 375,2 тис. грн</w:t>
      </w:r>
      <w:r>
        <w:rPr>
          <w:szCs w:val="28"/>
        </w:rPr>
        <w:t>.</w:t>
      </w:r>
      <w:r w:rsidRPr="008764C6">
        <w:rPr>
          <w:szCs w:val="28"/>
        </w:rPr>
        <w:t xml:space="preserve">, в тому числі власні надходження – 495 299,9 тис. </w:t>
      </w:r>
      <w:proofErr w:type="spellStart"/>
      <w:r w:rsidRPr="008764C6">
        <w:rPr>
          <w:szCs w:val="28"/>
        </w:rPr>
        <w:t>грн</w:t>
      </w:r>
      <w:proofErr w:type="spellEnd"/>
      <w:r w:rsidRPr="008764C6">
        <w:rPr>
          <w:szCs w:val="28"/>
        </w:rPr>
        <w:t xml:space="preserve"> та офіційних трансфертів – 104 075,3 тис. грн. Уточнений план по загальному фонду (без урахування трансфертів) виконано на 97,2%,  не отримано до плану 14 366,6 тис. грн. До невиконання річного плану призвели зміни в чинному законодавстві,  а саме вилучення з 1 жовтня 2023 року ПДФО із грошового забезпечення</w:t>
      </w:r>
      <w:r w:rsidRPr="008764C6">
        <w:rPr>
          <w:noProof/>
          <w:szCs w:val="28"/>
        </w:rPr>
        <w:t xml:space="preserve">, грошових винагород та інших виплат, одержаних військовослужбовцями, поліцейськими та особами рядового і начальницького складу. </w:t>
      </w:r>
      <w:r w:rsidRPr="008764C6">
        <w:rPr>
          <w:szCs w:val="28"/>
        </w:rPr>
        <w:t>Білгород-Дністровська міська територіальна громада зазнала відчутних втрат, сума недоотриманих доходів сягнула 69 251,1 тис. грн. У IV кварталі 2023 року із</w:t>
      </w:r>
      <w:r w:rsidRPr="008764C6">
        <w:rPr>
          <w:noProof/>
          <w:szCs w:val="28"/>
        </w:rPr>
        <w:t xml:space="preserve"> бюджету громади вилучено</w:t>
      </w:r>
      <w:r w:rsidRPr="008764C6">
        <w:rPr>
          <w:szCs w:val="28"/>
        </w:rPr>
        <w:t xml:space="preserve"> ПДФО </w:t>
      </w:r>
      <w:r w:rsidRPr="008764C6">
        <w:rPr>
          <w:noProof/>
          <w:szCs w:val="28"/>
        </w:rPr>
        <w:t>з грошового забезпечення</w:t>
      </w:r>
      <w:r w:rsidRPr="008764C6">
        <w:rPr>
          <w:szCs w:val="28"/>
        </w:rPr>
        <w:t xml:space="preserve"> військовослужбовців, співробітників правоохоронних органів та ДСНС</w:t>
      </w:r>
      <w:r w:rsidRPr="008764C6">
        <w:rPr>
          <w:noProof/>
          <w:szCs w:val="28"/>
        </w:rPr>
        <w:t xml:space="preserve">  в сумі  28 756,6 тис. грн. </w:t>
      </w:r>
    </w:p>
    <w:p w:rsidR="00C72977" w:rsidRPr="008764C6" w:rsidRDefault="00C72977" w:rsidP="00C72977">
      <w:pPr>
        <w:ind w:firstLine="567"/>
        <w:jc w:val="both"/>
        <w:rPr>
          <w:rFonts w:eastAsia="WenQuanYi Micro Hei"/>
          <w:kern w:val="1"/>
          <w:szCs w:val="28"/>
          <w:lang w:bidi="hi-IN"/>
        </w:rPr>
      </w:pPr>
      <w:r w:rsidRPr="008764C6">
        <w:rPr>
          <w:szCs w:val="28"/>
        </w:rPr>
        <w:t>В порівнянні з 2022 роком надійшло коштів більше на 63 969,1 тис. грн</w:t>
      </w:r>
      <w:r>
        <w:rPr>
          <w:szCs w:val="28"/>
        </w:rPr>
        <w:t>.</w:t>
      </w:r>
      <w:r w:rsidRPr="008764C6">
        <w:rPr>
          <w:szCs w:val="28"/>
        </w:rPr>
        <w:t xml:space="preserve"> або на  14,8%.</w:t>
      </w:r>
    </w:p>
    <w:p w:rsidR="00C72977" w:rsidRPr="008764C6" w:rsidRDefault="00C72977" w:rsidP="00C72977">
      <w:pPr>
        <w:ind w:firstLine="567"/>
        <w:jc w:val="both"/>
        <w:rPr>
          <w:szCs w:val="28"/>
        </w:rPr>
      </w:pPr>
      <w:r w:rsidRPr="008764C6">
        <w:rPr>
          <w:szCs w:val="28"/>
        </w:rPr>
        <w:t>Обсяг спеціального фонду бюджету Білгород-Дністровської міської територіальної громади за 2023 рік склав 41 482,4 тис. грн</w:t>
      </w:r>
      <w:r>
        <w:rPr>
          <w:szCs w:val="28"/>
        </w:rPr>
        <w:t>.</w:t>
      </w:r>
      <w:r w:rsidRPr="008764C6">
        <w:rPr>
          <w:szCs w:val="28"/>
        </w:rPr>
        <w:t>, план виконано на 254,5%. До складу спеціального фонду надійшли: надходження без урахування трансфертів – 41 141,6 тис. грн</w:t>
      </w:r>
      <w:r>
        <w:rPr>
          <w:szCs w:val="28"/>
        </w:rPr>
        <w:t>.</w:t>
      </w:r>
      <w:r w:rsidRPr="008764C6">
        <w:rPr>
          <w:szCs w:val="28"/>
        </w:rPr>
        <w:t xml:space="preserve"> та трансферти – 340,8 тис. грн. План по доходам спеціального фонду (без урахування трансфертів) виконано на 259,0%, отримано бюджетом понад план 25 256,1 тис. грн</w:t>
      </w:r>
      <w:r>
        <w:rPr>
          <w:szCs w:val="28"/>
        </w:rPr>
        <w:t>.</w:t>
      </w:r>
      <w:r w:rsidRPr="008764C6">
        <w:rPr>
          <w:szCs w:val="28"/>
        </w:rPr>
        <w:t>, в порівнянні з минулим роком  отримано коштів більше на 32 947,4 тис. грн.</w:t>
      </w:r>
    </w:p>
    <w:p w:rsidR="00C72977" w:rsidRPr="008764C6" w:rsidRDefault="00C72977" w:rsidP="00C72977">
      <w:pPr>
        <w:ind w:firstLine="567"/>
        <w:jc w:val="both"/>
        <w:rPr>
          <w:szCs w:val="28"/>
        </w:rPr>
      </w:pPr>
      <w:r w:rsidRPr="008764C6">
        <w:rPr>
          <w:szCs w:val="28"/>
        </w:rPr>
        <w:t>Виконання бюджету Білгород-Дністровської міської територіальної громади у 2023 році проходило в умовах повномасштабної агресії російської федерації, як і в попередньому 2022 році.</w:t>
      </w:r>
    </w:p>
    <w:p w:rsidR="00C72977" w:rsidRPr="008764C6" w:rsidRDefault="00C72977" w:rsidP="00C72977">
      <w:pPr>
        <w:ind w:firstLine="567"/>
        <w:jc w:val="both"/>
        <w:rPr>
          <w:rFonts w:eastAsia="WenQuanYi Micro Hei"/>
          <w:kern w:val="1"/>
          <w:szCs w:val="28"/>
          <w:lang w:bidi="hi-IN"/>
        </w:rPr>
      </w:pPr>
      <w:r w:rsidRPr="008764C6">
        <w:rPr>
          <w:rFonts w:eastAsia="WenQuanYi Micro Hei"/>
          <w:kern w:val="1"/>
          <w:szCs w:val="28"/>
          <w:lang w:bidi="hi-IN"/>
        </w:rPr>
        <w:t xml:space="preserve">Основними </w:t>
      </w:r>
      <w:proofErr w:type="spellStart"/>
      <w:r w:rsidRPr="008764C6">
        <w:rPr>
          <w:rFonts w:eastAsia="WenQuanYi Micro Hei"/>
          <w:kern w:val="1"/>
          <w:szCs w:val="28"/>
          <w:lang w:bidi="hi-IN"/>
        </w:rPr>
        <w:t>бюджетоформуючими</w:t>
      </w:r>
      <w:proofErr w:type="spellEnd"/>
      <w:r w:rsidRPr="008764C6">
        <w:rPr>
          <w:rFonts w:eastAsia="WenQuanYi Micro Hei"/>
          <w:kern w:val="1"/>
          <w:szCs w:val="28"/>
          <w:lang w:bidi="hi-IN"/>
        </w:rPr>
        <w:t xml:space="preserve"> джерелами доходів загального фонду бюджету Білгород-Дністровської міської територіальної громади (без урахування трансфертів) стабільно є  податок на доходи фізичних осіб, єдиний податок та плата за землю. Від зазначених податків надійшло до загального фонду бюджету у 2023 році – 455 122,5 тис. грн</w:t>
      </w:r>
      <w:r>
        <w:rPr>
          <w:rFonts w:eastAsia="WenQuanYi Micro Hei"/>
          <w:kern w:val="1"/>
          <w:szCs w:val="28"/>
          <w:lang w:bidi="hi-IN"/>
        </w:rPr>
        <w:t>.</w:t>
      </w:r>
      <w:r w:rsidRPr="008764C6">
        <w:rPr>
          <w:rFonts w:eastAsia="WenQuanYi Micro Hei"/>
          <w:kern w:val="1"/>
          <w:szCs w:val="28"/>
          <w:lang w:bidi="hi-IN"/>
        </w:rPr>
        <w:t>, питома вага склала 91,9%.</w:t>
      </w:r>
    </w:p>
    <w:p w:rsidR="00C72977" w:rsidRPr="008764C6" w:rsidRDefault="00C72977" w:rsidP="00C72977">
      <w:pPr>
        <w:ind w:firstLine="567"/>
        <w:jc w:val="both"/>
        <w:rPr>
          <w:bCs/>
          <w:color w:val="000000"/>
          <w:szCs w:val="28"/>
        </w:rPr>
      </w:pPr>
      <w:r w:rsidRPr="008764C6">
        <w:rPr>
          <w:szCs w:val="28"/>
        </w:rPr>
        <w:t xml:space="preserve">Фінансовим управлінням Білгород-Дністровської міської ради систематично проводився аналіз  надходжень до міського бюджету у розрізі джерел доходів та </w:t>
      </w:r>
      <w:r w:rsidRPr="008764C6">
        <w:rPr>
          <w:bCs/>
          <w:color w:val="000000"/>
          <w:szCs w:val="28"/>
        </w:rPr>
        <w:t>на стадії фінансування управлінням здійснювався попередній контроль за цільовим використанням бюджетних коштів.</w:t>
      </w:r>
    </w:p>
    <w:p w:rsidR="00C72977" w:rsidRPr="008764C6" w:rsidRDefault="00C72977" w:rsidP="00C72977">
      <w:pPr>
        <w:ind w:firstLine="567"/>
        <w:jc w:val="both"/>
        <w:rPr>
          <w:szCs w:val="28"/>
        </w:rPr>
      </w:pPr>
      <w:r w:rsidRPr="008764C6">
        <w:rPr>
          <w:szCs w:val="28"/>
        </w:rPr>
        <w:t xml:space="preserve">Згідно даних Головного управління Державної податкової служби  в Одеській області податковий борг економічно-активних підприємств станом на </w:t>
      </w:r>
      <w:r w:rsidRPr="008764C6">
        <w:rPr>
          <w:szCs w:val="28"/>
        </w:rPr>
        <w:lastRenderedPageBreak/>
        <w:t xml:space="preserve">01.01.2024 року складає 66 388,9 тис. грн. Найбільші борги перед  бюджетом громади мають такі підприємства: </w:t>
      </w:r>
      <w:proofErr w:type="spellStart"/>
      <w:r w:rsidRPr="008764C6">
        <w:rPr>
          <w:szCs w:val="28"/>
        </w:rPr>
        <w:t>ДП</w:t>
      </w:r>
      <w:proofErr w:type="spellEnd"/>
      <w:r w:rsidRPr="008764C6">
        <w:rPr>
          <w:szCs w:val="28"/>
        </w:rPr>
        <w:t xml:space="preserve"> «Білгород-Дністровський морський торговельний порт» - 29 603,9  тис. грн</w:t>
      </w:r>
      <w:r>
        <w:rPr>
          <w:szCs w:val="28"/>
        </w:rPr>
        <w:t>.</w:t>
      </w:r>
      <w:r w:rsidRPr="008764C6">
        <w:rPr>
          <w:szCs w:val="28"/>
        </w:rPr>
        <w:t>,  ПАТ «</w:t>
      </w:r>
      <w:proofErr w:type="spellStart"/>
      <w:r w:rsidRPr="008764C6">
        <w:rPr>
          <w:szCs w:val="28"/>
        </w:rPr>
        <w:t>Гемопласт</w:t>
      </w:r>
      <w:proofErr w:type="spellEnd"/>
      <w:r w:rsidRPr="008764C6">
        <w:rPr>
          <w:szCs w:val="28"/>
        </w:rPr>
        <w:t>» - 11 859,9 тис. грн</w:t>
      </w:r>
      <w:r>
        <w:rPr>
          <w:szCs w:val="28"/>
        </w:rPr>
        <w:t>.</w:t>
      </w:r>
      <w:r w:rsidRPr="008764C6">
        <w:rPr>
          <w:szCs w:val="28"/>
        </w:rPr>
        <w:t>, ТОВ «</w:t>
      </w:r>
      <w:proofErr w:type="spellStart"/>
      <w:r w:rsidRPr="008764C6">
        <w:rPr>
          <w:szCs w:val="28"/>
        </w:rPr>
        <w:t>Вікотек</w:t>
      </w:r>
      <w:proofErr w:type="spellEnd"/>
      <w:r w:rsidRPr="008764C6">
        <w:rPr>
          <w:szCs w:val="28"/>
        </w:rPr>
        <w:t>» - 2 327,9 тис. грн</w:t>
      </w:r>
      <w:r>
        <w:rPr>
          <w:szCs w:val="28"/>
        </w:rPr>
        <w:t>.</w:t>
      </w:r>
      <w:r w:rsidRPr="008764C6">
        <w:rPr>
          <w:szCs w:val="28"/>
        </w:rPr>
        <w:t>,</w:t>
      </w:r>
    </w:p>
    <w:p w:rsidR="00C72977" w:rsidRPr="008764C6" w:rsidRDefault="00C72977" w:rsidP="00C72977">
      <w:pPr>
        <w:ind w:firstLine="567"/>
        <w:jc w:val="both"/>
        <w:rPr>
          <w:color w:val="1D1D1B"/>
          <w:szCs w:val="28"/>
          <w:shd w:val="clear" w:color="auto" w:fill="FFFFFF"/>
        </w:rPr>
      </w:pPr>
      <w:r w:rsidRPr="008764C6">
        <w:rPr>
          <w:szCs w:val="28"/>
        </w:rPr>
        <w:t xml:space="preserve">Відділом моніторингу та обліку місцевих податків і зборів  Фінансового управління Білгород-Дністровської міської ради, протягом року здійснювався моніторинг, аналіз та контроль за повнотою і своєчасністю сплати податків і зборів, що зараховуються до бюджету Білгород-Дністровської міської  територіальної громади. </w:t>
      </w:r>
      <w:r w:rsidRPr="008764C6">
        <w:rPr>
          <w:color w:val="1D1D1B"/>
          <w:szCs w:val="28"/>
          <w:shd w:val="clear" w:color="auto" w:fill="FFFFFF"/>
        </w:rPr>
        <w:t>Керівникам підприємств, фізичним особам – підприємцям, які недоплачують місцеві податки до бюджету, направлені листи з вимогою погашення податкового боргу та сплати боргових зобов’язань до бюджету міста. Всього боржникам надіслано 62 листа (на загальну суму 16 995,2 тис. грн</w:t>
      </w:r>
      <w:r>
        <w:rPr>
          <w:color w:val="1D1D1B"/>
          <w:szCs w:val="28"/>
          <w:shd w:val="clear" w:color="auto" w:fill="FFFFFF"/>
        </w:rPr>
        <w:t>.</w:t>
      </w:r>
      <w:r w:rsidRPr="008764C6">
        <w:rPr>
          <w:color w:val="1D1D1B"/>
          <w:szCs w:val="28"/>
          <w:shd w:val="clear" w:color="auto" w:fill="FFFFFF"/>
        </w:rPr>
        <w:t>, з них ПАТ «</w:t>
      </w:r>
      <w:proofErr w:type="spellStart"/>
      <w:r w:rsidRPr="008764C6">
        <w:rPr>
          <w:color w:val="1D1D1B"/>
          <w:szCs w:val="28"/>
          <w:shd w:val="clear" w:color="auto" w:fill="FFFFFF"/>
        </w:rPr>
        <w:t>Гемопласт</w:t>
      </w:r>
      <w:proofErr w:type="spellEnd"/>
      <w:r w:rsidRPr="008764C6">
        <w:rPr>
          <w:color w:val="1D1D1B"/>
          <w:szCs w:val="28"/>
          <w:shd w:val="clear" w:color="auto" w:fill="FFFFFF"/>
        </w:rPr>
        <w:t>» на  8 859,1 тис. грн</w:t>
      </w:r>
      <w:r>
        <w:rPr>
          <w:color w:val="1D1D1B"/>
          <w:szCs w:val="28"/>
          <w:shd w:val="clear" w:color="auto" w:fill="FFFFFF"/>
        </w:rPr>
        <w:t>.</w:t>
      </w:r>
      <w:r w:rsidRPr="008764C6">
        <w:rPr>
          <w:color w:val="1D1D1B"/>
          <w:szCs w:val="28"/>
          <w:shd w:val="clear" w:color="auto" w:fill="FFFFFF"/>
        </w:rPr>
        <w:t xml:space="preserve">),   в тому числі:  12 – по єдиному податку, 33 </w:t>
      </w:r>
      <w:r w:rsidRPr="008764C6">
        <w:rPr>
          <w:szCs w:val="28"/>
          <w:shd w:val="clear" w:color="auto" w:fill="FFFFFF"/>
        </w:rPr>
        <w:t xml:space="preserve"> – податку </w:t>
      </w:r>
      <w:r w:rsidRPr="008764C6">
        <w:rPr>
          <w:color w:val="1D1D1B"/>
          <w:szCs w:val="28"/>
          <w:shd w:val="clear" w:color="auto" w:fill="FFFFFF"/>
        </w:rPr>
        <w:t>на нерухоме майно,  15 – по платі за землю, 2 – ПДФО</w:t>
      </w:r>
      <w:r>
        <w:rPr>
          <w:color w:val="1D1D1B"/>
          <w:szCs w:val="28"/>
          <w:shd w:val="clear" w:color="auto" w:fill="FFFFFF"/>
        </w:rPr>
        <w:t>.</w:t>
      </w:r>
      <w:r w:rsidRPr="008764C6">
        <w:rPr>
          <w:color w:val="1D1D1B"/>
          <w:szCs w:val="28"/>
          <w:shd w:val="clear" w:color="auto" w:fill="FFFFFF"/>
        </w:rPr>
        <w:t xml:space="preserve">  В результаті проведеної роботи до бюджету міста у 2023 році додатково надійшло 4543,2 тис. грн</w:t>
      </w:r>
      <w:r>
        <w:rPr>
          <w:color w:val="1D1D1B"/>
          <w:szCs w:val="28"/>
          <w:shd w:val="clear" w:color="auto" w:fill="FFFFFF"/>
        </w:rPr>
        <w:t>.</w:t>
      </w:r>
      <w:r w:rsidRPr="008764C6">
        <w:rPr>
          <w:color w:val="1D1D1B"/>
          <w:szCs w:val="28"/>
          <w:shd w:val="clear" w:color="auto" w:fill="FFFFFF"/>
        </w:rPr>
        <w:t>, в тому числі: єдиного податку – 1158,8 тис. грн</w:t>
      </w:r>
      <w:r>
        <w:rPr>
          <w:color w:val="1D1D1B"/>
          <w:szCs w:val="28"/>
          <w:shd w:val="clear" w:color="auto" w:fill="FFFFFF"/>
        </w:rPr>
        <w:t>.</w:t>
      </w:r>
      <w:r w:rsidRPr="008764C6">
        <w:rPr>
          <w:color w:val="1D1D1B"/>
          <w:szCs w:val="28"/>
          <w:shd w:val="clear" w:color="auto" w:fill="FFFFFF"/>
        </w:rPr>
        <w:t>, сплати за землю – 1860,6 тис. грн</w:t>
      </w:r>
      <w:r>
        <w:rPr>
          <w:color w:val="1D1D1B"/>
          <w:szCs w:val="28"/>
          <w:shd w:val="clear" w:color="auto" w:fill="FFFFFF"/>
        </w:rPr>
        <w:t>.</w:t>
      </w:r>
      <w:r w:rsidRPr="008764C6">
        <w:rPr>
          <w:color w:val="1D1D1B"/>
          <w:szCs w:val="28"/>
          <w:shd w:val="clear" w:color="auto" w:fill="FFFFFF"/>
        </w:rPr>
        <w:t xml:space="preserve">,  </w:t>
      </w:r>
      <w:r w:rsidRPr="008764C6">
        <w:rPr>
          <w:szCs w:val="28"/>
          <w:shd w:val="clear" w:color="auto" w:fill="FFFFFF"/>
        </w:rPr>
        <w:t xml:space="preserve">податку </w:t>
      </w:r>
      <w:r w:rsidRPr="008764C6">
        <w:rPr>
          <w:color w:val="1D1D1B"/>
          <w:szCs w:val="28"/>
          <w:shd w:val="clear" w:color="auto" w:fill="FFFFFF"/>
        </w:rPr>
        <w:t>на нерухоме майно – 1523,9 тис. грн</w:t>
      </w:r>
      <w:r>
        <w:rPr>
          <w:color w:val="1D1D1B"/>
          <w:szCs w:val="28"/>
          <w:shd w:val="clear" w:color="auto" w:fill="FFFFFF"/>
        </w:rPr>
        <w:t>.</w:t>
      </w:r>
      <w:r w:rsidRPr="008764C6">
        <w:rPr>
          <w:color w:val="1D1D1B"/>
          <w:szCs w:val="28"/>
          <w:shd w:val="clear" w:color="auto" w:fill="FFFFFF"/>
        </w:rPr>
        <w:t>, інші – 0,5 тис. грн</w:t>
      </w:r>
      <w:r>
        <w:rPr>
          <w:color w:val="1D1D1B"/>
          <w:szCs w:val="28"/>
          <w:shd w:val="clear" w:color="auto" w:fill="FFFFFF"/>
        </w:rPr>
        <w:t>.</w:t>
      </w:r>
    </w:p>
    <w:p w:rsidR="00C72977" w:rsidRPr="008764C6" w:rsidRDefault="00C72977" w:rsidP="00C72977">
      <w:pPr>
        <w:ind w:firstLine="567"/>
        <w:jc w:val="both"/>
        <w:rPr>
          <w:color w:val="1D1D1B"/>
          <w:szCs w:val="28"/>
          <w:shd w:val="clear" w:color="auto" w:fill="FFFFFF"/>
        </w:rPr>
      </w:pPr>
      <w:r w:rsidRPr="008764C6">
        <w:rPr>
          <w:szCs w:val="28"/>
        </w:rPr>
        <w:t xml:space="preserve">Створено базу даних власників житлової  та нежитлової нерухомості, звірки та інвентаризація об’єктів нерухомого майна. </w:t>
      </w:r>
      <w:r w:rsidRPr="008764C6">
        <w:rPr>
          <w:color w:val="1D1D1B"/>
          <w:szCs w:val="28"/>
          <w:shd w:val="clear" w:color="auto" w:fill="FFFFFF"/>
        </w:rPr>
        <w:t xml:space="preserve">Проведено роботу щодо виявлення об’єктів нерухомого майна у юридичних та  фізичних осіб, по яким не проводилось нарахування та сплата податку, та притягнення їх до оподаткування. У  2023 року направлено до ГУ ДПС в Одеській області 13 листів щодо притягнення до  оподаткування 192 фізичних осіб та 6 юридичних осіб з податку на нерухоме майно. Згідно отриманих листів з ГУ ДПС в Одеській області, </w:t>
      </w:r>
      <w:proofErr w:type="spellStart"/>
      <w:r w:rsidRPr="008764C6">
        <w:rPr>
          <w:color w:val="1D1D1B"/>
          <w:szCs w:val="28"/>
          <w:shd w:val="clear" w:color="auto" w:fill="FFFFFF"/>
        </w:rPr>
        <w:t>нараховано</w:t>
      </w:r>
      <w:proofErr w:type="spellEnd"/>
      <w:r w:rsidRPr="008764C6">
        <w:rPr>
          <w:color w:val="1D1D1B"/>
          <w:szCs w:val="28"/>
          <w:shd w:val="clear" w:color="auto" w:fill="FFFFFF"/>
        </w:rPr>
        <w:t xml:space="preserve"> податку на нерухоме майно в розмірі 1629,0 тис. грн</w:t>
      </w:r>
      <w:r>
        <w:rPr>
          <w:color w:val="1D1D1B"/>
          <w:szCs w:val="28"/>
          <w:shd w:val="clear" w:color="auto" w:fill="FFFFFF"/>
        </w:rPr>
        <w:t>.</w:t>
      </w:r>
      <w:r w:rsidRPr="008764C6">
        <w:rPr>
          <w:color w:val="1D1D1B"/>
          <w:szCs w:val="28"/>
          <w:shd w:val="clear" w:color="auto" w:fill="FFFFFF"/>
        </w:rPr>
        <w:t>,  та додатково  надійшло до бюджету міста 1618,0  тис. грн.</w:t>
      </w:r>
    </w:p>
    <w:p w:rsidR="00C72977" w:rsidRPr="008764C6" w:rsidRDefault="00C72977" w:rsidP="00C72977">
      <w:pPr>
        <w:ind w:firstLine="567"/>
        <w:jc w:val="both"/>
        <w:rPr>
          <w:color w:val="1D1D1B"/>
          <w:szCs w:val="28"/>
          <w:shd w:val="clear" w:color="auto" w:fill="FFFFFF"/>
        </w:rPr>
      </w:pPr>
      <w:r w:rsidRPr="008764C6">
        <w:rPr>
          <w:color w:val="1D1D1B"/>
          <w:szCs w:val="28"/>
          <w:shd w:val="clear" w:color="auto" w:fill="FFFFFF"/>
        </w:rPr>
        <w:t>До ГУ ДПС  в Одеській області та платникам направлено 4 листа щодо несплати ПДФО  підприємствами інших регіонів, які здійснюють господарську діяльність та мають підрозділи у місті та не сплачують ПДФО.  Внаслідок притягнення до сплати додатково надійшло у 2023 році ПДФО у розмірі 600,7 тис. грн.</w:t>
      </w:r>
    </w:p>
    <w:p w:rsidR="00C72977" w:rsidRPr="008764C6" w:rsidRDefault="00C72977" w:rsidP="00C72977">
      <w:pPr>
        <w:spacing w:after="120"/>
        <w:ind w:firstLine="567"/>
        <w:jc w:val="both"/>
        <w:rPr>
          <w:szCs w:val="28"/>
        </w:rPr>
      </w:pPr>
      <w:r w:rsidRPr="008764C6">
        <w:rPr>
          <w:szCs w:val="28"/>
        </w:rPr>
        <w:t>З метою забезпечення прозорості показників міського бюджету  Фінансовим управлінням  Білгород-Дністровської  міської ради на офіційному сайті міської ради розміщується:</w:t>
      </w:r>
    </w:p>
    <w:p w:rsidR="00C72977" w:rsidRPr="008764C6" w:rsidRDefault="00C72977" w:rsidP="00C72977">
      <w:pPr>
        <w:jc w:val="both"/>
        <w:rPr>
          <w:bCs/>
          <w:color w:val="000000"/>
          <w:szCs w:val="28"/>
        </w:rPr>
      </w:pPr>
      <w:r w:rsidRPr="008764C6">
        <w:rPr>
          <w:bCs/>
          <w:color w:val="000000"/>
          <w:szCs w:val="28"/>
        </w:rPr>
        <w:t>щотижнево інформація по надходженню та фінансуванню коштів міського бюджету;</w:t>
      </w:r>
    </w:p>
    <w:p w:rsidR="00C72977" w:rsidRPr="008764C6" w:rsidRDefault="00C72977" w:rsidP="00C72977">
      <w:pPr>
        <w:jc w:val="both"/>
        <w:rPr>
          <w:bCs/>
          <w:color w:val="000000"/>
          <w:szCs w:val="28"/>
        </w:rPr>
      </w:pPr>
      <w:r w:rsidRPr="008764C6">
        <w:rPr>
          <w:bCs/>
          <w:color w:val="000000"/>
          <w:szCs w:val="28"/>
        </w:rPr>
        <w:t>щомісячно інформація про поточне виконання бюджету міста;</w:t>
      </w:r>
    </w:p>
    <w:p w:rsidR="00C72977" w:rsidRPr="008764C6" w:rsidRDefault="00C72977" w:rsidP="00C72977">
      <w:pPr>
        <w:jc w:val="both"/>
        <w:rPr>
          <w:bCs/>
          <w:color w:val="000000"/>
          <w:szCs w:val="28"/>
        </w:rPr>
      </w:pPr>
      <w:r w:rsidRPr="008764C6">
        <w:rPr>
          <w:bCs/>
          <w:color w:val="000000"/>
          <w:szCs w:val="28"/>
        </w:rPr>
        <w:t>щоквартально оприлюднюється рішення Білгород-Дністровської міської ради щодо виконання бюджету міста.</w:t>
      </w:r>
    </w:p>
    <w:p w:rsidR="00C72977" w:rsidRPr="008764C6" w:rsidRDefault="00C72977" w:rsidP="00C72977">
      <w:pPr>
        <w:ind w:firstLine="567"/>
        <w:jc w:val="both"/>
        <w:rPr>
          <w:szCs w:val="28"/>
          <w:lang w:eastAsia="uk-UA"/>
        </w:rPr>
      </w:pPr>
      <w:r w:rsidRPr="008764C6">
        <w:rPr>
          <w:szCs w:val="28"/>
          <w:lang w:eastAsia="uk-UA"/>
        </w:rPr>
        <w:t>Фінансовим управлінням Білгород-Дністровської міської ради було прогнозовано надходження  власних коштів до бюджету громади  у 2023 році   в сумі  383 261,2 тис. грн</w:t>
      </w:r>
      <w:r>
        <w:rPr>
          <w:szCs w:val="28"/>
          <w:lang w:eastAsia="uk-UA"/>
        </w:rPr>
        <w:t>.</w:t>
      </w:r>
      <w:r w:rsidRPr="008764C6">
        <w:rPr>
          <w:szCs w:val="28"/>
          <w:lang w:eastAsia="uk-UA"/>
        </w:rPr>
        <w:t>, фактичне виконання становить 496 864,3 тис. грн</w:t>
      </w:r>
      <w:r>
        <w:rPr>
          <w:szCs w:val="28"/>
          <w:lang w:eastAsia="uk-UA"/>
        </w:rPr>
        <w:t>.</w:t>
      </w:r>
      <w:r w:rsidRPr="008764C6">
        <w:rPr>
          <w:szCs w:val="28"/>
          <w:lang w:eastAsia="uk-UA"/>
        </w:rPr>
        <w:t xml:space="preserve">, що більше прогнозу на 113 603,1 тис. грн.  </w:t>
      </w:r>
    </w:p>
    <w:p w:rsidR="00C72977" w:rsidRPr="008764C6" w:rsidRDefault="00C72977" w:rsidP="00C72977">
      <w:pPr>
        <w:ind w:firstLine="708"/>
        <w:jc w:val="both"/>
        <w:rPr>
          <w:szCs w:val="28"/>
          <w:lang w:eastAsia="uk-UA"/>
        </w:rPr>
      </w:pPr>
      <w:r w:rsidRPr="008764C6">
        <w:rPr>
          <w:szCs w:val="28"/>
          <w:lang w:eastAsia="uk-UA"/>
        </w:rPr>
        <w:lastRenderedPageBreak/>
        <w:t>На збільшення надходження податків та зборів вплинули наступні чинники:</w:t>
      </w:r>
    </w:p>
    <w:p w:rsidR="00C72977" w:rsidRPr="008764C6" w:rsidRDefault="00C72977" w:rsidP="00C72977">
      <w:pPr>
        <w:jc w:val="both"/>
        <w:rPr>
          <w:szCs w:val="28"/>
        </w:rPr>
      </w:pPr>
      <w:r w:rsidRPr="008764C6">
        <w:rPr>
          <w:szCs w:val="28"/>
          <w:lang w:eastAsia="uk-UA"/>
        </w:rPr>
        <w:t xml:space="preserve">надійшло більше  ПДФО  за рахунок </w:t>
      </w:r>
      <w:r w:rsidRPr="008764C6">
        <w:rPr>
          <w:szCs w:val="28"/>
        </w:rPr>
        <w:t>значного збільшення надходження податку на доходи фізичних осіб з грошового забезпечення</w:t>
      </w:r>
      <w:r w:rsidRPr="008764C6">
        <w:rPr>
          <w:noProof/>
          <w:szCs w:val="28"/>
        </w:rPr>
        <w:t>, грошових винагород та інших виплат, одержаних військовослужбовцями, поліцейськими та особами рядового і начальницького складу;</w:t>
      </w:r>
    </w:p>
    <w:p w:rsidR="00C72977" w:rsidRPr="008764C6" w:rsidRDefault="00C72977" w:rsidP="00C72977">
      <w:pPr>
        <w:jc w:val="both"/>
        <w:rPr>
          <w:szCs w:val="28"/>
        </w:rPr>
      </w:pPr>
      <w:r w:rsidRPr="008764C6">
        <w:rPr>
          <w:szCs w:val="28"/>
        </w:rPr>
        <w:t>по платі за землю у 2023 році  застосовувався коефіцієнт індексації нормативної грошової оцінки земель і земельних ділянок в розмірі  1,15, що більше ніж у минулому році;</w:t>
      </w:r>
    </w:p>
    <w:p w:rsidR="00C72977" w:rsidRPr="008764C6" w:rsidRDefault="00C72977" w:rsidP="00C72977">
      <w:pPr>
        <w:jc w:val="both"/>
        <w:rPr>
          <w:color w:val="202124"/>
          <w:szCs w:val="28"/>
          <w:shd w:val="clear" w:color="auto" w:fill="FFFFFF"/>
        </w:rPr>
      </w:pPr>
      <w:r w:rsidRPr="008764C6">
        <w:rPr>
          <w:szCs w:val="28"/>
        </w:rPr>
        <w:t xml:space="preserve">по єдиному податку </w:t>
      </w:r>
      <w:r w:rsidRPr="008764C6">
        <w:rPr>
          <w:color w:val="202124"/>
          <w:szCs w:val="28"/>
          <w:shd w:val="clear" w:color="auto" w:fill="FFFFFF"/>
        </w:rPr>
        <w:t xml:space="preserve"> вплинули зміни в чинному законодавстві, а саме з </w:t>
      </w:r>
      <w:r w:rsidRPr="008764C6">
        <w:rPr>
          <w:color w:val="040C28"/>
          <w:szCs w:val="28"/>
        </w:rPr>
        <w:t>1 серпня 2023 року поновлено сплату єдиного податку для підприємців – платників єдиного податку 1 та 2 груп</w:t>
      </w:r>
      <w:r w:rsidRPr="008764C6">
        <w:rPr>
          <w:color w:val="202124"/>
          <w:szCs w:val="28"/>
          <w:shd w:val="clear" w:color="auto" w:fill="FFFFFF"/>
        </w:rPr>
        <w:t>  та скасовано особливу систему оподаткування єдиним податком за ставкою 2 %;</w:t>
      </w:r>
    </w:p>
    <w:p w:rsidR="00C72977" w:rsidRPr="008764C6" w:rsidRDefault="00C72977" w:rsidP="00C72977">
      <w:pPr>
        <w:spacing w:after="120"/>
        <w:jc w:val="both"/>
        <w:rPr>
          <w:szCs w:val="28"/>
        </w:rPr>
      </w:pPr>
      <w:r w:rsidRPr="008764C6">
        <w:rPr>
          <w:szCs w:val="28"/>
        </w:rPr>
        <w:t xml:space="preserve">проведення певної роботи, щодо погашення податкового боргу та додаткового надходження місцевих податків та зборів.  </w:t>
      </w:r>
    </w:p>
    <w:p w:rsidR="00C72977" w:rsidRDefault="00C72977" w:rsidP="00C72977">
      <w:pPr>
        <w:tabs>
          <w:tab w:val="left" w:pos="3255"/>
        </w:tabs>
        <w:jc w:val="both"/>
        <w:rPr>
          <w:szCs w:val="28"/>
          <w:u w:val="single"/>
        </w:rPr>
      </w:pPr>
      <w:r>
        <w:rPr>
          <w:szCs w:val="28"/>
        </w:rPr>
        <w:t xml:space="preserve">3.2 </w:t>
      </w:r>
      <w:r w:rsidRPr="00AD6E4E">
        <w:rPr>
          <w:szCs w:val="28"/>
          <w:u w:val="single"/>
        </w:rPr>
        <w:t>УПРАВЛІННЯ ОБ’ЄКТАМИ КОМУНАЛЬНОЇ</w:t>
      </w:r>
      <w:r>
        <w:rPr>
          <w:szCs w:val="28"/>
          <w:u w:val="single"/>
          <w:lang w:val="ru-RU"/>
        </w:rPr>
        <w:t xml:space="preserve"> </w:t>
      </w:r>
      <w:r w:rsidRPr="00AD6E4E">
        <w:rPr>
          <w:szCs w:val="28"/>
          <w:u w:val="single"/>
        </w:rPr>
        <w:t>ВЛАСНОСТІ</w:t>
      </w:r>
    </w:p>
    <w:p w:rsidR="00C72977" w:rsidRDefault="00C72977" w:rsidP="00C72977">
      <w:pPr>
        <w:suppressAutoHyphens/>
        <w:spacing w:after="200"/>
        <w:ind w:left="360"/>
        <w:contextualSpacing/>
        <w:jc w:val="center"/>
        <w:rPr>
          <w:rFonts w:eastAsia="WenQuanYi Zen Hei" w:cs="Lohit Devanagari"/>
          <w:b/>
          <w:kern w:val="1"/>
          <w:szCs w:val="28"/>
          <w:u w:val="single"/>
          <w:lang w:bidi="hi-IN"/>
        </w:rPr>
      </w:pPr>
      <w:r w:rsidRPr="006166CA">
        <w:rPr>
          <w:rFonts w:eastAsia="WenQuanYi Zen Hei" w:cs="Lohit Devanagari"/>
          <w:kern w:val="1"/>
          <w:szCs w:val="28"/>
          <w:u w:val="single"/>
          <w:lang w:bidi="hi-IN"/>
        </w:rPr>
        <w:t>Ключові кроки:</w:t>
      </w:r>
    </w:p>
    <w:p w:rsidR="00C72977" w:rsidRPr="0004182B" w:rsidRDefault="00C72977" w:rsidP="00C72977">
      <w:pPr>
        <w:tabs>
          <w:tab w:val="left" w:pos="-142"/>
          <w:tab w:val="left" w:pos="0"/>
          <w:tab w:val="left" w:pos="851"/>
          <w:tab w:val="left" w:pos="2100"/>
        </w:tabs>
        <w:contextualSpacing/>
        <w:jc w:val="both"/>
        <w:rPr>
          <w:rFonts w:eastAsia="Calibri"/>
          <w:szCs w:val="28"/>
        </w:rPr>
      </w:pPr>
      <w:r w:rsidRPr="0004182B">
        <w:rPr>
          <w:rFonts w:eastAsia="Calibri"/>
          <w:szCs w:val="28"/>
        </w:rPr>
        <w:t>забезпечення, за сприянням податкових органів,  повноти сплати орендної плати за земельні ділянки комунальної власності згідно з укладеними договорами оренди землі:</w:t>
      </w:r>
    </w:p>
    <w:p w:rsidR="00C72977" w:rsidRPr="0004182B" w:rsidRDefault="00C72977" w:rsidP="00C72977">
      <w:pPr>
        <w:ind w:firstLine="567"/>
        <w:contextualSpacing/>
        <w:jc w:val="both"/>
        <w:rPr>
          <w:szCs w:val="28"/>
        </w:rPr>
      </w:pPr>
      <w:r w:rsidRPr="0004182B">
        <w:rPr>
          <w:szCs w:val="28"/>
        </w:rPr>
        <w:t>Управлінням комунальної власності Департаменту економіки та розвитку інфраструктури міста постійно вживаються заходи контролю за своєчасною сплатою орендної плати орендодавцями об’єктів комунальної власності та земельних ділянок.</w:t>
      </w:r>
    </w:p>
    <w:p w:rsidR="00C72977" w:rsidRPr="0004182B" w:rsidRDefault="00C72977" w:rsidP="00C72977">
      <w:pPr>
        <w:ind w:firstLine="567"/>
        <w:contextualSpacing/>
        <w:jc w:val="both"/>
        <w:rPr>
          <w:szCs w:val="28"/>
        </w:rPr>
      </w:pPr>
      <w:r w:rsidRPr="0004182B">
        <w:rPr>
          <w:szCs w:val="28"/>
        </w:rPr>
        <w:t>Відповідно до Податкового кодексу України: базою для нарахування орендної плати за землю є нормативна грошова оцінка земель населеного пункту. Частиною 289.2. статті 289 Податкового кодексу України встановлено, що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величину коефіцієнта індексації нормативної грошової оцінки земель (</w:t>
      </w:r>
      <w:proofErr w:type="spellStart"/>
      <w:r w:rsidRPr="0004182B">
        <w:rPr>
          <w:szCs w:val="28"/>
        </w:rPr>
        <w:t>Кі</w:t>
      </w:r>
      <w:proofErr w:type="spellEnd"/>
      <w:r w:rsidRPr="0004182B">
        <w:rPr>
          <w:szCs w:val="28"/>
        </w:rPr>
        <w:t xml:space="preserve">), на який індексується нормативна грошова оцінка земель і земельних ділянок на 1 січня поточного року. </w:t>
      </w:r>
    </w:p>
    <w:p w:rsidR="00C72977" w:rsidRPr="0004182B" w:rsidRDefault="00C72977" w:rsidP="00C72977">
      <w:pPr>
        <w:ind w:firstLine="567"/>
        <w:contextualSpacing/>
        <w:jc w:val="both"/>
        <w:rPr>
          <w:szCs w:val="28"/>
        </w:rPr>
      </w:pPr>
      <w:r w:rsidRPr="0004182B">
        <w:rPr>
          <w:szCs w:val="28"/>
        </w:rPr>
        <w:t>Для інформування Орендарів щодо зміни розміру орендної плати та необхідності повного та своєчасного звітування за землю та здійснення плати. Посадовими особами Управління комунальної власності Департаменту економіки та розвитку інфраструктури міста на постійній основі здійснюється консультування Орендарів з плати за землю та дотримання обов’язків згідно договорів оренди землі, також забезпечується тісна співпраця із територіальним податковим підрозділом за напрямком контролю за повнотою та своєчасністю плати за землю.</w:t>
      </w:r>
    </w:p>
    <w:p w:rsidR="00C72977" w:rsidRPr="0004182B" w:rsidRDefault="00C72977" w:rsidP="00C72977">
      <w:pPr>
        <w:ind w:firstLine="567"/>
        <w:contextualSpacing/>
        <w:jc w:val="both"/>
        <w:rPr>
          <w:szCs w:val="28"/>
        </w:rPr>
      </w:pPr>
      <w:r w:rsidRPr="0004182B">
        <w:rPr>
          <w:szCs w:val="28"/>
        </w:rPr>
        <w:t>Враховуючи законодавчі норми, що регулюють процес взаємодії органів місцевого самоврядування із суб’єктами господарювання у сфері земельних відносин, аналізуючи досвід роботи, Управлінням комунальної власності Департаменту економіки та розвитку інфраструктури міста Білгород-</w:t>
      </w:r>
      <w:r w:rsidRPr="0004182B">
        <w:rPr>
          <w:szCs w:val="28"/>
        </w:rPr>
        <w:lastRenderedPageBreak/>
        <w:t xml:space="preserve">Дністровської міської ради систематично та на постійній основі проводиться претензійна робота у різних напрямках із користувачами земельних ділянок комунальної власності. </w:t>
      </w:r>
    </w:p>
    <w:p w:rsidR="00C72977" w:rsidRPr="0004182B" w:rsidRDefault="00C72977" w:rsidP="00C72977">
      <w:pPr>
        <w:ind w:firstLine="567"/>
        <w:contextualSpacing/>
        <w:jc w:val="both"/>
        <w:rPr>
          <w:szCs w:val="28"/>
        </w:rPr>
      </w:pPr>
      <w:r w:rsidRPr="0004182B">
        <w:rPr>
          <w:szCs w:val="28"/>
        </w:rPr>
        <w:t xml:space="preserve">Так, Управлінням за допомогою електронних сервісів </w:t>
      </w:r>
      <w:proofErr w:type="spellStart"/>
      <w:r w:rsidRPr="0004182B">
        <w:rPr>
          <w:szCs w:val="28"/>
        </w:rPr>
        <w:t>Держгеокадастру</w:t>
      </w:r>
      <w:proofErr w:type="spellEnd"/>
      <w:r w:rsidRPr="0004182B">
        <w:rPr>
          <w:szCs w:val="28"/>
        </w:rPr>
        <w:t xml:space="preserve"> здійснюється замовлення витягів про нормативну грошову оцінку земельних ділянок по всім існуючим договорам оренди землі, та при занесенні інформації в базу договорів оренди виявляються непоодинокі випадки, коли орендарями здійснюється звітування до податкових органів та відповідно орендна плата вноситься без урахування даних оновленої нормативної грошової оцінки та її індексації.</w:t>
      </w:r>
    </w:p>
    <w:p w:rsidR="00C72977" w:rsidRPr="0004182B" w:rsidRDefault="00C72977" w:rsidP="00C72977">
      <w:pPr>
        <w:ind w:firstLine="567"/>
        <w:contextualSpacing/>
        <w:jc w:val="both"/>
        <w:rPr>
          <w:szCs w:val="28"/>
        </w:rPr>
      </w:pPr>
      <w:r w:rsidRPr="0004182B">
        <w:rPr>
          <w:szCs w:val="28"/>
        </w:rPr>
        <w:t>З кожним з таких орендарів проведено претензійну роботу, надано консультації та роз’яснення у галузі звітування з плати за землю та дотримання зобов’язань за договорами оренди землі, яка має позитивний результат в великій кількості випадків та значною мірою впливає на загальну суму надходжень до бюджету.</w:t>
      </w:r>
    </w:p>
    <w:p w:rsidR="00C72977" w:rsidRPr="0004182B" w:rsidRDefault="00C72977" w:rsidP="00C72977">
      <w:pPr>
        <w:ind w:firstLine="567"/>
        <w:contextualSpacing/>
        <w:jc w:val="both"/>
        <w:rPr>
          <w:szCs w:val="28"/>
        </w:rPr>
      </w:pPr>
      <w:r w:rsidRPr="0004182B">
        <w:rPr>
          <w:szCs w:val="28"/>
        </w:rPr>
        <w:t>При виявленні заборгованості з поточних платежів з орендної плати з боку користувачів земельних ділянок по сплаті за землю, таким особам було направлено претензії про погашення заборгованості з плати за землю. Завдяки проведеній претензійній роботі до міського бюджету протягом 2023 року боржниками було сплачено кошти у сумі 1 389 931,00 грн. В І кварталі 2024 року, завдяки проведеній в 2023-му році претензійній роботі від боржників вже надійшло  близько 800 000,00 грн.</w:t>
      </w:r>
    </w:p>
    <w:p w:rsidR="00C72977" w:rsidRPr="0004182B" w:rsidRDefault="00C72977" w:rsidP="00C72977">
      <w:pPr>
        <w:ind w:firstLine="567"/>
        <w:contextualSpacing/>
        <w:jc w:val="both"/>
        <w:rPr>
          <w:szCs w:val="28"/>
        </w:rPr>
      </w:pPr>
      <w:r w:rsidRPr="0004182B">
        <w:rPr>
          <w:szCs w:val="28"/>
        </w:rPr>
        <w:t>Однак слід зазначити, що нажаль, у взаємодії з податковими органами виникає низка суперечностей. Передусім слід звернути увагу на невідповідність, яка блокує вирішення багатьох проблем: у наповненні місцевого бюджету максимально зацікавлені органи місцевого самоврядування, але процес адміністрування податків повністю належить до повноважень органів Державної податкової служби (ДПС). У 2023 році Управлінням все частіше виявляється випадки невідповідності між нарахуванням плати за землю та звітуванням платників до органів Державної податкової служби.</w:t>
      </w:r>
    </w:p>
    <w:p w:rsidR="00C72977" w:rsidRPr="0004182B" w:rsidRDefault="00C72977" w:rsidP="00C72977">
      <w:pPr>
        <w:ind w:firstLine="567"/>
        <w:contextualSpacing/>
        <w:jc w:val="both"/>
        <w:rPr>
          <w:szCs w:val="28"/>
        </w:rPr>
      </w:pPr>
      <w:r w:rsidRPr="0004182B">
        <w:rPr>
          <w:szCs w:val="28"/>
        </w:rPr>
        <w:t>Так, статтею 41 Податкового кодексу України встановлено, що контролюючими органами є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оподаткування,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C72977" w:rsidRPr="0004182B" w:rsidRDefault="00C72977" w:rsidP="00C72977">
      <w:pPr>
        <w:ind w:firstLine="567"/>
        <w:contextualSpacing/>
        <w:jc w:val="both"/>
        <w:rPr>
          <w:szCs w:val="28"/>
        </w:rPr>
      </w:pPr>
      <w:r w:rsidRPr="0004182B">
        <w:rPr>
          <w:szCs w:val="28"/>
        </w:rPr>
        <w:t>Абзацом частини п'ятої статті 78 Бюджетного кодексу України передбачено, що органи, які контролюють справляння надходжень бюджету, забезпечують своєчасне та в повному обсязі надходження до місцевих бюджетів податків і зборів та інших доходів місцевих бюджетів відповідно до законодавства, а також здійснюють обмін відповідною інформацією з органами місцевого самоврядування в порядку, визначеному Кабінетом Міністрів України.</w:t>
      </w:r>
    </w:p>
    <w:p w:rsidR="00C72977" w:rsidRPr="0004182B" w:rsidRDefault="00C72977" w:rsidP="00C72977">
      <w:pPr>
        <w:ind w:firstLine="567"/>
        <w:contextualSpacing/>
        <w:jc w:val="both"/>
        <w:rPr>
          <w:szCs w:val="28"/>
        </w:rPr>
      </w:pPr>
      <w:r w:rsidRPr="0004182B">
        <w:rPr>
          <w:szCs w:val="28"/>
        </w:rPr>
        <w:lastRenderedPageBreak/>
        <w:t>Пунктом 8 цього Порядку передбачено, що органами місцевого самоврядування надається контролюючим органам інформація щодо прийняття рішень щодо встановлених місцевих податків та/або зборів та податкових пільг із сплати місцевих податків та/або зборів; розмір ставок податків та/або зборів та перелік встановлених пільг.</w:t>
      </w:r>
    </w:p>
    <w:p w:rsidR="00C72977" w:rsidRPr="0004182B" w:rsidRDefault="00C72977" w:rsidP="00C72977">
      <w:pPr>
        <w:ind w:firstLine="567"/>
        <w:contextualSpacing/>
        <w:jc w:val="both"/>
        <w:rPr>
          <w:szCs w:val="28"/>
        </w:rPr>
      </w:pPr>
      <w:r w:rsidRPr="0004182B">
        <w:rPr>
          <w:szCs w:val="28"/>
        </w:rPr>
        <w:t xml:space="preserve">Так, рішенням Білгород-Дністровської міської ради №546-VIII від 08.07.2022 року «Про встановлення місцевих податків та зборів на території Білгород-Дністровської міської територіальної громади» встановлено вищенаведені ставки та перелік пільг. Дія вказаного акту продовжена на 2024 рік. Рішення </w:t>
      </w:r>
      <w:proofErr w:type="spellStart"/>
      <w:r w:rsidRPr="0004182B">
        <w:rPr>
          <w:szCs w:val="28"/>
        </w:rPr>
        <w:t>оприлюднено</w:t>
      </w:r>
      <w:proofErr w:type="spellEnd"/>
      <w:r w:rsidRPr="0004182B">
        <w:rPr>
          <w:szCs w:val="28"/>
        </w:rPr>
        <w:t xml:space="preserve"> на офіційному сайті міської ради в розділі «Бюджет міста – Податки та збори». Ставки орендної плати за землю затверджені рішенням Білгород-Дністровської міської ради № 473-</w:t>
      </w:r>
      <w:r w:rsidRPr="0004182B">
        <w:rPr>
          <w:szCs w:val="28"/>
          <w:lang w:val="en-US"/>
        </w:rPr>
        <w:t>V</w:t>
      </w:r>
      <w:r w:rsidRPr="0004182B">
        <w:rPr>
          <w:szCs w:val="28"/>
        </w:rPr>
        <w:t xml:space="preserve"> від 17.04.2008 року зі змінами, затвердженими рішенням № 731-VI від 27.12.2013 року. На даний час в План діяльності з підготовки регуляторних актів на 2-3 квартал 2024 року включено регуляторний акт – </w:t>
      </w:r>
      <w:proofErr w:type="spellStart"/>
      <w:r w:rsidRPr="0004182B">
        <w:rPr>
          <w:szCs w:val="28"/>
        </w:rPr>
        <w:t>проєкт</w:t>
      </w:r>
      <w:proofErr w:type="spellEnd"/>
      <w:r w:rsidRPr="0004182B">
        <w:rPr>
          <w:szCs w:val="28"/>
        </w:rPr>
        <w:t xml:space="preserve"> рішення Білгород-Дністровської міської ради «Про встановлення розміру ставок орендної плати за земельні ділянки комунальної власності в місті Білгороді-Дністровському», підготовка якого триває. Всі прийняті рішення Білгород-Дністровської міської ради надсилаються в податкові органи.</w:t>
      </w:r>
    </w:p>
    <w:p w:rsidR="00C72977" w:rsidRPr="0004182B" w:rsidRDefault="00C72977" w:rsidP="00C72977">
      <w:pPr>
        <w:ind w:firstLine="567"/>
        <w:contextualSpacing/>
        <w:jc w:val="both"/>
        <w:rPr>
          <w:szCs w:val="28"/>
        </w:rPr>
      </w:pPr>
      <w:r w:rsidRPr="0004182B">
        <w:rPr>
          <w:szCs w:val="28"/>
        </w:rPr>
        <w:t>Тобто, Управлінням комунальної власності Департаменту економіки та розвитку інфраструктури міста Білгород-Дністровської міської ради на постійній основі проводиться систематичний моніторинг платежів за землю та вказана робота має позитивний результат для наповнення міського бюджету.</w:t>
      </w:r>
    </w:p>
    <w:p w:rsidR="00C72977" w:rsidRPr="00E14FFD" w:rsidRDefault="00C72977" w:rsidP="00C72977">
      <w:pPr>
        <w:suppressAutoHyphens/>
        <w:spacing w:after="200"/>
        <w:contextualSpacing/>
        <w:jc w:val="both"/>
        <w:rPr>
          <w:rFonts w:eastAsia="WenQuanYi Zen Hei" w:cs="Lohit Devanagari"/>
          <w:kern w:val="1"/>
          <w:szCs w:val="28"/>
          <w:lang w:val="ru-RU" w:bidi="hi-IN"/>
        </w:rPr>
      </w:pPr>
      <w:r w:rsidRPr="006A4EAD">
        <w:rPr>
          <w:rFonts w:eastAsia="WenQuanYi Zen Hei" w:cs="Lohit Devanagari"/>
          <w:kern w:val="1"/>
          <w:szCs w:val="28"/>
          <w:lang w:bidi="hi-IN"/>
        </w:rPr>
        <w:t>сприяння ефективному використанню майна комунальної власності, забезпечувати своєчасне надходження орендної плати за майно комунальної власності передане в оренду</w:t>
      </w:r>
      <w:r>
        <w:rPr>
          <w:rFonts w:eastAsia="WenQuanYi Zen Hei" w:cs="Lohit Devanagari"/>
          <w:kern w:val="1"/>
          <w:szCs w:val="28"/>
          <w:lang w:val="ru-RU" w:bidi="hi-IN"/>
        </w:rPr>
        <w:t>.</w:t>
      </w:r>
    </w:p>
    <w:p w:rsidR="00C72977" w:rsidRPr="0004182B" w:rsidRDefault="00C72977" w:rsidP="00C72977">
      <w:pPr>
        <w:suppressAutoHyphens/>
        <w:spacing w:after="200"/>
        <w:ind w:firstLine="708"/>
        <w:contextualSpacing/>
        <w:jc w:val="both"/>
        <w:rPr>
          <w:szCs w:val="28"/>
          <w:shd w:val="clear" w:color="auto" w:fill="FFFFFF"/>
          <w:lang w:eastAsia="uk-UA"/>
        </w:rPr>
      </w:pPr>
      <w:r w:rsidRPr="0004182B">
        <w:rPr>
          <w:rFonts w:eastAsia="WenQuanYi Zen Hei" w:cs="Lohit Devanagari"/>
          <w:kern w:val="1"/>
          <w:szCs w:val="28"/>
          <w:lang w:bidi="hi-IN"/>
        </w:rPr>
        <w:t>Управлінням комунальної власності Департаменту економіки та розвитку інфраструктури міста Білгород-Дністровської міської ради п</w:t>
      </w:r>
      <w:r w:rsidRPr="0004182B">
        <w:rPr>
          <w:szCs w:val="28"/>
          <w:shd w:val="clear" w:color="auto" w:fill="FFFFFF"/>
          <w:lang w:eastAsia="uk-UA"/>
        </w:rPr>
        <w:t xml:space="preserve">остійно проводиться робота, направлена на здійснення повноважень щодо реалізації права комунальної власності міста стосовно обліку, користування, володіння та розпорядження майном власності територіальної громади. </w:t>
      </w:r>
    </w:p>
    <w:p w:rsidR="00C72977" w:rsidRPr="0004182B" w:rsidRDefault="00C72977" w:rsidP="00C72977">
      <w:pPr>
        <w:ind w:firstLine="708"/>
        <w:jc w:val="both"/>
        <w:rPr>
          <w:szCs w:val="28"/>
          <w:lang w:eastAsia="ru-RU"/>
        </w:rPr>
      </w:pPr>
      <w:r w:rsidRPr="0004182B">
        <w:rPr>
          <w:szCs w:val="28"/>
          <w:lang w:eastAsia="ru-RU"/>
        </w:rPr>
        <w:t xml:space="preserve">З метою захисту майнових прав територіальної громади міста станом на 2023 рік Управлінням оформлено правовстановлюючі документи та внесено до Реєстру речових прав на нерухоме майно право власності на 95% майна комунальної власності від загальної кількості об’єктів нерухомого майна. Робота в цьому напрямі триває постійно. </w:t>
      </w:r>
    </w:p>
    <w:p w:rsidR="00C72977" w:rsidRPr="0004182B" w:rsidRDefault="00C72977" w:rsidP="00C72977">
      <w:pPr>
        <w:ind w:firstLine="708"/>
        <w:jc w:val="both"/>
        <w:rPr>
          <w:szCs w:val="28"/>
          <w:lang w:eastAsia="ru-RU"/>
        </w:rPr>
      </w:pPr>
      <w:r w:rsidRPr="0004182B">
        <w:rPr>
          <w:szCs w:val="28"/>
          <w:lang w:eastAsia="ru-RU"/>
        </w:rPr>
        <w:t>Так, у 2023 році замовлено та проведено 11 технічних інвентаризацій майна комунальної власності, замовлено 8 довідок щодо визначення складової частки майна комунальної власності, присвоєно 1 адресу окремому майну, в результаті чого внесені  до Реєстру речових прав на нерухоме майно 13 об’єктів майна комунальної власності.</w:t>
      </w:r>
    </w:p>
    <w:p w:rsidR="00C72977" w:rsidRPr="0004182B" w:rsidRDefault="00C72977" w:rsidP="00C72977">
      <w:pPr>
        <w:ind w:firstLine="709"/>
        <w:jc w:val="both"/>
        <w:rPr>
          <w:szCs w:val="28"/>
          <w:shd w:val="clear" w:color="auto" w:fill="FFFFFF"/>
          <w:lang w:eastAsia="uk-UA"/>
        </w:rPr>
      </w:pPr>
      <w:r w:rsidRPr="0004182B">
        <w:rPr>
          <w:szCs w:val="28"/>
          <w:shd w:val="clear" w:color="auto" w:fill="FFFFFF"/>
          <w:lang w:eastAsia="uk-UA"/>
        </w:rPr>
        <w:t xml:space="preserve">У комунальній власності територіальної громади міста перебуває 197  нежитлових об’єкта майна комунальної власності, з них 36 перебувають на балансі та/або господарському управлінні комунальних підприємств міста </w:t>
      </w:r>
      <w:r w:rsidRPr="0004182B">
        <w:rPr>
          <w:szCs w:val="28"/>
          <w:shd w:val="clear" w:color="auto" w:fill="FFFFFF"/>
          <w:lang w:eastAsia="uk-UA"/>
        </w:rPr>
        <w:lastRenderedPageBreak/>
        <w:t xml:space="preserve">(вода, тепло, сміття, торгівля та інше), та  50  об’єктів перебувають на баласті та/або в оперативному управлінні комунальних установ та організацій (культура, освіта, медицина, управління та інше), 60 об’єктів комерційного призначення, які можуть підлягати продажу або передачі в орендне користування, та інші об’єкти 51.     </w:t>
      </w:r>
    </w:p>
    <w:p w:rsidR="00C72977" w:rsidRPr="0004182B" w:rsidRDefault="00C72977" w:rsidP="00C72977">
      <w:pPr>
        <w:ind w:firstLine="709"/>
        <w:jc w:val="both"/>
        <w:rPr>
          <w:szCs w:val="28"/>
          <w:lang w:eastAsia="ru-RU"/>
        </w:rPr>
      </w:pPr>
      <w:r w:rsidRPr="0004182B">
        <w:rPr>
          <w:szCs w:val="28"/>
          <w:lang w:eastAsia="ru-RU"/>
        </w:rPr>
        <w:t>Станом на кінець 2023 року діючих договорів оренди нерухомого майна комунальної власності Білгород-Дністровської міської ради</w:t>
      </w:r>
      <w:r w:rsidRPr="0004182B">
        <w:rPr>
          <w:color w:val="FF0000"/>
          <w:szCs w:val="28"/>
          <w:lang w:eastAsia="ru-RU"/>
        </w:rPr>
        <w:t xml:space="preserve"> </w:t>
      </w:r>
      <w:r w:rsidRPr="0004182B">
        <w:rPr>
          <w:szCs w:val="28"/>
          <w:lang w:eastAsia="ru-RU"/>
        </w:rPr>
        <w:t xml:space="preserve">- 98 договорів, з </w:t>
      </w:r>
      <w:r w:rsidRPr="0004182B">
        <w:rPr>
          <w:szCs w:val="28"/>
          <w:lang w:val="ru-RU" w:eastAsia="ru-RU"/>
        </w:rPr>
        <w:t>них</w:t>
      </w:r>
      <w:r w:rsidRPr="0004182B">
        <w:rPr>
          <w:szCs w:val="28"/>
          <w:lang w:eastAsia="ru-RU"/>
        </w:rPr>
        <w:t xml:space="preserve"> 16 договорів укладені на пільгових умовах. </w:t>
      </w:r>
    </w:p>
    <w:p w:rsidR="00C72977" w:rsidRPr="0004182B" w:rsidRDefault="00C72977" w:rsidP="00C72977">
      <w:pPr>
        <w:ind w:firstLine="709"/>
        <w:jc w:val="both"/>
        <w:rPr>
          <w:szCs w:val="28"/>
          <w:lang w:eastAsia="ru-RU"/>
        </w:rPr>
      </w:pPr>
      <w:r w:rsidRPr="0004182B">
        <w:rPr>
          <w:szCs w:val="28"/>
          <w:lang w:eastAsia="ru-RU"/>
        </w:rPr>
        <w:t xml:space="preserve">Управління комунальної власності Департаменту економіки та розвитку інфраструктури міста виступило орендодавцем у 71 договорах оренди, 11 договорів укладено </w:t>
      </w:r>
      <w:proofErr w:type="spellStart"/>
      <w:r w:rsidRPr="0004182B">
        <w:rPr>
          <w:szCs w:val="28"/>
          <w:lang w:eastAsia="ru-RU"/>
        </w:rPr>
        <w:t>балансоутримувачами</w:t>
      </w:r>
      <w:proofErr w:type="spellEnd"/>
      <w:r w:rsidRPr="0004182B">
        <w:rPr>
          <w:szCs w:val="28"/>
          <w:lang w:eastAsia="ru-RU"/>
        </w:rPr>
        <w:t xml:space="preserve"> комунального майна – Управлінням освіти Білгород-Дністровської міської ради  та КНП «Білгород-Дністровська міська багатопрофільна лікарня». </w:t>
      </w:r>
    </w:p>
    <w:p w:rsidR="00C72977" w:rsidRPr="0004182B" w:rsidRDefault="00C72977" w:rsidP="00C72977">
      <w:pPr>
        <w:ind w:firstLine="709"/>
        <w:jc w:val="both"/>
        <w:rPr>
          <w:szCs w:val="28"/>
          <w:lang w:eastAsia="ru-RU"/>
        </w:rPr>
      </w:pPr>
      <w:r w:rsidRPr="0004182B">
        <w:rPr>
          <w:szCs w:val="28"/>
          <w:lang w:eastAsia="ru-RU"/>
        </w:rPr>
        <w:t>Слід зазначити, що через військовий стан деякі орендарі відмовилися від орендних відносин та у 2023 році розірвали договори оренди. Впродовж 2023 р. розірвано 6</w:t>
      </w:r>
      <w:r w:rsidRPr="0004182B">
        <w:rPr>
          <w:color w:val="C00000"/>
          <w:szCs w:val="28"/>
          <w:lang w:eastAsia="ru-RU"/>
        </w:rPr>
        <w:t xml:space="preserve"> </w:t>
      </w:r>
      <w:r w:rsidRPr="0004182B">
        <w:rPr>
          <w:szCs w:val="28"/>
          <w:lang w:eastAsia="ru-RU"/>
        </w:rPr>
        <w:t>договорів оренди.</w:t>
      </w:r>
    </w:p>
    <w:p w:rsidR="00C72977" w:rsidRDefault="00C72977" w:rsidP="00C72977">
      <w:pPr>
        <w:ind w:firstLine="709"/>
        <w:jc w:val="center"/>
        <w:rPr>
          <w:szCs w:val="28"/>
          <w:lang w:eastAsia="ru-RU"/>
        </w:rPr>
      </w:pPr>
    </w:p>
    <w:p w:rsidR="00C72977" w:rsidRPr="0004182B" w:rsidRDefault="00C72977" w:rsidP="00C72977">
      <w:pPr>
        <w:ind w:firstLine="709"/>
        <w:jc w:val="center"/>
        <w:rPr>
          <w:sz w:val="20"/>
          <w:lang w:eastAsia="ru-RU"/>
        </w:rPr>
      </w:pPr>
      <w:r>
        <w:rPr>
          <w:szCs w:val="28"/>
          <w:lang w:eastAsia="ru-RU"/>
        </w:rPr>
        <w:t>А</w:t>
      </w:r>
      <w:r w:rsidRPr="0004182B">
        <w:rPr>
          <w:szCs w:val="28"/>
          <w:lang w:eastAsia="ru-RU"/>
        </w:rPr>
        <w:t>наліз надходжень сум від оренди майна комунальної власності протягом  2021 - 2023 років.</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2423"/>
        <w:gridCol w:w="2590"/>
        <w:gridCol w:w="3247"/>
      </w:tblGrid>
      <w:tr w:rsidR="00C72977" w:rsidRPr="0004182B" w:rsidTr="00C72977">
        <w:trPr>
          <w:trHeight w:val="1095"/>
        </w:trPr>
        <w:tc>
          <w:tcPr>
            <w:tcW w:w="762"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Рік</w:t>
            </w:r>
          </w:p>
        </w:tc>
        <w:tc>
          <w:tcPr>
            <w:tcW w:w="1243"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Загальна кількість договорів оренди</w:t>
            </w:r>
          </w:p>
          <w:p w:rsidR="00C72977" w:rsidRPr="0004182B" w:rsidRDefault="00C72977" w:rsidP="00C72977">
            <w:pPr>
              <w:jc w:val="center"/>
              <w:rPr>
                <w:sz w:val="24"/>
                <w:szCs w:val="24"/>
                <w:lang w:eastAsia="ru-RU"/>
              </w:rPr>
            </w:pPr>
            <w:r w:rsidRPr="0004182B">
              <w:rPr>
                <w:sz w:val="24"/>
                <w:szCs w:val="24"/>
                <w:lang w:eastAsia="ru-RU"/>
              </w:rPr>
              <w:t>Укладених УКВ</w:t>
            </w:r>
          </w:p>
        </w:tc>
        <w:tc>
          <w:tcPr>
            <w:tcW w:w="1329" w:type="pct"/>
            <w:vAlign w:val="center"/>
          </w:tcPr>
          <w:p w:rsidR="00C72977" w:rsidRPr="0004182B" w:rsidRDefault="00C72977" w:rsidP="00C72977">
            <w:pPr>
              <w:jc w:val="center"/>
              <w:rPr>
                <w:sz w:val="24"/>
                <w:szCs w:val="24"/>
                <w:lang w:eastAsia="ru-RU"/>
              </w:rPr>
            </w:pPr>
            <w:r w:rsidRPr="0004182B">
              <w:rPr>
                <w:sz w:val="24"/>
                <w:szCs w:val="24"/>
                <w:lang w:eastAsia="ru-RU"/>
              </w:rPr>
              <w:t>Сума надходжень до міського бюджету за рахунок орендної плати</w:t>
            </w:r>
          </w:p>
          <w:p w:rsidR="00C72977" w:rsidRPr="0004182B" w:rsidRDefault="00C72977" w:rsidP="00C72977">
            <w:pPr>
              <w:jc w:val="center"/>
              <w:rPr>
                <w:sz w:val="24"/>
                <w:szCs w:val="24"/>
                <w:lang w:eastAsia="ru-RU"/>
              </w:rPr>
            </w:pPr>
          </w:p>
        </w:tc>
        <w:tc>
          <w:tcPr>
            <w:tcW w:w="1666"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Сума надходжень до державного бюджету у вигляді сплати ПДВ</w:t>
            </w:r>
          </w:p>
        </w:tc>
      </w:tr>
      <w:tr w:rsidR="00C72977" w:rsidRPr="0004182B" w:rsidTr="00C72977">
        <w:trPr>
          <w:trHeight w:val="117"/>
        </w:trPr>
        <w:tc>
          <w:tcPr>
            <w:tcW w:w="762"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2021</w:t>
            </w:r>
          </w:p>
        </w:tc>
        <w:tc>
          <w:tcPr>
            <w:tcW w:w="1243"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102</w:t>
            </w:r>
          </w:p>
        </w:tc>
        <w:tc>
          <w:tcPr>
            <w:tcW w:w="1329" w:type="pct"/>
            <w:vAlign w:val="center"/>
          </w:tcPr>
          <w:p w:rsidR="00C72977" w:rsidRPr="0004182B" w:rsidRDefault="00C72977" w:rsidP="00C72977">
            <w:pPr>
              <w:jc w:val="center"/>
              <w:rPr>
                <w:sz w:val="24"/>
                <w:szCs w:val="24"/>
                <w:lang w:eastAsia="ru-RU"/>
              </w:rPr>
            </w:pPr>
            <w:r w:rsidRPr="0004182B">
              <w:rPr>
                <w:sz w:val="24"/>
                <w:szCs w:val="24"/>
                <w:lang w:eastAsia="ru-RU"/>
              </w:rPr>
              <w:t>1 112 007,72 грн.</w:t>
            </w:r>
          </w:p>
        </w:tc>
        <w:tc>
          <w:tcPr>
            <w:tcW w:w="1666"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236 613,16 грн.</w:t>
            </w:r>
          </w:p>
        </w:tc>
      </w:tr>
      <w:tr w:rsidR="00C72977" w:rsidRPr="0004182B" w:rsidTr="00C72977">
        <w:trPr>
          <w:trHeight w:val="117"/>
        </w:trPr>
        <w:tc>
          <w:tcPr>
            <w:tcW w:w="762"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2022</w:t>
            </w:r>
          </w:p>
        </w:tc>
        <w:tc>
          <w:tcPr>
            <w:tcW w:w="1243"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84</w:t>
            </w:r>
          </w:p>
        </w:tc>
        <w:tc>
          <w:tcPr>
            <w:tcW w:w="1329" w:type="pct"/>
            <w:vAlign w:val="center"/>
          </w:tcPr>
          <w:p w:rsidR="00C72977" w:rsidRPr="0004182B" w:rsidRDefault="00C72977" w:rsidP="00C72977">
            <w:pPr>
              <w:jc w:val="center"/>
              <w:rPr>
                <w:sz w:val="24"/>
                <w:szCs w:val="24"/>
                <w:lang w:eastAsia="ru-RU"/>
              </w:rPr>
            </w:pPr>
            <w:r w:rsidRPr="0004182B">
              <w:rPr>
                <w:sz w:val="24"/>
                <w:szCs w:val="24"/>
                <w:lang w:eastAsia="ru-RU"/>
              </w:rPr>
              <w:t>978 569,61 грн.</w:t>
            </w:r>
          </w:p>
        </w:tc>
        <w:tc>
          <w:tcPr>
            <w:tcW w:w="1666"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190 916,02 грн.</w:t>
            </w:r>
          </w:p>
        </w:tc>
      </w:tr>
      <w:tr w:rsidR="00C72977" w:rsidRPr="0004182B" w:rsidTr="00C72977">
        <w:trPr>
          <w:trHeight w:val="117"/>
        </w:trPr>
        <w:tc>
          <w:tcPr>
            <w:tcW w:w="762"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2023</w:t>
            </w:r>
          </w:p>
        </w:tc>
        <w:tc>
          <w:tcPr>
            <w:tcW w:w="1243"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98</w:t>
            </w:r>
          </w:p>
        </w:tc>
        <w:tc>
          <w:tcPr>
            <w:tcW w:w="1329" w:type="pct"/>
            <w:vAlign w:val="center"/>
          </w:tcPr>
          <w:p w:rsidR="00C72977" w:rsidRPr="0004182B" w:rsidRDefault="00C72977" w:rsidP="00C72977">
            <w:pPr>
              <w:jc w:val="center"/>
              <w:rPr>
                <w:sz w:val="24"/>
                <w:szCs w:val="24"/>
                <w:lang w:eastAsia="ru-RU"/>
              </w:rPr>
            </w:pPr>
            <w:r w:rsidRPr="0004182B">
              <w:rPr>
                <w:sz w:val="24"/>
                <w:szCs w:val="24"/>
                <w:lang w:eastAsia="ru-RU"/>
              </w:rPr>
              <w:t>1 306273,21 грн.</w:t>
            </w:r>
          </w:p>
        </w:tc>
        <w:tc>
          <w:tcPr>
            <w:tcW w:w="1666"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254 422,41 грн.</w:t>
            </w:r>
          </w:p>
        </w:tc>
      </w:tr>
    </w:tbl>
    <w:p w:rsidR="00C72977" w:rsidRDefault="00C72977" w:rsidP="00C72977">
      <w:pPr>
        <w:suppressAutoHyphens/>
        <w:spacing w:after="200"/>
        <w:ind w:left="360"/>
        <w:contextualSpacing/>
        <w:jc w:val="center"/>
        <w:rPr>
          <w:rFonts w:eastAsia="WenQuanYi Zen Hei" w:cs="Lohit Devanagari"/>
          <w:b/>
          <w:kern w:val="1"/>
          <w:szCs w:val="28"/>
          <w:u w:val="single"/>
          <w:lang w:bidi="hi-IN"/>
        </w:rPr>
      </w:pPr>
    </w:p>
    <w:p w:rsidR="00C72977" w:rsidRDefault="00C72977" w:rsidP="00C72977">
      <w:pPr>
        <w:ind w:firstLine="567"/>
        <w:jc w:val="both"/>
        <w:rPr>
          <w:szCs w:val="28"/>
          <w:lang w:eastAsia="ru-RU"/>
        </w:rPr>
      </w:pPr>
      <w:r w:rsidRPr="00AB1E62">
        <w:rPr>
          <w:szCs w:val="28"/>
          <w:lang w:eastAsia="ru-RU"/>
        </w:rPr>
        <w:t xml:space="preserve">Одним із найважливіших чинників, що сприяють наповненню бюджету міста є своєчасне укладання договорів оренди землі та повнота сплати згідно таких договорів. Для цього посадовими особами </w:t>
      </w:r>
      <w:r>
        <w:rPr>
          <w:szCs w:val="28"/>
          <w:lang w:eastAsia="ru-RU"/>
        </w:rPr>
        <w:t>Управління</w:t>
      </w:r>
      <w:r w:rsidRPr="00AB1E62">
        <w:rPr>
          <w:szCs w:val="28"/>
          <w:lang w:eastAsia="ru-RU"/>
        </w:rPr>
        <w:t xml:space="preserve"> на постійній основі здійснюється моніторинг земельних ділянок на предмет їх використання без правовстановлюючих документів та при виявленні таких випадків - спонукання суб’єктів господарювання до впорядкування та оформлення документів, що посвідчують право користування на земельні ділянки комунальної власності, на яких розташоване нерухоме майно, що належить на праві власності юридичним та фізичним особам</w:t>
      </w:r>
      <w:r>
        <w:rPr>
          <w:szCs w:val="28"/>
          <w:lang w:eastAsia="ru-RU"/>
        </w:rPr>
        <w:t>.</w:t>
      </w:r>
    </w:p>
    <w:p w:rsidR="00C72977" w:rsidRDefault="00C72977" w:rsidP="00C72977">
      <w:pPr>
        <w:ind w:firstLine="567"/>
        <w:jc w:val="both"/>
        <w:rPr>
          <w:szCs w:val="28"/>
          <w:lang w:eastAsia="ru-RU"/>
        </w:rPr>
      </w:pPr>
      <w:r w:rsidRPr="00AB1E62">
        <w:rPr>
          <w:szCs w:val="28"/>
          <w:lang w:eastAsia="ru-RU"/>
        </w:rPr>
        <w:t>Протягом 2023 року між Білгород-Дністро</w:t>
      </w:r>
      <w:r>
        <w:rPr>
          <w:szCs w:val="28"/>
          <w:lang w:eastAsia="ru-RU"/>
        </w:rPr>
        <w:t>в</w:t>
      </w:r>
      <w:r w:rsidRPr="00AB1E62">
        <w:rPr>
          <w:szCs w:val="28"/>
          <w:lang w:eastAsia="ru-RU"/>
        </w:rPr>
        <w:t xml:space="preserve">ською міською радою та суб’єктами господарювання було укладено 35 договорів оренди земельних ділянок, загальна площа яких складає 1,6390 га, річна орендна плата станом на дату укладання договору згідно даних договорів становить в сумі </w:t>
      </w:r>
      <w:r w:rsidRPr="00AB1E62">
        <w:rPr>
          <w:szCs w:val="28"/>
          <w:lang w:eastAsia="ru-RU"/>
        </w:rPr>
        <w:br/>
        <w:t xml:space="preserve">812 168,09 грн. </w:t>
      </w:r>
    </w:p>
    <w:p w:rsidR="00C72977" w:rsidRPr="00D966A0" w:rsidRDefault="00C72977" w:rsidP="00C72977">
      <w:pPr>
        <w:ind w:firstLine="567"/>
        <w:jc w:val="both"/>
        <w:rPr>
          <w:szCs w:val="28"/>
          <w:lang w:eastAsia="ru-RU"/>
        </w:rPr>
      </w:pPr>
      <w:r w:rsidRPr="00D966A0">
        <w:rPr>
          <w:szCs w:val="28"/>
          <w:lang w:eastAsia="ru-RU"/>
        </w:rPr>
        <w:t xml:space="preserve">Всього в наявності діючих договорів оренди землі, укладених між міською радою та юридичними особами, фізичними особами-підприємцями, </w:t>
      </w:r>
      <w:r w:rsidRPr="00D966A0">
        <w:rPr>
          <w:szCs w:val="28"/>
          <w:lang w:eastAsia="ru-RU"/>
        </w:rPr>
        <w:lastRenderedPageBreak/>
        <w:t xml:space="preserve">громадянами – 473 договори (однак протягом року кількість змінюється з урахуванням прийнятих рішень міської ради). </w:t>
      </w:r>
    </w:p>
    <w:p w:rsidR="00C72977" w:rsidRPr="00AB1E62" w:rsidRDefault="00C72977" w:rsidP="00C72977">
      <w:pPr>
        <w:ind w:firstLine="567"/>
        <w:jc w:val="both"/>
        <w:rPr>
          <w:szCs w:val="28"/>
          <w:lang w:eastAsia="ru-RU"/>
        </w:rPr>
      </w:pPr>
      <w:r w:rsidRPr="00AB1E62">
        <w:rPr>
          <w:szCs w:val="28"/>
          <w:lang w:eastAsia="ru-RU"/>
        </w:rPr>
        <w:t xml:space="preserve">Плата за землю до міського бюджету надходить у вигляді орендної плати, сплати земельного податку за земельні ділянки комунальної власності, які надані у власність/користування, в тому числі на умовах оренди юридичним особам, фізичним осіб-підприємцям та громадянам на території міста на підставі договорів оренди земельних ділянок, договорів про відшкодування коштів за фактичне використання земельних ділянок, документів, що посвідчують право постійного користування на землю, а також у вигляді коштів від продажу земельних ділянок несільськогосподарського призначення, які перебувають в оренді фізичних чи юридичних осіб, які є власниками нерухомого майна, що розташоване на земельних ділянках. </w:t>
      </w:r>
    </w:p>
    <w:p w:rsidR="00C72977" w:rsidRPr="0004182B" w:rsidRDefault="00C72977" w:rsidP="00C72977">
      <w:pPr>
        <w:jc w:val="center"/>
        <w:rPr>
          <w:sz w:val="24"/>
          <w:szCs w:val="24"/>
          <w:lang w:eastAsia="ru-RU"/>
        </w:rPr>
      </w:pPr>
      <w:r w:rsidRPr="0004182B">
        <w:rPr>
          <w:szCs w:val="28"/>
          <w:lang w:eastAsia="ru-RU"/>
        </w:rPr>
        <w:t xml:space="preserve">Аналіз надходжень до міського бюджету за рахунок орендної плати за землю за 2023 рік у порівнянні із надходженнями за 2021 та 2022 </w:t>
      </w:r>
      <w:proofErr w:type="spellStart"/>
      <w:r w:rsidRPr="0004182B">
        <w:rPr>
          <w:szCs w:val="28"/>
          <w:lang w:eastAsia="ru-RU"/>
        </w:rPr>
        <w:t>р.р</w:t>
      </w:r>
      <w:proofErr w:type="spellEnd"/>
      <w:r w:rsidRPr="0004182B">
        <w:rPr>
          <w:szCs w:val="28"/>
          <w:lang w:eastAsia="ru-RU"/>
        </w:rPr>
        <w:t>.</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693"/>
        <w:gridCol w:w="3826"/>
      </w:tblGrid>
      <w:tr w:rsidR="00C72977" w:rsidRPr="0004182B" w:rsidTr="00C72977">
        <w:trPr>
          <w:trHeight w:val="538"/>
        </w:trPr>
        <w:tc>
          <w:tcPr>
            <w:tcW w:w="1655"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Період</w:t>
            </w:r>
          </w:p>
        </w:tc>
        <w:tc>
          <w:tcPr>
            <w:tcW w:w="1381"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Сума</w:t>
            </w:r>
          </w:p>
        </w:tc>
        <w:tc>
          <w:tcPr>
            <w:tcW w:w="1963" w:type="pct"/>
            <w:vMerge w:val="restart"/>
            <w:vAlign w:val="center"/>
          </w:tcPr>
          <w:p w:rsidR="00C72977" w:rsidRPr="0004182B" w:rsidRDefault="00C72977" w:rsidP="00C72977">
            <w:pPr>
              <w:jc w:val="center"/>
              <w:rPr>
                <w:sz w:val="24"/>
                <w:szCs w:val="24"/>
                <w:lang w:eastAsia="ru-RU"/>
              </w:rPr>
            </w:pPr>
            <w:r w:rsidRPr="0004182B">
              <w:rPr>
                <w:sz w:val="24"/>
                <w:szCs w:val="24"/>
                <w:lang w:eastAsia="ru-RU"/>
              </w:rPr>
              <w:t>% приросту відносно попереднього року</w:t>
            </w:r>
          </w:p>
        </w:tc>
      </w:tr>
      <w:tr w:rsidR="00C72977" w:rsidRPr="0004182B" w:rsidTr="00C72977">
        <w:tc>
          <w:tcPr>
            <w:tcW w:w="1655"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2021</w:t>
            </w:r>
          </w:p>
        </w:tc>
        <w:tc>
          <w:tcPr>
            <w:tcW w:w="1381" w:type="pct"/>
            <w:shd w:val="clear" w:color="auto" w:fill="auto"/>
            <w:vAlign w:val="center"/>
          </w:tcPr>
          <w:p w:rsidR="00C72977" w:rsidRPr="0004182B" w:rsidRDefault="00C72977" w:rsidP="00C72977">
            <w:pPr>
              <w:jc w:val="center"/>
              <w:rPr>
                <w:sz w:val="24"/>
                <w:szCs w:val="24"/>
                <w:lang w:eastAsia="ru-RU"/>
              </w:rPr>
            </w:pPr>
            <w:r w:rsidRPr="0004182B">
              <w:rPr>
                <w:bCs/>
                <w:sz w:val="24"/>
                <w:szCs w:val="24"/>
                <w:lang w:eastAsia="ru-RU"/>
              </w:rPr>
              <w:t>12 568 057,13</w:t>
            </w:r>
          </w:p>
        </w:tc>
        <w:tc>
          <w:tcPr>
            <w:tcW w:w="1963" w:type="pct"/>
            <w:vMerge/>
          </w:tcPr>
          <w:p w:rsidR="00C72977" w:rsidRPr="0004182B" w:rsidRDefault="00C72977" w:rsidP="00C72977">
            <w:pPr>
              <w:jc w:val="center"/>
              <w:rPr>
                <w:bCs/>
                <w:sz w:val="24"/>
                <w:szCs w:val="24"/>
                <w:lang w:eastAsia="ru-RU"/>
              </w:rPr>
            </w:pPr>
          </w:p>
        </w:tc>
      </w:tr>
      <w:tr w:rsidR="00C72977" w:rsidRPr="0004182B" w:rsidTr="00C72977">
        <w:tc>
          <w:tcPr>
            <w:tcW w:w="1655"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2022</w:t>
            </w:r>
          </w:p>
        </w:tc>
        <w:tc>
          <w:tcPr>
            <w:tcW w:w="1381" w:type="pct"/>
            <w:shd w:val="clear" w:color="auto" w:fill="auto"/>
            <w:vAlign w:val="center"/>
          </w:tcPr>
          <w:p w:rsidR="00C72977" w:rsidRPr="0004182B" w:rsidRDefault="00C72977" w:rsidP="00C72977">
            <w:pPr>
              <w:jc w:val="center"/>
              <w:rPr>
                <w:sz w:val="24"/>
                <w:szCs w:val="24"/>
                <w:lang w:eastAsia="ru-RU"/>
              </w:rPr>
            </w:pPr>
            <w:r w:rsidRPr="0004182B">
              <w:rPr>
                <w:bCs/>
                <w:sz w:val="24"/>
                <w:szCs w:val="24"/>
                <w:lang w:eastAsia="ru-RU"/>
              </w:rPr>
              <w:t>13 867 397,48</w:t>
            </w:r>
          </w:p>
        </w:tc>
        <w:tc>
          <w:tcPr>
            <w:tcW w:w="1963" w:type="pct"/>
          </w:tcPr>
          <w:p w:rsidR="00C72977" w:rsidRPr="0004182B" w:rsidRDefault="00C72977" w:rsidP="00C72977">
            <w:pPr>
              <w:jc w:val="center"/>
              <w:rPr>
                <w:bCs/>
                <w:sz w:val="24"/>
                <w:szCs w:val="24"/>
                <w:lang w:eastAsia="ru-RU"/>
              </w:rPr>
            </w:pPr>
            <w:r w:rsidRPr="0004182B">
              <w:rPr>
                <w:bCs/>
                <w:sz w:val="24"/>
                <w:szCs w:val="24"/>
                <w:lang w:eastAsia="ru-RU"/>
              </w:rPr>
              <w:t>на 10,34 % більше, ніж у 2021 р.</w:t>
            </w:r>
          </w:p>
        </w:tc>
      </w:tr>
      <w:tr w:rsidR="00C72977" w:rsidRPr="0004182B" w:rsidTr="00C72977">
        <w:tc>
          <w:tcPr>
            <w:tcW w:w="1655" w:type="pct"/>
            <w:shd w:val="clear" w:color="auto" w:fill="auto"/>
            <w:vAlign w:val="center"/>
          </w:tcPr>
          <w:p w:rsidR="00C72977" w:rsidRPr="0004182B" w:rsidRDefault="00C72977" w:rsidP="00C72977">
            <w:pPr>
              <w:jc w:val="center"/>
              <w:rPr>
                <w:sz w:val="24"/>
                <w:szCs w:val="24"/>
                <w:lang w:eastAsia="ru-RU"/>
              </w:rPr>
            </w:pPr>
            <w:r w:rsidRPr="0004182B">
              <w:rPr>
                <w:sz w:val="24"/>
                <w:szCs w:val="24"/>
                <w:lang w:eastAsia="ru-RU"/>
              </w:rPr>
              <w:t>2023</w:t>
            </w:r>
          </w:p>
        </w:tc>
        <w:tc>
          <w:tcPr>
            <w:tcW w:w="1381" w:type="pct"/>
            <w:shd w:val="clear" w:color="auto" w:fill="auto"/>
            <w:vAlign w:val="center"/>
          </w:tcPr>
          <w:p w:rsidR="00C72977" w:rsidRPr="0004182B" w:rsidRDefault="00C72977" w:rsidP="00C72977">
            <w:pPr>
              <w:jc w:val="center"/>
              <w:rPr>
                <w:bCs/>
                <w:sz w:val="24"/>
                <w:szCs w:val="24"/>
                <w:lang w:eastAsia="ru-RU"/>
              </w:rPr>
            </w:pPr>
            <w:r w:rsidRPr="0004182B">
              <w:rPr>
                <w:bCs/>
                <w:sz w:val="24"/>
                <w:szCs w:val="24"/>
                <w:lang w:eastAsia="ru-RU"/>
              </w:rPr>
              <w:t>17 415 671,87</w:t>
            </w:r>
          </w:p>
        </w:tc>
        <w:tc>
          <w:tcPr>
            <w:tcW w:w="1963" w:type="pct"/>
          </w:tcPr>
          <w:p w:rsidR="00C72977" w:rsidRPr="0004182B" w:rsidRDefault="00C72977" w:rsidP="00C72977">
            <w:pPr>
              <w:jc w:val="center"/>
              <w:rPr>
                <w:bCs/>
                <w:sz w:val="24"/>
                <w:szCs w:val="24"/>
                <w:lang w:eastAsia="ru-RU"/>
              </w:rPr>
            </w:pPr>
            <w:r w:rsidRPr="0004182B">
              <w:rPr>
                <w:bCs/>
                <w:sz w:val="24"/>
                <w:szCs w:val="24"/>
                <w:lang w:eastAsia="ru-RU"/>
              </w:rPr>
              <w:t>на 25,59 % більше, ніж у 2022 р.</w:t>
            </w:r>
          </w:p>
        </w:tc>
      </w:tr>
    </w:tbl>
    <w:p w:rsidR="00C72977" w:rsidRPr="0004182B" w:rsidRDefault="00C72977" w:rsidP="00C72977">
      <w:pPr>
        <w:suppressAutoHyphens/>
        <w:spacing w:after="200"/>
        <w:rPr>
          <w:rFonts w:eastAsia="WenQuanYi Zen Hei" w:cs="Lohit Devanagari"/>
          <w:i/>
          <w:kern w:val="1"/>
          <w:szCs w:val="28"/>
          <w:lang w:bidi="hi-IN"/>
        </w:rPr>
      </w:pPr>
    </w:p>
    <w:p w:rsidR="00C72977" w:rsidRPr="0004182B" w:rsidRDefault="00C72977" w:rsidP="00C72977">
      <w:pPr>
        <w:suppressAutoHyphens/>
        <w:rPr>
          <w:rFonts w:eastAsia="WenQuanYi Zen Hei" w:cs="Lohit Devanagari"/>
          <w:kern w:val="1"/>
          <w:szCs w:val="28"/>
          <w:lang w:bidi="hi-IN"/>
        </w:rPr>
      </w:pPr>
      <w:r w:rsidRPr="0004182B">
        <w:rPr>
          <w:rFonts w:eastAsia="WenQuanYi Zen Hei" w:cs="Lohit Devanagari"/>
          <w:kern w:val="1"/>
          <w:szCs w:val="28"/>
          <w:lang w:bidi="hi-IN"/>
        </w:rPr>
        <w:t>визначення переліку майна комунальної власності які можна запропонувати для придбання інвесторам на конкурентних засадах</w:t>
      </w:r>
      <w:r w:rsidRPr="00886580">
        <w:rPr>
          <w:rFonts w:asciiTheme="minorHAnsi" w:eastAsiaTheme="minorHAnsi" w:hAnsiTheme="minorHAnsi" w:cstheme="minorBidi"/>
          <w:noProof/>
          <w:sz w:val="22"/>
          <w:szCs w:val="22"/>
          <w:lang w:eastAsia="uk-UA"/>
        </w:rPr>
        <w:pict>
          <v:line id="Прямая соединительная линия 6" o:spid="_x0000_s1027" style="position:absolute;z-index:251661312;visibility:visible;mso-position-horizontal-relative:margin;mso-position-vertical-relative:text" from="513pt,6.1pt" to="515.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" strokeweight=".7pt">
            <w10:wrap anchorx="margin"/>
          </v:line>
        </w:pict>
      </w:r>
      <w:r w:rsidRPr="0004182B">
        <w:rPr>
          <w:rFonts w:eastAsia="WenQuanYi Zen Hei" w:cs="Lohit Devanagari"/>
          <w:kern w:val="1"/>
          <w:szCs w:val="28"/>
          <w:lang w:bidi="hi-IN"/>
        </w:rPr>
        <w:t>:</w:t>
      </w:r>
    </w:p>
    <w:p w:rsidR="00C72977" w:rsidRDefault="00C72977" w:rsidP="00C72977">
      <w:pPr>
        <w:suppressAutoHyphens/>
        <w:ind w:firstLine="567"/>
        <w:jc w:val="both"/>
        <w:rPr>
          <w:szCs w:val="28"/>
          <w:lang w:eastAsia="ru-RU"/>
        </w:rPr>
      </w:pPr>
      <w:r w:rsidRPr="003901D4">
        <w:rPr>
          <w:szCs w:val="28"/>
          <w:lang w:eastAsia="ru-RU"/>
        </w:rPr>
        <w:t>Одним із головних завдань Управління є виконання доходної частини міського бюджету від відчуження комунального майна. На виконання цього завдання на Управління покладені повноваження органу приватизації об’єктів нерухомого майна комунальної власності.</w:t>
      </w:r>
    </w:p>
    <w:p w:rsidR="00C72977" w:rsidRPr="003901D4" w:rsidRDefault="00C72977" w:rsidP="00C72977">
      <w:pPr>
        <w:suppressAutoHyphens/>
        <w:ind w:firstLine="567"/>
        <w:jc w:val="both"/>
        <w:rPr>
          <w:szCs w:val="28"/>
          <w:lang w:eastAsia="ru-RU"/>
        </w:rPr>
      </w:pPr>
      <w:r w:rsidRPr="003901D4">
        <w:rPr>
          <w:szCs w:val="28"/>
          <w:lang w:eastAsia="ru-RU"/>
        </w:rPr>
        <w:t xml:space="preserve">Відповідно до норм чинного законодавства України приватизація нерухомого майна комунальної власності відбувається шляхом продажу на електронних аукціонах через Електронну Торгову Систему </w:t>
      </w:r>
      <w:proofErr w:type="spellStart"/>
      <w:r w:rsidRPr="003901D4">
        <w:rPr>
          <w:szCs w:val="28"/>
          <w:lang w:eastAsia="ru-RU"/>
        </w:rPr>
        <w:t>Prozorro.Продажі</w:t>
      </w:r>
      <w:proofErr w:type="spellEnd"/>
      <w:r w:rsidRPr="003901D4">
        <w:rPr>
          <w:szCs w:val="28"/>
          <w:lang w:eastAsia="ru-RU"/>
        </w:rPr>
        <w:t>,  або шляхом викупу орендарем.</w:t>
      </w:r>
    </w:p>
    <w:p w:rsidR="00C72977" w:rsidRPr="008D687D" w:rsidRDefault="00C72977" w:rsidP="00C72977">
      <w:pPr>
        <w:ind w:firstLine="567"/>
        <w:jc w:val="both"/>
        <w:rPr>
          <w:szCs w:val="28"/>
          <w:lang w:eastAsia="ru-RU"/>
        </w:rPr>
      </w:pPr>
      <w:r w:rsidRPr="008D687D">
        <w:rPr>
          <w:szCs w:val="28"/>
          <w:lang w:eastAsia="ru-RU"/>
        </w:rPr>
        <w:t>Рішенням Білгород-Дністровської міської ради № 1026-VII від 31.10.2019 року «Про затвердження переліку об’єктів комунальної власності, які підлягають приватизації» був затверджений перелік об’єктів майна комунальної власності які підлягають приватизації шляхом проведення електронних аукціонів, впродовж 2020 – 2023 років зазначений перелік доповнювався іншими об’єктами шляхом прийняття окремих рішень міської ради по кожному об’єкту.</w:t>
      </w:r>
    </w:p>
    <w:p w:rsidR="00C72977" w:rsidRPr="008D687D" w:rsidRDefault="00C72977" w:rsidP="00C72977">
      <w:pPr>
        <w:ind w:firstLine="567"/>
        <w:jc w:val="both"/>
        <w:rPr>
          <w:szCs w:val="28"/>
          <w:lang w:eastAsia="ru-RU"/>
        </w:rPr>
      </w:pPr>
      <w:r w:rsidRPr="008D687D">
        <w:rPr>
          <w:szCs w:val="28"/>
          <w:lang w:eastAsia="ru-RU"/>
        </w:rPr>
        <w:tab/>
        <w:t>За результатами роботи Управління, Білгород-Дністровською міською радою прийняті рішення № 899-VIII від 14.09.2023 р. «Про приватизацію 45/1000 часток домоволодіння, у складі приміщень № 2, 3, 36, площею 54,7 кв.м. та частину приміщення № 1, площею 4,5 кв.м. по вул. Незалежності, 10, шляхом продажу на електронному аукціоні», на виконання якого у жовтні 2023 року Управлінням оголошений відповідний аукціони з продажу об’єктів майна комунальної власності на електронному аукціоні.</w:t>
      </w:r>
    </w:p>
    <w:p w:rsidR="00C72977" w:rsidRDefault="00C72977" w:rsidP="00C72977">
      <w:pPr>
        <w:ind w:firstLine="567"/>
        <w:jc w:val="both"/>
        <w:rPr>
          <w:szCs w:val="28"/>
          <w:lang w:eastAsia="ru-RU"/>
        </w:rPr>
      </w:pPr>
      <w:r>
        <w:rPr>
          <w:szCs w:val="28"/>
          <w:lang w:eastAsia="ru-RU"/>
        </w:rPr>
        <w:lastRenderedPageBreak/>
        <w:tab/>
      </w:r>
      <w:r w:rsidRPr="008D687D">
        <w:rPr>
          <w:szCs w:val="28"/>
          <w:lang w:eastAsia="ru-RU"/>
        </w:rPr>
        <w:t xml:space="preserve">Так, 17.10.2023 року відбувся електронний аукціон з приватизації об’єкта майна комунальної власності, 45/1000 часток домоволодіння, у складі приміщень № 2, 3, 36, загальною площею 54,7 кв.м. та частину приміщення </w:t>
      </w:r>
      <w:r w:rsidRPr="008D687D">
        <w:rPr>
          <w:szCs w:val="28"/>
          <w:lang w:eastAsia="ru-RU"/>
        </w:rPr>
        <w:br/>
        <w:t>№ 1, площею 4,5 кв.м. вбудовано-прибудованих нежитлових приміщень в житловому будинку по вул. Незалежності, 10 в м. Білгород-Дністровський, об’єкт було продано за 458 760,00 грн. (з ПДВ),  кошти від приватизації надійшли до місцевого бюджету.</w:t>
      </w:r>
    </w:p>
    <w:p w:rsidR="00C72977" w:rsidRPr="007839FD" w:rsidRDefault="00C72977" w:rsidP="00C72977">
      <w:pPr>
        <w:ind w:firstLine="567"/>
        <w:jc w:val="both"/>
        <w:rPr>
          <w:szCs w:val="28"/>
          <w:lang w:eastAsia="ru-RU"/>
        </w:rPr>
      </w:pPr>
      <w:r>
        <w:rPr>
          <w:szCs w:val="28"/>
          <w:lang w:eastAsia="ru-RU"/>
        </w:rPr>
        <w:t xml:space="preserve"> Також в</w:t>
      </w:r>
      <w:r w:rsidRPr="007839FD">
        <w:rPr>
          <w:szCs w:val="28"/>
          <w:lang w:eastAsia="ru-RU"/>
        </w:rPr>
        <w:t>продовж 2023 року Білгород-Дністровською міською радою було прийнято два рішення щодо приватизації майна комунальної власності шляхом викупу орендарями.</w:t>
      </w:r>
    </w:p>
    <w:p w:rsidR="00C72977" w:rsidRPr="007839FD" w:rsidRDefault="00C72977" w:rsidP="00C72977">
      <w:pPr>
        <w:ind w:firstLine="567"/>
        <w:jc w:val="both"/>
        <w:rPr>
          <w:szCs w:val="28"/>
          <w:lang w:eastAsia="ru-RU"/>
        </w:rPr>
      </w:pPr>
      <w:r>
        <w:rPr>
          <w:szCs w:val="28"/>
          <w:lang w:eastAsia="ru-RU"/>
        </w:rPr>
        <w:t xml:space="preserve"> </w:t>
      </w:r>
      <w:r w:rsidRPr="007839FD">
        <w:rPr>
          <w:szCs w:val="28"/>
          <w:lang w:eastAsia="ru-RU"/>
        </w:rPr>
        <w:t xml:space="preserve">На підставі рішення Білгород-Дністровської міської ради № 901-VIІI від 14.09.2023 р. «Про приватизацію об’єкта майна комунальної власності 11/100 частин нежитлових приміщень в житловому будинку літ. «А» по вул. </w:t>
      </w:r>
      <w:proofErr w:type="spellStart"/>
      <w:r w:rsidRPr="007839FD">
        <w:rPr>
          <w:szCs w:val="28"/>
          <w:lang w:eastAsia="ru-RU"/>
        </w:rPr>
        <w:t>Провадійська</w:t>
      </w:r>
      <w:proofErr w:type="spellEnd"/>
      <w:r w:rsidRPr="007839FD">
        <w:rPr>
          <w:szCs w:val="28"/>
          <w:lang w:eastAsia="ru-RU"/>
        </w:rPr>
        <w:t xml:space="preserve">, 13, шляхом викупу орендарем»,  об’єкт майна комунальної власності (унікальний код, присвоєний об’єкту приватизації в електронній торговій системі (ЕТС)  RAS001-UA-20230904-05641, було приватизовано шляхом викупу 11/100 частин нежитлових приміщень, у складі: приміщення </w:t>
      </w:r>
      <w:r w:rsidRPr="007839FD">
        <w:rPr>
          <w:szCs w:val="28"/>
          <w:lang w:eastAsia="ru-RU"/>
        </w:rPr>
        <w:br/>
        <w:t xml:space="preserve">№ ХХІХ, ХХХ, ½ коридору загального користування № ХХХІV, загальною площею 19,4 кв.м, в житловому будинку літ. «А», який розташований за адресою: вул. </w:t>
      </w:r>
      <w:proofErr w:type="spellStart"/>
      <w:r w:rsidRPr="007839FD">
        <w:rPr>
          <w:szCs w:val="28"/>
          <w:lang w:eastAsia="ru-RU"/>
        </w:rPr>
        <w:t>Провадійська</w:t>
      </w:r>
      <w:proofErr w:type="spellEnd"/>
      <w:r w:rsidRPr="007839FD">
        <w:rPr>
          <w:szCs w:val="28"/>
          <w:lang w:eastAsia="ru-RU"/>
        </w:rPr>
        <w:t>, 13 в м. Білгороді-Дністровському.</w:t>
      </w:r>
    </w:p>
    <w:p w:rsidR="00C72977" w:rsidRPr="007839FD" w:rsidRDefault="00C72977" w:rsidP="00C72977">
      <w:pPr>
        <w:ind w:firstLine="567"/>
        <w:jc w:val="both"/>
        <w:rPr>
          <w:szCs w:val="28"/>
          <w:lang w:eastAsia="ru-RU"/>
        </w:rPr>
      </w:pPr>
      <w:r w:rsidRPr="007839FD">
        <w:rPr>
          <w:szCs w:val="28"/>
          <w:lang w:eastAsia="ru-RU"/>
        </w:rPr>
        <w:t>До бюджету надійшли кошти у розмірі 104 505,00 гривень, в тому числі ПДВ.</w:t>
      </w:r>
    </w:p>
    <w:p w:rsidR="00C72977" w:rsidRPr="007839FD" w:rsidRDefault="00C72977" w:rsidP="00C72977">
      <w:pPr>
        <w:ind w:firstLine="567"/>
        <w:jc w:val="both"/>
        <w:rPr>
          <w:szCs w:val="28"/>
          <w:lang w:eastAsia="ru-RU"/>
        </w:rPr>
      </w:pPr>
      <w:r>
        <w:rPr>
          <w:szCs w:val="28"/>
          <w:lang w:eastAsia="ru-RU"/>
        </w:rPr>
        <w:t xml:space="preserve">На підставі </w:t>
      </w:r>
      <w:r w:rsidRPr="007839FD">
        <w:rPr>
          <w:szCs w:val="28"/>
          <w:lang w:eastAsia="ru-RU"/>
        </w:rPr>
        <w:t xml:space="preserve">рішення </w:t>
      </w:r>
      <w:r>
        <w:rPr>
          <w:szCs w:val="28"/>
          <w:lang w:eastAsia="ru-RU"/>
        </w:rPr>
        <w:t>Білгород-Дністровської міської ради</w:t>
      </w:r>
      <w:r w:rsidRPr="007839FD">
        <w:rPr>
          <w:szCs w:val="28"/>
          <w:lang w:eastAsia="ru-RU"/>
        </w:rPr>
        <w:t xml:space="preserve"> № 900-VIIІ від 14.09.2023 р. «Про приватизацію об’єкта майна комунальної власності 41/100 частин нежитлових приміщень в житловому будинку літ. «А» по вул. Перемоги, 2-а, шляхом викупу орендарем» </w:t>
      </w:r>
      <w:r>
        <w:rPr>
          <w:szCs w:val="28"/>
          <w:lang w:eastAsia="ru-RU"/>
        </w:rPr>
        <w:t>до переліку об’єктів які підлягають приватизації шляхом</w:t>
      </w:r>
      <w:r w:rsidRPr="007839FD">
        <w:rPr>
          <w:szCs w:val="28"/>
          <w:lang w:eastAsia="ru-RU"/>
        </w:rPr>
        <w:t xml:space="preserve"> викупу орендарем </w:t>
      </w:r>
      <w:r>
        <w:rPr>
          <w:szCs w:val="28"/>
          <w:lang w:eastAsia="ru-RU"/>
        </w:rPr>
        <w:t xml:space="preserve">включений об’єкт майна комунальної власності  </w:t>
      </w:r>
      <w:r w:rsidRPr="007839FD">
        <w:rPr>
          <w:szCs w:val="28"/>
          <w:lang w:eastAsia="ru-RU"/>
        </w:rPr>
        <w:t xml:space="preserve">(унікальний код, присвоєний об’єкту приватизації в електронній торговій системі (ЕТС)  </w:t>
      </w:r>
      <w:r w:rsidRPr="000F6C08">
        <w:rPr>
          <w:szCs w:val="28"/>
          <w:lang w:eastAsia="ru-RU"/>
        </w:rPr>
        <w:t>RAS001-UA-20230904-39732</w:t>
      </w:r>
      <w:r>
        <w:rPr>
          <w:szCs w:val="28"/>
          <w:lang w:eastAsia="ru-RU"/>
        </w:rPr>
        <w:t>)</w:t>
      </w:r>
      <w:r w:rsidRPr="007839FD">
        <w:rPr>
          <w:szCs w:val="28"/>
          <w:lang w:eastAsia="ru-RU"/>
        </w:rPr>
        <w:t>,</w:t>
      </w:r>
      <w:r>
        <w:rPr>
          <w:szCs w:val="28"/>
          <w:lang w:eastAsia="ru-RU"/>
        </w:rPr>
        <w:t xml:space="preserve"> </w:t>
      </w:r>
      <w:r w:rsidRPr="007839FD">
        <w:rPr>
          <w:szCs w:val="28"/>
          <w:lang w:eastAsia="ru-RU"/>
        </w:rPr>
        <w:t>оціночн</w:t>
      </w:r>
      <w:r>
        <w:rPr>
          <w:szCs w:val="28"/>
          <w:lang w:eastAsia="ru-RU"/>
        </w:rPr>
        <w:t>а</w:t>
      </w:r>
      <w:r w:rsidRPr="007839FD">
        <w:rPr>
          <w:szCs w:val="28"/>
          <w:lang w:eastAsia="ru-RU"/>
        </w:rPr>
        <w:t xml:space="preserve"> вартіст</w:t>
      </w:r>
      <w:r>
        <w:rPr>
          <w:szCs w:val="28"/>
          <w:lang w:eastAsia="ru-RU"/>
        </w:rPr>
        <w:t>ь</w:t>
      </w:r>
      <w:r w:rsidRPr="007839FD">
        <w:rPr>
          <w:szCs w:val="28"/>
          <w:lang w:eastAsia="ru-RU"/>
        </w:rPr>
        <w:t xml:space="preserve"> визначен</w:t>
      </w:r>
      <w:r>
        <w:rPr>
          <w:szCs w:val="28"/>
          <w:lang w:eastAsia="ru-RU"/>
        </w:rPr>
        <w:t>а</w:t>
      </w:r>
      <w:r w:rsidRPr="007839FD">
        <w:rPr>
          <w:szCs w:val="28"/>
          <w:lang w:eastAsia="ru-RU"/>
        </w:rPr>
        <w:t xml:space="preserve"> суб’єктом оціночної діяльності від 03.08.2023 року у розмірі 308 111,00 (триста вісім тисяч сто одинадцять) гривень з ПДВ</w:t>
      </w:r>
      <w:r>
        <w:rPr>
          <w:szCs w:val="28"/>
          <w:lang w:eastAsia="ru-RU"/>
        </w:rPr>
        <w:t>. О</w:t>
      </w:r>
      <w:r w:rsidRPr="007839FD">
        <w:rPr>
          <w:szCs w:val="28"/>
          <w:lang w:eastAsia="ru-RU"/>
        </w:rPr>
        <w:t xml:space="preserve">днак у 2023 році, за бажанням покупця  приватизація не відбулася, можливо проведення викупу у 2024 році, строк дії оцінки 18 місяців від дати складання звіту.  </w:t>
      </w:r>
    </w:p>
    <w:p w:rsidR="00C72977" w:rsidRDefault="00C72977" w:rsidP="00C72977">
      <w:pPr>
        <w:ind w:firstLine="567"/>
        <w:jc w:val="both"/>
        <w:rPr>
          <w:szCs w:val="28"/>
          <w:lang w:eastAsia="ru-RU"/>
        </w:rPr>
      </w:pPr>
      <w:r>
        <w:rPr>
          <w:szCs w:val="28"/>
          <w:lang w:eastAsia="ru-RU"/>
        </w:rPr>
        <w:t>Слід зазначити, що п</w:t>
      </w:r>
      <w:r w:rsidRPr="007839FD">
        <w:rPr>
          <w:szCs w:val="28"/>
          <w:lang w:eastAsia="ru-RU"/>
        </w:rPr>
        <w:t xml:space="preserve">ісля прийняття Закону України «Про </w:t>
      </w:r>
      <w:r>
        <w:rPr>
          <w:szCs w:val="28"/>
          <w:lang w:eastAsia="ru-RU"/>
        </w:rPr>
        <w:t xml:space="preserve">приватизацію державного та комунального майна» змінилися умови викупу орендарем орендованого комунального майна. Так право на викуп орендованого майна мають лише ті орендарі, які придбали комунальне майно в оренду на конкретних засадах, </w:t>
      </w:r>
      <w:r w:rsidRPr="007839FD">
        <w:rPr>
          <w:szCs w:val="28"/>
          <w:lang w:eastAsia="ru-RU"/>
        </w:rPr>
        <w:t>за результатами проведення аукціону або конкурсу</w:t>
      </w:r>
      <w:r>
        <w:rPr>
          <w:szCs w:val="28"/>
          <w:lang w:eastAsia="ru-RU"/>
        </w:rPr>
        <w:t xml:space="preserve">, та  </w:t>
      </w:r>
      <w:r w:rsidRPr="007839FD">
        <w:rPr>
          <w:szCs w:val="28"/>
          <w:lang w:eastAsia="ru-RU"/>
        </w:rPr>
        <w:t>здійсн</w:t>
      </w:r>
      <w:r>
        <w:rPr>
          <w:szCs w:val="28"/>
          <w:lang w:eastAsia="ru-RU"/>
        </w:rPr>
        <w:t xml:space="preserve">или його </w:t>
      </w:r>
      <w:r w:rsidRPr="007839FD">
        <w:rPr>
          <w:szCs w:val="28"/>
          <w:lang w:eastAsia="ru-RU"/>
        </w:rPr>
        <w:t>невід’ємн</w:t>
      </w:r>
      <w:r>
        <w:rPr>
          <w:szCs w:val="28"/>
          <w:lang w:eastAsia="ru-RU"/>
        </w:rPr>
        <w:t>і</w:t>
      </w:r>
      <w:r w:rsidRPr="007839FD">
        <w:rPr>
          <w:szCs w:val="28"/>
          <w:lang w:eastAsia="ru-RU"/>
        </w:rPr>
        <w:t> </w:t>
      </w:r>
      <w:hyperlink r:id="rId34" w:anchor="w1_5" w:history="1">
        <w:r w:rsidRPr="007839FD">
          <w:rPr>
            <w:szCs w:val="28"/>
            <w:lang w:eastAsia="ru-RU"/>
          </w:rPr>
          <w:t>поліпш</w:t>
        </w:r>
      </w:hyperlink>
      <w:r w:rsidRPr="007839FD">
        <w:rPr>
          <w:szCs w:val="28"/>
          <w:lang w:eastAsia="ru-RU"/>
        </w:rPr>
        <w:t>ен</w:t>
      </w:r>
      <w:r>
        <w:rPr>
          <w:szCs w:val="28"/>
          <w:lang w:eastAsia="ru-RU"/>
        </w:rPr>
        <w:t xml:space="preserve">ня, за згодою наданою рішенням Білгород-Дністровської міської ради. Тому слід зазначити, що викуп (без оголошення аукціону) орендарями майна комунальної власності може відбуватися лише після придбання права оренди комунального майна на електронних торгах в </w:t>
      </w:r>
      <w:r w:rsidRPr="008D687D">
        <w:rPr>
          <w:szCs w:val="28"/>
          <w:lang w:eastAsia="ru-RU"/>
        </w:rPr>
        <w:t>Електронн</w:t>
      </w:r>
      <w:r>
        <w:rPr>
          <w:szCs w:val="28"/>
          <w:lang w:eastAsia="ru-RU"/>
        </w:rPr>
        <w:t>ій</w:t>
      </w:r>
      <w:r w:rsidRPr="008D687D">
        <w:rPr>
          <w:szCs w:val="28"/>
          <w:lang w:eastAsia="ru-RU"/>
        </w:rPr>
        <w:t xml:space="preserve"> Торгов</w:t>
      </w:r>
      <w:r>
        <w:rPr>
          <w:szCs w:val="28"/>
          <w:lang w:eastAsia="ru-RU"/>
        </w:rPr>
        <w:t>ій</w:t>
      </w:r>
      <w:r w:rsidRPr="008D687D">
        <w:rPr>
          <w:szCs w:val="28"/>
          <w:lang w:eastAsia="ru-RU"/>
        </w:rPr>
        <w:t xml:space="preserve"> Систем</w:t>
      </w:r>
      <w:r>
        <w:rPr>
          <w:szCs w:val="28"/>
          <w:lang w:eastAsia="ru-RU"/>
        </w:rPr>
        <w:t>і</w:t>
      </w:r>
      <w:r w:rsidRPr="008D687D">
        <w:rPr>
          <w:szCs w:val="28"/>
          <w:lang w:eastAsia="ru-RU"/>
        </w:rPr>
        <w:t xml:space="preserve"> </w:t>
      </w:r>
      <w:proofErr w:type="spellStart"/>
      <w:r w:rsidRPr="008D687D">
        <w:rPr>
          <w:szCs w:val="28"/>
          <w:lang w:eastAsia="ru-RU"/>
        </w:rPr>
        <w:t>Prozorro.Продажі</w:t>
      </w:r>
      <w:proofErr w:type="spellEnd"/>
      <w:r>
        <w:rPr>
          <w:szCs w:val="28"/>
          <w:lang w:eastAsia="ru-RU"/>
        </w:rPr>
        <w:t>, на конкурентних засадах.</w:t>
      </w:r>
    </w:p>
    <w:p w:rsidR="00C72977" w:rsidRPr="0004182B" w:rsidRDefault="00C72977" w:rsidP="00C72977">
      <w:pPr>
        <w:suppressAutoHyphens/>
        <w:spacing w:after="200"/>
        <w:contextualSpacing/>
        <w:jc w:val="both"/>
        <w:rPr>
          <w:rFonts w:eastAsia="WenQuanYi Zen Hei" w:cs="Lohit Devanagari"/>
          <w:kern w:val="1"/>
          <w:szCs w:val="28"/>
          <w:lang w:bidi="hi-IN"/>
        </w:rPr>
      </w:pPr>
      <w:r w:rsidRPr="0004182B">
        <w:rPr>
          <w:rFonts w:eastAsia="WenQuanYi Zen Hei" w:cs="Lohit Devanagari"/>
          <w:kern w:val="1"/>
          <w:szCs w:val="28"/>
          <w:lang w:bidi="hi-IN"/>
        </w:rPr>
        <w:lastRenderedPageBreak/>
        <w:t>вносити пропозицій для відбору та підготовки вільних земельних ділянок несільськогосподарського призначення з метою передачі інвесторам на конкурсних засадах:</w:t>
      </w:r>
    </w:p>
    <w:p w:rsidR="00C72977" w:rsidRDefault="00C72977" w:rsidP="00C72977">
      <w:pPr>
        <w:ind w:firstLine="567"/>
        <w:jc w:val="both"/>
        <w:rPr>
          <w:szCs w:val="28"/>
          <w:lang w:eastAsia="ru-RU"/>
        </w:rPr>
      </w:pPr>
      <w:r w:rsidRPr="0064283D">
        <w:rPr>
          <w:szCs w:val="28"/>
          <w:lang w:eastAsia="ru-RU"/>
        </w:rPr>
        <w:tab/>
        <w:t xml:space="preserve">Управлінням комунальної власності </w:t>
      </w:r>
      <w:r>
        <w:rPr>
          <w:szCs w:val="28"/>
          <w:lang w:eastAsia="ru-RU"/>
        </w:rPr>
        <w:t xml:space="preserve">Департаменту етноніміки та розвитку інфраструктури міста </w:t>
      </w:r>
      <w:r w:rsidRPr="0064283D">
        <w:rPr>
          <w:szCs w:val="28"/>
          <w:lang w:eastAsia="ru-RU"/>
        </w:rPr>
        <w:t xml:space="preserve">ведеться систематична робота з наповнення міського бюджету та ефективного використання земель комунальної власності. Так, систематично здійснюється добір земельних ділянок, продаж прав на які здійснюється за результатами земельних торгів. </w:t>
      </w:r>
    </w:p>
    <w:p w:rsidR="00C72977" w:rsidRDefault="00C72977" w:rsidP="00C72977">
      <w:pPr>
        <w:ind w:firstLine="567"/>
        <w:jc w:val="both"/>
        <w:rPr>
          <w:szCs w:val="28"/>
          <w:lang w:eastAsia="ru-RU"/>
        </w:rPr>
      </w:pPr>
      <w:r>
        <w:rPr>
          <w:szCs w:val="28"/>
          <w:lang w:eastAsia="ru-RU"/>
        </w:rPr>
        <w:t xml:space="preserve">За результатом добору земельних ділянок за минулий рік у 2023 році був оголошений </w:t>
      </w:r>
      <w:r w:rsidRPr="00F35108">
        <w:rPr>
          <w:szCs w:val="28"/>
          <w:lang w:eastAsia="ru-RU"/>
        </w:rPr>
        <w:t xml:space="preserve">Електронний аукціон </w:t>
      </w:r>
      <w:r w:rsidRPr="00DE2E69">
        <w:rPr>
          <w:szCs w:val="28"/>
          <w:lang w:eastAsia="ru-RU"/>
        </w:rPr>
        <w:t>LRE001-UA-20230427-81986</w:t>
      </w:r>
      <w:r>
        <w:rPr>
          <w:szCs w:val="28"/>
          <w:lang w:eastAsia="ru-RU"/>
        </w:rPr>
        <w:t xml:space="preserve"> </w:t>
      </w:r>
      <w:r w:rsidRPr="00F35108">
        <w:rPr>
          <w:szCs w:val="28"/>
          <w:lang w:eastAsia="ru-RU"/>
        </w:rPr>
        <w:t xml:space="preserve">з передачі в користування (оренда) на конкурентних засадах земельної ділянки несільськогосподарського призначення по вул. </w:t>
      </w:r>
      <w:proofErr w:type="spellStart"/>
      <w:r w:rsidRPr="00F35108">
        <w:rPr>
          <w:szCs w:val="28"/>
          <w:lang w:eastAsia="ru-RU"/>
        </w:rPr>
        <w:t>Тімчишина</w:t>
      </w:r>
      <w:proofErr w:type="spellEnd"/>
      <w:r w:rsidRPr="00F35108">
        <w:rPr>
          <w:szCs w:val="28"/>
          <w:lang w:eastAsia="ru-RU"/>
        </w:rPr>
        <w:t xml:space="preserve"> в м. Білгород-Дністровський</w:t>
      </w:r>
      <w:r>
        <w:rPr>
          <w:szCs w:val="28"/>
          <w:lang w:eastAsia="ru-RU"/>
        </w:rPr>
        <w:t xml:space="preserve">. </w:t>
      </w:r>
      <w:r w:rsidRPr="00DE2E69">
        <w:rPr>
          <w:szCs w:val="28"/>
          <w:lang w:eastAsia="ru-RU"/>
        </w:rPr>
        <w:t xml:space="preserve">Кадастровий номер: 5110300000:01:009:0762. Площа земельної ділянки - 0,0260 га. Категорія земель: Землі житлової та громадської забудови. Цільове призначення згідно: 03.07. Для будівництва та обслуговування будівель торгівлі. Вид використання: Для будівництва та обслуговування будівель торгівлі (магазину). Стартова ціна лота - стартовий розмір річної орендної плати за користування земельною ділянкою становить 5% від НГО - 12 214,82 грн. (дванадцять тисяч двісті чотирнадцять грн. 82 коп.) </w:t>
      </w:r>
      <w:r>
        <w:rPr>
          <w:szCs w:val="28"/>
          <w:lang w:eastAsia="ru-RU"/>
        </w:rPr>
        <w:t xml:space="preserve">За результатом аукціону орендна плата склала </w:t>
      </w:r>
      <w:r w:rsidRPr="00DE2E69">
        <w:rPr>
          <w:szCs w:val="28"/>
          <w:lang w:eastAsia="ru-RU"/>
        </w:rPr>
        <w:t>99 500,00 грн</w:t>
      </w:r>
      <w:r>
        <w:rPr>
          <w:szCs w:val="28"/>
          <w:lang w:eastAsia="ru-RU"/>
        </w:rPr>
        <w:t>. на рік., що на 814,58 % більше від стартової  орендної плати.</w:t>
      </w:r>
    </w:p>
    <w:p w:rsidR="00C72977" w:rsidRDefault="00C72977" w:rsidP="00C72977">
      <w:pPr>
        <w:ind w:firstLine="567"/>
        <w:jc w:val="both"/>
        <w:rPr>
          <w:szCs w:val="28"/>
          <w:lang w:eastAsia="ru-RU"/>
        </w:rPr>
      </w:pPr>
      <w:r w:rsidRPr="0064283D">
        <w:rPr>
          <w:szCs w:val="28"/>
          <w:lang w:eastAsia="ru-RU"/>
        </w:rPr>
        <w:t>Так,</w:t>
      </w:r>
      <w:r>
        <w:rPr>
          <w:szCs w:val="28"/>
          <w:lang w:eastAsia="ru-RU"/>
        </w:rPr>
        <w:t xml:space="preserve"> за результатом добору земельних ділянок які виставлятимуться на земельні торги </w:t>
      </w:r>
      <w:r w:rsidRPr="0064283D">
        <w:rPr>
          <w:szCs w:val="28"/>
          <w:lang w:eastAsia="ru-RU"/>
        </w:rPr>
        <w:t xml:space="preserve"> Управлінням </w:t>
      </w:r>
      <w:r>
        <w:rPr>
          <w:szCs w:val="28"/>
          <w:lang w:eastAsia="ru-RU"/>
        </w:rPr>
        <w:t>комунальної власності у 2023 році підготовлено для продажу на  конкурентних засадах наступні земельні ділянки:</w:t>
      </w:r>
    </w:p>
    <w:p w:rsidR="00C72977" w:rsidRDefault="00C72977" w:rsidP="00C72977">
      <w:pPr>
        <w:ind w:firstLine="567"/>
        <w:jc w:val="both"/>
        <w:rPr>
          <w:szCs w:val="28"/>
          <w:lang w:eastAsia="ru-RU"/>
        </w:rPr>
      </w:pPr>
    </w:p>
    <w:tbl>
      <w:tblPr>
        <w:tblStyle w:val="ac"/>
        <w:tblW w:w="9634" w:type="dxa"/>
        <w:tblLook w:val="04A0"/>
      </w:tblPr>
      <w:tblGrid>
        <w:gridCol w:w="1908"/>
        <w:gridCol w:w="2903"/>
        <w:gridCol w:w="1518"/>
        <w:gridCol w:w="3305"/>
      </w:tblGrid>
      <w:tr w:rsidR="00C72977" w:rsidRPr="00304595" w:rsidTr="00C72977">
        <w:tc>
          <w:tcPr>
            <w:tcW w:w="1908" w:type="dxa"/>
          </w:tcPr>
          <w:p w:rsidR="00C72977" w:rsidRPr="00304595" w:rsidRDefault="00C72977" w:rsidP="00C72977">
            <w:pPr>
              <w:jc w:val="both"/>
              <w:rPr>
                <w:sz w:val="24"/>
                <w:szCs w:val="24"/>
                <w:lang w:eastAsia="ru-RU"/>
              </w:rPr>
            </w:pPr>
            <w:r w:rsidRPr="00304595">
              <w:rPr>
                <w:sz w:val="24"/>
                <w:szCs w:val="24"/>
                <w:lang w:eastAsia="ru-RU"/>
              </w:rPr>
              <w:t>Адреса</w:t>
            </w:r>
          </w:p>
        </w:tc>
        <w:tc>
          <w:tcPr>
            <w:tcW w:w="2903" w:type="dxa"/>
          </w:tcPr>
          <w:p w:rsidR="00C72977" w:rsidRPr="00304595" w:rsidRDefault="00C72977" w:rsidP="00C72977">
            <w:pPr>
              <w:jc w:val="both"/>
              <w:rPr>
                <w:sz w:val="24"/>
                <w:szCs w:val="24"/>
                <w:lang w:eastAsia="ru-RU"/>
              </w:rPr>
            </w:pPr>
            <w:r w:rsidRPr="00304595">
              <w:rPr>
                <w:sz w:val="24"/>
                <w:szCs w:val="24"/>
                <w:lang w:eastAsia="ru-RU"/>
              </w:rPr>
              <w:t>Кадастровий номер</w:t>
            </w:r>
          </w:p>
        </w:tc>
        <w:tc>
          <w:tcPr>
            <w:tcW w:w="1518" w:type="dxa"/>
          </w:tcPr>
          <w:p w:rsidR="00C72977" w:rsidRPr="00304595" w:rsidRDefault="00C72977" w:rsidP="00C72977">
            <w:pPr>
              <w:jc w:val="both"/>
              <w:rPr>
                <w:sz w:val="24"/>
                <w:szCs w:val="24"/>
                <w:lang w:eastAsia="ru-RU"/>
              </w:rPr>
            </w:pPr>
            <w:r w:rsidRPr="00304595">
              <w:rPr>
                <w:sz w:val="24"/>
                <w:szCs w:val="24"/>
                <w:lang w:eastAsia="ru-RU"/>
              </w:rPr>
              <w:t>Площа, га</w:t>
            </w:r>
          </w:p>
        </w:tc>
        <w:tc>
          <w:tcPr>
            <w:tcW w:w="3305" w:type="dxa"/>
          </w:tcPr>
          <w:p w:rsidR="00C72977" w:rsidRPr="00304595" w:rsidRDefault="00C72977" w:rsidP="00C72977">
            <w:pPr>
              <w:jc w:val="both"/>
              <w:rPr>
                <w:sz w:val="24"/>
                <w:szCs w:val="24"/>
                <w:lang w:eastAsia="ru-RU"/>
              </w:rPr>
            </w:pPr>
            <w:r w:rsidRPr="00304595">
              <w:rPr>
                <w:sz w:val="24"/>
                <w:szCs w:val="24"/>
                <w:lang w:eastAsia="ru-RU"/>
              </w:rPr>
              <w:t>Цільове призначення</w:t>
            </w:r>
          </w:p>
        </w:tc>
      </w:tr>
      <w:tr w:rsidR="00C72977" w:rsidRPr="00304595" w:rsidTr="00C72977">
        <w:tc>
          <w:tcPr>
            <w:tcW w:w="1908" w:type="dxa"/>
          </w:tcPr>
          <w:p w:rsidR="00C72977" w:rsidRPr="00995D7C" w:rsidRDefault="00C72977" w:rsidP="00C72977">
            <w:pPr>
              <w:jc w:val="both"/>
              <w:rPr>
                <w:sz w:val="26"/>
                <w:szCs w:val="26"/>
                <w:lang w:eastAsia="ru-RU"/>
              </w:rPr>
            </w:pPr>
            <w:r w:rsidRPr="00995D7C">
              <w:rPr>
                <w:sz w:val="26"/>
                <w:szCs w:val="26"/>
                <w:lang w:eastAsia="ru-RU"/>
              </w:rPr>
              <w:t>вул. Маяковського</w:t>
            </w:r>
          </w:p>
        </w:tc>
        <w:tc>
          <w:tcPr>
            <w:tcW w:w="2903" w:type="dxa"/>
          </w:tcPr>
          <w:p w:rsidR="00C72977" w:rsidRPr="00995D7C" w:rsidRDefault="00C72977" w:rsidP="00C72977">
            <w:pPr>
              <w:jc w:val="both"/>
              <w:rPr>
                <w:sz w:val="26"/>
                <w:szCs w:val="26"/>
                <w:lang w:eastAsia="ru-RU"/>
              </w:rPr>
            </w:pPr>
            <w:r w:rsidRPr="00995D7C">
              <w:rPr>
                <w:sz w:val="26"/>
                <w:szCs w:val="26"/>
                <w:lang w:eastAsia="ru-RU"/>
              </w:rPr>
              <w:t>5110300000:01:008:0170</w:t>
            </w:r>
          </w:p>
        </w:tc>
        <w:tc>
          <w:tcPr>
            <w:tcW w:w="1518" w:type="dxa"/>
          </w:tcPr>
          <w:p w:rsidR="00C72977" w:rsidRPr="00995D7C" w:rsidRDefault="00C72977" w:rsidP="00C72977">
            <w:pPr>
              <w:jc w:val="both"/>
              <w:rPr>
                <w:sz w:val="26"/>
                <w:szCs w:val="26"/>
                <w:lang w:eastAsia="ru-RU"/>
              </w:rPr>
            </w:pPr>
            <w:r w:rsidRPr="00995D7C">
              <w:rPr>
                <w:sz w:val="26"/>
                <w:szCs w:val="26"/>
                <w:lang w:eastAsia="ru-RU"/>
              </w:rPr>
              <w:t>0,0600</w:t>
            </w:r>
          </w:p>
        </w:tc>
        <w:tc>
          <w:tcPr>
            <w:tcW w:w="3305" w:type="dxa"/>
          </w:tcPr>
          <w:p w:rsidR="00C72977" w:rsidRPr="00995D7C" w:rsidRDefault="00C72977" w:rsidP="00C72977">
            <w:pPr>
              <w:jc w:val="both"/>
              <w:rPr>
                <w:sz w:val="26"/>
                <w:szCs w:val="26"/>
                <w:lang w:eastAsia="ru-RU"/>
              </w:rPr>
            </w:pPr>
            <w:r w:rsidRPr="00995D7C">
              <w:rPr>
                <w:sz w:val="26"/>
                <w:szCs w:val="26"/>
                <w:lang w:eastAsia="ru-RU"/>
              </w:rPr>
              <w:t>03.07 Для будівництва та обслуговування будівель торгівлі</w:t>
            </w:r>
          </w:p>
        </w:tc>
      </w:tr>
      <w:tr w:rsidR="00C72977" w:rsidRPr="00304595" w:rsidTr="00C72977">
        <w:tc>
          <w:tcPr>
            <w:tcW w:w="1908" w:type="dxa"/>
          </w:tcPr>
          <w:p w:rsidR="00C72977" w:rsidRPr="00995D7C" w:rsidRDefault="00C72977" w:rsidP="00C72977">
            <w:pPr>
              <w:jc w:val="both"/>
              <w:rPr>
                <w:sz w:val="26"/>
                <w:szCs w:val="26"/>
                <w:lang w:eastAsia="ru-RU"/>
              </w:rPr>
            </w:pPr>
            <w:r w:rsidRPr="00995D7C">
              <w:rPr>
                <w:sz w:val="26"/>
                <w:szCs w:val="26"/>
                <w:lang w:eastAsia="ru-RU"/>
              </w:rPr>
              <w:t>вул. Безіменна</w:t>
            </w:r>
          </w:p>
        </w:tc>
        <w:tc>
          <w:tcPr>
            <w:tcW w:w="2903" w:type="dxa"/>
          </w:tcPr>
          <w:p w:rsidR="00C72977" w:rsidRPr="00995D7C" w:rsidRDefault="00C72977" w:rsidP="00C72977">
            <w:pPr>
              <w:jc w:val="both"/>
              <w:rPr>
                <w:sz w:val="26"/>
                <w:szCs w:val="26"/>
                <w:lang w:eastAsia="ru-RU"/>
              </w:rPr>
            </w:pPr>
            <w:r w:rsidRPr="00995D7C">
              <w:rPr>
                <w:sz w:val="26"/>
                <w:szCs w:val="26"/>
                <w:lang w:eastAsia="ru-RU"/>
              </w:rPr>
              <w:t>5110300000:01:002:1007</w:t>
            </w:r>
          </w:p>
        </w:tc>
        <w:tc>
          <w:tcPr>
            <w:tcW w:w="1518" w:type="dxa"/>
          </w:tcPr>
          <w:p w:rsidR="00C72977" w:rsidRPr="00995D7C" w:rsidRDefault="00C72977" w:rsidP="00C72977">
            <w:pPr>
              <w:jc w:val="both"/>
              <w:rPr>
                <w:sz w:val="26"/>
                <w:szCs w:val="26"/>
                <w:lang w:eastAsia="ru-RU"/>
              </w:rPr>
            </w:pPr>
            <w:r w:rsidRPr="00995D7C">
              <w:rPr>
                <w:sz w:val="26"/>
                <w:szCs w:val="26"/>
                <w:lang w:eastAsia="ru-RU"/>
              </w:rPr>
              <w:t>0,0278</w:t>
            </w:r>
          </w:p>
        </w:tc>
        <w:tc>
          <w:tcPr>
            <w:tcW w:w="3305" w:type="dxa"/>
          </w:tcPr>
          <w:p w:rsidR="00C72977" w:rsidRPr="00995D7C" w:rsidRDefault="00C72977" w:rsidP="00C72977">
            <w:pPr>
              <w:jc w:val="both"/>
              <w:rPr>
                <w:sz w:val="26"/>
                <w:szCs w:val="26"/>
                <w:lang w:eastAsia="ru-RU"/>
              </w:rPr>
            </w:pPr>
            <w:r w:rsidRPr="00995D7C">
              <w:rPr>
                <w:sz w:val="26"/>
                <w:szCs w:val="26"/>
                <w:lang w:eastAsia="ru-RU"/>
              </w:rPr>
              <w:t>11.02 Для розміщення та експлуатацію основних, підсобних і допоміжних будівель та споруд підприємств переробної, машинобудівної та іншої промисловості</w:t>
            </w:r>
          </w:p>
        </w:tc>
      </w:tr>
      <w:tr w:rsidR="00C72977" w:rsidRPr="00304595" w:rsidTr="00C72977">
        <w:tc>
          <w:tcPr>
            <w:tcW w:w="1908" w:type="dxa"/>
          </w:tcPr>
          <w:p w:rsidR="00C72977" w:rsidRPr="00995D7C" w:rsidRDefault="00C72977" w:rsidP="00C72977">
            <w:pPr>
              <w:jc w:val="both"/>
              <w:rPr>
                <w:sz w:val="26"/>
                <w:szCs w:val="26"/>
                <w:lang w:eastAsia="ru-RU"/>
              </w:rPr>
            </w:pPr>
            <w:r w:rsidRPr="00995D7C">
              <w:rPr>
                <w:sz w:val="26"/>
                <w:szCs w:val="26"/>
                <w:lang w:eastAsia="ru-RU"/>
              </w:rPr>
              <w:t>Вул. Лісова</w:t>
            </w:r>
          </w:p>
        </w:tc>
        <w:tc>
          <w:tcPr>
            <w:tcW w:w="2903" w:type="dxa"/>
          </w:tcPr>
          <w:p w:rsidR="00C72977" w:rsidRPr="00995D7C" w:rsidRDefault="00C72977" w:rsidP="00C72977">
            <w:pPr>
              <w:jc w:val="both"/>
              <w:rPr>
                <w:sz w:val="26"/>
                <w:szCs w:val="26"/>
                <w:lang w:eastAsia="ru-RU"/>
              </w:rPr>
            </w:pPr>
            <w:r w:rsidRPr="00995D7C">
              <w:rPr>
                <w:sz w:val="26"/>
                <w:szCs w:val="26"/>
                <w:lang w:eastAsia="ru-RU"/>
              </w:rPr>
              <w:t>5110300000:01:006:0928</w:t>
            </w:r>
          </w:p>
        </w:tc>
        <w:tc>
          <w:tcPr>
            <w:tcW w:w="1518" w:type="dxa"/>
          </w:tcPr>
          <w:p w:rsidR="00C72977" w:rsidRPr="00995D7C" w:rsidRDefault="00C72977" w:rsidP="00C72977">
            <w:pPr>
              <w:jc w:val="both"/>
              <w:rPr>
                <w:sz w:val="26"/>
                <w:szCs w:val="26"/>
                <w:lang w:eastAsia="ru-RU"/>
              </w:rPr>
            </w:pPr>
            <w:r w:rsidRPr="00995D7C">
              <w:rPr>
                <w:sz w:val="26"/>
                <w:szCs w:val="26"/>
                <w:lang w:eastAsia="ru-RU"/>
              </w:rPr>
              <w:t>0,0584</w:t>
            </w:r>
          </w:p>
        </w:tc>
        <w:tc>
          <w:tcPr>
            <w:tcW w:w="3305" w:type="dxa"/>
          </w:tcPr>
          <w:p w:rsidR="00C72977" w:rsidRPr="00995D7C" w:rsidRDefault="00C72977" w:rsidP="00C72977">
            <w:pPr>
              <w:jc w:val="both"/>
              <w:rPr>
                <w:sz w:val="26"/>
                <w:szCs w:val="26"/>
                <w:lang w:eastAsia="ru-RU"/>
              </w:rPr>
            </w:pPr>
            <w:r w:rsidRPr="00995D7C">
              <w:rPr>
                <w:sz w:val="26"/>
                <w:szCs w:val="26"/>
                <w:lang w:eastAsia="ru-RU"/>
              </w:rPr>
              <w:t>03.15 Для будівництва та обслуговування інших будівель громадської забудови</w:t>
            </w:r>
          </w:p>
        </w:tc>
      </w:tr>
      <w:tr w:rsidR="00C72977" w:rsidRPr="00304595" w:rsidTr="00C72977">
        <w:tc>
          <w:tcPr>
            <w:tcW w:w="1908" w:type="dxa"/>
          </w:tcPr>
          <w:p w:rsidR="00C72977" w:rsidRPr="00995D7C" w:rsidRDefault="00C72977" w:rsidP="00C72977">
            <w:pPr>
              <w:jc w:val="both"/>
              <w:rPr>
                <w:sz w:val="26"/>
                <w:szCs w:val="26"/>
                <w:lang w:eastAsia="ru-RU"/>
              </w:rPr>
            </w:pPr>
            <w:r w:rsidRPr="00995D7C">
              <w:rPr>
                <w:sz w:val="26"/>
                <w:szCs w:val="26"/>
                <w:lang w:eastAsia="ru-RU"/>
              </w:rPr>
              <w:t>Вул. Перемоги</w:t>
            </w:r>
          </w:p>
        </w:tc>
        <w:tc>
          <w:tcPr>
            <w:tcW w:w="2903" w:type="dxa"/>
          </w:tcPr>
          <w:p w:rsidR="00C72977" w:rsidRPr="00995D7C" w:rsidRDefault="00C72977" w:rsidP="00C72977">
            <w:pPr>
              <w:jc w:val="both"/>
              <w:rPr>
                <w:sz w:val="26"/>
                <w:szCs w:val="26"/>
                <w:lang w:eastAsia="ru-RU"/>
              </w:rPr>
            </w:pPr>
            <w:r w:rsidRPr="00995D7C">
              <w:rPr>
                <w:sz w:val="26"/>
                <w:szCs w:val="26"/>
                <w:lang w:eastAsia="ru-RU"/>
              </w:rPr>
              <w:t>5110300000:01:009:0088</w:t>
            </w:r>
          </w:p>
        </w:tc>
        <w:tc>
          <w:tcPr>
            <w:tcW w:w="1518" w:type="dxa"/>
          </w:tcPr>
          <w:p w:rsidR="00C72977" w:rsidRPr="00995D7C" w:rsidRDefault="00C72977" w:rsidP="00C72977">
            <w:pPr>
              <w:jc w:val="both"/>
              <w:rPr>
                <w:sz w:val="26"/>
                <w:szCs w:val="26"/>
                <w:lang w:eastAsia="ru-RU"/>
              </w:rPr>
            </w:pPr>
            <w:r w:rsidRPr="00995D7C">
              <w:rPr>
                <w:sz w:val="26"/>
                <w:szCs w:val="26"/>
                <w:lang w:eastAsia="ru-RU"/>
              </w:rPr>
              <w:t>0,0140</w:t>
            </w:r>
          </w:p>
        </w:tc>
        <w:tc>
          <w:tcPr>
            <w:tcW w:w="3305" w:type="dxa"/>
          </w:tcPr>
          <w:p w:rsidR="00C72977" w:rsidRPr="00995D7C" w:rsidRDefault="00C72977" w:rsidP="00C72977">
            <w:pPr>
              <w:jc w:val="both"/>
              <w:rPr>
                <w:sz w:val="26"/>
                <w:szCs w:val="26"/>
                <w:lang w:eastAsia="ru-RU"/>
              </w:rPr>
            </w:pPr>
            <w:r w:rsidRPr="00995D7C">
              <w:rPr>
                <w:sz w:val="26"/>
                <w:szCs w:val="26"/>
                <w:lang w:eastAsia="ru-RU"/>
              </w:rPr>
              <w:t>03.07 Для будівництва та обслуговування будівель торгівлі</w:t>
            </w:r>
          </w:p>
        </w:tc>
      </w:tr>
    </w:tbl>
    <w:p w:rsidR="00C72977" w:rsidRDefault="00C72977" w:rsidP="00C72977">
      <w:pPr>
        <w:ind w:firstLine="567"/>
        <w:jc w:val="both"/>
        <w:rPr>
          <w:szCs w:val="28"/>
          <w:lang w:eastAsia="ru-RU"/>
        </w:rPr>
      </w:pPr>
    </w:p>
    <w:p w:rsidR="00C72977" w:rsidRDefault="00C72977" w:rsidP="00C72977">
      <w:pPr>
        <w:ind w:firstLine="567"/>
        <w:jc w:val="both"/>
        <w:rPr>
          <w:szCs w:val="28"/>
          <w:lang w:eastAsia="ru-RU"/>
        </w:rPr>
      </w:pPr>
      <w:r>
        <w:rPr>
          <w:szCs w:val="28"/>
          <w:lang w:eastAsia="ru-RU"/>
        </w:rPr>
        <w:lastRenderedPageBreak/>
        <w:t xml:space="preserve">Крім того, з метою формування та </w:t>
      </w:r>
      <w:r w:rsidRPr="00B651D8">
        <w:rPr>
          <w:szCs w:val="28"/>
          <w:lang w:eastAsia="ru-RU"/>
        </w:rPr>
        <w:t>підготовка інвестиційних пропозицій міста</w:t>
      </w:r>
      <w:r>
        <w:rPr>
          <w:szCs w:val="28"/>
          <w:lang w:eastAsia="ru-RU"/>
        </w:rPr>
        <w:t xml:space="preserve">, </w:t>
      </w:r>
      <w:r w:rsidRPr="00B651D8">
        <w:rPr>
          <w:szCs w:val="28"/>
          <w:lang w:eastAsia="ru-RU"/>
        </w:rPr>
        <w:t xml:space="preserve">щодо </w:t>
      </w:r>
      <w:r>
        <w:rPr>
          <w:szCs w:val="28"/>
          <w:lang w:eastAsia="ru-RU"/>
        </w:rPr>
        <w:t xml:space="preserve">створення </w:t>
      </w:r>
      <w:r w:rsidRPr="00B651D8">
        <w:rPr>
          <w:szCs w:val="28"/>
          <w:lang w:eastAsia="ru-RU"/>
        </w:rPr>
        <w:t>інвестиційних проектів</w:t>
      </w:r>
      <w:r>
        <w:rPr>
          <w:szCs w:val="28"/>
          <w:lang w:eastAsia="ru-RU"/>
        </w:rPr>
        <w:t>, Управлінням були підготовлені А</w:t>
      </w:r>
      <w:r w:rsidRPr="00B651D8">
        <w:rPr>
          <w:szCs w:val="28"/>
          <w:lang w:eastAsia="ru-RU"/>
        </w:rPr>
        <w:t>нкета інвестиційного майданчику типу BR0WNFIELD</w:t>
      </w:r>
      <w:r>
        <w:rPr>
          <w:szCs w:val="28"/>
          <w:lang w:eastAsia="ru-RU"/>
        </w:rPr>
        <w:t xml:space="preserve"> та </w:t>
      </w:r>
      <w:r w:rsidRPr="00B651D8">
        <w:rPr>
          <w:szCs w:val="28"/>
          <w:lang w:eastAsia="ru-RU"/>
        </w:rPr>
        <w:t>GREENFSLD</w:t>
      </w:r>
      <w:r>
        <w:rPr>
          <w:szCs w:val="28"/>
          <w:lang w:eastAsia="ru-RU"/>
        </w:rPr>
        <w:t>, стосовно наступних об’єктів:</w:t>
      </w:r>
    </w:p>
    <w:p w:rsidR="00C72977" w:rsidRPr="0004182B" w:rsidRDefault="00C72977" w:rsidP="00C72977">
      <w:pPr>
        <w:ind w:firstLine="567"/>
        <w:jc w:val="center"/>
        <w:rPr>
          <w:szCs w:val="28"/>
          <w:lang w:eastAsia="ru-RU"/>
        </w:rPr>
      </w:pPr>
      <w:r w:rsidRPr="0004182B">
        <w:rPr>
          <w:szCs w:val="28"/>
          <w:lang w:eastAsia="ru-RU"/>
        </w:rPr>
        <w:t xml:space="preserve">Анкета інвестиційного майданчику типу BR0WNFIELD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4260"/>
        <w:gridCol w:w="4415"/>
      </w:tblGrid>
      <w:tr w:rsidR="00C72977" w:rsidRPr="00AC6ADD" w:rsidTr="00C72977">
        <w:trPr>
          <w:trHeight w:val="626"/>
        </w:trPr>
        <w:tc>
          <w:tcPr>
            <w:tcW w:w="993" w:type="dxa"/>
          </w:tcPr>
          <w:p w:rsidR="00C72977" w:rsidRPr="00AC6ADD" w:rsidRDefault="00C72977" w:rsidP="00C72977">
            <w:pPr>
              <w:rPr>
                <w:sz w:val="24"/>
                <w:szCs w:val="24"/>
              </w:rPr>
            </w:pPr>
            <w:r w:rsidRPr="00AC6ADD">
              <w:rPr>
                <w:sz w:val="24"/>
                <w:szCs w:val="24"/>
              </w:rPr>
              <w:t>1.1.</w:t>
            </w:r>
          </w:p>
        </w:tc>
        <w:tc>
          <w:tcPr>
            <w:tcW w:w="4260" w:type="dxa"/>
          </w:tcPr>
          <w:p w:rsidR="00C72977" w:rsidRPr="00B30587" w:rsidRDefault="00C72977" w:rsidP="00C72977">
            <w:pPr>
              <w:rPr>
                <w:sz w:val="24"/>
                <w:szCs w:val="24"/>
              </w:rPr>
            </w:pPr>
            <w:r w:rsidRPr="00B30587">
              <w:rPr>
                <w:sz w:val="24"/>
                <w:szCs w:val="24"/>
              </w:rPr>
              <w:t>Назва об’єкту інвестування (виробнича площа/приміщення)</w:t>
            </w:r>
          </w:p>
        </w:tc>
        <w:tc>
          <w:tcPr>
            <w:tcW w:w="4415" w:type="dxa"/>
          </w:tcPr>
          <w:p w:rsidR="00C72977" w:rsidRPr="00AC6ADD" w:rsidRDefault="00C72977" w:rsidP="00C72977">
            <w:pPr>
              <w:rPr>
                <w:sz w:val="24"/>
                <w:szCs w:val="24"/>
              </w:rPr>
            </w:pPr>
            <w:r w:rsidRPr="00AC6ADD">
              <w:rPr>
                <w:sz w:val="24"/>
                <w:szCs w:val="24"/>
              </w:rPr>
              <w:t>Об’єкт незавершеного будівництва</w:t>
            </w:r>
          </w:p>
        </w:tc>
      </w:tr>
      <w:tr w:rsidR="00C72977" w:rsidRPr="00AC6ADD" w:rsidTr="00C72977">
        <w:trPr>
          <w:trHeight w:val="2825"/>
        </w:trPr>
        <w:tc>
          <w:tcPr>
            <w:tcW w:w="993" w:type="dxa"/>
          </w:tcPr>
          <w:p w:rsidR="00C72977" w:rsidRPr="00AC6ADD" w:rsidRDefault="00C72977" w:rsidP="00C72977">
            <w:pPr>
              <w:rPr>
                <w:sz w:val="24"/>
                <w:szCs w:val="24"/>
              </w:rPr>
            </w:pPr>
            <w:r w:rsidRPr="00AC6ADD">
              <w:rPr>
                <w:sz w:val="24"/>
                <w:szCs w:val="24"/>
              </w:rPr>
              <w:t>1.</w:t>
            </w:r>
            <w:r>
              <w:rPr>
                <w:sz w:val="24"/>
                <w:szCs w:val="24"/>
              </w:rPr>
              <w:t>1</w:t>
            </w:r>
            <w:r w:rsidRPr="00AC6ADD">
              <w:rPr>
                <w:sz w:val="24"/>
                <w:szCs w:val="24"/>
              </w:rPr>
              <w:t>.</w:t>
            </w:r>
            <w:r>
              <w:rPr>
                <w:sz w:val="24"/>
                <w:szCs w:val="24"/>
              </w:rPr>
              <w:t>1.</w:t>
            </w:r>
          </w:p>
        </w:tc>
        <w:tc>
          <w:tcPr>
            <w:tcW w:w="4260" w:type="dxa"/>
          </w:tcPr>
          <w:p w:rsidR="00C72977" w:rsidRDefault="00C72977" w:rsidP="00C72977">
            <w:pPr>
              <w:rPr>
                <w:sz w:val="24"/>
                <w:szCs w:val="24"/>
              </w:rPr>
            </w:pPr>
            <w:r w:rsidRPr="00B30587">
              <w:rPr>
                <w:sz w:val="24"/>
                <w:szCs w:val="24"/>
              </w:rPr>
              <w:t>Адреса, фото</w:t>
            </w:r>
          </w:p>
          <w:p w:rsidR="00C72977" w:rsidRPr="00B30587" w:rsidRDefault="00C72977" w:rsidP="00C72977">
            <w:pPr>
              <w:rPr>
                <w:sz w:val="24"/>
                <w:szCs w:val="24"/>
              </w:rPr>
            </w:pPr>
            <w:r w:rsidRPr="001D11CD">
              <w:rPr>
                <w:noProof/>
                <w:sz w:val="24"/>
                <w:szCs w:val="24"/>
                <w:lang w:eastAsia="uk-UA"/>
              </w:rPr>
              <w:drawing>
                <wp:inline distT="0" distB="0" distL="0" distR="0">
                  <wp:extent cx="2538919" cy="1857983"/>
                  <wp:effectExtent l="19050" t="0" r="0" b="0"/>
                  <wp:docPr id="4" name="Рисунок 4" descr="\\Vita7\общая\ПАН2\АУКЦИОНЫ\Інвестиційні_ділянки\Пирогова, 2-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a7\общая\ПАН2\АУКЦИОНЫ\Інвестиційні_ділянки\Пирогова, 2-з.png"/>
                          <pic:cNvPicPr>
                            <a:picLocks noChangeAspect="1" noChangeArrowheads="1"/>
                          </pic:cNvPicPr>
                        </pic:nvPicPr>
                        <pic:blipFill>
                          <a:blip r:embed="rId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4787" cy="1876913"/>
                          </a:xfrm>
                          <a:prstGeom prst="rect">
                            <a:avLst/>
                          </a:prstGeom>
                          <a:noFill/>
                          <a:ln>
                            <a:noFill/>
                          </a:ln>
                        </pic:spPr>
                      </pic:pic>
                    </a:graphicData>
                  </a:graphic>
                </wp:inline>
              </w:drawing>
            </w:r>
          </w:p>
        </w:tc>
        <w:tc>
          <w:tcPr>
            <w:tcW w:w="4415" w:type="dxa"/>
          </w:tcPr>
          <w:p w:rsidR="00C72977" w:rsidRPr="00AC6ADD" w:rsidRDefault="00C72977" w:rsidP="00C72977">
            <w:pPr>
              <w:rPr>
                <w:sz w:val="24"/>
                <w:szCs w:val="24"/>
              </w:rPr>
            </w:pPr>
            <w:r w:rsidRPr="00AC6ADD">
              <w:rPr>
                <w:sz w:val="24"/>
                <w:szCs w:val="24"/>
              </w:rPr>
              <w:t xml:space="preserve">Одеська область, м. Білгород-Дністровський, вул. </w:t>
            </w:r>
            <w:r>
              <w:rPr>
                <w:sz w:val="24"/>
                <w:szCs w:val="24"/>
              </w:rPr>
              <w:t>Пирогова, 2-з</w:t>
            </w:r>
            <w:r w:rsidRPr="00AC6ADD">
              <w:rPr>
                <w:noProof/>
                <w:sz w:val="24"/>
                <w:szCs w:val="24"/>
                <w:lang w:eastAsia="uk-UA"/>
              </w:rPr>
              <w:drawing>
                <wp:inline distT="0" distB="0" distL="0" distR="0">
                  <wp:extent cx="2636398" cy="1682886"/>
                  <wp:effectExtent l="19050" t="0" r="0" b="0"/>
                  <wp:docPr id="5" name="Рисунок 5" descr="\\Vita7\общая\ПАН2\АУКЦИОНЫ\Інвестиційні_ділянки\Пирогова, 2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a7\общая\ПАН2\АУКЦИОНЫ\Інвестиційні_ділянки\Пирогова, 2з.png"/>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0157" cy="1691669"/>
                          </a:xfrm>
                          <a:prstGeom prst="rect">
                            <a:avLst/>
                          </a:prstGeom>
                          <a:noFill/>
                          <a:ln>
                            <a:noFill/>
                          </a:ln>
                        </pic:spPr>
                      </pic:pic>
                    </a:graphicData>
                  </a:graphic>
                </wp:inline>
              </w:drawing>
            </w:r>
          </w:p>
        </w:tc>
      </w:tr>
      <w:tr w:rsidR="00C72977" w:rsidRPr="001D11CD" w:rsidTr="00C72977">
        <w:trPr>
          <w:trHeight w:val="315"/>
        </w:trPr>
        <w:tc>
          <w:tcPr>
            <w:tcW w:w="993" w:type="dxa"/>
          </w:tcPr>
          <w:p w:rsidR="00C72977" w:rsidRPr="001D11CD" w:rsidRDefault="00C72977" w:rsidP="00C72977">
            <w:pPr>
              <w:rPr>
                <w:sz w:val="24"/>
                <w:szCs w:val="24"/>
              </w:rPr>
            </w:pPr>
            <w:r w:rsidRPr="001D11CD">
              <w:rPr>
                <w:sz w:val="24"/>
                <w:szCs w:val="24"/>
              </w:rPr>
              <w:t>1.2.</w:t>
            </w:r>
          </w:p>
        </w:tc>
        <w:tc>
          <w:tcPr>
            <w:tcW w:w="4260" w:type="dxa"/>
          </w:tcPr>
          <w:p w:rsidR="00C72977" w:rsidRPr="001D11CD" w:rsidRDefault="00C72977" w:rsidP="00C72977">
            <w:pPr>
              <w:rPr>
                <w:sz w:val="24"/>
                <w:szCs w:val="24"/>
              </w:rPr>
            </w:pPr>
            <w:r w:rsidRPr="001D11CD">
              <w:rPr>
                <w:sz w:val="24"/>
                <w:szCs w:val="24"/>
              </w:rPr>
              <w:t>Форма власності</w:t>
            </w:r>
          </w:p>
        </w:tc>
        <w:tc>
          <w:tcPr>
            <w:tcW w:w="4415" w:type="dxa"/>
          </w:tcPr>
          <w:p w:rsidR="00C72977" w:rsidRPr="001D11CD" w:rsidRDefault="00C72977" w:rsidP="00C72977">
            <w:pPr>
              <w:rPr>
                <w:sz w:val="24"/>
                <w:szCs w:val="24"/>
              </w:rPr>
            </w:pPr>
            <w:r w:rsidRPr="001D11CD">
              <w:rPr>
                <w:sz w:val="24"/>
                <w:szCs w:val="24"/>
              </w:rPr>
              <w:t>Комунальна</w:t>
            </w:r>
          </w:p>
        </w:tc>
      </w:tr>
      <w:tr w:rsidR="00C72977" w:rsidRPr="001D11CD" w:rsidTr="00C72977">
        <w:trPr>
          <w:trHeight w:val="423"/>
        </w:trPr>
        <w:tc>
          <w:tcPr>
            <w:tcW w:w="993" w:type="dxa"/>
          </w:tcPr>
          <w:p w:rsidR="00C72977" w:rsidRPr="001D11CD" w:rsidRDefault="00C72977" w:rsidP="00C72977">
            <w:pPr>
              <w:rPr>
                <w:sz w:val="24"/>
                <w:szCs w:val="24"/>
              </w:rPr>
            </w:pPr>
            <w:r w:rsidRPr="001D11CD">
              <w:rPr>
                <w:sz w:val="24"/>
                <w:szCs w:val="24"/>
              </w:rPr>
              <w:t>1.3.</w:t>
            </w:r>
          </w:p>
        </w:tc>
        <w:tc>
          <w:tcPr>
            <w:tcW w:w="4260" w:type="dxa"/>
          </w:tcPr>
          <w:p w:rsidR="00C72977" w:rsidRPr="001D11CD" w:rsidRDefault="00C72977" w:rsidP="00C72977">
            <w:pPr>
              <w:rPr>
                <w:sz w:val="24"/>
                <w:szCs w:val="24"/>
              </w:rPr>
            </w:pPr>
            <w:r w:rsidRPr="001D11CD">
              <w:rPr>
                <w:sz w:val="24"/>
                <w:szCs w:val="24"/>
              </w:rPr>
              <w:t>Географічні координати (широта, довгота)</w:t>
            </w:r>
          </w:p>
        </w:tc>
        <w:tc>
          <w:tcPr>
            <w:tcW w:w="4415" w:type="dxa"/>
          </w:tcPr>
          <w:p w:rsidR="00C72977" w:rsidRPr="001D11CD" w:rsidRDefault="00C72977" w:rsidP="00C72977">
            <w:pPr>
              <w:rPr>
                <w:sz w:val="24"/>
                <w:szCs w:val="24"/>
              </w:rPr>
            </w:pPr>
            <w:r w:rsidRPr="00DC361A">
              <w:rPr>
                <w:sz w:val="24"/>
                <w:szCs w:val="24"/>
              </w:rPr>
              <w:t>46°10'10.5"N 30°20'58.6"E</w:t>
            </w:r>
          </w:p>
        </w:tc>
      </w:tr>
      <w:tr w:rsidR="00C72977" w:rsidRPr="001D11CD" w:rsidTr="00C72977">
        <w:trPr>
          <w:trHeight w:val="750"/>
        </w:trPr>
        <w:tc>
          <w:tcPr>
            <w:tcW w:w="993" w:type="dxa"/>
          </w:tcPr>
          <w:p w:rsidR="00C72977" w:rsidRPr="001D11CD" w:rsidRDefault="00C72977" w:rsidP="00C72977">
            <w:pPr>
              <w:rPr>
                <w:sz w:val="24"/>
                <w:szCs w:val="24"/>
              </w:rPr>
            </w:pPr>
            <w:r w:rsidRPr="001D11CD">
              <w:rPr>
                <w:sz w:val="24"/>
                <w:szCs w:val="24"/>
              </w:rPr>
              <w:t>1.4.</w:t>
            </w:r>
          </w:p>
        </w:tc>
        <w:tc>
          <w:tcPr>
            <w:tcW w:w="4260" w:type="dxa"/>
          </w:tcPr>
          <w:p w:rsidR="00C72977" w:rsidRPr="001D11CD" w:rsidRDefault="00C72977" w:rsidP="00C72977">
            <w:pPr>
              <w:rPr>
                <w:sz w:val="24"/>
                <w:szCs w:val="24"/>
              </w:rPr>
            </w:pPr>
            <w:r w:rsidRPr="001D11CD">
              <w:rPr>
                <w:sz w:val="24"/>
                <w:szCs w:val="24"/>
              </w:rPr>
              <w:t>Рік будівництва та короткий опис будівлі/приміщення</w:t>
            </w:r>
          </w:p>
        </w:tc>
        <w:tc>
          <w:tcPr>
            <w:tcW w:w="4415" w:type="dxa"/>
          </w:tcPr>
          <w:p w:rsidR="00C72977" w:rsidRPr="001D11CD" w:rsidRDefault="00C72977" w:rsidP="00C72977">
            <w:pPr>
              <w:rPr>
                <w:sz w:val="24"/>
                <w:szCs w:val="24"/>
              </w:rPr>
            </w:pPr>
            <w:r w:rsidRPr="001D11CD">
              <w:rPr>
                <w:sz w:val="24"/>
                <w:szCs w:val="24"/>
              </w:rPr>
              <w:t>Об’єкт незавершеного будівництва, початок будівництва 1992 р.</w:t>
            </w:r>
          </w:p>
        </w:tc>
      </w:tr>
      <w:tr w:rsidR="00C72977" w:rsidRPr="001D11CD" w:rsidTr="00C72977">
        <w:trPr>
          <w:trHeight w:val="647"/>
        </w:trPr>
        <w:tc>
          <w:tcPr>
            <w:tcW w:w="993" w:type="dxa"/>
          </w:tcPr>
          <w:p w:rsidR="00C72977" w:rsidRPr="001D11CD" w:rsidRDefault="00C72977" w:rsidP="00C72977">
            <w:pPr>
              <w:rPr>
                <w:sz w:val="24"/>
                <w:szCs w:val="24"/>
              </w:rPr>
            </w:pPr>
            <w:r w:rsidRPr="001D11CD">
              <w:rPr>
                <w:sz w:val="24"/>
                <w:szCs w:val="24"/>
              </w:rPr>
              <w:t>1.5.</w:t>
            </w:r>
          </w:p>
        </w:tc>
        <w:tc>
          <w:tcPr>
            <w:tcW w:w="4260" w:type="dxa"/>
          </w:tcPr>
          <w:p w:rsidR="00C72977" w:rsidRPr="001D11CD" w:rsidRDefault="00C72977" w:rsidP="00C72977">
            <w:pPr>
              <w:rPr>
                <w:sz w:val="24"/>
                <w:szCs w:val="24"/>
              </w:rPr>
            </w:pPr>
            <w:r w:rsidRPr="001D11CD">
              <w:rPr>
                <w:sz w:val="24"/>
                <w:szCs w:val="24"/>
              </w:rPr>
              <w:t>Чи є додаткові приміщення (підсобні, офісні, допоміжні тощо), їх площа (тис. кв.м.)</w:t>
            </w:r>
          </w:p>
        </w:tc>
        <w:tc>
          <w:tcPr>
            <w:tcW w:w="4415" w:type="dxa"/>
          </w:tcPr>
          <w:p w:rsidR="00C72977" w:rsidRPr="001D11CD" w:rsidRDefault="00C72977" w:rsidP="00C72977">
            <w:pPr>
              <w:rPr>
                <w:sz w:val="24"/>
                <w:szCs w:val="24"/>
              </w:rPr>
            </w:pPr>
            <w:r w:rsidRPr="001D11CD">
              <w:rPr>
                <w:sz w:val="24"/>
                <w:szCs w:val="24"/>
              </w:rPr>
              <w:t>Комплекс будівель: корпус №1 - літ. «Е», корпус № 2 – літ. «Є», корпус № 3 – літ. «Ж»</w:t>
            </w:r>
          </w:p>
        </w:tc>
      </w:tr>
      <w:tr w:rsidR="00C72977" w:rsidRPr="001D11CD" w:rsidTr="00C72977">
        <w:trPr>
          <w:trHeight w:val="750"/>
        </w:trPr>
        <w:tc>
          <w:tcPr>
            <w:tcW w:w="993" w:type="dxa"/>
          </w:tcPr>
          <w:p w:rsidR="00C72977" w:rsidRPr="001D11CD" w:rsidRDefault="00C72977" w:rsidP="00C72977">
            <w:pPr>
              <w:rPr>
                <w:sz w:val="24"/>
                <w:szCs w:val="24"/>
              </w:rPr>
            </w:pPr>
            <w:r w:rsidRPr="001D11CD">
              <w:rPr>
                <w:sz w:val="24"/>
                <w:szCs w:val="24"/>
              </w:rPr>
              <w:t>1.6.</w:t>
            </w:r>
          </w:p>
        </w:tc>
        <w:tc>
          <w:tcPr>
            <w:tcW w:w="4260" w:type="dxa"/>
          </w:tcPr>
          <w:p w:rsidR="00C72977" w:rsidRPr="001D11CD" w:rsidRDefault="00C72977" w:rsidP="00C72977">
            <w:pPr>
              <w:rPr>
                <w:sz w:val="24"/>
                <w:szCs w:val="24"/>
              </w:rPr>
            </w:pPr>
            <w:r w:rsidRPr="001D11CD">
              <w:rPr>
                <w:sz w:val="24"/>
                <w:szCs w:val="24"/>
              </w:rPr>
              <w:t>Загальна площа території, на якій розташовані виробничі площі /приміщення (тис. кв.м.)</w:t>
            </w:r>
          </w:p>
        </w:tc>
        <w:tc>
          <w:tcPr>
            <w:tcW w:w="4415" w:type="dxa"/>
          </w:tcPr>
          <w:p w:rsidR="00C72977" w:rsidRPr="001D11CD" w:rsidRDefault="00C72977" w:rsidP="00C72977">
            <w:pPr>
              <w:rPr>
                <w:sz w:val="24"/>
                <w:szCs w:val="24"/>
              </w:rPr>
            </w:pPr>
            <w:r>
              <w:rPr>
                <w:sz w:val="24"/>
                <w:szCs w:val="24"/>
              </w:rPr>
              <w:t>Площа земельної ділянки 0,338</w:t>
            </w:r>
            <w:r w:rsidRPr="001D11CD">
              <w:rPr>
                <w:sz w:val="24"/>
                <w:szCs w:val="24"/>
              </w:rPr>
              <w:t xml:space="preserve"> </w:t>
            </w:r>
            <w:r>
              <w:rPr>
                <w:sz w:val="24"/>
                <w:szCs w:val="24"/>
              </w:rPr>
              <w:t>га. Кадастровий номер: 5110300000:01:009:0782</w:t>
            </w:r>
          </w:p>
        </w:tc>
      </w:tr>
      <w:tr w:rsidR="00C72977" w:rsidRPr="001D11CD" w:rsidTr="00C72977">
        <w:trPr>
          <w:trHeight w:val="750"/>
        </w:trPr>
        <w:tc>
          <w:tcPr>
            <w:tcW w:w="993" w:type="dxa"/>
          </w:tcPr>
          <w:p w:rsidR="00C72977" w:rsidRPr="001D11CD" w:rsidRDefault="00C72977" w:rsidP="00C72977">
            <w:pPr>
              <w:rPr>
                <w:sz w:val="24"/>
                <w:szCs w:val="24"/>
              </w:rPr>
            </w:pPr>
            <w:r w:rsidRPr="001D11CD">
              <w:rPr>
                <w:sz w:val="24"/>
                <w:szCs w:val="24"/>
              </w:rPr>
              <w:t>1.7.</w:t>
            </w:r>
          </w:p>
        </w:tc>
        <w:tc>
          <w:tcPr>
            <w:tcW w:w="4260" w:type="dxa"/>
          </w:tcPr>
          <w:p w:rsidR="00C72977" w:rsidRPr="001D11CD" w:rsidRDefault="00C72977" w:rsidP="00C72977">
            <w:pPr>
              <w:rPr>
                <w:sz w:val="24"/>
                <w:szCs w:val="24"/>
              </w:rPr>
            </w:pPr>
            <w:r w:rsidRPr="001D11CD">
              <w:rPr>
                <w:sz w:val="24"/>
                <w:szCs w:val="24"/>
              </w:rPr>
              <w:t>Пропозиції щодо можливого використання об’єкту/території</w:t>
            </w:r>
          </w:p>
        </w:tc>
        <w:tc>
          <w:tcPr>
            <w:tcW w:w="4415" w:type="dxa"/>
          </w:tcPr>
          <w:p w:rsidR="00C72977" w:rsidRPr="001D11CD" w:rsidRDefault="00C72977" w:rsidP="00C72977">
            <w:pPr>
              <w:rPr>
                <w:sz w:val="24"/>
                <w:szCs w:val="24"/>
              </w:rPr>
            </w:pPr>
            <w:r w:rsidRPr="001D11CD">
              <w:rPr>
                <w:sz w:val="24"/>
                <w:szCs w:val="24"/>
              </w:rPr>
              <w:t xml:space="preserve">Можливо будівництво торгівельного комплексу з житловими приміщеннями  </w:t>
            </w:r>
          </w:p>
        </w:tc>
      </w:tr>
      <w:tr w:rsidR="00C72977" w:rsidRPr="001D11CD" w:rsidTr="00C72977">
        <w:trPr>
          <w:trHeight w:val="750"/>
        </w:trPr>
        <w:tc>
          <w:tcPr>
            <w:tcW w:w="993" w:type="dxa"/>
          </w:tcPr>
          <w:p w:rsidR="00C72977" w:rsidRPr="001D11CD" w:rsidRDefault="00C72977" w:rsidP="00C72977">
            <w:pPr>
              <w:rPr>
                <w:sz w:val="24"/>
                <w:szCs w:val="24"/>
              </w:rPr>
            </w:pPr>
            <w:r w:rsidRPr="001D11CD">
              <w:rPr>
                <w:sz w:val="24"/>
                <w:szCs w:val="24"/>
              </w:rPr>
              <w:t>1.8.</w:t>
            </w:r>
          </w:p>
        </w:tc>
        <w:tc>
          <w:tcPr>
            <w:tcW w:w="4260" w:type="dxa"/>
          </w:tcPr>
          <w:p w:rsidR="00C72977" w:rsidRPr="001D11CD" w:rsidRDefault="00C72977" w:rsidP="00C72977">
            <w:pPr>
              <w:rPr>
                <w:sz w:val="24"/>
                <w:szCs w:val="24"/>
              </w:rPr>
            </w:pPr>
            <w:r w:rsidRPr="001D11CD">
              <w:rPr>
                <w:sz w:val="24"/>
                <w:szCs w:val="24"/>
              </w:rPr>
              <w:t>Додаткова інформація</w:t>
            </w:r>
          </w:p>
        </w:tc>
        <w:tc>
          <w:tcPr>
            <w:tcW w:w="4415" w:type="dxa"/>
          </w:tcPr>
          <w:p w:rsidR="00C72977" w:rsidRPr="001D11CD" w:rsidRDefault="00C72977" w:rsidP="00C72977">
            <w:pPr>
              <w:rPr>
                <w:sz w:val="24"/>
                <w:szCs w:val="24"/>
              </w:rPr>
            </w:pPr>
            <w:r w:rsidRPr="001D11CD">
              <w:rPr>
                <w:sz w:val="24"/>
                <w:szCs w:val="24"/>
              </w:rPr>
              <w:t>Право власності н</w:t>
            </w:r>
            <w:r>
              <w:rPr>
                <w:sz w:val="24"/>
                <w:szCs w:val="24"/>
              </w:rPr>
              <w:t>а земельну ділянку зареєстроване</w:t>
            </w:r>
            <w:r w:rsidRPr="001D11CD">
              <w:rPr>
                <w:sz w:val="24"/>
                <w:szCs w:val="24"/>
              </w:rPr>
              <w:t>. Об’єкт розташований у зоні житлової забудови, поруч з міською поліклінікою.</w:t>
            </w:r>
          </w:p>
        </w:tc>
      </w:tr>
    </w:tbl>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Pr="0004182B" w:rsidRDefault="00C72977" w:rsidP="00C72977">
      <w:pPr>
        <w:pStyle w:val="a4"/>
        <w:ind w:left="1070"/>
        <w:jc w:val="center"/>
        <w:rPr>
          <w:szCs w:val="28"/>
          <w:lang w:eastAsia="ru-RU"/>
        </w:rPr>
      </w:pPr>
      <w:r w:rsidRPr="0004182B">
        <w:rPr>
          <w:szCs w:val="28"/>
          <w:lang w:eastAsia="ru-RU"/>
        </w:rPr>
        <w:lastRenderedPageBreak/>
        <w:t>Анкета інвестиційного майданчику типу GREENFSLD</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520"/>
        <w:gridCol w:w="5155"/>
      </w:tblGrid>
      <w:tr w:rsidR="00C72977" w:rsidRPr="00AC6ADD" w:rsidTr="00C72977">
        <w:trPr>
          <w:trHeight w:val="626"/>
        </w:trPr>
        <w:tc>
          <w:tcPr>
            <w:tcW w:w="993" w:type="dxa"/>
          </w:tcPr>
          <w:p w:rsidR="00C72977" w:rsidRPr="00AC6ADD" w:rsidRDefault="00C72977" w:rsidP="00C72977">
            <w:pPr>
              <w:rPr>
                <w:sz w:val="24"/>
                <w:szCs w:val="24"/>
              </w:rPr>
            </w:pPr>
            <w:r w:rsidRPr="00AC6ADD">
              <w:rPr>
                <w:sz w:val="24"/>
                <w:szCs w:val="24"/>
              </w:rPr>
              <w:t>1.1.</w:t>
            </w:r>
          </w:p>
        </w:tc>
        <w:tc>
          <w:tcPr>
            <w:tcW w:w="3520" w:type="dxa"/>
          </w:tcPr>
          <w:p w:rsidR="00C72977" w:rsidRPr="009B47EA" w:rsidRDefault="00C72977" w:rsidP="00C72977">
            <w:pPr>
              <w:rPr>
                <w:sz w:val="24"/>
                <w:szCs w:val="24"/>
              </w:rPr>
            </w:pPr>
            <w:r w:rsidRPr="009B47EA">
              <w:rPr>
                <w:sz w:val="24"/>
                <w:szCs w:val="24"/>
              </w:rPr>
              <w:t>Назва, місцезнаходження, фото ділянки</w:t>
            </w:r>
          </w:p>
        </w:tc>
        <w:tc>
          <w:tcPr>
            <w:tcW w:w="5155" w:type="dxa"/>
          </w:tcPr>
          <w:p w:rsidR="00C72977" w:rsidRPr="00AC6ADD" w:rsidRDefault="00C72977" w:rsidP="00C72977">
            <w:pPr>
              <w:rPr>
                <w:sz w:val="24"/>
                <w:szCs w:val="24"/>
              </w:rPr>
            </w:pPr>
            <w:r w:rsidRPr="00AC6ADD">
              <w:rPr>
                <w:sz w:val="24"/>
                <w:szCs w:val="24"/>
              </w:rPr>
              <w:t xml:space="preserve">Одеська область, м. Білгород-Дністровський, вул. </w:t>
            </w:r>
            <w:r>
              <w:rPr>
                <w:sz w:val="24"/>
                <w:szCs w:val="24"/>
              </w:rPr>
              <w:t>Маяковського, 40-і</w:t>
            </w:r>
          </w:p>
        </w:tc>
      </w:tr>
      <w:tr w:rsidR="00C72977" w:rsidRPr="00AC6ADD" w:rsidTr="00C72977">
        <w:trPr>
          <w:trHeight w:val="2477"/>
        </w:trPr>
        <w:tc>
          <w:tcPr>
            <w:tcW w:w="993" w:type="dxa"/>
          </w:tcPr>
          <w:p w:rsidR="00C72977" w:rsidRPr="00AC6ADD" w:rsidRDefault="00C72977" w:rsidP="00C72977">
            <w:pPr>
              <w:rPr>
                <w:sz w:val="24"/>
                <w:szCs w:val="24"/>
              </w:rPr>
            </w:pPr>
            <w:r w:rsidRPr="00AC6ADD">
              <w:rPr>
                <w:sz w:val="24"/>
                <w:szCs w:val="24"/>
              </w:rPr>
              <w:t>1.</w:t>
            </w:r>
            <w:r>
              <w:rPr>
                <w:sz w:val="24"/>
                <w:szCs w:val="24"/>
              </w:rPr>
              <w:t>1</w:t>
            </w:r>
            <w:r w:rsidRPr="00AC6ADD">
              <w:rPr>
                <w:sz w:val="24"/>
                <w:szCs w:val="24"/>
              </w:rPr>
              <w:t>.</w:t>
            </w:r>
            <w:r>
              <w:rPr>
                <w:sz w:val="24"/>
                <w:szCs w:val="24"/>
              </w:rPr>
              <w:t>1.</w:t>
            </w:r>
          </w:p>
        </w:tc>
        <w:tc>
          <w:tcPr>
            <w:tcW w:w="3520" w:type="dxa"/>
          </w:tcPr>
          <w:p w:rsidR="00C72977" w:rsidRPr="009B47EA" w:rsidRDefault="00C72977" w:rsidP="00C72977">
            <w:pPr>
              <w:rPr>
                <w:sz w:val="24"/>
                <w:szCs w:val="24"/>
              </w:rPr>
            </w:pPr>
            <w:r w:rsidRPr="009B47EA">
              <w:rPr>
                <w:sz w:val="24"/>
                <w:szCs w:val="24"/>
              </w:rPr>
              <w:t>Адреса, фото</w:t>
            </w:r>
          </w:p>
        </w:tc>
        <w:tc>
          <w:tcPr>
            <w:tcW w:w="5155" w:type="dxa"/>
          </w:tcPr>
          <w:p w:rsidR="00C72977" w:rsidRPr="00AC6ADD" w:rsidRDefault="00C72977" w:rsidP="00C72977">
            <w:pPr>
              <w:rPr>
                <w:sz w:val="24"/>
                <w:szCs w:val="24"/>
              </w:rPr>
            </w:pPr>
            <w:r w:rsidRPr="00180BF5">
              <w:rPr>
                <w:noProof/>
                <w:sz w:val="24"/>
                <w:szCs w:val="24"/>
                <w:lang w:eastAsia="uk-UA"/>
              </w:rPr>
              <w:drawing>
                <wp:inline distT="0" distB="0" distL="0" distR="0">
                  <wp:extent cx="3212254" cy="1807210"/>
                  <wp:effectExtent l="0" t="0" r="7620" b="2540"/>
                  <wp:docPr id="8" name="Рисунок 8" descr="\\Vita7\общая\ПАН2\АУКЦИОНЫ\Інвестиційні_ділянки\Маяковського, 40-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a7\общая\ПАН2\АУКЦИОНЫ\Інвестиційні_ділянки\Маяковського, 40-і.png"/>
                          <pic:cNvPicPr>
                            <a:picLocks noChangeAspect="1" noChangeArrowheads="1"/>
                          </pic:cNvPicPr>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4959" cy="1814358"/>
                          </a:xfrm>
                          <a:prstGeom prst="rect">
                            <a:avLst/>
                          </a:prstGeom>
                          <a:noFill/>
                          <a:ln>
                            <a:noFill/>
                          </a:ln>
                        </pic:spPr>
                      </pic:pic>
                    </a:graphicData>
                  </a:graphic>
                </wp:inline>
              </w:drawing>
            </w:r>
          </w:p>
        </w:tc>
      </w:tr>
      <w:tr w:rsidR="00C72977" w:rsidRPr="00D70E96" w:rsidTr="00C72977">
        <w:trPr>
          <w:trHeight w:val="651"/>
        </w:trPr>
        <w:tc>
          <w:tcPr>
            <w:tcW w:w="993" w:type="dxa"/>
          </w:tcPr>
          <w:p w:rsidR="00C72977" w:rsidRPr="00D70E96" w:rsidRDefault="00C72977" w:rsidP="00C72977">
            <w:pPr>
              <w:rPr>
                <w:sz w:val="24"/>
                <w:szCs w:val="24"/>
              </w:rPr>
            </w:pPr>
            <w:r w:rsidRPr="00D70E96">
              <w:rPr>
                <w:sz w:val="24"/>
                <w:szCs w:val="24"/>
              </w:rPr>
              <w:t>1.2.</w:t>
            </w:r>
          </w:p>
        </w:tc>
        <w:tc>
          <w:tcPr>
            <w:tcW w:w="3520" w:type="dxa"/>
          </w:tcPr>
          <w:p w:rsidR="00C72977" w:rsidRPr="00D70E96" w:rsidRDefault="00C72977" w:rsidP="00C72977">
            <w:pPr>
              <w:rPr>
                <w:sz w:val="24"/>
                <w:szCs w:val="24"/>
              </w:rPr>
            </w:pPr>
            <w:r w:rsidRPr="00D70E96">
              <w:rPr>
                <w:sz w:val="24"/>
                <w:szCs w:val="24"/>
              </w:rPr>
              <w:t>Географічні координати (широта, довгота)</w:t>
            </w:r>
          </w:p>
        </w:tc>
        <w:tc>
          <w:tcPr>
            <w:tcW w:w="5155" w:type="dxa"/>
          </w:tcPr>
          <w:p w:rsidR="00C72977" w:rsidRPr="00D70E96" w:rsidRDefault="00C72977" w:rsidP="00C72977">
            <w:r w:rsidRPr="00826F63">
              <w:rPr>
                <w:sz w:val="24"/>
                <w:szCs w:val="24"/>
              </w:rPr>
              <w:t>46°10'37.4"N 30°20'09.0"E</w:t>
            </w:r>
          </w:p>
        </w:tc>
      </w:tr>
      <w:tr w:rsidR="00C72977" w:rsidRPr="00D70E96" w:rsidTr="00C72977">
        <w:trPr>
          <w:trHeight w:val="423"/>
        </w:trPr>
        <w:tc>
          <w:tcPr>
            <w:tcW w:w="993" w:type="dxa"/>
          </w:tcPr>
          <w:p w:rsidR="00C72977" w:rsidRPr="00D70E96" w:rsidRDefault="00C72977" w:rsidP="00C72977">
            <w:pPr>
              <w:rPr>
                <w:sz w:val="24"/>
                <w:szCs w:val="24"/>
              </w:rPr>
            </w:pPr>
            <w:r w:rsidRPr="00D70E96">
              <w:rPr>
                <w:sz w:val="24"/>
                <w:szCs w:val="24"/>
              </w:rPr>
              <w:t>1.3.</w:t>
            </w:r>
          </w:p>
        </w:tc>
        <w:tc>
          <w:tcPr>
            <w:tcW w:w="3520" w:type="dxa"/>
          </w:tcPr>
          <w:p w:rsidR="00C72977" w:rsidRPr="00D70E96" w:rsidRDefault="00C72977" w:rsidP="00C72977">
            <w:pPr>
              <w:rPr>
                <w:sz w:val="24"/>
                <w:szCs w:val="24"/>
              </w:rPr>
            </w:pPr>
            <w:r w:rsidRPr="00D70E96">
              <w:rPr>
                <w:sz w:val="24"/>
                <w:szCs w:val="24"/>
              </w:rPr>
              <w:t xml:space="preserve">Відстань від ділянки до межі житлової зони найближчого населеного пункту (згідно з генпланом розвитку населеного пункту) (км) 0 км. </w:t>
            </w:r>
          </w:p>
        </w:tc>
        <w:tc>
          <w:tcPr>
            <w:tcW w:w="5155" w:type="dxa"/>
          </w:tcPr>
          <w:p w:rsidR="00C72977" w:rsidRPr="00D70E96" w:rsidRDefault="00C72977" w:rsidP="00C72977">
            <w:pPr>
              <w:rPr>
                <w:sz w:val="24"/>
                <w:szCs w:val="24"/>
              </w:rPr>
            </w:pPr>
            <w:r w:rsidRPr="00D70E96">
              <w:rPr>
                <w:sz w:val="24"/>
                <w:szCs w:val="24"/>
              </w:rPr>
              <w:t xml:space="preserve">В межах населеного пункту, зона резерву промислових та складських територій. </w:t>
            </w:r>
          </w:p>
        </w:tc>
      </w:tr>
      <w:tr w:rsidR="00C72977" w:rsidRPr="00D70E96" w:rsidTr="00C72977">
        <w:trPr>
          <w:trHeight w:val="750"/>
        </w:trPr>
        <w:tc>
          <w:tcPr>
            <w:tcW w:w="993" w:type="dxa"/>
          </w:tcPr>
          <w:p w:rsidR="00C72977" w:rsidRPr="00D70E96" w:rsidRDefault="00C72977" w:rsidP="00C72977">
            <w:pPr>
              <w:rPr>
                <w:sz w:val="24"/>
                <w:szCs w:val="24"/>
              </w:rPr>
            </w:pPr>
            <w:r w:rsidRPr="00D70E96">
              <w:rPr>
                <w:sz w:val="24"/>
                <w:szCs w:val="24"/>
              </w:rPr>
              <w:t>1.4.</w:t>
            </w:r>
          </w:p>
        </w:tc>
        <w:tc>
          <w:tcPr>
            <w:tcW w:w="3520" w:type="dxa"/>
          </w:tcPr>
          <w:p w:rsidR="00C72977" w:rsidRPr="00D70E96" w:rsidRDefault="00C72977" w:rsidP="00C72977">
            <w:pPr>
              <w:rPr>
                <w:sz w:val="24"/>
                <w:szCs w:val="24"/>
              </w:rPr>
            </w:pPr>
            <w:r w:rsidRPr="00D70E96">
              <w:rPr>
                <w:sz w:val="24"/>
                <w:szCs w:val="24"/>
              </w:rPr>
              <w:t>Назва та відстань до найближчого районного центру та обласного центру</w:t>
            </w:r>
          </w:p>
        </w:tc>
        <w:tc>
          <w:tcPr>
            <w:tcW w:w="5155" w:type="dxa"/>
          </w:tcPr>
          <w:p w:rsidR="00C72977" w:rsidRPr="00D70E96" w:rsidRDefault="00C72977" w:rsidP="00C72977">
            <w:pPr>
              <w:rPr>
                <w:sz w:val="24"/>
                <w:szCs w:val="24"/>
              </w:rPr>
            </w:pPr>
            <w:r>
              <w:rPr>
                <w:sz w:val="24"/>
                <w:szCs w:val="24"/>
              </w:rPr>
              <w:t>Районний центр Білгород-Дністровського району</w:t>
            </w:r>
          </w:p>
        </w:tc>
      </w:tr>
      <w:tr w:rsidR="00C72977" w:rsidRPr="00D70E96" w:rsidTr="00C72977">
        <w:trPr>
          <w:trHeight w:val="302"/>
        </w:trPr>
        <w:tc>
          <w:tcPr>
            <w:tcW w:w="993" w:type="dxa"/>
          </w:tcPr>
          <w:p w:rsidR="00C72977" w:rsidRPr="00D70E96" w:rsidRDefault="00C72977" w:rsidP="00C72977">
            <w:pPr>
              <w:rPr>
                <w:sz w:val="24"/>
                <w:szCs w:val="24"/>
              </w:rPr>
            </w:pPr>
            <w:r w:rsidRPr="00D70E96">
              <w:rPr>
                <w:sz w:val="24"/>
                <w:szCs w:val="24"/>
              </w:rPr>
              <w:t>1.5.</w:t>
            </w:r>
          </w:p>
        </w:tc>
        <w:tc>
          <w:tcPr>
            <w:tcW w:w="3520" w:type="dxa"/>
          </w:tcPr>
          <w:p w:rsidR="00C72977" w:rsidRPr="00D70E96" w:rsidRDefault="00C72977" w:rsidP="00C72977">
            <w:pPr>
              <w:rPr>
                <w:sz w:val="24"/>
                <w:szCs w:val="24"/>
              </w:rPr>
            </w:pPr>
            <w:r w:rsidRPr="00D70E96">
              <w:rPr>
                <w:sz w:val="24"/>
                <w:szCs w:val="24"/>
              </w:rPr>
              <w:t>Загальна площа ділянки, га</w:t>
            </w:r>
          </w:p>
        </w:tc>
        <w:tc>
          <w:tcPr>
            <w:tcW w:w="5155" w:type="dxa"/>
          </w:tcPr>
          <w:p w:rsidR="00C72977" w:rsidRPr="00D70E96" w:rsidRDefault="00C72977" w:rsidP="00C72977">
            <w:pPr>
              <w:rPr>
                <w:sz w:val="24"/>
                <w:szCs w:val="24"/>
              </w:rPr>
            </w:pPr>
            <w:r>
              <w:rPr>
                <w:sz w:val="24"/>
                <w:szCs w:val="24"/>
              </w:rPr>
              <w:t>4 га</w:t>
            </w:r>
          </w:p>
        </w:tc>
      </w:tr>
      <w:tr w:rsidR="00C72977" w:rsidRPr="00D70E96" w:rsidTr="00C72977">
        <w:trPr>
          <w:trHeight w:val="499"/>
        </w:trPr>
        <w:tc>
          <w:tcPr>
            <w:tcW w:w="993" w:type="dxa"/>
          </w:tcPr>
          <w:p w:rsidR="00C72977" w:rsidRPr="00D70E96" w:rsidRDefault="00C72977" w:rsidP="00C72977">
            <w:pPr>
              <w:rPr>
                <w:sz w:val="24"/>
                <w:szCs w:val="24"/>
              </w:rPr>
            </w:pPr>
            <w:r w:rsidRPr="00D70E96">
              <w:rPr>
                <w:sz w:val="24"/>
                <w:szCs w:val="24"/>
              </w:rPr>
              <w:t>1.6.</w:t>
            </w:r>
          </w:p>
        </w:tc>
        <w:tc>
          <w:tcPr>
            <w:tcW w:w="3520" w:type="dxa"/>
          </w:tcPr>
          <w:p w:rsidR="00C72977" w:rsidRPr="00D70E96" w:rsidRDefault="00C72977" w:rsidP="00C72977">
            <w:pPr>
              <w:rPr>
                <w:sz w:val="24"/>
                <w:szCs w:val="24"/>
              </w:rPr>
            </w:pPr>
            <w:r w:rsidRPr="00D70E96">
              <w:rPr>
                <w:sz w:val="24"/>
                <w:szCs w:val="24"/>
              </w:rPr>
              <w:t xml:space="preserve">Екологічні вимоги і обмеження (опишіть якщо є) </w:t>
            </w:r>
          </w:p>
        </w:tc>
        <w:tc>
          <w:tcPr>
            <w:tcW w:w="5155" w:type="dxa"/>
          </w:tcPr>
          <w:p w:rsidR="00C72977" w:rsidRDefault="00C72977" w:rsidP="00C72977">
            <w:pPr>
              <w:rPr>
                <w:sz w:val="24"/>
                <w:szCs w:val="24"/>
              </w:rPr>
            </w:pPr>
            <w:r>
              <w:rPr>
                <w:sz w:val="24"/>
                <w:szCs w:val="24"/>
              </w:rPr>
              <w:t>Екологічні вимоги встановлені чинним законодавством України для об’єктів промисловості розташованих у межах населеного пункту.</w:t>
            </w:r>
          </w:p>
          <w:p w:rsidR="00C72977" w:rsidRDefault="00C72977" w:rsidP="00C72977">
            <w:pPr>
              <w:rPr>
                <w:sz w:val="24"/>
                <w:szCs w:val="24"/>
              </w:rPr>
            </w:pPr>
            <w:r>
              <w:rPr>
                <w:sz w:val="24"/>
                <w:szCs w:val="24"/>
              </w:rPr>
              <w:t>01.03 Охоронна зона навколо (вздовж) об’єкта транспорту – 0,0627 га.</w:t>
            </w:r>
          </w:p>
          <w:p w:rsidR="00C72977" w:rsidRPr="00D70E96" w:rsidRDefault="00C72977" w:rsidP="00C72977">
            <w:pPr>
              <w:rPr>
                <w:sz w:val="24"/>
                <w:szCs w:val="24"/>
              </w:rPr>
            </w:pPr>
            <w:r>
              <w:rPr>
                <w:sz w:val="24"/>
                <w:szCs w:val="24"/>
              </w:rPr>
              <w:t xml:space="preserve">01.05. Охоронна зона навколо (вздовж) об’єкта енергетичної </w:t>
            </w:r>
            <w:proofErr w:type="spellStart"/>
            <w:r>
              <w:rPr>
                <w:sz w:val="24"/>
                <w:szCs w:val="24"/>
              </w:rPr>
              <w:t>системи-</w:t>
            </w:r>
            <w:proofErr w:type="spellEnd"/>
            <w:r>
              <w:rPr>
                <w:sz w:val="24"/>
                <w:szCs w:val="24"/>
              </w:rPr>
              <w:t xml:space="preserve"> 0,2685 га.</w:t>
            </w:r>
          </w:p>
        </w:tc>
      </w:tr>
      <w:tr w:rsidR="00C72977" w:rsidRPr="00D70E96" w:rsidTr="00C72977">
        <w:trPr>
          <w:trHeight w:val="729"/>
        </w:trPr>
        <w:tc>
          <w:tcPr>
            <w:tcW w:w="993" w:type="dxa"/>
          </w:tcPr>
          <w:p w:rsidR="00C72977" w:rsidRPr="00D70E96" w:rsidRDefault="00C72977" w:rsidP="00C72977">
            <w:pPr>
              <w:rPr>
                <w:sz w:val="24"/>
                <w:szCs w:val="24"/>
              </w:rPr>
            </w:pPr>
            <w:r w:rsidRPr="00D70E96">
              <w:rPr>
                <w:sz w:val="24"/>
                <w:szCs w:val="24"/>
              </w:rPr>
              <w:t>1.7.</w:t>
            </w:r>
          </w:p>
        </w:tc>
        <w:tc>
          <w:tcPr>
            <w:tcW w:w="3520" w:type="dxa"/>
          </w:tcPr>
          <w:p w:rsidR="00C72977" w:rsidRPr="00D70E96" w:rsidRDefault="00C72977" w:rsidP="00C72977">
            <w:pPr>
              <w:rPr>
                <w:sz w:val="24"/>
                <w:szCs w:val="24"/>
              </w:rPr>
            </w:pPr>
            <w:r w:rsidRPr="00D70E96">
              <w:rPr>
                <w:sz w:val="24"/>
                <w:szCs w:val="24"/>
              </w:rPr>
              <w:t xml:space="preserve">Пропозиції щодо можливого використання земельної ділянки </w:t>
            </w:r>
          </w:p>
        </w:tc>
        <w:tc>
          <w:tcPr>
            <w:tcW w:w="5155" w:type="dxa"/>
          </w:tcPr>
          <w:p w:rsidR="00C72977" w:rsidRPr="00D70E96" w:rsidRDefault="00C72977" w:rsidP="00C72977">
            <w:pPr>
              <w:rPr>
                <w:sz w:val="24"/>
                <w:szCs w:val="24"/>
              </w:rPr>
            </w:pPr>
            <w:r w:rsidRPr="00D70E96">
              <w:rPr>
                <w:sz w:val="24"/>
                <w:szCs w:val="24"/>
              </w:rPr>
              <w:t>Виробництво промислових та побутових продуктів, складське господарство</w:t>
            </w:r>
          </w:p>
        </w:tc>
      </w:tr>
      <w:tr w:rsidR="00C72977" w:rsidRPr="00882F87" w:rsidTr="00C72977">
        <w:trPr>
          <w:trHeight w:val="270"/>
        </w:trPr>
        <w:tc>
          <w:tcPr>
            <w:tcW w:w="9668" w:type="dxa"/>
            <w:gridSpan w:val="3"/>
          </w:tcPr>
          <w:p w:rsidR="00C72977" w:rsidRPr="00882F87" w:rsidRDefault="00C72977" w:rsidP="00C72977">
            <w:pPr>
              <w:pStyle w:val="a4"/>
              <w:numPr>
                <w:ilvl w:val="0"/>
                <w:numId w:val="20"/>
              </w:numPr>
              <w:jc w:val="center"/>
              <w:rPr>
                <w:b/>
                <w:sz w:val="24"/>
                <w:szCs w:val="24"/>
              </w:rPr>
            </w:pPr>
            <w:r w:rsidRPr="00882F87">
              <w:rPr>
                <w:b/>
                <w:sz w:val="24"/>
                <w:szCs w:val="24"/>
              </w:rPr>
              <w:t>Правовий статус</w:t>
            </w:r>
          </w:p>
        </w:tc>
      </w:tr>
      <w:tr w:rsidR="00C72977" w:rsidRPr="00D70E96" w:rsidTr="00C72977">
        <w:trPr>
          <w:trHeight w:val="375"/>
        </w:trPr>
        <w:tc>
          <w:tcPr>
            <w:tcW w:w="993" w:type="dxa"/>
          </w:tcPr>
          <w:p w:rsidR="00C72977" w:rsidRPr="00D70E96" w:rsidRDefault="00C72977" w:rsidP="00C72977">
            <w:pPr>
              <w:rPr>
                <w:sz w:val="24"/>
                <w:szCs w:val="24"/>
              </w:rPr>
            </w:pPr>
            <w:r w:rsidRPr="00D70E96">
              <w:rPr>
                <w:sz w:val="24"/>
                <w:szCs w:val="24"/>
              </w:rPr>
              <w:t>2.1.</w:t>
            </w:r>
          </w:p>
        </w:tc>
        <w:tc>
          <w:tcPr>
            <w:tcW w:w="3520" w:type="dxa"/>
          </w:tcPr>
          <w:p w:rsidR="00C72977" w:rsidRPr="00D70E96" w:rsidRDefault="00C72977" w:rsidP="00C72977">
            <w:pPr>
              <w:rPr>
                <w:sz w:val="24"/>
                <w:szCs w:val="24"/>
              </w:rPr>
            </w:pPr>
            <w:r w:rsidRPr="00D70E96">
              <w:rPr>
                <w:sz w:val="24"/>
                <w:szCs w:val="24"/>
              </w:rPr>
              <w:t>Власник</w:t>
            </w:r>
          </w:p>
        </w:tc>
        <w:tc>
          <w:tcPr>
            <w:tcW w:w="5155" w:type="dxa"/>
          </w:tcPr>
          <w:p w:rsidR="00C72977" w:rsidRPr="00D70E96" w:rsidRDefault="00C72977" w:rsidP="00C72977">
            <w:pPr>
              <w:rPr>
                <w:sz w:val="24"/>
                <w:szCs w:val="24"/>
              </w:rPr>
            </w:pPr>
            <w:r>
              <w:rPr>
                <w:sz w:val="24"/>
                <w:szCs w:val="24"/>
              </w:rPr>
              <w:t>Територіальна громади м. Білгорода-Дністровського</w:t>
            </w:r>
          </w:p>
        </w:tc>
      </w:tr>
      <w:tr w:rsidR="00C72977" w:rsidRPr="00D70E96" w:rsidTr="00C72977">
        <w:trPr>
          <w:trHeight w:val="360"/>
        </w:trPr>
        <w:tc>
          <w:tcPr>
            <w:tcW w:w="993" w:type="dxa"/>
          </w:tcPr>
          <w:p w:rsidR="00C72977" w:rsidRPr="00D70E96" w:rsidRDefault="00C72977" w:rsidP="00C72977">
            <w:pPr>
              <w:rPr>
                <w:sz w:val="24"/>
                <w:szCs w:val="24"/>
              </w:rPr>
            </w:pPr>
            <w:r w:rsidRPr="00D70E96">
              <w:rPr>
                <w:sz w:val="24"/>
                <w:szCs w:val="24"/>
              </w:rPr>
              <w:t>2.2.</w:t>
            </w:r>
          </w:p>
        </w:tc>
        <w:tc>
          <w:tcPr>
            <w:tcW w:w="3520" w:type="dxa"/>
          </w:tcPr>
          <w:p w:rsidR="00C72977" w:rsidRPr="00D70E96" w:rsidRDefault="00C72977" w:rsidP="00C72977">
            <w:pPr>
              <w:rPr>
                <w:sz w:val="24"/>
                <w:szCs w:val="24"/>
              </w:rPr>
            </w:pPr>
            <w:r w:rsidRPr="00D70E96">
              <w:rPr>
                <w:sz w:val="24"/>
                <w:szCs w:val="24"/>
              </w:rPr>
              <w:t>Форма власності</w:t>
            </w:r>
          </w:p>
        </w:tc>
        <w:tc>
          <w:tcPr>
            <w:tcW w:w="5155" w:type="dxa"/>
          </w:tcPr>
          <w:p w:rsidR="00C72977" w:rsidRPr="00D70E96" w:rsidRDefault="00C72977" w:rsidP="00C72977">
            <w:pPr>
              <w:rPr>
                <w:sz w:val="24"/>
                <w:szCs w:val="24"/>
              </w:rPr>
            </w:pPr>
            <w:r>
              <w:rPr>
                <w:sz w:val="24"/>
                <w:szCs w:val="24"/>
              </w:rPr>
              <w:t>Комунальна</w:t>
            </w:r>
          </w:p>
        </w:tc>
      </w:tr>
      <w:tr w:rsidR="00C72977" w:rsidRPr="00D70E96" w:rsidTr="00C72977">
        <w:trPr>
          <w:trHeight w:val="612"/>
        </w:trPr>
        <w:tc>
          <w:tcPr>
            <w:tcW w:w="993" w:type="dxa"/>
          </w:tcPr>
          <w:p w:rsidR="00C72977" w:rsidRPr="00D70E96" w:rsidRDefault="00C72977" w:rsidP="00C72977">
            <w:pPr>
              <w:rPr>
                <w:sz w:val="24"/>
                <w:szCs w:val="24"/>
              </w:rPr>
            </w:pPr>
            <w:r w:rsidRPr="00D70E96">
              <w:rPr>
                <w:sz w:val="24"/>
                <w:szCs w:val="24"/>
              </w:rPr>
              <w:t>2.3.</w:t>
            </w:r>
          </w:p>
        </w:tc>
        <w:tc>
          <w:tcPr>
            <w:tcW w:w="3520" w:type="dxa"/>
          </w:tcPr>
          <w:p w:rsidR="00C72977" w:rsidRPr="00D70E96" w:rsidRDefault="00C72977" w:rsidP="00C72977">
            <w:pPr>
              <w:rPr>
                <w:sz w:val="24"/>
                <w:szCs w:val="24"/>
              </w:rPr>
            </w:pPr>
            <w:r w:rsidRPr="00D70E96">
              <w:rPr>
                <w:sz w:val="24"/>
                <w:szCs w:val="24"/>
              </w:rPr>
              <w:t>Наявні правовстановлюючі документи власника (зазначте які)</w:t>
            </w:r>
          </w:p>
        </w:tc>
        <w:tc>
          <w:tcPr>
            <w:tcW w:w="5155" w:type="dxa"/>
          </w:tcPr>
          <w:p w:rsidR="00C72977" w:rsidRPr="00D70E96" w:rsidRDefault="00C72977" w:rsidP="00C72977">
            <w:pPr>
              <w:rPr>
                <w:sz w:val="24"/>
                <w:szCs w:val="24"/>
              </w:rPr>
            </w:pPr>
            <w:r>
              <w:rPr>
                <w:sz w:val="24"/>
                <w:szCs w:val="24"/>
              </w:rPr>
              <w:t>так</w:t>
            </w:r>
          </w:p>
        </w:tc>
      </w:tr>
      <w:tr w:rsidR="00C72977" w:rsidRPr="00D70E96" w:rsidTr="00C72977">
        <w:trPr>
          <w:trHeight w:val="698"/>
        </w:trPr>
        <w:tc>
          <w:tcPr>
            <w:tcW w:w="993" w:type="dxa"/>
          </w:tcPr>
          <w:p w:rsidR="00C72977" w:rsidRPr="00D70E96" w:rsidRDefault="00C72977" w:rsidP="00C72977">
            <w:pPr>
              <w:rPr>
                <w:sz w:val="24"/>
                <w:szCs w:val="24"/>
              </w:rPr>
            </w:pPr>
            <w:r w:rsidRPr="00D70E96">
              <w:rPr>
                <w:sz w:val="24"/>
                <w:szCs w:val="24"/>
              </w:rPr>
              <w:t>2.4.</w:t>
            </w:r>
          </w:p>
        </w:tc>
        <w:tc>
          <w:tcPr>
            <w:tcW w:w="3520" w:type="dxa"/>
          </w:tcPr>
          <w:p w:rsidR="00C72977" w:rsidRPr="00D70E96" w:rsidRDefault="00C72977" w:rsidP="00C72977">
            <w:pPr>
              <w:rPr>
                <w:sz w:val="24"/>
                <w:szCs w:val="24"/>
              </w:rPr>
            </w:pPr>
            <w:r w:rsidRPr="00D70E96">
              <w:rPr>
                <w:sz w:val="24"/>
                <w:szCs w:val="24"/>
              </w:rPr>
              <w:t>Кадастровий номер (вкажіть за наявності)</w:t>
            </w:r>
          </w:p>
        </w:tc>
        <w:tc>
          <w:tcPr>
            <w:tcW w:w="5155" w:type="dxa"/>
          </w:tcPr>
          <w:p w:rsidR="00C72977" w:rsidRPr="00D70E96" w:rsidRDefault="00C72977" w:rsidP="00C72977">
            <w:pPr>
              <w:rPr>
                <w:sz w:val="24"/>
                <w:szCs w:val="24"/>
              </w:rPr>
            </w:pPr>
            <w:r>
              <w:rPr>
                <w:sz w:val="24"/>
                <w:szCs w:val="24"/>
              </w:rPr>
              <w:t>5110300000:01:008:1156</w:t>
            </w:r>
          </w:p>
        </w:tc>
      </w:tr>
    </w:tbl>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Default="00C72977" w:rsidP="00C72977">
      <w:pPr>
        <w:pStyle w:val="a4"/>
        <w:ind w:left="1070"/>
        <w:jc w:val="center"/>
        <w:rPr>
          <w:szCs w:val="28"/>
          <w:lang w:eastAsia="ru-RU"/>
        </w:rPr>
      </w:pPr>
    </w:p>
    <w:p w:rsidR="00C72977" w:rsidRPr="0004182B" w:rsidRDefault="00C72977" w:rsidP="00C72977">
      <w:pPr>
        <w:pStyle w:val="a4"/>
        <w:ind w:left="1070"/>
        <w:jc w:val="center"/>
        <w:rPr>
          <w:szCs w:val="28"/>
          <w:lang w:eastAsia="ru-RU"/>
        </w:rPr>
      </w:pPr>
      <w:r w:rsidRPr="0004182B">
        <w:rPr>
          <w:szCs w:val="28"/>
          <w:lang w:eastAsia="ru-RU"/>
        </w:rPr>
        <w:lastRenderedPageBreak/>
        <w:t>Анкета інвестиційного майданчику типу GREENFSLD</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3543"/>
        <w:gridCol w:w="5364"/>
        <w:gridCol w:w="15"/>
      </w:tblGrid>
      <w:tr w:rsidR="00C72977" w:rsidRPr="00AC6ADD" w:rsidTr="00C72977">
        <w:trPr>
          <w:gridAfter w:val="1"/>
          <w:wAfter w:w="15" w:type="dxa"/>
          <w:trHeight w:val="626"/>
        </w:trPr>
        <w:tc>
          <w:tcPr>
            <w:tcW w:w="993" w:type="dxa"/>
          </w:tcPr>
          <w:p w:rsidR="00C72977" w:rsidRPr="00AC6ADD" w:rsidRDefault="00C72977" w:rsidP="00C72977">
            <w:pPr>
              <w:rPr>
                <w:sz w:val="24"/>
                <w:szCs w:val="24"/>
              </w:rPr>
            </w:pPr>
            <w:r w:rsidRPr="00AC6ADD">
              <w:rPr>
                <w:sz w:val="24"/>
                <w:szCs w:val="24"/>
              </w:rPr>
              <w:t>1.1.</w:t>
            </w:r>
          </w:p>
        </w:tc>
        <w:tc>
          <w:tcPr>
            <w:tcW w:w="3543" w:type="dxa"/>
          </w:tcPr>
          <w:p w:rsidR="00C72977" w:rsidRPr="009B47EA" w:rsidRDefault="00C72977" w:rsidP="00C72977">
            <w:pPr>
              <w:rPr>
                <w:sz w:val="24"/>
                <w:szCs w:val="24"/>
              </w:rPr>
            </w:pPr>
            <w:r w:rsidRPr="009B47EA">
              <w:rPr>
                <w:sz w:val="24"/>
                <w:szCs w:val="24"/>
              </w:rPr>
              <w:t>Назва, місцезнаходження, фото ділянки</w:t>
            </w:r>
          </w:p>
        </w:tc>
        <w:tc>
          <w:tcPr>
            <w:tcW w:w="5364" w:type="dxa"/>
          </w:tcPr>
          <w:p w:rsidR="00C72977" w:rsidRPr="00AC6ADD" w:rsidRDefault="00C72977" w:rsidP="00C72977">
            <w:pPr>
              <w:rPr>
                <w:sz w:val="24"/>
                <w:szCs w:val="24"/>
              </w:rPr>
            </w:pPr>
            <w:r w:rsidRPr="00AC6ADD">
              <w:rPr>
                <w:sz w:val="24"/>
                <w:szCs w:val="24"/>
              </w:rPr>
              <w:t xml:space="preserve">Одеська область, м. Білгород-Дністровський, вул. </w:t>
            </w:r>
            <w:r>
              <w:rPr>
                <w:sz w:val="24"/>
                <w:szCs w:val="24"/>
              </w:rPr>
              <w:t>Перемоги, 22-б</w:t>
            </w:r>
          </w:p>
        </w:tc>
      </w:tr>
      <w:tr w:rsidR="00C72977" w:rsidRPr="00AC6ADD" w:rsidTr="00C72977">
        <w:trPr>
          <w:gridAfter w:val="1"/>
          <w:wAfter w:w="15" w:type="dxa"/>
          <w:trHeight w:val="750"/>
        </w:trPr>
        <w:tc>
          <w:tcPr>
            <w:tcW w:w="993" w:type="dxa"/>
          </w:tcPr>
          <w:p w:rsidR="00C72977" w:rsidRPr="00AC6ADD" w:rsidRDefault="00C72977" w:rsidP="00C72977">
            <w:pPr>
              <w:rPr>
                <w:sz w:val="24"/>
                <w:szCs w:val="24"/>
              </w:rPr>
            </w:pPr>
            <w:r w:rsidRPr="00AC6ADD">
              <w:rPr>
                <w:sz w:val="24"/>
                <w:szCs w:val="24"/>
              </w:rPr>
              <w:t>1.</w:t>
            </w:r>
            <w:r>
              <w:rPr>
                <w:sz w:val="24"/>
                <w:szCs w:val="24"/>
              </w:rPr>
              <w:t>1</w:t>
            </w:r>
            <w:r w:rsidRPr="00AC6ADD">
              <w:rPr>
                <w:sz w:val="24"/>
                <w:szCs w:val="24"/>
              </w:rPr>
              <w:t>.</w:t>
            </w:r>
            <w:r>
              <w:rPr>
                <w:sz w:val="24"/>
                <w:szCs w:val="24"/>
              </w:rPr>
              <w:t>1.</w:t>
            </w:r>
          </w:p>
        </w:tc>
        <w:tc>
          <w:tcPr>
            <w:tcW w:w="3543" w:type="dxa"/>
          </w:tcPr>
          <w:p w:rsidR="00C72977" w:rsidRPr="009B47EA" w:rsidRDefault="00C72977" w:rsidP="00C72977">
            <w:pPr>
              <w:rPr>
                <w:sz w:val="24"/>
                <w:szCs w:val="24"/>
              </w:rPr>
            </w:pPr>
            <w:r w:rsidRPr="009B47EA">
              <w:rPr>
                <w:sz w:val="24"/>
                <w:szCs w:val="24"/>
              </w:rPr>
              <w:t>Адреса, фото</w:t>
            </w:r>
          </w:p>
        </w:tc>
        <w:tc>
          <w:tcPr>
            <w:tcW w:w="5364" w:type="dxa"/>
          </w:tcPr>
          <w:p w:rsidR="00C72977" w:rsidRPr="00AC6ADD" w:rsidRDefault="00C72977" w:rsidP="00C72977">
            <w:pPr>
              <w:ind w:hanging="141"/>
              <w:rPr>
                <w:sz w:val="24"/>
                <w:szCs w:val="24"/>
              </w:rPr>
            </w:pPr>
            <w:r w:rsidRPr="00B02354">
              <w:rPr>
                <w:noProof/>
                <w:lang w:eastAsia="uk-UA"/>
              </w:rPr>
              <w:drawing>
                <wp:inline distT="0" distB="0" distL="0" distR="0">
                  <wp:extent cx="3143250" cy="1828800"/>
                  <wp:effectExtent l="0" t="0" r="0" b="0"/>
                  <wp:docPr id="9" name="Рисунок 9" descr="\\NAS016252\home\Информация_МОЯ\АУКЦИОНЫ_МОИ\Інвестиційні_ділянки\Перемоги, 22-б_кадастр_бассей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016252\home\Информация_МОЯ\АУКЦИОНЫ_МОИ\Інвестиційні_ділянки\Перемоги, 22-б_кадастр_бассейн.png"/>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4036" cy="1846712"/>
                          </a:xfrm>
                          <a:prstGeom prst="rect">
                            <a:avLst/>
                          </a:prstGeom>
                          <a:noFill/>
                          <a:ln>
                            <a:noFill/>
                          </a:ln>
                        </pic:spPr>
                      </pic:pic>
                    </a:graphicData>
                  </a:graphic>
                </wp:inline>
              </w:drawing>
            </w:r>
          </w:p>
        </w:tc>
      </w:tr>
      <w:tr w:rsidR="00C72977" w:rsidRPr="001D11CD" w:rsidTr="00C72977">
        <w:trPr>
          <w:gridAfter w:val="1"/>
          <w:wAfter w:w="15" w:type="dxa"/>
          <w:trHeight w:val="651"/>
        </w:trPr>
        <w:tc>
          <w:tcPr>
            <w:tcW w:w="993" w:type="dxa"/>
          </w:tcPr>
          <w:p w:rsidR="00C72977" w:rsidRPr="00D70E96" w:rsidRDefault="00C72977" w:rsidP="00C72977">
            <w:pPr>
              <w:rPr>
                <w:sz w:val="24"/>
                <w:szCs w:val="24"/>
              </w:rPr>
            </w:pPr>
            <w:r w:rsidRPr="00D70E96">
              <w:rPr>
                <w:sz w:val="24"/>
                <w:szCs w:val="24"/>
              </w:rPr>
              <w:t>1.2.</w:t>
            </w:r>
          </w:p>
        </w:tc>
        <w:tc>
          <w:tcPr>
            <w:tcW w:w="3543" w:type="dxa"/>
          </w:tcPr>
          <w:p w:rsidR="00C72977" w:rsidRPr="00D70E96" w:rsidRDefault="00C72977" w:rsidP="00C72977">
            <w:pPr>
              <w:rPr>
                <w:sz w:val="24"/>
                <w:szCs w:val="24"/>
              </w:rPr>
            </w:pPr>
            <w:r w:rsidRPr="00D70E96">
              <w:rPr>
                <w:sz w:val="24"/>
                <w:szCs w:val="24"/>
              </w:rPr>
              <w:t>Географічні координати (широта, довгота)</w:t>
            </w:r>
          </w:p>
        </w:tc>
        <w:tc>
          <w:tcPr>
            <w:tcW w:w="5364" w:type="dxa"/>
          </w:tcPr>
          <w:p w:rsidR="00C72977" w:rsidRPr="00D70E96" w:rsidRDefault="00C72977" w:rsidP="00C72977">
            <w:r w:rsidRPr="00EB1CD0">
              <w:rPr>
                <w:sz w:val="24"/>
                <w:szCs w:val="24"/>
              </w:rPr>
              <w:t>46°11'04.4"N 30°21'40.8"E</w:t>
            </w:r>
          </w:p>
        </w:tc>
      </w:tr>
      <w:tr w:rsidR="00C72977" w:rsidRPr="001D11CD" w:rsidTr="00C72977">
        <w:trPr>
          <w:gridAfter w:val="1"/>
          <w:wAfter w:w="15" w:type="dxa"/>
          <w:trHeight w:val="423"/>
        </w:trPr>
        <w:tc>
          <w:tcPr>
            <w:tcW w:w="993" w:type="dxa"/>
          </w:tcPr>
          <w:p w:rsidR="00C72977" w:rsidRPr="00D70E96" w:rsidRDefault="00C72977" w:rsidP="00C72977">
            <w:pPr>
              <w:rPr>
                <w:sz w:val="24"/>
                <w:szCs w:val="24"/>
              </w:rPr>
            </w:pPr>
            <w:r w:rsidRPr="00D70E96">
              <w:rPr>
                <w:sz w:val="24"/>
                <w:szCs w:val="24"/>
              </w:rPr>
              <w:t>1.3.</w:t>
            </w:r>
          </w:p>
        </w:tc>
        <w:tc>
          <w:tcPr>
            <w:tcW w:w="3543" w:type="dxa"/>
          </w:tcPr>
          <w:p w:rsidR="00C72977" w:rsidRPr="00D70E96" w:rsidRDefault="00C72977" w:rsidP="00C72977">
            <w:pPr>
              <w:rPr>
                <w:sz w:val="24"/>
                <w:szCs w:val="24"/>
              </w:rPr>
            </w:pPr>
            <w:r w:rsidRPr="00D70E96">
              <w:rPr>
                <w:sz w:val="24"/>
                <w:szCs w:val="24"/>
              </w:rPr>
              <w:t xml:space="preserve">Відстань від ділянки до межі житлової зони найближчого населеного пункту (згідно з генпланом розвитку населеного пункту) (км) 0 км. </w:t>
            </w:r>
          </w:p>
        </w:tc>
        <w:tc>
          <w:tcPr>
            <w:tcW w:w="5364" w:type="dxa"/>
          </w:tcPr>
          <w:p w:rsidR="00C72977" w:rsidRPr="00D70E96" w:rsidRDefault="00C72977" w:rsidP="00C72977">
            <w:pPr>
              <w:rPr>
                <w:sz w:val="24"/>
                <w:szCs w:val="24"/>
              </w:rPr>
            </w:pPr>
            <w:r w:rsidRPr="00D70E96">
              <w:rPr>
                <w:sz w:val="24"/>
                <w:szCs w:val="24"/>
              </w:rPr>
              <w:t>В межах населеного пункту</w:t>
            </w:r>
            <w:r>
              <w:rPr>
                <w:sz w:val="24"/>
                <w:szCs w:val="24"/>
              </w:rPr>
              <w:t>.</w:t>
            </w:r>
            <w:r w:rsidRPr="00D70E96">
              <w:rPr>
                <w:sz w:val="24"/>
                <w:szCs w:val="24"/>
              </w:rPr>
              <w:t xml:space="preserve"> </w:t>
            </w:r>
            <w:r>
              <w:rPr>
                <w:sz w:val="24"/>
                <w:szCs w:val="24"/>
              </w:rPr>
              <w:t>Культурна та спортивна зона</w:t>
            </w:r>
            <w:r w:rsidRPr="00D70E96">
              <w:rPr>
                <w:sz w:val="24"/>
                <w:szCs w:val="24"/>
              </w:rPr>
              <w:t xml:space="preserve">. </w:t>
            </w:r>
          </w:p>
        </w:tc>
      </w:tr>
      <w:tr w:rsidR="00C72977" w:rsidRPr="001D11CD" w:rsidTr="00C72977">
        <w:trPr>
          <w:gridAfter w:val="1"/>
          <w:wAfter w:w="15" w:type="dxa"/>
          <w:trHeight w:val="750"/>
        </w:trPr>
        <w:tc>
          <w:tcPr>
            <w:tcW w:w="993" w:type="dxa"/>
          </w:tcPr>
          <w:p w:rsidR="00C72977" w:rsidRPr="00D70E96" w:rsidRDefault="00C72977" w:rsidP="00C72977">
            <w:pPr>
              <w:rPr>
                <w:sz w:val="24"/>
                <w:szCs w:val="24"/>
              </w:rPr>
            </w:pPr>
            <w:r w:rsidRPr="00D70E96">
              <w:rPr>
                <w:sz w:val="24"/>
                <w:szCs w:val="24"/>
              </w:rPr>
              <w:t>1.4.</w:t>
            </w:r>
          </w:p>
        </w:tc>
        <w:tc>
          <w:tcPr>
            <w:tcW w:w="3543" w:type="dxa"/>
          </w:tcPr>
          <w:p w:rsidR="00C72977" w:rsidRPr="00D70E96" w:rsidRDefault="00C72977" w:rsidP="00C72977">
            <w:pPr>
              <w:rPr>
                <w:sz w:val="24"/>
                <w:szCs w:val="24"/>
              </w:rPr>
            </w:pPr>
            <w:r w:rsidRPr="00D70E96">
              <w:rPr>
                <w:sz w:val="24"/>
                <w:szCs w:val="24"/>
              </w:rPr>
              <w:t>Назва та відстань до найближчого районного центру та обласного центру</w:t>
            </w:r>
          </w:p>
        </w:tc>
        <w:tc>
          <w:tcPr>
            <w:tcW w:w="5364" w:type="dxa"/>
          </w:tcPr>
          <w:p w:rsidR="00C72977" w:rsidRPr="00D70E96" w:rsidRDefault="00C72977" w:rsidP="00C72977">
            <w:pPr>
              <w:rPr>
                <w:sz w:val="24"/>
                <w:szCs w:val="24"/>
              </w:rPr>
            </w:pPr>
          </w:p>
        </w:tc>
      </w:tr>
      <w:tr w:rsidR="00C72977" w:rsidRPr="001D11CD" w:rsidTr="00C72977">
        <w:trPr>
          <w:gridAfter w:val="1"/>
          <w:wAfter w:w="15" w:type="dxa"/>
          <w:trHeight w:val="302"/>
        </w:trPr>
        <w:tc>
          <w:tcPr>
            <w:tcW w:w="993" w:type="dxa"/>
          </w:tcPr>
          <w:p w:rsidR="00C72977" w:rsidRPr="00D70E96" w:rsidRDefault="00C72977" w:rsidP="00C72977">
            <w:pPr>
              <w:rPr>
                <w:sz w:val="24"/>
                <w:szCs w:val="24"/>
              </w:rPr>
            </w:pPr>
            <w:r w:rsidRPr="00D70E96">
              <w:rPr>
                <w:sz w:val="24"/>
                <w:szCs w:val="24"/>
              </w:rPr>
              <w:t>1.5.</w:t>
            </w:r>
          </w:p>
        </w:tc>
        <w:tc>
          <w:tcPr>
            <w:tcW w:w="3543" w:type="dxa"/>
          </w:tcPr>
          <w:p w:rsidR="00C72977" w:rsidRPr="00D70E96" w:rsidRDefault="00C72977" w:rsidP="00C72977">
            <w:pPr>
              <w:rPr>
                <w:sz w:val="24"/>
                <w:szCs w:val="24"/>
              </w:rPr>
            </w:pPr>
            <w:r w:rsidRPr="00D70E96">
              <w:rPr>
                <w:sz w:val="24"/>
                <w:szCs w:val="24"/>
              </w:rPr>
              <w:t>Загальна площа ділянки, га</w:t>
            </w:r>
          </w:p>
        </w:tc>
        <w:tc>
          <w:tcPr>
            <w:tcW w:w="5364" w:type="dxa"/>
          </w:tcPr>
          <w:p w:rsidR="00C72977" w:rsidRDefault="00C72977" w:rsidP="00C72977">
            <w:pPr>
              <w:rPr>
                <w:sz w:val="24"/>
                <w:szCs w:val="24"/>
              </w:rPr>
            </w:pPr>
            <w:r w:rsidRPr="00C62D3A">
              <w:rPr>
                <w:sz w:val="24"/>
                <w:szCs w:val="24"/>
              </w:rPr>
              <w:t xml:space="preserve">Площа земельної ділянки </w:t>
            </w:r>
            <w:r w:rsidRPr="00CB7E4A">
              <w:rPr>
                <w:sz w:val="24"/>
                <w:szCs w:val="24"/>
              </w:rPr>
              <w:t xml:space="preserve">1.25 га, </w:t>
            </w:r>
          </w:p>
          <w:p w:rsidR="00C72977" w:rsidRPr="00D70E96" w:rsidRDefault="00C72977" w:rsidP="00C72977">
            <w:pPr>
              <w:rPr>
                <w:sz w:val="24"/>
                <w:szCs w:val="24"/>
              </w:rPr>
            </w:pPr>
            <w:r w:rsidRPr="00CB7E4A">
              <w:rPr>
                <w:sz w:val="24"/>
                <w:szCs w:val="24"/>
              </w:rPr>
              <w:t>Вид використання</w:t>
            </w:r>
            <w:r>
              <w:rPr>
                <w:sz w:val="24"/>
                <w:szCs w:val="24"/>
              </w:rPr>
              <w:t xml:space="preserve">: </w:t>
            </w:r>
            <w:r w:rsidRPr="00CB7E4A">
              <w:rPr>
                <w:sz w:val="24"/>
                <w:szCs w:val="24"/>
              </w:rPr>
              <w:t>для будівництва та обслуговування фізкультурно-оздоровчого комплексу</w:t>
            </w:r>
          </w:p>
        </w:tc>
      </w:tr>
      <w:tr w:rsidR="00C72977" w:rsidRPr="001D11CD" w:rsidTr="00C72977">
        <w:trPr>
          <w:gridAfter w:val="1"/>
          <w:wAfter w:w="15" w:type="dxa"/>
          <w:trHeight w:val="499"/>
        </w:trPr>
        <w:tc>
          <w:tcPr>
            <w:tcW w:w="993" w:type="dxa"/>
          </w:tcPr>
          <w:p w:rsidR="00C72977" w:rsidRPr="00D70E96" w:rsidRDefault="00C72977" w:rsidP="00C72977">
            <w:pPr>
              <w:rPr>
                <w:sz w:val="24"/>
                <w:szCs w:val="24"/>
              </w:rPr>
            </w:pPr>
            <w:r w:rsidRPr="00D70E96">
              <w:rPr>
                <w:sz w:val="24"/>
                <w:szCs w:val="24"/>
              </w:rPr>
              <w:t>1.6.</w:t>
            </w:r>
          </w:p>
        </w:tc>
        <w:tc>
          <w:tcPr>
            <w:tcW w:w="3543" w:type="dxa"/>
          </w:tcPr>
          <w:p w:rsidR="00C72977" w:rsidRPr="00D70E96" w:rsidRDefault="00C72977" w:rsidP="00C72977">
            <w:pPr>
              <w:rPr>
                <w:sz w:val="24"/>
                <w:szCs w:val="24"/>
              </w:rPr>
            </w:pPr>
            <w:r w:rsidRPr="00D70E96">
              <w:rPr>
                <w:sz w:val="24"/>
                <w:szCs w:val="24"/>
              </w:rPr>
              <w:t xml:space="preserve">Екологічні вимоги і обмеження (опишіть якщо є) </w:t>
            </w:r>
          </w:p>
        </w:tc>
        <w:tc>
          <w:tcPr>
            <w:tcW w:w="5364" w:type="dxa"/>
          </w:tcPr>
          <w:p w:rsidR="00C72977" w:rsidRPr="00D70E96" w:rsidRDefault="00C72977" w:rsidP="00C72977">
            <w:pPr>
              <w:rPr>
                <w:sz w:val="24"/>
                <w:szCs w:val="24"/>
              </w:rPr>
            </w:pPr>
            <w:r>
              <w:rPr>
                <w:sz w:val="24"/>
                <w:szCs w:val="24"/>
              </w:rPr>
              <w:t>Екологічні вимоги встановлені чинним законодавством України для об’єктів культурно-спортивного призначення розташованих у межах населеного пункту.</w:t>
            </w:r>
          </w:p>
        </w:tc>
      </w:tr>
      <w:tr w:rsidR="00C72977" w:rsidRPr="001D11CD" w:rsidTr="00C72977">
        <w:trPr>
          <w:gridAfter w:val="1"/>
          <w:wAfter w:w="15" w:type="dxa"/>
          <w:trHeight w:val="729"/>
        </w:trPr>
        <w:tc>
          <w:tcPr>
            <w:tcW w:w="993" w:type="dxa"/>
          </w:tcPr>
          <w:p w:rsidR="00C72977" w:rsidRPr="00D70E96" w:rsidRDefault="00C72977" w:rsidP="00C72977">
            <w:pPr>
              <w:rPr>
                <w:sz w:val="24"/>
                <w:szCs w:val="24"/>
              </w:rPr>
            </w:pPr>
            <w:r w:rsidRPr="00D70E96">
              <w:rPr>
                <w:sz w:val="24"/>
                <w:szCs w:val="24"/>
              </w:rPr>
              <w:t>1.7.</w:t>
            </w:r>
          </w:p>
        </w:tc>
        <w:tc>
          <w:tcPr>
            <w:tcW w:w="3543" w:type="dxa"/>
          </w:tcPr>
          <w:p w:rsidR="00C72977" w:rsidRPr="00D70E96" w:rsidRDefault="00C72977" w:rsidP="00C72977">
            <w:pPr>
              <w:rPr>
                <w:sz w:val="24"/>
                <w:szCs w:val="24"/>
              </w:rPr>
            </w:pPr>
            <w:r w:rsidRPr="00D70E96">
              <w:rPr>
                <w:sz w:val="24"/>
                <w:szCs w:val="24"/>
              </w:rPr>
              <w:t xml:space="preserve">Пропозиції щодо можливого використання земельної ділянки </w:t>
            </w:r>
          </w:p>
        </w:tc>
        <w:tc>
          <w:tcPr>
            <w:tcW w:w="5364" w:type="dxa"/>
          </w:tcPr>
          <w:p w:rsidR="00C72977" w:rsidRPr="00D70E96" w:rsidRDefault="00C72977" w:rsidP="00C72977">
            <w:pPr>
              <w:rPr>
                <w:sz w:val="24"/>
                <w:szCs w:val="24"/>
              </w:rPr>
            </w:pPr>
            <w:r>
              <w:rPr>
                <w:sz w:val="24"/>
                <w:szCs w:val="24"/>
              </w:rPr>
              <w:t>Д</w:t>
            </w:r>
            <w:r w:rsidRPr="00CB7E4A">
              <w:rPr>
                <w:sz w:val="24"/>
                <w:szCs w:val="24"/>
              </w:rPr>
              <w:t>ля будівництва та обслуговування фізкультурно-оздоровчого комплексу</w:t>
            </w:r>
            <w:r>
              <w:rPr>
                <w:sz w:val="24"/>
                <w:szCs w:val="24"/>
              </w:rPr>
              <w:t xml:space="preserve"> (критий басейн, тощо)</w:t>
            </w:r>
          </w:p>
        </w:tc>
      </w:tr>
      <w:tr w:rsidR="00C72977" w:rsidRPr="001D11CD" w:rsidTr="00C72977">
        <w:trPr>
          <w:gridAfter w:val="1"/>
          <w:wAfter w:w="15" w:type="dxa"/>
          <w:trHeight w:val="343"/>
        </w:trPr>
        <w:tc>
          <w:tcPr>
            <w:tcW w:w="993" w:type="dxa"/>
          </w:tcPr>
          <w:p w:rsidR="00C72977" w:rsidRPr="00D70E96" w:rsidRDefault="00C72977" w:rsidP="00C72977">
            <w:pPr>
              <w:rPr>
                <w:sz w:val="24"/>
                <w:szCs w:val="24"/>
              </w:rPr>
            </w:pPr>
            <w:r w:rsidRPr="00D70E96">
              <w:rPr>
                <w:sz w:val="24"/>
                <w:szCs w:val="24"/>
              </w:rPr>
              <w:t>1.8.</w:t>
            </w:r>
          </w:p>
        </w:tc>
        <w:tc>
          <w:tcPr>
            <w:tcW w:w="3543" w:type="dxa"/>
          </w:tcPr>
          <w:p w:rsidR="00C72977" w:rsidRPr="00D70E96" w:rsidRDefault="00C72977" w:rsidP="00C72977">
            <w:pPr>
              <w:rPr>
                <w:sz w:val="24"/>
                <w:szCs w:val="24"/>
              </w:rPr>
            </w:pPr>
            <w:r w:rsidRPr="00D70E96">
              <w:rPr>
                <w:sz w:val="24"/>
                <w:szCs w:val="24"/>
              </w:rPr>
              <w:t>Додаткова інформація</w:t>
            </w:r>
          </w:p>
        </w:tc>
        <w:tc>
          <w:tcPr>
            <w:tcW w:w="5364" w:type="dxa"/>
          </w:tcPr>
          <w:p w:rsidR="00C72977" w:rsidRPr="00D70E96" w:rsidRDefault="00C72977" w:rsidP="00C72977">
            <w:pPr>
              <w:rPr>
                <w:sz w:val="24"/>
                <w:szCs w:val="24"/>
              </w:rPr>
            </w:pPr>
          </w:p>
        </w:tc>
      </w:tr>
      <w:tr w:rsidR="00C72977" w:rsidRPr="001D11CD" w:rsidTr="00C72977">
        <w:trPr>
          <w:trHeight w:val="270"/>
        </w:trPr>
        <w:tc>
          <w:tcPr>
            <w:tcW w:w="9915" w:type="dxa"/>
            <w:gridSpan w:val="4"/>
          </w:tcPr>
          <w:p w:rsidR="00C72977" w:rsidRPr="0004182B" w:rsidRDefault="00C72977" w:rsidP="00C72977">
            <w:pPr>
              <w:pStyle w:val="a4"/>
              <w:numPr>
                <w:ilvl w:val="0"/>
                <w:numId w:val="20"/>
              </w:numPr>
              <w:jc w:val="center"/>
              <w:rPr>
                <w:sz w:val="24"/>
                <w:szCs w:val="24"/>
              </w:rPr>
            </w:pPr>
            <w:r w:rsidRPr="0004182B">
              <w:rPr>
                <w:sz w:val="24"/>
                <w:szCs w:val="24"/>
              </w:rPr>
              <w:t>Правовий статус</w:t>
            </w:r>
          </w:p>
        </w:tc>
      </w:tr>
      <w:tr w:rsidR="00C72977" w:rsidRPr="001D11CD" w:rsidTr="00C72977">
        <w:trPr>
          <w:gridAfter w:val="1"/>
          <w:wAfter w:w="15" w:type="dxa"/>
          <w:trHeight w:val="375"/>
        </w:trPr>
        <w:tc>
          <w:tcPr>
            <w:tcW w:w="993" w:type="dxa"/>
          </w:tcPr>
          <w:p w:rsidR="00C72977" w:rsidRPr="00D70E96" w:rsidRDefault="00C72977" w:rsidP="00C72977">
            <w:pPr>
              <w:rPr>
                <w:sz w:val="24"/>
                <w:szCs w:val="24"/>
              </w:rPr>
            </w:pPr>
            <w:r w:rsidRPr="00D70E96">
              <w:rPr>
                <w:sz w:val="24"/>
                <w:szCs w:val="24"/>
              </w:rPr>
              <w:t>2.1.</w:t>
            </w:r>
          </w:p>
        </w:tc>
        <w:tc>
          <w:tcPr>
            <w:tcW w:w="3543" w:type="dxa"/>
          </w:tcPr>
          <w:p w:rsidR="00C72977" w:rsidRPr="00D70E96" w:rsidRDefault="00C72977" w:rsidP="00C72977">
            <w:pPr>
              <w:rPr>
                <w:sz w:val="24"/>
                <w:szCs w:val="24"/>
              </w:rPr>
            </w:pPr>
            <w:r w:rsidRPr="00D70E96">
              <w:rPr>
                <w:sz w:val="24"/>
                <w:szCs w:val="24"/>
              </w:rPr>
              <w:t>Власник</w:t>
            </w:r>
          </w:p>
        </w:tc>
        <w:tc>
          <w:tcPr>
            <w:tcW w:w="5364" w:type="dxa"/>
          </w:tcPr>
          <w:p w:rsidR="00C72977" w:rsidRPr="00D70E96" w:rsidRDefault="00C72977" w:rsidP="00C72977">
            <w:pPr>
              <w:rPr>
                <w:sz w:val="24"/>
                <w:szCs w:val="24"/>
              </w:rPr>
            </w:pPr>
            <w:r>
              <w:rPr>
                <w:sz w:val="24"/>
                <w:szCs w:val="24"/>
              </w:rPr>
              <w:t>Територіальна громади м. Білгорода-Дністровського</w:t>
            </w:r>
          </w:p>
        </w:tc>
      </w:tr>
      <w:tr w:rsidR="00C72977" w:rsidRPr="001D11CD" w:rsidTr="00C72977">
        <w:trPr>
          <w:gridAfter w:val="1"/>
          <w:wAfter w:w="15" w:type="dxa"/>
          <w:trHeight w:val="360"/>
        </w:trPr>
        <w:tc>
          <w:tcPr>
            <w:tcW w:w="993" w:type="dxa"/>
          </w:tcPr>
          <w:p w:rsidR="00C72977" w:rsidRPr="00D70E96" w:rsidRDefault="00C72977" w:rsidP="00C72977">
            <w:pPr>
              <w:rPr>
                <w:sz w:val="24"/>
                <w:szCs w:val="24"/>
              </w:rPr>
            </w:pPr>
            <w:r w:rsidRPr="00D70E96">
              <w:rPr>
                <w:sz w:val="24"/>
                <w:szCs w:val="24"/>
              </w:rPr>
              <w:t>2.2.</w:t>
            </w:r>
          </w:p>
        </w:tc>
        <w:tc>
          <w:tcPr>
            <w:tcW w:w="3543" w:type="dxa"/>
          </w:tcPr>
          <w:p w:rsidR="00C72977" w:rsidRPr="00D70E96" w:rsidRDefault="00C72977" w:rsidP="00C72977">
            <w:pPr>
              <w:rPr>
                <w:sz w:val="24"/>
                <w:szCs w:val="24"/>
              </w:rPr>
            </w:pPr>
            <w:r w:rsidRPr="00D70E96">
              <w:rPr>
                <w:sz w:val="24"/>
                <w:szCs w:val="24"/>
              </w:rPr>
              <w:t>Форма власності</w:t>
            </w:r>
          </w:p>
        </w:tc>
        <w:tc>
          <w:tcPr>
            <w:tcW w:w="5364" w:type="dxa"/>
          </w:tcPr>
          <w:p w:rsidR="00C72977" w:rsidRPr="00D70E96" w:rsidRDefault="00C72977" w:rsidP="00C72977">
            <w:pPr>
              <w:rPr>
                <w:sz w:val="24"/>
                <w:szCs w:val="24"/>
              </w:rPr>
            </w:pPr>
            <w:r>
              <w:rPr>
                <w:sz w:val="24"/>
                <w:szCs w:val="24"/>
              </w:rPr>
              <w:t>Комунальна</w:t>
            </w:r>
          </w:p>
        </w:tc>
      </w:tr>
      <w:tr w:rsidR="00C72977" w:rsidRPr="001D11CD" w:rsidTr="00C72977">
        <w:trPr>
          <w:gridAfter w:val="1"/>
          <w:wAfter w:w="15" w:type="dxa"/>
          <w:trHeight w:val="612"/>
        </w:trPr>
        <w:tc>
          <w:tcPr>
            <w:tcW w:w="993" w:type="dxa"/>
          </w:tcPr>
          <w:p w:rsidR="00C72977" w:rsidRPr="00D70E96" w:rsidRDefault="00C72977" w:rsidP="00C72977">
            <w:pPr>
              <w:rPr>
                <w:sz w:val="24"/>
                <w:szCs w:val="24"/>
              </w:rPr>
            </w:pPr>
            <w:r w:rsidRPr="00D70E96">
              <w:rPr>
                <w:sz w:val="24"/>
                <w:szCs w:val="24"/>
              </w:rPr>
              <w:t>2.3.</w:t>
            </w:r>
          </w:p>
        </w:tc>
        <w:tc>
          <w:tcPr>
            <w:tcW w:w="3543" w:type="dxa"/>
          </w:tcPr>
          <w:p w:rsidR="00C72977" w:rsidRPr="00D70E96" w:rsidRDefault="00C72977" w:rsidP="00C72977">
            <w:pPr>
              <w:rPr>
                <w:sz w:val="24"/>
                <w:szCs w:val="24"/>
              </w:rPr>
            </w:pPr>
            <w:r w:rsidRPr="00D70E96">
              <w:rPr>
                <w:sz w:val="24"/>
                <w:szCs w:val="24"/>
              </w:rPr>
              <w:t>Наявні правовстановлюючі документи власника (зазначте які)</w:t>
            </w:r>
          </w:p>
        </w:tc>
        <w:tc>
          <w:tcPr>
            <w:tcW w:w="5364" w:type="dxa"/>
          </w:tcPr>
          <w:p w:rsidR="00C72977" w:rsidRPr="00D70E96" w:rsidRDefault="00C72977" w:rsidP="00C72977">
            <w:pPr>
              <w:rPr>
                <w:sz w:val="24"/>
                <w:szCs w:val="24"/>
              </w:rPr>
            </w:pPr>
            <w:r>
              <w:rPr>
                <w:sz w:val="24"/>
                <w:szCs w:val="24"/>
              </w:rPr>
              <w:t>так</w:t>
            </w:r>
          </w:p>
        </w:tc>
      </w:tr>
      <w:tr w:rsidR="00C72977" w:rsidRPr="001D11CD" w:rsidTr="00C72977">
        <w:trPr>
          <w:gridAfter w:val="1"/>
          <w:wAfter w:w="15" w:type="dxa"/>
          <w:trHeight w:val="698"/>
        </w:trPr>
        <w:tc>
          <w:tcPr>
            <w:tcW w:w="993" w:type="dxa"/>
          </w:tcPr>
          <w:p w:rsidR="00C72977" w:rsidRPr="00D70E96" w:rsidRDefault="00C72977" w:rsidP="00C72977">
            <w:pPr>
              <w:rPr>
                <w:sz w:val="24"/>
                <w:szCs w:val="24"/>
              </w:rPr>
            </w:pPr>
            <w:r w:rsidRPr="00D70E96">
              <w:rPr>
                <w:sz w:val="24"/>
                <w:szCs w:val="24"/>
              </w:rPr>
              <w:t>2.4.</w:t>
            </w:r>
          </w:p>
        </w:tc>
        <w:tc>
          <w:tcPr>
            <w:tcW w:w="3543" w:type="dxa"/>
          </w:tcPr>
          <w:p w:rsidR="00C72977" w:rsidRPr="00D70E96" w:rsidRDefault="00C72977" w:rsidP="00C72977">
            <w:pPr>
              <w:rPr>
                <w:sz w:val="24"/>
                <w:szCs w:val="24"/>
              </w:rPr>
            </w:pPr>
            <w:r w:rsidRPr="00D70E96">
              <w:rPr>
                <w:sz w:val="24"/>
                <w:szCs w:val="24"/>
              </w:rPr>
              <w:t>Кадастровий номер (вкажіть за наявності)</w:t>
            </w:r>
          </w:p>
        </w:tc>
        <w:tc>
          <w:tcPr>
            <w:tcW w:w="5364" w:type="dxa"/>
          </w:tcPr>
          <w:p w:rsidR="00C72977" w:rsidRPr="00CB7E4A" w:rsidRDefault="00C72977" w:rsidP="00C72977">
            <w:pPr>
              <w:rPr>
                <w:sz w:val="24"/>
                <w:szCs w:val="24"/>
              </w:rPr>
            </w:pPr>
            <w:r w:rsidRPr="00CB7E4A">
              <w:rPr>
                <w:sz w:val="24"/>
                <w:szCs w:val="24"/>
              </w:rPr>
              <w:t xml:space="preserve">Кадастровий номер: </w:t>
            </w:r>
            <w:r w:rsidRPr="00C62D3A">
              <w:rPr>
                <w:sz w:val="24"/>
                <w:szCs w:val="24"/>
              </w:rPr>
              <w:t>5110300000</w:t>
            </w:r>
            <w:r w:rsidRPr="00CB7E4A">
              <w:rPr>
                <w:sz w:val="24"/>
                <w:szCs w:val="24"/>
              </w:rPr>
              <w:t xml:space="preserve">:01:009:0731 </w:t>
            </w:r>
          </w:p>
          <w:p w:rsidR="00C72977" w:rsidRPr="00D70E96" w:rsidRDefault="00C72977" w:rsidP="00C72977">
            <w:pPr>
              <w:rPr>
                <w:sz w:val="24"/>
                <w:szCs w:val="24"/>
              </w:rPr>
            </w:pPr>
          </w:p>
        </w:tc>
      </w:tr>
      <w:tr w:rsidR="00C72977" w:rsidRPr="001D11CD" w:rsidTr="00C72977">
        <w:trPr>
          <w:gridAfter w:val="1"/>
          <w:wAfter w:w="15" w:type="dxa"/>
          <w:trHeight w:val="414"/>
        </w:trPr>
        <w:tc>
          <w:tcPr>
            <w:tcW w:w="993" w:type="dxa"/>
          </w:tcPr>
          <w:p w:rsidR="00C72977" w:rsidRPr="00D70E96" w:rsidRDefault="00C72977" w:rsidP="00C72977">
            <w:pPr>
              <w:rPr>
                <w:sz w:val="24"/>
                <w:szCs w:val="24"/>
              </w:rPr>
            </w:pPr>
            <w:r w:rsidRPr="00D70E96">
              <w:rPr>
                <w:sz w:val="24"/>
                <w:szCs w:val="24"/>
              </w:rPr>
              <w:t>2.5.</w:t>
            </w:r>
          </w:p>
        </w:tc>
        <w:tc>
          <w:tcPr>
            <w:tcW w:w="3543" w:type="dxa"/>
          </w:tcPr>
          <w:p w:rsidR="00C72977" w:rsidRPr="00D70E96" w:rsidRDefault="00C72977" w:rsidP="00C72977">
            <w:pPr>
              <w:rPr>
                <w:sz w:val="24"/>
                <w:szCs w:val="24"/>
              </w:rPr>
            </w:pPr>
            <w:r w:rsidRPr="00D70E96">
              <w:rPr>
                <w:sz w:val="24"/>
                <w:szCs w:val="24"/>
              </w:rPr>
              <w:t>Користувач</w:t>
            </w:r>
          </w:p>
        </w:tc>
        <w:tc>
          <w:tcPr>
            <w:tcW w:w="5364" w:type="dxa"/>
          </w:tcPr>
          <w:p w:rsidR="00C72977" w:rsidRPr="00D70E96" w:rsidRDefault="00C72977" w:rsidP="00C72977">
            <w:pPr>
              <w:ind w:left="28"/>
              <w:rPr>
                <w:sz w:val="24"/>
                <w:szCs w:val="24"/>
              </w:rPr>
            </w:pPr>
            <w:r>
              <w:rPr>
                <w:sz w:val="24"/>
                <w:szCs w:val="24"/>
              </w:rPr>
              <w:t>П</w:t>
            </w:r>
            <w:r w:rsidRPr="00CB7E4A">
              <w:rPr>
                <w:sz w:val="24"/>
                <w:szCs w:val="24"/>
              </w:rPr>
              <w:t>раво постійного користування земельною ділянкою</w:t>
            </w:r>
            <w:r>
              <w:rPr>
                <w:sz w:val="24"/>
                <w:szCs w:val="24"/>
              </w:rPr>
              <w:t xml:space="preserve">:  </w:t>
            </w:r>
            <w:r w:rsidRPr="00CB7E4A">
              <w:rPr>
                <w:sz w:val="24"/>
                <w:szCs w:val="24"/>
              </w:rPr>
              <w:t>КОМУНАЛЬНА УСТАНОВА "БІЛГОРОД-ДНІСТРОВСЬКИЙ ЦЕНТР ФІЗИЧНОГО ЗДОРОВ'Я НАСЕЛЕННЯ "СПОРТ ДЛЯ ВСІХ"</w:t>
            </w:r>
          </w:p>
        </w:tc>
      </w:tr>
    </w:tbl>
    <w:p w:rsidR="00C72977" w:rsidRPr="00DE7B9A" w:rsidRDefault="00C72977" w:rsidP="00C72977">
      <w:pPr>
        <w:jc w:val="center"/>
        <w:rPr>
          <w:szCs w:val="28"/>
        </w:rPr>
      </w:pPr>
      <w:r w:rsidRPr="0004182B">
        <w:rPr>
          <w:szCs w:val="28"/>
        </w:rPr>
        <w:lastRenderedPageBreak/>
        <w:t xml:space="preserve">Анкета інвестиційного майданчику типу </w:t>
      </w:r>
      <w:r w:rsidRPr="0004182B">
        <w:rPr>
          <w:szCs w:val="28"/>
          <w:lang w:val="en-US"/>
        </w:rPr>
        <w:t>GREENFSLD</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520"/>
        <w:gridCol w:w="5155"/>
      </w:tblGrid>
      <w:tr w:rsidR="00C72977" w:rsidRPr="00AC6ADD" w:rsidTr="00C72977">
        <w:trPr>
          <w:trHeight w:val="626"/>
        </w:trPr>
        <w:tc>
          <w:tcPr>
            <w:tcW w:w="993" w:type="dxa"/>
          </w:tcPr>
          <w:p w:rsidR="00C72977" w:rsidRPr="00AC6ADD" w:rsidRDefault="00C72977" w:rsidP="00C72977">
            <w:pPr>
              <w:rPr>
                <w:sz w:val="24"/>
                <w:szCs w:val="24"/>
              </w:rPr>
            </w:pPr>
            <w:r w:rsidRPr="00AC6ADD">
              <w:rPr>
                <w:sz w:val="24"/>
                <w:szCs w:val="24"/>
              </w:rPr>
              <w:t>1.1.</w:t>
            </w:r>
          </w:p>
        </w:tc>
        <w:tc>
          <w:tcPr>
            <w:tcW w:w="3520" w:type="dxa"/>
          </w:tcPr>
          <w:p w:rsidR="00C72977" w:rsidRPr="009B47EA" w:rsidRDefault="00C72977" w:rsidP="00C72977">
            <w:pPr>
              <w:rPr>
                <w:sz w:val="24"/>
                <w:szCs w:val="24"/>
              </w:rPr>
            </w:pPr>
            <w:r w:rsidRPr="009B47EA">
              <w:rPr>
                <w:sz w:val="24"/>
                <w:szCs w:val="24"/>
              </w:rPr>
              <w:t>Назва, місцезнаходження, фото ділянки</w:t>
            </w:r>
          </w:p>
        </w:tc>
        <w:tc>
          <w:tcPr>
            <w:tcW w:w="5155" w:type="dxa"/>
          </w:tcPr>
          <w:p w:rsidR="00C72977" w:rsidRPr="00AC6ADD" w:rsidRDefault="00C72977" w:rsidP="00C72977">
            <w:pPr>
              <w:rPr>
                <w:sz w:val="24"/>
                <w:szCs w:val="24"/>
              </w:rPr>
            </w:pPr>
            <w:r w:rsidRPr="00AC6ADD">
              <w:rPr>
                <w:sz w:val="24"/>
                <w:szCs w:val="24"/>
              </w:rPr>
              <w:t xml:space="preserve">Одеська область, м. Білгород-Дністровський, вул. </w:t>
            </w:r>
            <w:r>
              <w:rPr>
                <w:sz w:val="24"/>
                <w:szCs w:val="24"/>
              </w:rPr>
              <w:t>Маяковського, 57 а</w:t>
            </w:r>
          </w:p>
        </w:tc>
      </w:tr>
      <w:tr w:rsidR="00C72977" w:rsidRPr="00AC6ADD" w:rsidTr="00C72977">
        <w:trPr>
          <w:trHeight w:val="750"/>
        </w:trPr>
        <w:tc>
          <w:tcPr>
            <w:tcW w:w="993" w:type="dxa"/>
          </w:tcPr>
          <w:p w:rsidR="00C72977" w:rsidRPr="00AC6ADD" w:rsidRDefault="00C72977" w:rsidP="00C72977">
            <w:pPr>
              <w:rPr>
                <w:sz w:val="24"/>
                <w:szCs w:val="24"/>
              </w:rPr>
            </w:pPr>
            <w:r w:rsidRPr="00AC6ADD">
              <w:rPr>
                <w:sz w:val="24"/>
                <w:szCs w:val="24"/>
              </w:rPr>
              <w:t>1.</w:t>
            </w:r>
            <w:r>
              <w:rPr>
                <w:sz w:val="24"/>
                <w:szCs w:val="24"/>
              </w:rPr>
              <w:t>1</w:t>
            </w:r>
            <w:r w:rsidRPr="00AC6ADD">
              <w:rPr>
                <w:sz w:val="24"/>
                <w:szCs w:val="24"/>
              </w:rPr>
              <w:t>.</w:t>
            </w:r>
            <w:r>
              <w:rPr>
                <w:sz w:val="24"/>
                <w:szCs w:val="24"/>
              </w:rPr>
              <w:t>1.</w:t>
            </w:r>
          </w:p>
        </w:tc>
        <w:tc>
          <w:tcPr>
            <w:tcW w:w="3520" w:type="dxa"/>
          </w:tcPr>
          <w:p w:rsidR="00C72977" w:rsidRPr="009B47EA" w:rsidRDefault="00C72977" w:rsidP="00C72977">
            <w:pPr>
              <w:rPr>
                <w:sz w:val="24"/>
                <w:szCs w:val="24"/>
              </w:rPr>
            </w:pPr>
            <w:r w:rsidRPr="009B47EA">
              <w:rPr>
                <w:sz w:val="24"/>
                <w:szCs w:val="24"/>
              </w:rPr>
              <w:t>Адреса, фото</w:t>
            </w:r>
          </w:p>
        </w:tc>
        <w:tc>
          <w:tcPr>
            <w:tcW w:w="5155" w:type="dxa"/>
          </w:tcPr>
          <w:p w:rsidR="00C72977" w:rsidRPr="00AC6ADD" w:rsidRDefault="00C72977" w:rsidP="00C72977">
            <w:pPr>
              <w:rPr>
                <w:sz w:val="24"/>
                <w:szCs w:val="24"/>
              </w:rPr>
            </w:pPr>
            <w:r w:rsidRPr="00C61296">
              <w:rPr>
                <w:noProof/>
                <w:sz w:val="24"/>
                <w:szCs w:val="24"/>
                <w:lang w:eastAsia="uk-UA"/>
              </w:rPr>
              <w:drawing>
                <wp:inline distT="0" distB="0" distL="0" distR="0">
                  <wp:extent cx="2924175" cy="2427679"/>
                  <wp:effectExtent l="0" t="0" r="0" b="0"/>
                  <wp:docPr id="10" name="Рисунок 10" descr="\\Vita7\общая\ПАН2\АУКЦИОНЫ\Інвестиційні_ділянки\Маяковського, 57-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a7\общая\ПАН2\АУКЦИОНЫ\Інвестиційні_ділянки\Маяковського, 57-а.png"/>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7696" cy="2472112"/>
                          </a:xfrm>
                          <a:prstGeom prst="rect">
                            <a:avLst/>
                          </a:prstGeom>
                          <a:noFill/>
                          <a:ln>
                            <a:noFill/>
                          </a:ln>
                        </pic:spPr>
                      </pic:pic>
                    </a:graphicData>
                  </a:graphic>
                </wp:inline>
              </w:drawing>
            </w:r>
          </w:p>
        </w:tc>
      </w:tr>
      <w:tr w:rsidR="00C72977" w:rsidRPr="001D11CD" w:rsidTr="00C72977">
        <w:trPr>
          <w:trHeight w:val="651"/>
        </w:trPr>
        <w:tc>
          <w:tcPr>
            <w:tcW w:w="993" w:type="dxa"/>
          </w:tcPr>
          <w:p w:rsidR="00C72977" w:rsidRPr="00D70E96" w:rsidRDefault="00C72977" w:rsidP="00C72977">
            <w:pPr>
              <w:rPr>
                <w:sz w:val="24"/>
                <w:szCs w:val="24"/>
              </w:rPr>
            </w:pPr>
            <w:r w:rsidRPr="00D70E96">
              <w:rPr>
                <w:sz w:val="24"/>
                <w:szCs w:val="24"/>
              </w:rPr>
              <w:t>1.2.</w:t>
            </w:r>
          </w:p>
        </w:tc>
        <w:tc>
          <w:tcPr>
            <w:tcW w:w="3520" w:type="dxa"/>
          </w:tcPr>
          <w:p w:rsidR="00C72977" w:rsidRPr="00D70E96" w:rsidRDefault="00C72977" w:rsidP="00C72977">
            <w:pPr>
              <w:rPr>
                <w:sz w:val="24"/>
                <w:szCs w:val="24"/>
              </w:rPr>
            </w:pPr>
            <w:r w:rsidRPr="00D70E96">
              <w:rPr>
                <w:sz w:val="24"/>
                <w:szCs w:val="24"/>
              </w:rPr>
              <w:t>Географічні координати (широта, довгота)</w:t>
            </w:r>
          </w:p>
        </w:tc>
        <w:tc>
          <w:tcPr>
            <w:tcW w:w="5155" w:type="dxa"/>
          </w:tcPr>
          <w:p w:rsidR="00C72977" w:rsidRPr="00D70E96" w:rsidRDefault="00C72977" w:rsidP="00C72977">
            <w:r w:rsidRPr="00C321E1">
              <w:rPr>
                <w:sz w:val="24"/>
                <w:szCs w:val="24"/>
              </w:rPr>
              <w:t>46°10'46.1"N 30°20'26.4"E</w:t>
            </w:r>
          </w:p>
        </w:tc>
      </w:tr>
      <w:tr w:rsidR="00C72977" w:rsidRPr="001D11CD" w:rsidTr="00C72977">
        <w:trPr>
          <w:trHeight w:val="423"/>
        </w:trPr>
        <w:tc>
          <w:tcPr>
            <w:tcW w:w="993" w:type="dxa"/>
          </w:tcPr>
          <w:p w:rsidR="00C72977" w:rsidRPr="00D70E96" w:rsidRDefault="00C72977" w:rsidP="00C72977">
            <w:pPr>
              <w:rPr>
                <w:sz w:val="24"/>
                <w:szCs w:val="24"/>
              </w:rPr>
            </w:pPr>
            <w:r w:rsidRPr="00D70E96">
              <w:rPr>
                <w:sz w:val="24"/>
                <w:szCs w:val="24"/>
              </w:rPr>
              <w:t>1.3.</w:t>
            </w:r>
          </w:p>
        </w:tc>
        <w:tc>
          <w:tcPr>
            <w:tcW w:w="3520" w:type="dxa"/>
          </w:tcPr>
          <w:p w:rsidR="00C72977" w:rsidRPr="00D70E96" w:rsidRDefault="00C72977" w:rsidP="00C72977">
            <w:pPr>
              <w:rPr>
                <w:sz w:val="24"/>
                <w:szCs w:val="24"/>
              </w:rPr>
            </w:pPr>
            <w:r w:rsidRPr="00D70E96">
              <w:rPr>
                <w:sz w:val="24"/>
                <w:szCs w:val="24"/>
              </w:rPr>
              <w:t xml:space="preserve">Відстань від ділянки до межі житлової зони найближчого населеного пункту (згідно з генпланом розвитку населеного пункту) (км) 0 км. </w:t>
            </w:r>
          </w:p>
        </w:tc>
        <w:tc>
          <w:tcPr>
            <w:tcW w:w="5155" w:type="dxa"/>
          </w:tcPr>
          <w:p w:rsidR="00C72977" w:rsidRPr="00D70E96" w:rsidRDefault="00C72977" w:rsidP="00C72977">
            <w:pPr>
              <w:rPr>
                <w:sz w:val="24"/>
                <w:szCs w:val="24"/>
              </w:rPr>
            </w:pPr>
            <w:r w:rsidRPr="00D70E96">
              <w:rPr>
                <w:sz w:val="24"/>
                <w:szCs w:val="24"/>
              </w:rPr>
              <w:t xml:space="preserve">В межах населеного пункту, зона резерву промислових та складських територій. </w:t>
            </w:r>
          </w:p>
        </w:tc>
      </w:tr>
      <w:tr w:rsidR="00C72977" w:rsidRPr="001D11CD" w:rsidTr="00C72977">
        <w:trPr>
          <w:trHeight w:val="750"/>
        </w:trPr>
        <w:tc>
          <w:tcPr>
            <w:tcW w:w="993" w:type="dxa"/>
          </w:tcPr>
          <w:p w:rsidR="00C72977" w:rsidRPr="00D70E96" w:rsidRDefault="00C72977" w:rsidP="00C72977">
            <w:pPr>
              <w:rPr>
                <w:sz w:val="24"/>
                <w:szCs w:val="24"/>
              </w:rPr>
            </w:pPr>
            <w:r w:rsidRPr="00D70E96">
              <w:rPr>
                <w:sz w:val="24"/>
                <w:szCs w:val="24"/>
              </w:rPr>
              <w:t>1.4.</w:t>
            </w:r>
          </w:p>
        </w:tc>
        <w:tc>
          <w:tcPr>
            <w:tcW w:w="3520" w:type="dxa"/>
          </w:tcPr>
          <w:p w:rsidR="00C72977" w:rsidRPr="00D70E96" w:rsidRDefault="00C72977" w:rsidP="00C72977">
            <w:pPr>
              <w:rPr>
                <w:sz w:val="24"/>
                <w:szCs w:val="24"/>
              </w:rPr>
            </w:pPr>
            <w:r w:rsidRPr="00D70E96">
              <w:rPr>
                <w:sz w:val="24"/>
                <w:szCs w:val="24"/>
              </w:rPr>
              <w:t>Назва та відстань до найближчого районного центру та обласного центру</w:t>
            </w:r>
          </w:p>
        </w:tc>
        <w:tc>
          <w:tcPr>
            <w:tcW w:w="5155" w:type="dxa"/>
          </w:tcPr>
          <w:p w:rsidR="00C72977" w:rsidRPr="00D70E96" w:rsidRDefault="00C72977" w:rsidP="00C72977">
            <w:pPr>
              <w:rPr>
                <w:sz w:val="24"/>
                <w:szCs w:val="24"/>
              </w:rPr>
            </w:pPr>
            <w:r>
              <w:rPr>
                <w:sz w:val="24"/>
                <w:szCs w:val="24"/>
              </w:rPr>
              <w:t>Районний центр Білгород-Дністровського району</w:t>
            </w:r>
          </w:p>
        </w:tc>
      </w:tr>
      <w:tr w:rsidR="00C72977" w:rsidRPr="001D11CD" w:rsidTr="00C72977">
        <w:trPr>
          <w:trHeight w:val="302"/>
        </w:trPr>
        <w:tc>
          <w:tcPr>
            <w:tcW w:w="993" w:type="dxa"/>
          </w:tcPr>
          <w:p w:rsidR="00C72977" w:rsidRPr="00D70E96" w:rsidRDefault="00C72977" w:rsidP="00C72977">
            <w:pPr>
              <w:rPr>
                <w:sz w:val="24"/>
                <w:szCs w:val="24"/>
              </w:rPr>
            </w:pPr>
            <w:r w:rsidRPr="00D70E96">
              <w:rPr>
                <w:sz w:val="24"/>
                <w:szCs w:val="24"/>
              </w:rPr>
              <w:t>1.5.</w:t>
            </w:r>
          </w:p>
        </w:tc>
        <w:tc>
          <w:tcPr>
            <w:tcW w:w="3520" w:type="dxa"/>
          </w:tcPr>
          <w:p w:rsidR="00C72977" w:rsidRPr="00D70E96" w:rsidRDefault="00C72977" w:rsidP="00C72977">
            <w:pPr>
              <w:rPr>
                <w:sz w:val="24"/>
                <w:szCs w:val="24"/>
              </w:rPr>
            </w:pPr>
            <w:r w:rsidRPr="00D70E96">
              <w:rPr>
                <w:sz w:val="24"/>
                <w:szCs w:val="24"/>
              </w:rPr>
              <w:t>Загальна площа ділянки, га</w:t>
            </w:r>
          </w:p>
        </w:tc>
        <w:tc>
          <w:tcPr>
            <w:tcW w:w="5155" w:type="dxa"/>
          </w:tcPr>
          <w:p w:rsidR="00C72977" w:rsidRPr="00D70E96" w:rsidRDefault="00C72977" w:rsidP="00C72977">
            <w:pPr>
              <w:rPr>
                <w:sz w:val="24"/>
                <w:szCs w:val="24"/>
              </w:rPr>
            </w:pPr>
            <w:r>
              <w:rPr>
                <w:sz w:val="24"/>
                <w:szCs w:val="24"/>
              </w:rPr>
              <w:t>3,9384 га</w:t>
            </w:r>
          </w:p>
        </w:tc>
      </w:tr>
      <w:tr w:rsidR="00C72977" w:rsidRPr="001D11CD" w:rsidTr="00C72977">
        <w:trPr>
          <w:trHeight w:val="499"/>
        </w:trPr>
        <w:tc>
          <w:tcPr>
            <w:tcW w:w="993" w:type="dxa"/>
          </w:tcPr>
          <w:p w:rsidR="00C72977" w:rsidRPr="00D70E96" w:rsidRDefault="00C72977" w:rsidP="00C72977">
            <w:pPr>
              <w:rPr>
                <w:sz w:val="24"/>
                <w:szCs w:val="24"/>
              </w:rPr>
            </w:pPr>
            <w:r w:rsidRPr="00D70E96">
              <w:rPr>
                <w:sz w:val="24"/>
                <w:szCs w:val="24"/>
              </w:rPr>
              <w:t>1.6.</w:t>
            </w:r>
          </w:p>
        </w:tc>
        <w:tc>
          <w:tcPr>
            <w:tcW w:w="3520" w:type="dxa"/>
          </w:tcPr>
          <w:p w:rsidR="00C72977" w:rsidRPr="00D70E96" w:rsidRDefault="00C72977" w:rsidP="00C72977">
            <w:pPr>
              <w:rPr>
                <w:sz w:val="24"/>
                <w:szCs w:val="24"/>
              </w:rPr>
            </w:pPr>
            <w:r w:rsidRPr="00D70E96">
              <w:rPr>
                <w:sz w:val="24"/>
                <w:szCs w:val="24"/>
              </w:rPr>
              <w:t xml:space="preserve">Екологічні вимоги і обмеження (опишіть якщо є) </w:t>
            </w:r>
          </w:p>
        </w:tc>
        <w:tc>
          <w:tcPr>
            <w:tcW w:w="5155" w:type="dxa"/>
          </w:tcPr>
          <w:p w:rsidR="00C72977" w:rsidRPr="00D70E96" w:rsidRDefault="00C72977" w:rsidP="00C72977">
            <w:pPr>
              <w:rPr>
                <w:sz w:val="24"/>
                <w:szCs w:val="24"/>
              </w:rPr>
            </w:pPr>
            <w:r w:rsidRPr="002F5411">
              <w:rPr>
                <w:sz w:val="24"/>
                <w:szCs w:val="24"/>
              </w:rPr>
              <w:t>Екологічні вимоги встановлені чинним законодавством України для об’єктів промисловості розташованих у межах населеного пункту.</w:t>
            </w:r>
          </w:p>
        </w:tc>
      </w:tr>
      <w:tr w:rsidR="00C72977" w:rsidRPr="001D11CD" w:rsidTr="00C72977">
        <w:trPr>
          <w:trHeight w:val="729"/>
        </w:trPr>
        <w:tc>
          <w:tcPr>
            <w:tcW w:w="993" w:type="dxa"/>
          </w:tcPr>
          <w:p w:rsidR="00C72977" w:rsidRPr="00D70E96" w:rsidRDefault="00C72977" w:rsidP="00C72977">
            <w:pPr>
              <w:rPr>
                <w:sz w:val="24"/>
                <w:szCs w:val="24"/>
              </w:rPr>
            </w:pPr>
            <w:r w:rsidRPr="00D70E96">
              <w:rPr>
                <w:sz w:val="24"/>
                <w:szCs w:val="24"/>
              </w:rPr>
              <w:t>1.7.</w:t>
            </w:r>
          </w:p>
        </w:tc>
        <w:tc>
          <w:tcPr>
            <w:tcW w:w="3520" w:type="dxa"/>
          </w:tcPr>
          <w:p w:rsidR="00C72977" w:rsidRPr="00D70E96" w:rsidRDefault="00C72977" w:rsidP="00C72977">
            <w:pPr>
              <w:rPr>
                <w:sz w:val="24"/>
                <w:szCs w:val="24"/>
              </w:rPr>
            </w:pPr>
            <w:r w:rsidRPr="00D70E96">
              <w:rPr>
                <w:sz w:val="24"/>
                <w:szCs w:val="24"/>
              </w:rPr>
              <w:t xml:space="preserve">Пропозиції щодо можливого використання земельної ділянки </w:t>
            </w:r>
          </w:p>
        </w:tc>
        <w:tc>
          <w:tcPr>
            <w:tcW w:w="5155" w:type="dxa"/>
          </w:tcPr>
          <w:p w:rsidR="00C72977" w:rsidRPr="00D70E96" w:rsidRDefault="00C72977" w:rsidP="00C72977">
            <w:pPr>
              <w:rPr>
                <w:sz w:val="24"/>
                <w:szCs w:val="24"/>
              </w:rPr>
            </w:pPr>
            <w:r w:rsidRPr="00D70E96">
              <w:rPr>
                <w:sz w:val="24"/>
                <w:szCs w:val="24"/>
              </w:rPr>
              <w:t>Виробництво промислових та побутових продуктів, складське господарство</w:t>
            </w:r>
          </w:p>
        </w:tc>
      </w:tr>
      <w:tr w:rsidR="00C72977" w:rsidRPr="001D11CD" w:rsidTr="00C72977">
        <w:trPr>
          <w:trHeight w:val="343"/>
        </w:trPr>
        <w:tc>
          <w:tcPr>
            <w:tcW w:w="993" w:type="dxa"/>
          </w:tcPr>
          <w:p w:rsidR="00C72977" w:rsidRPr="00D70E96" w:rsidRDefault="00C72977" w:rsidP="00C72977">
            <w:pPr>
              <w:rPr>
                <w:sz w:val="24"/>
                <w:szCs w:val="24"/>
              </w:rPr>
            </w:pPr>
            <w:r w:rsidRPr="00D70E96">
              <w:rPr>
                <w:sz w:val="24"/>
                <w:szCs w:val="24"/>
              </w:rPr>
              <w:t>1.8.</w:t>
            </w:r>
          </w:p>
        </w:tc>
        <w:tc>
          <w:tcPr>
            <w:tcW w:w="3520" w:type="dxa"/>
          </w:tcPr>
          <w:p w:rsidR="00C72977" w:rsidRPr="00D70E96" w:rsidRDefault="00C72977" w:rsidP="00C72977">
            <w:pPr>
              <w:rPr>
                <w:sz w:val="24"/>
                <w:szCs w:val="24"/>
              </w:rPr>
            </w:pPr>
            <w:r w:rsidRPr="00D70E96">
              <w:rPr>
                <w:sz w:val="24"/>
                <w:szCs w:val="24"/>
              </w:rPr>
              <w:t>Додаткова інформація</w:t>
            </w:r>
          </w:p>
        </w:tc>
        <w:tc>
          <w:tcPr>
            <w:tcW w:w="5155" w:type="dxa"/>
          </w:tcPr>
          <w:p w:rsidR="00C72977" w:rsidRPr="00D70E96" w:rsidRDefault="00C72977" w:rsidP="00C72977">
            <w:pPr>
              <w:rPr>
                <w:sz w:val="24"/>
                <w:szCs w:val="24"/>
              </w:rPr>
            </w:pPr>
          </w:p>
        </w:tc>
      </w:tr>
      <w:tr w:rsidR="00C72977" w:rsidRPr="001D11CD" w:rsidTr="00C72977">
        <w:trPr>
          <w:trHeight w:val="270"/>
        </w:trPr>
        <w:tc>
          <w:tcPr>
            <w:tcW w:w="9668" w:type="dxa"/>
            <w:gridSpan w:val="3"/>
          </w:tcPr>
          <w:p w:rsidR="00C72977" w:rsidRPr="0004182B" w:rsidRDefault="00C72977" w:rsidP="00C72977">
            <w:pPr>
              <w:pStyle w:val="a4"/>
              <w:numPr>
                <w:ilvl w:val="0"/>
                <w:numId w:val="21"/>
              </w:numPr>
              <w:jc w:val="center"/>
              <w:rPr>
                <w:sz w:val="24"/>
                <w:szCs w:val="24"/>
              </w:rPr>
            </w:pPr>
            <w:r w:rsidRPr="0004182B">
              <w:rPr>
                <w:sz w:val="24"/>
                <w:szCs w:val="24"/>
              </w:rPr>
              <w:t>Правовий статус</w:t>
            </w:r>
          </w:p>
        </w:tc>
      </w:tr>
      <w:tr w:rsidR="00C72977" w:rsidRPr="001D11CD" w:rsidTr="00C72977">
        <w:trPr>
          <w:trHeight w:val="375"/>
        </w:trPr>
        <w:tc>
          <w:tcPr>
            <w:tcW w:w="993" w:type="dxa"/>
          </w:tcPr>
          <w:p w:rsidR="00C72977" w:rsidRPr="00D70E96" w:rsidRDefault="00C72977" w:rsidP="00C72977">
            <w:pPr>
              <w:rPr>
                <w:sz w:val="24"/>
                <w:szCs w:val="24"/>
              </w:rPr>
            </w:pPr>
            <w:r w:rsidRPr="00D70E96">
              <w:rPr>
                <w:sz w:val="24"/>
                <w:szCs w:val="24"/>
              </w:rPr>
              <w:t>2.1.</w:t>
            </w:r>
          </w:p>
        </w:tc>
        <w:tc>
          <w:tcPr>
            <w:tcW w:w="3520" w:type="dxa"/>
          </w:tcPr>
          <w:p w:rsidR="00C72977" w:rsidRPr="00D70E96" w:rsidRDefault="00C72977" w:rsidP="00C72977">
            <w:pPr>
              <w:rPr>
                <w:sz w:val="24"/>
                <w:szCs w:val="24"/>
              </w:rPr>
            </w:pPr>
            <w:r w:rsidRPr="00D70E96">
              <w:rPr>
                <w:sz w:val="24"/>
                <w:szCs w:val="24"/>
              </w:rPr>
              <w:t>Власник</w:t>
            </w:r>
          </w:p>
        </w:tc>
        <w:tc>
          <w:tcPr>
            <w:tcW w:w="5155" w:type="dxa"/>
          </w:tcPr>
          <w:p w:rsidR="00C72977" w:rsidRPr="00D70E96" w:rsidRDefault="00C72977" w:rsidP="00C72977">
            <w:pPr>
              <w:rPr>
                <w:sz w:val="24"/>
                <w:szCs w:val="24"/>
              </w:rPr>
            </w:pPr>
            <w:r>
              <w:rPr>
                <w:sz w:val="24"/>
                <w:szCs w:val="24"/>
              </w:rPr>
              <w:t>Територіальна громади м. Білгорода-Дністровського</w:t>
            </w:r>
          </w:p>
        </w:tc>
      </w:tr>
      <w:tr w:rsidR="00C72977" w:rsidRPr="001D11CD" w:rsidTr="00C72977">
        <w:trPr>
          <w:trHeight w:val="360"/>
        </w:trPr>
        <w:tc>
          <w:tcPr>
            <w:tcW w:w="993" w:type="dxa"/>
          </w:tcPr>
          <w:p w:rsidR="00C72977" w:rsidRPr="00D70E96" w:rsidRDefault="00C72977" w:rsidP="00C72977">
            <w:pPr>
              <w:rPr>
                <w:sz w:val="24"/>
                <w:szCs w:val="24"/>
              </w:rPr>
            </w:pPr>
            <w:r w:rsidRPr="00D70E96">
              <w:rPr>
                <w:sz w:val="24"/>
                <w:szCs w:val="24"/>
              </w:rPr>
              <w:t>2.2.</w:t>
            </w:r>
          </w:p>
        </w:tc>
        <w:tc>
          <w:tcPr>
            <w:tcW w:w="3520" w:type="dxa"/>
          </w:tcPr>
          <w:p w:rsidR="00C72977" w:rsidRPr="00D70E96" w:rsidRDefault="00C72977" w:rsidP="00C72977">
            <w:pPr>
              <w:rPr>
                <w:sz w:val="24"/>
                <w:szCs w:val="24"/>
              </w:rPr>
            </w:pPr>
            <w:r w:rsidRPr="00D70E96">
              <w:rPr>
                <w:sz w:val="24"/>
                <w:szCs w:val="24"/>
              </w:rPr>
              <w:t>Форма власності</w:t>
            </w:r>
          </w:p>
        </w:tc>
        <w:tc>
          <w:tcPr>
            <w:tcW w:w="5155" w:type="dxa"/>
          </w:tcPr>
          <w:p w:rsidR="00C72977" w:rsidRPr="00D70E96" w:rsidRDefault="00C72977" w:rsidP="00C72977">
            <w:pPr>
              <w:rPr>
                <w:sz w:val="24"/>
                <w:szCs w:val="24"/>
              </w:rPr>
            </w:pPr>
            <w:r>
              <w:rPr>
                <w:sz w:val="24"/>
                <w:szCs w:val="24"/>
              </w:rPr>
              <w:t>Комунальна</w:t>
            </w:r>
          </w:p>
        </w:tc>
      </w:tr>
      <w:tr w:rsidR="00C72977" w:rsidRPr="001D11CD" w:rsidTr="00C72977">
        <w:trPr>
          <w:trHeight w:val="612"/>
        </w:trPr>
        <w:tc>
          <w:tcPr>
            <w:tcW w:w="993" w:type="dxa"/>
          </w:tcPr>
          <w:p w:rsidR="00C72977" w:rsidRPr="00D70E96" w:rsidRDefault="00C72977" w:rsidP="00C72977">
            <w:pPr>
              <w:rPr>
                <w:sz w:val="24"/>
                <w:szCs w:val="24"/>
              </w:rPr>
            </w:pPr>
            <w:r w:rsidRPr="00D70E96">
              <w:rPr>
                <w:sz w:val="24"/>
                <w:szCs w:val="24"/>
              </w:rPr>
              <w:t>2.3.</w:t>
            </w:r>
          </w:p>
        </w:tc>
        <w:tc>
          <w:tcPr>
            <w:tcW w:w="3520" w:type="dxa"/>
          </w:tcPr>
          <w:p w:rsidR="00C72977" w:rsidRPr="00D70E96" w:rsidRDefault="00C72977" w:rsidP="00C72977">
            <w:pPr>
              <w:rPr>
                <w:sz w:val="24"/>
                <w:szCs w:val="24"/>
              </w:rPr>
            </w:pPr>
            <w:r w:rsidRPr="00D70E96">
              <w:rPr>
                <w:sz w:val="24"/>
                <w:szCs w:val="24"/>
              </w:rPr>
              <w:t>Наявні правовстановлюючі документи власника (зазначте які)</w:t>
            </w:r>
          </w:p>
        </w:tc>
        <w:tc>
          <w:tcPr>
            <w:tcW w:w="5155" w:type="dxa"/>
          </w:tcPr>
          <w:p w:rsidR="00C72977" w:rsidRPr="00D70E96" w:rsidRDefault="00C72977" w:rsidP="00C72977">
            <w:pPr>
              <w:rPr>
                <w:sz w:val="24"/>
                <w:szCs w:val="24"/>
              </w:rPr>
            </w:pPr>
            <w:r>
              <w:rPr>
                <w:sz w:val="24"/>
                <w:szCs w:val="24"/>
              </w:rPr>
              <w:t>так</w:t>
            </w:r>
          </w:p>
        </w:tc>
      </w:tr>
      <w:tr w:rsidR="00C72977" w:rsidRPr="001D11CD" w:rsidTr="00C72977">
        <w:trPr>
          <w:trHeight w:val="698"/>
        </w:trPr>
        <w:tc>
          <w:tcPr>
            <w:tcW w:w="993" w:type="dxa"/>
          </w:tcPr>
          <w:p w:rsidR="00C72977" w:rsidRPr="00D70E96" w:rsidRDefault="00C72977" w:rsidP="00C72977">
            <w:pPr>
              <w:rPr>
                <w:sz w:val="24"/>
                <w:szCs w:val="24"/>
              </w:rPr>
            </w:pPr>
            <w:r w:rsidRPr="00D70E96">
              <w:rPr>
                <w:sz w:val="24"/>
                <w:szCs w:val="24"/>
              </w:rPr>
              <w:t>2.4.</w:t>
            </w:r>
          </w:p>
        </w:tc>
        <w:tc>
          <w:tcPr>
            <w:tcW w:w="3520" w:type="dxa"/>
          </w:tcPr>
          <w:p w:rsidR="00C72977" w:rsidRPr="00D70E96" w:rsidRDefault="00C72977" w:rsidP="00C72977">
            <w:pPr>
              <w:rPr>
                <w:sz w:val="24"/>
                <w:szCs w:val="24"/>
              </w:rPr>
            </w:pPr>
            <w:r w:rsidRPr="00D70E96">
              <w:rPr>
                <w:sz w:val="24"/>
                <w:szCs w:val="24"/>
              </w:rPr>
              <w:t>Кадастровий номер (вкажіть за наявності)</w:t>
            </w:r>
          </w:p>
        </w:tc>
        <w:tc>
          <w:tcPr>
            <w:tcW w:w="5155" w:type="dxa"/>
          </w:tcPr>
          <w:p w:rsidR="00C72977" w:rsidRPr="00D70E96" w:rsidRDefault="00C72977" w:rsidP="00C72977">
            <w:pPr>
              <w:rPr>
                <w:sz w:val="24"/>
                <w:szCs w:val="24"/>
              </w:rPr>
            </w:pPr>
            <w:r>
              <w:rPr>
                <w:sz w:val="24"/>
                <w:szCs w:val="24"/>
              </w:rPr>
              <w:t>5110300000:01:008:1158</w:t>
            </w:r>
          </w:p>
        </w:tc>
      </w:tr>
    </w:tbl>
    <w:p w:rsidR="00C72977" w:rsidRDefault="00C72977" w:rsidP="00C72977">
      <w:pPr>
        <w:suppressAutoHyphens/>
        <w:spacing w:after="200"/>
        <w:ind w:left="710"/>
        <w:contextualSpacing/>
        <w:jc w:val="center"/>
        <w:rPr>
          <w:rFonts w:eastAsia="WenQuanYi Zen Hei" w:cs="Lohit Devanagari"/>
          <w:b/>
          <w:i/>
          <w:kern w:val="1"/>
          <w:szCs w:val="28"/>
          <w:lang w:bidi="hi-IN"/>
        </w:rPr>
      </w:pPr>
    </w:p>
    <w:p w:rsidR="00C72977" w:rsidRPr="0004182B" w:rsidRDefault="00C72977" w:rsidP="00C72977">
      <w:pPr>
        <w:suppressAutoHyphens/>
        <w:spacing w:after="200"/>
        <w:contextualSpacing/>
        <w:jc w:val="both"/>
        <w:rPr>
          <w:rFonts w:eastAsia="WenQuanYi Zen Hei" w:cs="Lohit Devanagari"/>
          <w:kern w:val="1"/>
          <w:szCs w:val="28"/>
          <w:lang w:bidi="hi-IN"/>
        </w:rPr>
      </w:pPr>
      <w:r w:rsidRPr="0004182B">
        <w:rPr>
          <w:rFonts w:eastAsia="WenQuanYi Zen Hei" w:cs="Lohit Devanagari"/>
          <w:kern w:val="1"/>
          <w:szCs w:val="28"/>
          <w:lang w:bidi="hi-IN"/>
        </w:rPr>
        <w:t>Здійснення організаційно-підготовчі роботи для реалізації  затверджених інвестиційних проектів та відчуження майна комунальної власності</w:t>
      </w:r>
      <w:r>
        <w:rPr>
          <w:rFonts w:eastAsia="WenQuanYi Zen Hei" w:cs="Lohit Devanagari"/>
          <w:kern w:val="1"/>
          <w:szCs w:val="28"/>
          <w:lang w:bidi="hi-IN"/>
        </w:rPr>
        <w:t>.</w:t>
      </w:r>
    </w:p>
    <w:p w:rsidR="00C72977" w:rsidRPr="00FC10B3" w:rsidRDefault="00C72977" w:rsidP="00C72977">
      <w:pPr>
        <w:ind w:firstLine="567"/>
        <w:jc w:val="both"/>
        <w:rPr>
          <w:szCs w:val="28"/>
          <w:lang w:eastAsia="ru-RU"/>
        </w:rPr>
      </w:pPr>
      <w:r w:rsidRPr="00FC10B3">
        <w:rPr>
          <w:szCs w:val="28"/>
          <w:lang w:eastAsia="ru-RU"/>
        </w:rPr>
        <w:lastRenderedPageBreak/>
        <w:t>Майже всі процеси пов’язані з управлінням об’єктами майна комунальної власності (оренда, приватизація) відбуваються у електронній торговій системі, так в систему вносяться такі данні:</w:t>
      </w:r>
    </w:p>
    <w:p w:rsidR="00C72977" w:rsidRPr="00FC10B3" w:rsidRDefault="00C72977" w:rsidP="00C72977">
      <w:pPr>
        <w:contextualSpacing/>
        <w:jc w:val="both"/>
        <w:rPr>
          <w:szCs w:val="28"/>
          <w:lang w:eastAsia="ru-RU"/>
        </w:rPr>
      </w:pPr>
      <w:r w:rsidRPr="00FC10B3">
        <w:rPr>
          <w:szCs w:val="28"/>
          <w:lang w:eastAsia="ru-RU"/>
        </w:rPr>
        <w:t>усі нерухомі об’єкти (крім житлових) майна комунальної власності,  які підлягають передачі в оренду Перший та Другий переліки;</w:t>
      </w:r>
    </w:p>
    <w:p w:rsidR="00C72977" w:rsidRPr="00FC10B3" w:rsidRDefault="00C72977" w:rsidP="00C72977">
      <w:pPr>
        <w:contextualSpacing/>
        <w:jc w:val="both"/>
        <w:rPr>
          <w:szCs w:val="28"/>
          <w:lang w:eastAsia="ru-RU"/>
        </w:rPr>
      </w:pPr>
      <w:r w:rsidRPr="00FC10B3">
        <w:rPr>
          <w:szCs w:val="28"/>
          <w:lang w:eastAsia="ru-RU"/>
        </w:rPr>
        <w:t>усі діючі договори оренди майна комунальної власності;</w:t>
      </w:r>
    </w:p>
    <w:p w:rsidR="00C72977" w:rsidRPr="00FC10B3" w:rsidRDefault="00C72977" w:rsidP="00C72977">
      <w:pPr>
        <w:contextualSpacing/>
        <w:jc w:val="both"/>
        <w:rPr>
          <w:szCs w:val="28"/>
          <w:lang w:eastAsia="ru-RU"/>
        </w:rPr>
      </w:pPr>
      <w:r w:rsidRPr="00FC10B3">
        <w:rPr>
          <w:szCs w:val="28"/>
          <w:lang w:eastAsia="ru-RU"/>
        </w:rPr>
        <w:t>зміни до договорів оренди майна комунальної власності їх розірвання;</w:t>
      </w:r>
    </w:p>
    <w:p w:rsidR="00C72977" w:rsidRPr="00FC10B3" w:rsidRDefault="00C72977" w:rsidP="00C72977">
      <w:pPr>
        <w:contextualSpacing/>
        <w:jc w:val="both"/>
        <w:rPr>
          <w:szCs w:val="28"/>
          <w:lang w:eastAsia="ru-RU"/>
        </w:rPr>
      </w:pPr>
      <w:r w:rsidRPr="00FC10B3">
        <w:rPr>
          <w:szCs w:val="28"/>
          <w:lang w:eastAsia="ru-RU"/>
        </w:rPr>
        <w:t>оголошуються та проводяться аукціони з оренди майна комунальної власності, аукціони з продовження договорів оренди;</w:t>
      </w:r>
    </w:p>
    <w:p w:rsidR="00C72977" w:rsidRPr="00FC10B3" w:rsidRDefault="00C72977" w:rsidP="00C72977">
      <w:pPr>
        <w:contextualSpacing/>
        <w:jc w:val="both"/>
        <w:rPr>
          <w:szCs w:val="28"/>
          <w:lang w:eastAsia="ru-RU"/>
        </w:rPr>
      </w:pPr>
      <w:r w:rsidRPr="00FC10B3">
        <w:rPr>
          <w:szCs w:val="28"/>
          <w:lang w:eastAsia="ru-RU"/>
        </w:rPr>
        <w:t>опубліковуються рішення та вносяться  об’єкти, які підлягають приватизації (мала приватизація);</w:t>
      </w:r>
    </w:p>
    <w:p w:rsidR="00C72977" w:rsidRPr="00FC10B3" w:rsidRDefault="00C72977" w:rsidP="00C72977">
      <w:pPr>
        <w:contextualSpacing/>
        <w:jc w:val="both"/>
        <w:rPr>
          <w:szCs w:val="28"/>
          <w:lang w:eastAsia="ru-RU"/>
        </w:rPr>
      </w:pPr>
      <w:r w:rsidRPr="00FC10B3">
        <w:rPr>
          <w:szCs w:val="28"/>
          <w:lang w:eastAsia="ru-RU"/>
        </w:rPr>
        <w:t>оголошуються та проводяться аукціони з приватизації майна комунальної власності;</w:t>
      </w:r>
    </w:p>
    <w:p w:rsidR="00C72977" w:rsidRPr="00FC10B3" w:rsidRDefault="00C72977" w:rsidP="00C72977">
      <w:pPr>
        <w:contextualSpacing/>
        <w:jc w:val="both"/>
        <w:rPr>
          <w:szCs w:val="28"/>
          <w:lang w:eastAsia="ru-RU"/>
        </w:rPr>
      </w:pPr>
      <w:r w:rsidRPr="00FC10B3">
        <w:rPr>
          <w:szCs w:val="28"/>
          <w:lang w:eastAsia="ru-RU"/>
        </w:rPr>
        <w:t>вноситься інформація з викупу об’єктів майна комунальної власності;</w:t>
      </w:r>
    </w:p>
    <w:p w:rsidR="00C72977" w:rsidRPr="00FC10B3" w:rsidRDefault="00C72977" w:rsidP="00C72977">
      <w:pPr>
        <w:contextualSpacing/>
        <w:jc w:val="both"/>
        <w:rPr>
          <w:szCs w:val="28"/>
          <w:lang w:eastAsia="ru-RU"/>
        </w:rPr>
      </w:pPr>
      <w:r w:rsidRPr="00FC10B3">
        <w:rPr>
          <w:szCs w:val="28"/>
          <w:lang w:eastAsia="ru-RU"/>
        </w:rPr>
        <w:t xml:space="preserve">інша поточна інформація. </w:t>
      </w:r>
    </w:p>
    <w:p w:rsidR="00C72977" w:rsidRPr="00FC10B3" w:rsidRDefault="00C72977" w:rsidP="00C72977">
      <w:pPr>
        <w:contextualSpacing/>
        <w:jc w:val="both"/>
        <w:rPr>
          <w:szCs w:val="28"/>
          <w:lang w:eastAsia="ru-RU"/>
        </w:rPr>
      </w:pPr>
      <w:r w:rsidRPr="00FC10B3">
        <w:rPr>
          <w:szCs w:val="28"/>
          <w:lang w:eastAsia="ru-RU"/>
        </w:rPr>
        <w:t>оголошуються та проводяться аукціони з набуття права оренди або власності на вільні від забудови земельні ділянки несіл</w:t>
      </w:r>
      <w:r>
        <w:rPr>
          <w:szCs w:val="28"/>
          <w:lang w:eastAsia="ru-RU"/>
        </w:rPr>
        <w:t>ьськогосподарського призначення.</w:t>
      </w:r>
    </w:p>
    <w:p w:rsidR="00C72977" w:rsidRPr="00FC10B3" w:rsidRDefault="00C72977" w:rsidP="00C72977">
      <w:pPr>
        <w:ind w:firstLine="567"/>
        <w:jc w:val="both"/>
        <w:rPr>
          <w:szCs w:val="28"/>
          <w:lang w:eastAsia="ru-RU"/>
        </w:rPr>
      </w:pPr>
      <w:r w:rsidRPr="00FC10B3">
        <w:rPr>
          <w:szCs w:val="28"/>
          <w:lang w:eastAsia="ru-RU"/>
        </w:rPr>
        <w:t>Не зважаючи на важкий стан в Україні Управлінням впродовж 2023 року були прийняті усі необхідні заходи щодо організації проведення електронних аукціонів.</w:t>
      </w:r>
    </w:p>
    <w:p w:rsidR="00C72977" w:rsidRPr="00FC10B3" w:rsidRDefault="00C72977" w:rsidP="00C72977">
      <w:pPr>
        <w:ind w:firstLine="567"/>
        <w:jc w:val="both"/>
        <w:rPr>
          <w:szCs w:val="28"/>
          <w:lang w:eastAsia="ru-RU"/>
        </w:rPr>
      </w:pPr>
      <w:r w:rsidRPr="00FC10B3">
        <w:rPr>
          <w:szCs w:val="28"/>
          <w:lang w:eastAsia="ru-RU"/>
        </w:rPr>
        <w:t xml:space="preserve">Так, Управлінням було підготовлено та проведено 10 електронних аукціонів в електронній торговій системі </w:t>
      </w:r>
      <w:proofErr w:type="spellStart"/>
      <w:r w:rsidRPr="00FC10B3">
        <w:rPr>
          <w:szCs w:val="28"/>
          <w:lang w:eastAsia="ru-RU"/>
        </w:rPr>
        <w:t>Prozorro.Продажі</w:t>
      </w:r>
      <w:proofErr w:type="spellEnd"/>
      <w:r w:rsidRPr="00FC10B3">
        <w:rPr>
          <w:szCs w:val="28"/>
          <w:lang w:eastAsia="ru-RU"/>
        </w:rPr>
        <w:t xml:space="preserve"> за результатами яких укладено 8 договорів оренди. </w:t>
      </w:r>
    </w:p>
    <w:p w:rsidR="00C72977" w:rsidRPr="00FC10B3" w:rsidRDefault="00C72977" w:rsidP="00C72977">
      <w:pPr>
        <w:ind w:firstLine="567"/>
        <w:jc w:val="both"/>
        <w:rPr>
          <w:szCs w:val="28"/>
          <w:lang w:eastAsia="ru-RU"/>
        </w:rPr>
      </w:pPr>
      <w:r w:rsidRPr="00FC10B3">
        <w:rPr>
          <w:szCs w:val="28"/>
          <w:lang w:eastAsia="ru-RU"/>
        </w:rPr>
        <w:t xml:space="preserve">Підготовку та проведення електронних аукціонів для укладання договорів оренди майна комунальної власності, орендарями яких виступають </w:t>
      </w:r>
      <w:proofErr w:type="spellStart"/>
      <w:r w:rsidRPr="00FC10B3">
        <w:rPr>
          <w:szCs w:val="28"/>
          <w:lang w:eastAsia="ru-RU"/>
        </w:rPr>
        <w:t>балансоутримувачі</w:t>
      </w:r>
      <w:proofErr w:type="spellEnd"/>
      <w:r w:rsidRPr="00FC10B3">
        <w:rPr>
          <w:szCs w:val="28"/>
          <w:lang w:eastAsia="ru-RU"/>
        </w:rPr>
        <w:t xml:space="preserve">, також здійснює Управління комунальної власності Департаменту економіки та розвитку інфраструктури Білгород-Дністровської міської ради. </w:t>
      </w:r>
    </w:p>
    <w:p w:rsidR="00C72977" w:rsidRDefault="00C72977" w:rsidP="00C72977">
      <w:pPr>
        <w:ind w:firstLine="567"/>
        <w:jc w:val="both"/>
        <w:rPr>
          <w:szCs w:val="28"/>
          <w:lang w:eastAsia="ru-RU"/>
        </w:rPr>
      </w:pPr>
      <w:r w:rsidRPr="00C4489C">
        <w:rPr>
          <w:szCs w:val="28"/>
          <w:lang w:eastAsia="ru-RU"/>
        </w:rPr>
        <w:t xml:space="preserve">Для забезпечення </w:t>
      </w:r>
      <w:r w:rsidRPr="00FC10B3">
        <w:rPr>
          <w:szCs w:val="28"/>
          <w:lang w:eastAsia="ru-RU"/>
        </w:rPr>
        <w:t>здійснення організаційно-підготовчих робіт з підготовки лотів</w:t>
      </w:r>
      <w:r w:rsidRPr="0034371F">
        <w:rPr>
          <w:szCs w:val="28"/>
          <w:lang w:eastAsia="ru-RU"/>
        </w:rPr>
        <w:t xml:space="preserve"> </w:t>
      </w:r>
      <w:r>
        <w:rPr>
          <w:szCs w:val="28"/>
          <w:lang w:eastAsia="ru-RU"/>
        </w:rPr>
        <w:t xml:space="preserve">для </w:t>
      </w:r>
      <w:r w:rsidRPr="00C4489C">
        <w:rPr>
          <w:szCs w:val="28"/>
          <w:lang w:eastAsia="ru-RU"/>
        </w:rPr>
        <w:t xml:space="preserve">проведення аукціонів через Електронну Торгову Систему </w:t>
      </w:r>
      <w:proofErr w:type="spellStart"/>
      <w:r w:rsidRPr="00C4489C">
        <w:rPr>
          <w:szCs w:val="28"/>
          <w:lang w:eastAsia="ru-RU"/>
        </w:rPr>
        <w:t>Prozorro.Продажі</w:t>
      </w:r>
      <w:proofErr w:type="spellEnd"/>
      <w:r w:rsidRPr="00C4489C">
        <w:rPr>
          <w:szCs w:val="28"/>
          <w:lang w:eastAsia="ru-RU"/>
        </w:rPr>
        <w:t>, передбачен</w:t>
      </w:r>
      <w:r>
        <w:rPr>
          <w:szCs w:val="28"/>
          <w:lang w:eastAsia="ru-RU"/>
        </w:rPr>
        <w:t>их</w:t>
      </w:r>
      <w:r w:rsidRPr="00C4489C">
        <w:rPr>
          <w:szCs w:val="28"/>
          <w:lang w:eastAsia="ru-RU"/>
        </w:rPr>
        <w:t xml:space="preserve"> Законом України «Про оренду державного та комунального майна», на підставі розпорядження міського голови № 16 від 29 січня 2021 р. «Про створення комісії з питань управління майном комунальної власності територіальної громади м. Білгорода-Дністровського» створена та діє Постійно діюча комісія. Управлінням комунальної власності Департаменту економіки та розвитку інфраструктури міста постійно проводиться відповідна  робота з </w:t>
      </w:r>
      <w:r>
        <w:rPr>
          <w:szCs w:val="28"/>
          <w:lang w:eastAsia="ru-RU"/>
        </w:rPr>
        <w:t>розгляду та розробки умов оренди або продажу потенційних інвестиційних об’єктів майна комунальної власності.</w:t>
      </w:r>
    </w:p>
    <w:p w:rsidR="00C72977" w:rsidRPr="00C4489C" w:rsidRDefault="00C72977" w:rsidP="00C72977">
      <w:pPr>
        <w:ind w:firstLine="567"/>
        <w:jc w:val="both"/>
        <w:rPr>
          <w:szCs w:val="28"/>
          <w:lang w:eastAsia="ru-RU"/>
        </w:rPr>
      </w:pPr>
      <w:r>
        <w:rPr>
          <w:szCs w:val="28"/>
          <w:lang w:eastAsia="ru-RU"/>
        </w:rPr>
        <w:t>У</w:t>
      </w:r>
      <w:r w:rsidRPr="00C4489C">
        <w:rPr>
          <w:szCs w:val="28"/>
          <w:lang w:eastAsia="ru-RU"/>
        </w:rPr>
        <w:t xml:space="preserve"> 2023 році було розроблено та впроваджено в роботу нове Положення про конкурсний відбір суб’єктів оціночної діяльності та розробників документації із землеустрою, затверджене рішенням Білгород-Дністровської міської ради від 14.09.2023 р № 896-VIII  «Про затвердження Положення про конкурсний відбір суб’єктів оціночної діяльності та розробників документації із землеустрою» з метою удосконалення порядку залучення суб’єктів </w:t>
      </w:r>
      <w:r w:rsidRPr="00C4489C">
        <w:rPr>
          <w:szCs w:val="28"/>
          <w:lang w:eastAsia="ru-RU"/>
        </w:rPr>
        <w:lastRenderedPageBreak/>
        <w:t>господарювання на конкурсних засадах у випадках коли законодавство про публічні закупівлі не застосовується.</w:t>
      </w:r>
    </w:p>
    <w:p w:rsidR="00C72977" w:rsidRPr="00C4489C" w:rsidRDefault="00C72977" w:rsidP="00C72977">
      <w:pPr>
        <w:ind w:firstLine="567"/>
        <w:jc w:val="both"/>
        <w:rPr>
          <w:szCs w:val="28"/>
          <w:lang w:eastAsia="ru-RU"/>
        </w:rPr>
      </w:pPr>
      <w:r w:rsidRPr="00C4489C">
        <w:rPr>
          <w:szCs w:val="28"/>
          <w:lang w:eastAsia="ru-RU"/>
        </w:rPr>
        <w:t>У 2023 році було проведено 16 засідань комісій та замовлено 28 експертних грошових оцінок майна комунальної власності, для цілей визначення ринкової вартості майна з метою приватизації, визначення стартової вартості для аукціонів та переоцінки балансової вартості майна.</w:t>
      </w:r>
    </w:p>
    <w:p w:rsidR="00C72977" w:rsidRPr="0034371F" w:rsidRDefault="00C72977" w:rsidP="00C72977">
      <w:pPr>
        <w:ind w:firstLine="567"/>
        <w:jc w:val="both"/>
        <w:rPr>
          <w:szCs w:val="28"/>
          <w:lang w:eastAsia="ru-RU"/>
        </w:rPr>
      </w:pPr>
      <w:r w:rsidRPr="0034371F">
        <w:rPr>
          <w:szCs w:val="28"/>
          <w:lang w:eastAsia="ru-RU"/>
        </w:rPr>
        <w:t xml:space="preserve">Для підготовки об’єктів майна комунальної власності до продажу розпорядженням міського голови № 17 від 29.01.2021 р. «Про затвердження складу аукціонної комісії для продажу об’єктів комунальної власності» створена постійно діюча комісія, яка діє на підставі   Закону України «Про приватизацію державного і комунального майна» від 18.01.2018 року </w:t>
      </w:r>
      <w:r w:rsidRPr="0034371F">
        <w:rPr>
          <w:szCs w:val="28"/>
          <w:lang w:eastAsia="ru-RU"/>
        </w:rPr>
        <w:br/>
        <w:t xml:space="preserve">№ 2269-VIII, Порядку проведення електронних аукціонів для продажу об’єктів малої приватизації, затвердженого постановою Кабінету Міністрів України від 10.05.2018 р. № 432, Положення про аукціонну комісію для продажу об’єктів комунальної власності, затвердженого рішенням Білгород-Дністровської міської ради від 31.08.2018 р. № 616-VII. </w:t>
      </w:r>
    </w:p>
    <w:p w:rsidR="00C72977" w:rsidRPr="0034371F" w:rsidRDefault="00C72977" w:rsidP="00C72977">
      <w:pPr>
        <w:ind w:firstLine="567"/>
        <w:jc w:val="both"/>
        <w:rPr>
          <w:szCs w:val="28"/>
          <w:lang w:eastAsia="ru-RU"/>
        </w:rPr>
      </w:pPr>
      <w:r w:rsidRPr="0034371F">
        <w:rPr>
          <w:szCs w:val="28"/>
          <w:lang w:eastAsia="ru-RU"/>
        </w:rPr>
        <w:t>У 2023 році проведено 3 засідання комісії, та підготовлені проекти рішень міської щодо включення до переліку об’єктів майна комунальної власності, які підлягають приватизації на електронному аукціоні та викупу орендарями.</w:t>
      </w:r>
    </w:p>
    <w:p w:rsidR="00C72977" w:rsidRPr="00FC10B3" w:rsidRDefault="00C72977" w:rsidP="00C72977">
      <w:pPr>
        <w:ind w:firstLine="567"/>
        <w:jc w:val="both"/>
        <w:rPr>
          <w:szCs w:val="28"/>
          <w:lang w:eastAsia="ru-RU"/>
        </w:rPr>
      </w:pPr>
      <w:r>
        <w:rPr>
          <w:szCs w:val="28"/>
        </w:rPr>
        <w:t xml:space="preserve"> </w:t>
      </w:r>
      <w:r w:rsidRPr="00FC10B3">
        <w:rPr>
          <w:szCs w:val="28"/>
          <w:lang w:eastAsia="ru-RU"/>
        </w:rPr>
        <w:t>Для забезпечення проведення процедури ремонту орендованого майна комунальної власності Управлінням розроблений Порядок роботи Комісії з визначення доцільності та контролю за здійсненням ремонту майна комунальної власності, яке перебуває в орендному користуванні, який був затверджений рішенням Білгород-Дністровської міської ради № 392- VІІІ від 25.11.2021 р. «Про Комісію з визначення доцільності та контролю за здійсненням ремонту майна комунальної власності, яке перебуває в орендному користуванні». У 2023 році було проведено 4 засідання комісії.</w:t>
      </w:r>
    </w:p>
    <w:p w:rsidR="00C72977" w:rsidRDefault="00C72977" w:rsidP="00C72977">
      <w:pPr>
        <w:suppressAutoHyphens/>
        <w:ind w:firstLine="708"/>
        <w:jc w:val="center"/>
        <w:rPr>
          <w:rFonts w:eastAsia="WenQuanYi Zen Hei" w:cs="Lohit Devanagari"/>
          <w:kern w:val="1"/>
          <w:szCs w:val="28"/>
          <w:u w:val="single"/>
          <w:lang w:bidi="hi-IN"/>
        </w:rPr>
      </w:pPr>
      <w:r w:rsidRPr="006166CA">
        <w:rPr>
          <w:rFonts w:eastAsia="WenQuanYi Zen Hei" w:cs="Lohit Devanagari"/>
          <w:kern w:val="1"/>
          <w:szCs w:val="28"/>
          <w:u w:val="single"/>
          <w:lang w:bidi="hi-IN"/>
        </w:rPr>
        <w:t>Очікувані результати:</w:t>
      </w:r>
    </w:p>
    <w:p w:rsidR="00C72977" w:rsidRPr="0004182B" w:rsidRDefault="00C72977" w:rsidP="00C72977">
      <w:pPr>
        <w:suppressAutoHyphens/>
        <w:ind w:firstLine="708"/>
        <w:jc w:val="both"/>
        <w:rPr>
          <w:rFonts w:eastAsia="WenQuanYi Zen Hei" w:cs="Lohit Devanagari"/>
          <w:kern w:val="1"/>
          <w:szCs w:val="28"/>
          <w:lang w:bidi="hi-IN"/>
        </w:rPr>
      </w:pPr>
      <w:r w:rsidRPr="0004182B">
        <w:rPr>
          <w:rFonts w:eastAsia="WenQuanYi Zen Hei" w:cs="Lohit Devanagari"/>
          <w:kern w:val="1"/>
          <w:szCs w:val="28"/>
          <w:lang w:bidi="hi-IN"/>
        </w:rPr>
        <w:t>створення сприятливих умов для розташування на території міста нових підприємств та інших об’єктів:</w:t>
      </w:r>
    </w:p>
    <w:p w:rsidR="00C72977" w:rsidRPr="0022139C" w:rsidRDefault="00C72977" w:rsidP="00C72977">
      <w:pPr>
        <w:suppressAutoHyphens/>
        <w:ind w:firstLine="567"/>
        <w:contextualSpacing/>
        <w:jc w:val="both"/>
        <w:rPr>
          <w:rFonts w:eastAsia="WenQuanYi Zen Hei" w:cs="Lohit Devanagari"/>
          <w:kern w:val="1"/>
          <w:szCs w:val="28"/>
          <w:lang w:bidi="hi-IN"/>
        </w:rPr>
      </w:pPr>
      <w:r w:rsidRPr="0022139C">
        <w:rPr>
          <w:rFonts w:eastAsia="WenQuanYi Zen Hei" w:cs="Lohit Devanagari"/>
          <w:kern w:val="1"/>
          <w:szCs w:val="28"/>
          <w:lang w:bidi="hi-IN"/>
        </w:rPr>
        <w:t>Проведені на державному рівні реформи у сфері управління нерухомим майном комунальної власності, а також земельної реформи призвели до  прозорого управління майном у економічній сфері.</w:t>
      </w:r>
    </w:p>
    <w:p w:rsidR="00C72977" w:rsidRPr="0022139C" w:rsidRDefault="00C72977" w:rsidP="00C72977">
      <w:pPr>
        <w:suppressAutoHyphens/>
        <w:spacing w:after="200"/>
        <w:ind w:firstLine="567"/>
        <w:contextualSpacing/>
        <w:jc w:val="both"/>
        <w:rPr>
          <w:rFonts w:eastAsia="WenQuanYi Zen Hei" w:cs="Lohit Devanagari"/>
          <w:kern w:val="1"/>
          <w:szCs w:val="28"/>
          <w:lang w:bidi="hi-IN"/>
        </w:rPr>
      </w:pPr>
      <w:r w:rsidRPr="0022139C">
        <w:rPr>
          <w:rFonts w:eastAsia="WenQuanYi Zen Hei" w:cs="Lohit Devanagari"/>
          <w:kern w:val="1"/>
          <w:szCs w:val="28"/>
          <w:lang w:bidi="hi-IN"/>
        </w:rPr>
        <w:t xml:space="preserve">Так, був запроваджений прозорий, конкурентний та ефективний розподіл активів, якими централізовано управляє держава із застосуванням цифрових технологій, таких як електрона торгова система </w:t>
      </w:r>
      <w:proofErr w:type="spellStart"/>
      <w:r w:rsidRPr="0022139C">
        <w:rPr>
          <w:rFonts w:eastAsia="WenQuanYi Zen Hei" w:cs="Lohit Devanagari"/>
          <w:kern w:val="1"/>
          <w:szCs w:val="28"/>
          <w:lang w:bidi="hi-IN"/>
        </w:rPr>
        <w:t>Прозорро.Продажі</w:t>
      </w:r>
      <w:proofErr w:type="spellEnd"/>
      <w:r w:rsidRPr="0022139C">
        <w:rPr>
          <w:rFonts w:eastAsia="WenQuanYi Zen Hei" w:cs="Lohit Devanagari"/>
          <w:kern w:val="1"/>
          <w:szCs w:val="28"/>
          <w:lang w:bidi="hi-IN"/>
        </w:rPr>
        <w:t xml:space="preserve">. </w:t>
      </w:r>
    </w:p>
    <w:p w:rsidR="00C72977" w:rsidRDefault="00C72977" w:rsidP="00C72977">
      <w:pPr>
        <w:suppressAutoHyphens/>
        <w:spacing w:after="200"/>
        <w:ind w:firstLine="567"/>
        <w:contextualSpacing/>
        <w:jc w:val="both"/>
        <w:rPr>
          <w:rFonts w:eastAsia="WenQuanYi Zen Hei" w:cs="Lohit Devanagari"/>
          <w:kern w:val="1"/>
          <w:szCs w:val="28"/>
          <w:lang w:bidi="hi-IN"/>
        </w:rPr>
      </w:pPr>
      <w:r w:rsidRPr="0022139C">
        <w:rPr>
          <w:rFonts w:eastAsia="WenQuanYi Zen Hei" w:cs="Lohit Devanagari"/>
          <w:kern w:val="1"/>
          <w:szCs w:val="28"/>
          <w:lang w:bidi="hi-IN"/>
        </w:rPr>
        <w:t xml:space="preserve">Зміна процедури передачі майна комунальної власності в орендне користування приведе до прозорості передачі майна в оренду,  доступності інформації щодо переліку потенційних об’єктів оренди,  дозволить збільшити конкретність потенційних орендарів, та відповідно зростання орендної плати та коштів які надходять від продажу комунального майна. </w:t>
      </w:r>
    </w:p>
    <w:p w:rsidR="00C72977" w:rsidRPr="0004182B" w:rsidRDefault="00C72977" w:rsidP="00C72977">
      <w:pPr>
        <w:suppressAutoHyphens/>
        <w:spacing w:after="200"/>
        <w:contextualSpacing/>
        <w:jc w:val="both"/>
        <w:rPr>
          <w:rFonts w:eastAsia="WenQuanYi Zen Hei" w:cs="Lohit Devanagari"/>
          <w:kern w:val="1"/>
          <w:szCs w:val="28"/>
          <w:lang w:bidi="hi-IN"/>
        </w:rPr>
      </w:pPr>
      <w:r w:rsidRPr="0004182B">
        <w:rPr>
          <w:rFonts w:eastAsia="WenQuanYi Zen Hei" w:cs="Lohit Devanagari"/>
          <w:kern w:val="1"/>
          <w:szCs w:val="28"/>
          <w:lang w:bidi="hi-IN"/>
        </w:rPr>
        <w:t>підвищення ефективності реалізації майна комунальної власності та прав на майно шляхом всебічного застосування механізмів конкурентних засад:</w:t>
      </w:r>
    </w:p>
    <w:p w:rsidR="00C72977" w:rsidRPr="0022139C" w:rsidRDefault="00C72977" w:rsidP="00C72977">
      <w:pPr>
        <w:suppressAutoHyphens/>
        <w:spacing w:after="200"/>
        <w:ind w:firstLine="567"/>
        <w:contextualSpacing/>
        <w:jc w:val="both"/>
        <w:rPr>
          <w:rFonts w:eastAsia="WenQuanYi Zen Hei" w:cs="Lohit Devanagari"/>
          <w:kern w:val="1"/>
          <w:szCs w:val="28"/>
          <w:lang w:bidi="hi-IN"/>
        </w:rPr>
      </w:pPr>
      <w:r w:rsidRPr="0022139C">
        <w:rPr>
          <w:rFonts w:eastAsia="WenQuanYi Zen Hei" w:cs="Lohit Devanagari"/>
          <w:kern w:val="1"/>
          <w:szCs w:val="28"/>
          <w:lang w:bidi="hi-IN"/>
        </w:rPr>
        <w:lastRenderedPageBreak/>
        <w:t xml:space="preserve">Електронна торгова система </w:t>
      </w:r>
      <w:proofErr w:type="spellStart"/>
      <w:r w:rsidRPr="0022139C">
        <w:rPr>
          <w:rFonts w:eastAsia="WenQuanYi Zen Hei" w:cs="Lohit Devanagari"/>
          <w:kern w:val="1"/>
          <w:szCs w:val="28"/>
          <w:lang w:bidi="hi-IN"/>
        </w:rPr>
        <w:t>Прозорро.Продажі</w:t>
      </w:r>
      <w:proofErr w:type="spellEnd"/>
      <w:r w:rsidRPr="0022139C">
        <w:rPr>
          <w:rFonts w:eastAsia="WenQuanYi Zen Hei" w:cs="Lohit Devanagari"/>
          <w:kern w:val="1"/>
          <w:szCs w:val="28"/>
          <w:lang w:bidi="hi-IN"/>
        </w:rPr>
        <w:t xml:space="preserve"> розглядається як ключовий інструмент для забезпечення побудови нових ринків, таких як ринок  оренди державного та комунального майна, концесії, а також ринок продажу комунальних земель вільних від забудови.</w:t>
      </w:r>
    </w:p>
    <w:p w:rsidR="00C72977" w:rsidRDefault="00C72977" w:rsidP="00C72977">
      <w:pPr>
        <w:suppressAutoHyphens/>
        <w:spacing w:after="200"/>
        <w:ind w:firstLine="567"/>
        <w:contextualSpacing/>
        <w:jc w:val="both"/>
        <w:rPr>
          <w:rFonts w:eastAsia="WenQuanYi Zen Hei" w:cs="Lohit Devanagari"/>
          <w:kern w:val="1"/>
          <w:szCs w:val="28"/>
          <w:lang w:bidi="hi-IN"/>
        </w:rPr>
      </w:pPr>
      <w:r w:rsidRPr="0022139C">
        <w:rPr>
          <w:rFonts w:eastAsia="WenQuanYi Zen Hei" w:cs="Lohit Devanagari"/>
          <w:kern w:val="1"/>
          <w:szCs w:val="28"/>
          <w:lang w:bidi="hi-IN"/>
        </w:rPr>
        <w:t xml:space="preserve">Успішне проведення у </w:t>
      </w:r>
      <w:r>
        <w:rPr>
          <w:rFonts w:eastAsia="WenQuanYi Zen Hei" w:cs="Lohit Devanagari"/>
          <w:kern w:val="1"/>
          <w:szCs w:val="28"/>
          <w:lang w:bidi="hi-IN"/>
        </w:rPr>
        <w:t xml:space="preserve">2022 -2023 </w:t>
      </w:r>
      <w:r w:rsidRPr="0022139C">
        <w:rPr>
          <w:rFonts w:eastAsia="WenQuanYi Zen Hei" w:cs="Lohit Devanagari"/>
          <w:kern w:val="1"/>
          <w:szCs w:val="28"/>
          <w:lang w:bidi="hi-IN"/>
        </w:rPr>
        <w:t>ро</w:t>
      </w:r>
      <w:r>
        <w:rPr>
          <w:rFonts w:eastAsia="WenQuanYi Zen Hei" w:cs="Lohit Devanagari"/>
          <w:kern w:val="1"/>
          <w:szCs w:val="28"/>
          <w:lang w:bidi="hi-IN"/>
        </w:rPr>
        <w:t>ках</w:t>
      </w:r>
      <w:r w:rsidRPr="0022139C">
        <w:rPr>
          <w:rFonts w:eastAsia="WenQuanYi Zen Hei" w:cs="Lohit Devanagari"/>
          <w:kern w:val="1"/>
          <w:szCs w:val="28"/>
          <w:lang w:bidi="hi-IN"/>
        </w:rPr>
        <w:t xml:space="preserve"> електронних аукціонів свідчить про ефективність роботи Управління та перспективність подальшої роботи щодо організації передачі комунального майна на конкурентних засадах.</w:t>
      </w:r>
      <w:r>
        <w:rPr>
          <w:rFonts w:eastAsia="WenQuanYi Zen Hei" w:cs="Lohit Devanagari"/>
          <w:kern w:val="1"/>
          <w:szCs w:val="28"/>
          <w:lang w:bidi="hi-IN"/>
        </w:rPr>
        <w:t xml:space="preserve"> Збільшення цінових пропозицій потенційних учасників аукціонів (покупців, орендарів) при участі в аукціонах подекуди на 200 %, свідчить про інвестиційну привабливість об’єктів майна комунальної власності, та міста в цілому.  </w:t>
      </w:r>
    </w:p>
    <w:p w:rsidR="00C72977" w:rsidRDefault="00C72977" w:rsidP="00C72977">
      <w:pPr>
        <w:suppressAutoHyphens/>
        <w:spacing w:after="200"/>
        <w:ind w:firstLine="567"/>
        <w:contextualSpacing/>
        <w:jc w:val="both"/>
        <w:rPr>
          <w:rFonts w:eastAsia="WenQuanYi Zen Hei" w:cs="Lohit Devanagari"/>
          <w:kern w:val="1"/>
          <w:szCs w:val="28"/>
          <w:lang w:bidi="hi-IN"/>
        </w:rPr>
      </w:pPr>
      <w:r w:rsidRPr="0022139C">
        <w:rPr>
          <w:rFonts w:eastAsia="WenQuanYi Zen Hei" w:cs="Lohit Devanagari"/>
          <w:kern w:val="1"/>
          <w:szCs w:val="28"/>
          <w:lang w:bidi="hi-IN"/>
        </w:rPr>
        <w:t>Введення новітніх електронних технологій створює сприятливі умови для потенційних інвесторів, пов’язані із прозорістю інформації щодо інвестиційних об’єктів на території нашого міста та доступності прийняття участі у аукціонах.</w:t>
      </w:r>
    </w:p>
    <w:p w:rsidR="00C72977" w:rsidRPr="00995D7C" w:rsidRDefault="00C72977" w:rsidP="00C72977">
      <w:pPr>
        <w:suppressAutoHyphens/>
        <w:spacing w:after="200"/>
        <w:contextualSpacing/>
        <w:jc w:val="both"/>
        <w:rPr>
          <w:rFonts w:eastAsia="WenQuanYi Zen Hei" w:cs="Lohit Devanagari"/>
          <w:kern w:val="1"/>
          <w:szCs w:val="28"/>
          <w:lang w:bidi="hi-IN"/>
        </w:rPr>
      </w:pPr>
      <w:r w:rsidRPr="00995D7C">
        <w:rPr>
          <w:rFonts w:eastAsia="WenQuanYi Zen Hei" w:cs="Lohit Devanagari"/>
          <w:kern w:val="1"/>
          <w:szCs w:val="28"/>
          <w:lang w:bidi="hi-IN"/>
        </w:rPr>
        <w:t>Підвищення рівня наповнення доходної частини бюджету місту від використання об’єктів комунальної власності (2023 р. +3%, 2024 +4%, 2025 - 2028 + 5%).</w:t>
      </w:r>
    </w:p>
    <w:p w:rsidR="00C72977" w:rsidRDefault="00C72977" w:rsidP="00C72977">
      <w:pPr>
        <w:ind w:firstLine="567"/>
        <w:jc w:val="both"/>
        <w:rPr>
          <w:color w:val="000000"/>
          <w:szCs w:val="28"/>
          <w:lang w:eastAsia="ru-RU"/>
        </w:rPr>
      </w:pPr>
      <w:r w:rsidRPr="00A41A74">
        <w:rPr>
          <w:szCs w:val="28"/>
          <w:lang w:eastAsia="ru-RU"/>
        </w:rPr>
        <w:tab/>
      </w:r>
      <w:r w:rsidRPr="00F32B76">
        <w:rPr>
          <w:szCs w:val="28"/>
          <w:lang w:eastAsia="ru-RU"/>
        </w:rPr>
        <w:t xml:space="preserve">При аналізуванні вбачається, що </w:t>
      </w:r>
      <w:r>
        <w:rPr>
          <w:szCs w:val="28"/>
          <w:lang w:eastAsia="ru-RU"/>
        </w:rPr>
        <w:t xml:space="preserve">одним з </w:t>
      </w:r>
      <w:r w:rsidRPr="00F32B76">
        <w:rPr>
          <w:szCs w:val="28"/>
          <w:lang w:eastAsia="ru-RU"/>
        </w:rPr>
        <w:t>основн</w:t>
      </w:r>
      <w:r>
        <w:rPr>
          <w:szCs w:val="28"/>
          <w:lang w:eastAsia="ru-RU"/>
        </w:rPr>
        <w:t>их</w:t>
      </w:r>
      <w:r w:rsidRPr="00F32B76">
        <w:rPr>
          <w:szCs w:val="28"/>
          <w:lang w:eastAsia="ru-RU"/>
        </w:rPr>
        <w:t xml:space="preserve"> джерел наповнення бюджету міста </w:t>
      </w:r>
      <w:r>
        <w:rPr>
          <w:szCs w:val="28"/>
          <w:lang w:eastAsia="ru-RU"/>
        </w:rPr>
        <w:t>є плата за землю.  І</w:t>
      </w:r>
      <w:r w:rsidRPr="00A41A74">
        <w:rPr>
          <w:szCs w:val="28"/>
          <w:lang w:eastAsia="ru-RU"/>
        </w:rPr>
        <w:t xml:space="preserve">з загальної суми надходжень за рахунок плати за землю у 2023 році, що становить </w:t>
      </w:r>
      <w:r w:rsidRPr="00A41A74">
        <w:rPr>
          <w:color w:val="000000"/>
          <w:szCs w:val="28"/>
          <w:lang w:eastAsia="ru-RU"/>
        </w:rPr>
        <w:t>27 935 779,82</w:t>
      </w:r>
      <w:r w:rsidRPr="00A41A74">
        <w:rPr>
          <w:szCs w:val="28"/>
          <w:lang w:eastAsia="ru-RU"/>
        </w:rPr>
        <w:t xml:space="preserve"> грн., найбільшу частку у розмірі 62,34 % займають саме надходження за рахунок орендної плати  за користування земельними ділянками комунальної власності територіальної громади міста Білгород-Дністровський та становлять </w:t>
      </w:r>
      <w:r w:rsidRPr="00A41A74">
        <w:rPr>
          <w:color w:val="000000"/>
          <w:szCs w:val="28"/>
          <w:lang w:eastAsia="ru-RU"/>
        </w:rPr>
        <w:t>17 415 671,87 грн., що на 25,59 % більше ніж надходження від орендної плати за 2022 рік.</w:t>
      </w:r>
    </w:p>
    <w:p w:rsidR="00C72977" w:rsidRDefault="00C72977" w:rsidP="00C72977">
      <w:pPr>
        <w:ind w:firstLine="567"/>
        <w:jc w:val="both"/>
        <w:rPr>
          <w:color w:val="000000"/>
          <w:szCs w:val="28"/>
          <w:lang w:eastAsia="ru-RU"/>
        </w:rPr>
      </w:pPr>
    </w:p>
    <w:p w:rsidR="00C72977" w:rsidRDefault="00C72977" w:rsidP="00C72977">
      <w:pPr>
        <w:ind w:firstLine="567"/>
        <w:jc w:val="both"/>
        <w:rPr>
          <w:color w:val="000000"/>
          <w:szCs w:val="28"/>
          <w:lang w:eastAsia="ru-RU"/>
        </w:rPr>
      </w:pPr>
      <w:r>
        <w:rPr>
          <w:color w:val="000000"/>
          <w:szCs w:val="28"/>
          <w:lang w:eastAsia="ru-RU"/>
        </w:rPr>
        <w:tab/>
      </w:r>
      <w:r>
        <w:rPr>
          <w:color w:val="000000"/>
          <w:szCs w:val="28"/>
          <w:lang w:eastAsia="ru-RU"/>
        </w:rPr>
        <w:tab/>
      </w:r>
      <w:r>
        <w:rPr>
          <w:color w:val="000000"/>
          <w:szCs w:val="28"/>
          <w:lang w:eastAsia="ru-RU"/>
        </w:rPr>
        <w:tab/>
        <w:t>______________________________________</w:t>
      </w:r>
    </w:p>
    <w:p w:rsidR="00C72977" w:rsidRDefault="00C72977" w:rsidP="00C72977">
      <w:pPr>
        <w:ind w:firstLine="567"/>
        <w:jc w:val="both"/>
        <w:rPr>
          <w:color w:val="000000"/>
          <w:szCs w:val="28"/>
          <w:lang w:eastAsia="ru-RU"/>
        </w:rPr>
      </w:pPr>
    </w:p>
    <w:p w:rsidR="00C72977" w:rsidRDefault="00C72977" w:rsidP="00C72977">
      <w:pPr>
        <w:jc w:val="both"/>
        <w:rPr>
          <w:color w:val="000000"/>
          <w:szCs w:val="28"/>
          <w:lang w:eastAsia="ru-RU"/>
        </w:rPr>
      </w:pPr>
      <w:r>
        <w:rPr>
          <w:color w:val="000000"/>
          <w:szCs w:val="28"/>
          <w:lang w:eastAsia="ru-RU"/>
        </w:rPr>
        <w:t>Секретар міської ради                                                        Олександр СКАЛОЗУБ</w:t>
      </w:r>
    </w:p>
    <w:p w:rsidR="00C72977" w:rsidRDefault="00C72977" w:rsidP="00C72977">
      <w:pPr>
        <w:jc w:val="both"/>
        <w:rPr>
          <w:color w:val="000000"/>
          <w:szCs w:val="28"/>
          <w:lang w:eastAsia="ru-RU"/>
        </w:rPr>
      </w:pPr>
    </w:p>
    <w:p w:rsidR="00C72977" w:rsidRDefault="00C72977" w:rsidP="00C72977">
      <w:pPr>
        <w:jc w:val="both"/>
        <w:rPr>
          <w:color w:val="000000"/>
          <w:szCs w:val="28"/>
          <w:lang w:eastAsia="ru-RU"/>
        </w:rPr>
      </w:pPr>
    </w:p>
    <w:p w:rsidR="00C72977" w:rsidRDefault="00C72977" w:rsidP="00C72977">
      <w:pPr>
        <w:jc w:val="both"/>
        <w:rPr>
          <w:color w:val="000000"/>
          <w:szCs w:val="28"/>
          <w:lang w:eastAsia="ru-RU"/>
        </w:rPr>
      </w:pPr>
    </w:p>
    <w:tbl>
      <w:tblPr>
        <w:tblW w:w="14033" w:type="dxa"/>
        <w:tblInd w:w="817" w:type="dxa"/>
        <w:tblLook w:val="04A0"/>
      </w:tblPr>
      <w:tblGrid>
        <w:gridCol w:w="4928"/>
        <w:gridCol w:w="6554"/>
        <w:gridCol w:w="2551"/>
      </w:tblGrid>
      <w:tr w:rsidR="00C72977" w:rsidRPr="009E18E1" w:rsidTr="00C72977">
        <w:trPr>
          <w:trHeight w:val="416"/>
        </w:trPr>
        <w:tc>
          <w:tcPr>
            <w:tcW w:w="4928" w:type="dxa"/>
            <w:shd w:val="clear" w:color="auto" w:fill="auto"/>
          </w:tcPr>
          <w:p w:rsidR="00C72977" w:rsidRPr="009E18E1" w:rsidRDefault="00C72977" w:rsidP="00C72977">
            <w:pPr>
              <w:tabs>
                <w:tab w:val="left" w:pos="7655"/>
              </w:tabs>
              <w:ind w:left="-108"/>
              <w:jc w:val="center"/>
              <w:rPr>
                <w:color w:val="000000" w:themeColor="text1"/>
              </w:rPr>
            </w:pPr>
          </w:p>
        </w:tc>
        <w:tc>
          <w:tcPr>
            <w:tcW w:w="6554" w:type="dxa"/>
            <w:shd w:val="clear" w:color="auto" w:fill="auto"/>
          </w:tcPr>
          <w:p w:rsidR="00C72977" w:rsidRPr="009E18E1" w:rsidRDefault="00C72977" w:rsidP="00C72977">
            <w:pPr>
              <w:tabs>
                <w:tab w:val="left" w:pos="7655"/>
              </w:tabs>
              <w:jc w:val="center"/>
              <w:rPr>
                <w:color w:val="000000" w:themeColor="text1"/>
              </w:rPr>
            </w:pPr>
          </w:p>
        </w:tc>
        <w:tc>
          <w:tcPr>
            <w:tcW w:w="2551" w:type="dxa"/>
            <w:shd w:val="clear" w:color="auto" w:fill="auto"/>
          </w:tcPr>
          <w:p w:rsidR="00C72977" w:rsidRPr="009E18E1" w:rsidRDefault="00C72977" w:rsidP="00C72977">
            <w:pPr>
              <w:tabs>
                <w:tab w:val="left" w:pos="7655"/>
              </w:tabs>
              <w:jc w:val="center"/>
              <w:rPr>
                <w:color w:val="000000" w:themeColor="text1"/>
              </w:rPr>
            </w:pPr>
          </w:p>
        </w:tc>
      </w:tr>
    </w:tbl>
    <w:p w:rsidR="00D56818" w:rsidRDefault="00D56818" w:rsidP="00C72977"/>
    <w:sectPr w:rsidR="00D56818" w:rsidSect="00C72977">
      <w:headerReference w:type="default" r:id="rId40"/>
      <w:pgSz w:w="11906" w:h="16838"/>
      <w:pgMar w:top="618"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675" w:rsidRDefault="00D12675" w:rsidP="00C72977">
      <w:r>
        <w:separator/>
      </w:r>
    </w:p>
  </w:endnote>
  <w:endnote w:type="continuationSeparator" w:id="0">
    <w:p w:rsidR="00D12675" w:rsidRDefault="00D12675" w:rsidP="00C7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nQuanYi Zen Hei">
    <w:altName w:val="Times New Roman"/>
    <w:charset w:val="01"/>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01"/>
    <w:family w:val="roman"/>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yriad Pro Light SemiExt">
    <w:altName w:val="Myriad Pro Light SemiEx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CC"/>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675" w:rsidRDefault="00D12675" w:rsidP="00C72977">
      <w:r>
        <w:separator/>
      </w:r>
    </w:p>
  </w:footnote>
  <w:footnote w:type="continuationSeparator" w:id="0">
    <w:p w:rsidR="00D12675" w:rsidRDefault="00D12675" w:rsidP="00C729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1794"/>
      <w:docPartObj>
        <w:docPartGallery w:val="Page Numbers (Top of Page)"/>
        <w:docPartUnique/>
      </w:docPartObj>
    </w:sdtPr>
    <w:sdtEndPr>
      <w:rPr>
        <w:sz w:val="26"/>
        <w:szCs w:val="26"/>
      </w:rPr>
    </w:sdtEndPr>
    <w:sdtContent>
      <w:p w:rsidR="00C72977" w:rsidRPr="00C72977" w:rsidRDefault="00C72977">
        <w:pPr>
          <w:pStyle w:val="af"/>
          <w:jc w:val="center"/>
          <w:rPr>
            <w:sz w:val="26"/>
            <w:szCs w:val="26"/>
          </w:rPr>
        </w:pPr>
        <w:r>
          <w:t xml:space="preserve">                                                               </w:t>
        </w:r>
        <w:r w:rsidRPr="00C72977">
          <w:rPr>
            <w:sz w:val="26"/>
            <w:szCs w:val="26"/>
          </w:rPr>
          <w:fldChar w:fldCharType="begin"/>
        </w:r>
        <w:r w:rsidRPr="00C72977">
          <w:rPr>
            <w:sz w:val="26"/>
            <w:szCs w:val="26"/>
          </w:rPr>
          <w:instrText xml:space="preserve"> PAGE   \* MERGEFORMAT </w:instrText>
        </w:r>
        <w:r w:rsidRPr="00C72977">
          <w:rPr>
            <w:sz w:val="26"/>
            <w:szCs w:val="26"/>
          </w:rPr>
          <w:fldChar w:fldCharType="separate"/>
        </w:r>
        <w:r w:rsidR="00AB3136">
          <w:rPr>
            <w:noProof/>
            <w:sz w:val="26"/>
            <w:szCs w:val="26"/>
          </w:rPr>
          <w:t>92</w:t>
        </w:r>
        <w:r w:rsidRPr="00C72977">
          <w:rPr>
            <w:sz w:val="26"/>
            <w:szCs w:val="26"/>
          </w:rPr>
          <w:fldChar w:fldCharType="end"/>
        </w:r>
        <w:r>
          <w:rPr>
            <w:sz w:val="26"/>
            <w:szCs w:val="26"/>
          </w:rPr>
          <w:t xml:space="preserve">                                      Продовження додатка</w:t>
        </w:r>
      </w:p>
    </w:sdtContent>
  </w:sdt>
  <w:p w:rsidR="00C72977" w:rsidRDefault="00C72977">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bullet"/>
      <w:lvlText w:val="-"/>
      <w:lvlJc w:val="left"/>
      <w:pPr>
        <w:tabs>
          <w:tab w:val="num" w:pos="0"/>
        </w:tabs>
        <w:ind w:left="1070" w:hanging="360"/>
      </w:pPr>
      <w:rPr>
        <w:rFonts w:ascii="Times New Roman" w:hAnsi="Times New Roman" w:cs="Times New Roman"/>
        <w:sz w:val="28"/>
      </w:rPr>
    </w:lvl>
    <w:lvl w:ilvl="1">
      <w:start w:val="1"/>
      <w:numFmt w:val="bullet"/>
      <w:lvlText w:val="o"/>
      <w:lvlJc w:val="left"/>
      <w:pPr>
        <w:tabs>
          <w:tab w:val="num" w:pos="0"/>
        </w:tabs>
        <w:ind w:left="2925" w:hanging="360"/>
      </w:pPr>
      <w:rPr>
        <w:rFonts w:ascii="Courier New" w:hAnsi="Courier New" w:cs="Courier New"/>
      </w:rPr>
    </w:lvl>
    <w:lvl w:ilvl="2">
      <w:start w:val="1"/>
      <w:numFmt w:val="bullet"/>
      <w:lvlText w:val=""/>
      <w:lvlJc w:val="left"/>
      <w:pPr>
        <w:tabs>
          <w:tab w:val="num" w:pos="0"/>
        </w:tabs>
        <w:ind w:left="3645" w:hanging="360"/>
      </w:pPr>
      <w:rPr>
        <w:rFonts w:ascii="Wingdings" w:hAnsi="Wingdings" w:cs="Wingdings"/>
      </w:rPr>
    </w:lvl>
    <w:lvl w:ilvl="3">
      <w:start w:val="1"/>
      <w:numFmt w:val="bullet"/>
      <w:lvlText w:val=""/>
      <w:lvlJc w:val="left"/>
      <w:pPr>
        <w:tabs>
          <w:tab w:val="num" w:pos="0"/>
        </w:tabs>
        <w:ind w:left="4365" w:hanging="360"/>
      </w:pPr>
      <w:rPr>
        <w:rFonts w:ascii="Symbol" w:hAnsi="Symbol" w:cs="Symbol"/>
      </w:rPr>
    </w:lvl>
    <w:lvl w:ilvl="4">
      <w:start w:val="1"/>
      <w:numFmt w:val="bullet"/>
      <w:lvlText w:val="o"/>
      <w:lvlJc w:val="left"/>
      <w:pPr>
        <w:tabs>
          <w:tab w:val="num" w:pos="0"/>
        </w:tabs>
        <w:ind w:left="5085" w:hanging="360"/>
      </w:pPr>
      <w:rPr>
        <w:rFonts w:ascii="Courier New" w:hAnsi="Courier New" w:cs="Courier New"/>
      </w:rPr>
    </w:lvl>
    <w:lvl w:ilvl="5">
      <w:start w:val="1"/>
      <w:numFmt w:val="bullet"/>
      <w:lvlText w:val=""/>
      <w:lvlJc w:val="left"/>
      <w:pPr>
        <w:tabs>
          <w:tab w:val="num" w:pos="0"/>
        </w:tabs>
        <w:ind w:left="5805" w:hanging="360"/>
      </w:pPr>
      <w:rPr>
        <w:rFonts w:ascii="Wingdings" w:hAnsi="Wingdings" w:cs="Wingdings"/>
      </w:rPr>
    </w:lvl>
    <w:lvl w:ilvl="6">
      <w:start w:val="1"/>
      <w:numFmt w:val="bullet"/>
      <w:lvlText w:val=""/>
      <w:lvlJc w:val="left"/>
      <w:pPr>
        <w:tabs>
          <w:tab w:val="num" w:pos="0"/>
        </w:tabs>
        <w:ind w:left="6525" w:hanging="360"/>
      </w:pPr>
      <w:rPr>
        <w:rFonts w:ascii="Symbol" w:hAnsi="Symbol" w:cs="Symbol"/>
      </w:rPr>
    </w:lvl>
    <w:lvl w:ilvl="7">
      <w:start w:val="1"/>
      <w:numFmt w:val="bullet"/>
      <w:lvlText w:val="o"/>
      <w:lvlJc w:val="left"/>
      <w:pPr>
        <w:tabs>
          <w:tab w:val="num" w:pos="0"/>
        </w:tabs>
        <w:ind w:left="7245" w:hanging="360"/>
      </w:pPr>
      <w:rPr>
        <w:rFonts w:ascii="Courier New" w:hAnsi="Courier New" w:cs="Courier New"/>
      </w:rPr>
    </w:lvl>
    <w:lvl w:ilvl="8">
      <w:start w:val="1"/>
      <w:numFmt w:val="bullet"/>
      <w:lvlText w:val=""/>
      <w:lvlJc w:val="left"/>
      <w:pPr>
        <w:tabs>
          <w:tab w:val="num" w:pos="0"/>
        </w:tabs>
        <w:ind w:left="7965" w:hanging="360"/>
      </w:pPr>
      <w:rPr>
        <w:rFonts w:ascii="Wingdings" w:hAnsi="Wingdings" w:cs="Wingdings"/>
      </w:rPr>
    </w:lvl>
  </w:abstractNum>
  <w:abstractNum w:abstractNumId="1">
    <w:nsid w:val="00000012"/>
    <w:multiLevelType w:val="singleLevel"/>
    <w:tmpl w:val="00000012"/>
    <w:name w:val="WW8Num20"/>
    <w:lvl w:ilvl="0">
      <w:start w:val="1"/>
      <w:numFmt w:val="bullet"/>
      <w:lvlText w:val="-"/>
      <w:lvlJc w:val="left"/>
      <w:pPr>
        <w:tabs>
          <w:tab w:val="num" w:pos="0"/>
        </w:tabs>
        <w:ind w:left="720" w:hanging="360"/>
      </w:pPr>
      <w:rPr>
        <w:rFonts w:ascii="Times New Roman" w:hAnsi="Times New Roman" w:cs="Times New Roman" w:hint="default"/>
        <w:b/>
        <w:color w:val="333333"/>
        <w:sz w:val="24"/>
        <w:szCs w:val="24"/>
        <w:lang w:val="uk-UA"/>
      </w:rPr>
    </w:lvl>
  </w:abstractNum>
  <w:abstractNum w:abstractNumId="2">
    <w:nsid w:val="00000026"/>
    <w:multiLevelType w:val="singleLevel"/>
    <w:tmpl w:val="00000026"/>
    <w:name w:val="WW8Num44"/>
    <w:lvl w:ilvl="0">
      <w:start w:val="2020"/>
      <w:numFmt w:val="bullet"/>
      <w:lvlText w:val="-"/>
      <w:lvlJc w:val="left"/>
      <w:pPr>
        <w:tabs>
          <w:tab w:val="num" w:pos="0"/>
        </w:tabs>
        <w:ind w:left="1146" w:hanging="360"/>
      </w:pPr>
      <w:rPr>
        <w:rFonts w:ascii="Times New Roman" w:hAnsi="Times New Roman" w:cs="Times New Roman" w:hint="default"/>
        <w:sz w:val="24"/>
        <w:szCs w:val="24"/>
        <w:lang w:val="uk-UA"/>
      </w:rPr>
    </w:lvl>
  </w:abstractNum>
  <w:abstractNum w:abstractNumId="3">
    <w:nsid w:val="02017EF2"/>
    <w:multiLevelType w:val="hybridMultilevel"/>
    <w:tmpl w:val="D65E4F96"/>
    <w:lvl w:ilvl="0" w:tplc="B254F3EC">
      <w:start w:val="1"/>
      <w:numFmt w:val="decimal"/>
      <w:lvlText w:val="%1."/>
      <w:lvlJc w:val="left"/>
      <w:pPr>
        <w:ind w:left="720" w:firstLine="0"/>
      </w:pPr>
    </w:lvl>
    <w:lvl w:ilvl="1" w:tplc="5E44B668">
      <w:start w:val="1"/>
      <w:numFmt w:val="lowerLetter"/>
      <w:lvlText w:val="%2."/>
      <w:lvlJc w:val="left"/>
      <w:pPr>
        <w:ind w:left="1440" w:firstLine="0"/>
      </w:pPr>
    </w:lvl>
    <w:lvl w:ilvl="2" w:tplc="5D922038">
      <w:start w:val="1"/>
      <w:numFmt w:val="lowerRoman"/>
      <w:lvlText w:val="%3."/>
      <w:lvlJc w:val="left"/>
      <w:pPr>
        <w:ind w:left="2340" w:firstLine="0"/>
      </w:pPr>
    </w:lvl>
    <w:lvl w:ilvl="3" w:tplc="87C0412C">
      <w:start w:val="1"/>
      <w:numFmt w:val="decimal"/>
      <w:lvlText w:val="%4."/>
      <w:lvlJc w:val="left"/>
      <w:pPr>
        <w:ind w:left="2880" w:firstLine="0"/>
      </w:pPr>
    </w:lvl>
    <w:lvl w:ilvl="4" w:tplc="A0F43AD2">
      <w:start w:val="1"/>
      <w:numFmt w:val="lowerLetter"/>
      <w:lvlText w:val="%5."/>
      <w:lvlJc w:val="left"/>
      <w:pPr>
        <w:ind w:left="3600" w:firstLine="0"/>
      </w:pPr>
    </w:lvl>
    <w:lvl w:ilvl="5" w:tplc="02446B2A">
      <w:start w:val="1"/>
      <w:numFmt w:val="lowerRoman"/>
      <w:lvlText w:val="%6."/>
      <w:lvlJc w:val="left"/>
      <w:pPr>
        <w:ind w:left="4500" w:firstLine="0"/>
      </w:pPr>
    </w:lvl>
    <w:lvl w:ilvl="6" w:tplc="AAF654E8">
      <w:start w:val="1"/>
      <w:numFmt w:val="decimal"/>
      <w:lvlText w:val="%7."/>
      <w:lvlJc w:val="left"/>
      <w:pPr>
        <w:ind w:left="5040" w:firstLine="0"/>
      </w:pPr>
    </w:lvl>
    <w:lvl w:ilvl="7" w:tplc="AF36503E">
      <w:start w:val="1"/>
      <w:numFmt w:val="lowerLetter"/>
      <w:lvlText w:val="%8."/>
      <w:lvlJc w:val="left"/>
      <w:pPr>
        <w:ind w:left="5760" w:firstLine="0"/>
      </w:pPr>
    </w:lvl>
    <w:lvl w:ilvl="8" w:tplc="E7901164">
      <w:start w:val="1"/>
      <w:numFmt w:val="lowerRoman"/>
      <w:lvlText w:val="%9."/>
      <w:lvlJc w:val="left"/>
      <w:pPr>
        <w:ind w:left="6660" w:firstLine="0"/>
      </w:pPr>
    </w:lvl>
  </w:abstractNum>
  <w:abstractNum w:abstractNumId="4">
    <w:nsid w:val="0A5D5355"/>
    <w:multiLevelType w:val="hybridMultilevel"/>
    <w:tmpl w:val="E0605B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DE54369"/>
    <w:multiLevelType w:val="multilevel"/>
    <w:tmpl w:val="FF02798E"/>
    <w:lvl w:ilvl="0">
      <w:start w:val="1"/>
      <w:numFmt w:val="decimal"/>
      <w:lvlText w:val="%1."/>
      <w:lvlJc w:val="left"/>
      <w:pPr>
        <w:ind w:left="720" w:hanging="360"/>
      </w:pPr>
    </w:lvl>
    <w:lvl w:ilvl="1">
      <w:start w:val="4"/>
      <w:numFmt w:val="decimal"/>
      <w:isLgl/>
      <w:lvlText w:val="%1.%2."/>
      <w:lvlJc w:val="left"/>
      <w:pPr>
        <w:ind w:left="2007" w:hanging="720"/>
      </w:pPr>
    </w:lvl>
    <w:lvl w:ilvl="2">
      <w:start w:val="1"/>
      <w:numFmt w:val="decimal"/>
      <w:isLgl/>
      <w:lvlText w:val="%1.%2.%3."/>
      <w:lvlJc w:val="left"/>
      <w:pPr>
        <w:ind w:left="2934" w:hanging="720"/>
      </w:pPr>
    </w:lvl>
    <w:lvl w:ilvl="3">
      <w:start w:val="1"/>
      <w:numFmt w:val="decimal"/>
      <w:isLgl/>
      <w:lvlText w:val="%1.%2.%3.%4."/>
      <w:lvlJc w:val="left"/>
      <w:pPr>
        <w:ind w:left="4221" w:hanging="1080"/>
      </w:pPr>
    </w:lvl>
    <w:lvl w:ilvl="4">
      <w:start w:val="1"/>
      <w:numFmt w:val="decimal"/>
      <w:isLgl/>
      <w:lvlText w:val="%1.%2.%3.%4.%5."/>
      <w:lvlJc w:val="left"/>
      <w:pPr>
        <w:ind w:left="5148" w:hanging="1080"/>
      </w:pPr>
    </w:lvl>
    <w:lvl w:ilvl="5">
      <w:start w:val="1"/>
      <w:numFmt w:val="decimal"/>
      <w:isLgl/>
      <w:lvlText w:val="%1.%2.%3.%4.%5.%6."/>
      <w:lvlJc w:val="left"/>
      <w:pPr>
        <w:ind w:left="6435" w:hanging="1440"/>
      </w:pPr>
    </w:lvl>
    <w:lvl w:ilvl="6">
      <w:start w:val="1"/>
      <w:numFmt w:val="decimal"/>
      <w:isLgl/>
      <w:lvlText w:val="%1.%2.%3.%4.%5.%6.%7."/>
      <w:lvlJc w:val="left"/>
      <w:pPr>
        <w:ind w:left="7722" w:hanging="1800"/>
      </w:pPr>
    </w:lvl>
    <w:lvl w:ilvl="7">
      <w:start w:val="1"/>
      <w:numFmt w:val="decimal"/>
      <w:isLgl/>
      <w:lvlText w:val="%1.%2.%3.%4.%5.%6.%7.%8."/>
      <w:lvlJc w:val="left"/>
      <w:pPr>
        <w:ind w:left="8649" w:hanging="1800"/>
      </w:pPr>
    </w:lvl>
    <w:lvl w:ilvl="8">
      <w:start w:val="1"/>
      <w:numFmt w:val="decimal"/>
      <w:isLgl/>
      <w:lvlText w:val="%1.%2.%3.%4.%5.%6.%7.%8.%9."/>
      <w:lvlJc w:val="left"/>
      <w:pPr>
        <w:ind w:left="9936" w:hanging="2160"/>
      </w:pPr>
    </w:lvl>
  </w:abstractNum>
  <w:abstractNum w:abstractNumId="6">
    <w:nsid w:val="159A66ED"/>
    <w:multiLevelType w:val="hybridMultilevel"/>
    <w:tmpl w:val="B7B8C3F4"/>
    <w:name w:val="Нумерованный список 49"/>
    <w:lvl w:ilvl="0" w:tplc="1CCC333A">
      <w:numFmt w:val="bullet"/>
      <w:lvlText w:val="-"/>
      <w:lvlJc w:val="left"/>
      <w:pPr>
        <w:ind w:left="720" w:firstLine="0"/>
      </w:pPr>
      <w:rPr>
        <w:rFonts w:ascii="Times New Roman" w:eastAsia="WenQuanYi Zen Hei" w:hAnsi="Times New Roman" w:cs="Times New Roman"/>
      </w:rPr>
    </w:lvl>
    <w:lvl w:ilvl="1" w:tplc="915621E8">
      <w:numFmt w:val="bullet"/>
      <w:lvlText w:val="o"/>
      <w:lvlJc w:val="left"/>
      <w:pPr>
        <w:ind w:left="1440" w:firstLine="0"/>
      </w:pPr>
      <w:rPr>
        <w:rFonts w:ascii="Courier New" w:hAnsi="Courier New" w:cs="Courier New"/>
      </w:rPr>
    </w:lvl>
    <w:lvl w:ilvl="2" w:tplc="2EDC19B4">
      <w:numFmt w:val="bullet"/>
      <w:lvlText w:val=""/>
      <w:lvlJc w:val="left"/>
      <w:pPr>
        <w:ind w:left="2160" w:firstLine="0"/>
      </w:pPr>
      <w:rPr>
        <w:rFonts w:ascii="Wingdings" w:eastAsia="Wingdings" w:hAnsi="Wingdings" w:cs="Wingdings"/>
      </w:rPr>
    </w:lvl>
    <w:lvl w:ilvl="3" w:tplc="7D128D30">
      <w:numFmt w:val="bullet"/>
      <w:lvlText w:val=""/>
      <w:lvlJc w:val="left"/>
      <w:pPr>
        <w:ind w:left="2880" w:firstLine="0"/>
      </w:pPr>
      <w:rPr>
        <w:rFonts w:ascii="Symbol" w:hAnsi="Symbol"/>
      </w:rPr>
    </w:lvl>
    <w:lvl w:ilvl="4" w:tplc="EC7E632C">
      <w:numFmt w:val="bullet"/>
      <w:lvlText w:val="o"/>
      <w:lvlJc w:val="left"/>
      <w:pPr>
        <w:ind w:left="3600" w:firstLine="0"/>
      </w:pPr>
      <w:rPr>
        <w:rFonts w:ascii="Courier New" w:hAnsi="Courier New" w:cs="Courier New"/>
      </w:rPr>
    </w:lvl>
    <w:lvl w:ilvl="5" w:tplc="E2D6AD9E">
      <w:numFmt w:val="bullet"/>
      <w:lvlText w:val=""/>
      <w:lvlJc w:val="left"/>
      <w:pPr>
        <w:ind w:left="4320" w:firstLine="0"/>
      </w:pPr>
      <w:rPr>
        <w:rFonts w:ascii="Wingdings" w:eastAsia="Wingdings" w:hAnsi="Wingdings" w:cs="Wingdings"/>
      </w:rPr>
    </w:lvl>
    <w:lvl w:ilvl="6" w:tplc="0E704BB8">
      <w:numFmt w:val="bullet"/>
      <w:lvlText w:val=""/>
      <w:lvlJc w:val="left"/>
      <w:pPr>
        <w:ind w:left="5040" w:firstLine="0"/>
      </w:pPr>
      <w:rPr>
        <w:rFonts w:ascii="Symbol" w:hAnsi="Symbol"/>
      </w:rPr>
    </w:lvl>
    <w:lvl w:ilvl="7" w:tplc="38E8ABA0">
      <w:numFmt w:val="bullet"/>
      <w:lvlText w:val="o"/>
      <w:lvlJc w:val="left"/>
      <w:pPr>
        <w:ind w:left="5760" w:firstLine="0"/>
      </w:pPr>
      <w:rPr>
        <w:rFonts w:ascii="Courier New" w:hAnsi="Courier New" w:cs="Courier New"/>
      </w:rPr>
    </w:lvl>
    <w:lvl w:ilvl="8" w:tplc="9F364220">
      <w:numFmt w:val="bullet"/>
      <w:lvlText w:val=""/>
      <w:lvlJc w:val="left"/>
      <w:pPr>
        <w:ind w:left="6480" w:firstLine="0"/>
      </w:pPr>
      <w:rPr>
        <w:rFonts w:ascii="Wingdings" w:eastAsia="Wingdings" w:hAnsi="Wingdings" w:cs="Wingdings"/>
      </w:rPr>
    </w:lvl>
  </w:abstractNum>
  <w:abstractNum w:abstractNumId="7">
    <w:nsid w:val="28656E84"/>
    <w:multiLevelType w:val="hybridMultilevel"/>
    <w:tmpl w:val="224CFF0A"/>
    <w:lvl w:ilvl="0" w:tplc="04190001">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688449E"/>
    <w:multiLevelType w:val="hybridMultilevel"/>
    <w:tmpl w:val="CF7EC292"/>
    <w:lvl w:ilvl="0" w:tplc="FADA1D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6F1354"/>
    <w:multiLevelType w:val="hybridMultilevel"/>
    <w:tmpl w:val="ADC6FC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1F0458A"/>
    <w:multiLevelType w:val="hybridMultilevel"/>
    <w:tmpl w:val="431E4D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44734596"/>
    <w:multiLevelType w:val="hybridMultilevel"/>
    <w:tmpl w:val="B76A00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6B71890"/>
    <w:multiLevelType w:val="hybridMultilevel"/>
    <w:tmpl w:val="34227DEE"/>
    <w:lvl w:ilvl="0" w:tplc="74E87FF4">
      <w:start w:val="6"/>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nsid w:val="4DE514C6"/>
    <w:multiLevelType w:val="hybridMultilevel"/>
    <w:tmpl w:val="673E1B72"/>
    <w:lvl w:ilvl="0" w:tplc="04190001">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2342FA1"/>
    <w:multiLevelType w:val="hybridMultilevel"/>
    <w:tmpl w:val="FC18E2F2"/>
    <w:name w:val="Нумерованный список 22"/>
    <w:lvl w:ilvl="0" w:tplc="2384E65A">
      <w:start w:val="1"/>
      <w:numFmt w:val="decimal"/>
      <w:pStyle w:val="3"/>
      <w:lvlText w:val="%1."/>
      <w:lvlJc w:val="left"/>
      <w:pPr>
        <w:ind w:left="426" w:firstLine="0"/>
      </w:pPr>
    </w:lvl>
    <w:lvl w:ilvl="1" w:tplc="878A3B42">
      <w:start w:val="1"/>
      <w:numFmt w:val="lowerLetter"/>
      <w:lvlText w:val="%2."/>
      <w:lvlJc w:val="left"/>
      <w:pPr>
        <w:ind w:left="1146" w:firstLine="0"/>
      </w:pPr>
    </w:lvl>
    <w:lvl w:ilvl="2" w:tplc="BA3893C6">
      <w:start w:val="1"/>
      <w:numFmt w:val="lowerRoman"/>
      <w:lvlText w:val="%3."/>
      <w:lvlJc w:val="left"/>
      <w:pPr>
        <w:ind w:left="2046" w:firstLine="0"/>
      </w:pPr>
    </w:lvl>
    <w:lvl w:ilvl="3" w:tplc="8E4A4602">
      <w:start w:val="1"/>
      <w:numFmt w:val="decimal"/>
      <w:lvlText w:val="%4."/>
      <w:lvlJc w:val="left"/>
      <w:pPr>
        <w:ind w:left="2586" w:firstLine="0"/>
      </w:pPr>
    </w:lvl>
    <w:lvl w:ilvl="4" w:tplc="08C0EA4C">
      <w:start w:val="1"/>
      <w:numFmt w:val="lowerLetter"/>
      <w:lvlText w:val="%5."/>
      <w:lvlJc w:val="left"/>
      <w:pPr>
        <w:ind w:left="3306" w:firstLine="0"/>
      </w:pPr>
    </w:lvl>
    <w:lvl w:ilvl="5" w:tplc="EFB81114">
      <w:start w:val="1"/>
      <w:numFmt w:val="lowerRoman"/>
      <w:lvlText w:val="%6."/>
      <w:lvlJc w:val="left"/>
      <w:pPr>
        <w:ind w:left="4206" w:firstLine="0"/>
      </w:pPr>
    </w:lvl>
    <w:lvl w:ilvl="6" w:tplc="9A0075E0">
      <w:start w:val="1"/>
      <w:numFmt w:val="decimal"/>
      <w:lvlText w:val="%7."/>
      <w:lvlJc w:val="left"/>
      <w:pPr>
        <w:ind w:left="4746" w:firstLine="0"/>
      </w:pPr>
    </w:lvl>
    <w:lvl w:ilvl="7" w:tplc="9912D534">
      <w:start w:val="1"/>
      <w:numFmt w:val="lowerLetter"/>
      <w:lvlText w:val="%8."/>
      <w:lvlJc w:val="left"/>
      <w:pPr>
        <w:ind w:left="5466" w:firstLine="0"/>
      </w:pPr>
    </w:lvl>
    <w:lvl w:ilvl="8" w:tplc="B0A6674A">
      <w:start w:val="1"/>
      <w:numFmt w:val="lowerRoman"/>
      <w:lvlText w:val="%9."/>
      <w:lvlJc w:val="left"/>
      <w:pPr>
        <w:ind w:left="6366" w:firstLine="0"/>
      </w:pPr>
    </w:lvl>
  </w:abstractNum>
  <w:abstractNum w:abstractNumId="15">
    <w:nsid w:val="63AC181D"/>
    <w:multiLevelType w:val="multilevel"/>
    <w:tmpl w:val="63AC181D"/>
    <w:name w:val="Нумерованный список 1"/>
    <w:lvl w:ilvl="0">
      <w:start w:val="1"/>
      <w:numFmt w:val="bullet"/>
      <w:lvlText w:val="-"/>
      <w:lvlJc w:val="left"/>
      <w:rPr>
        <w:rFonts w:ascii="Times New Roman" w:hAnsi="Times New Roman"/>
        <w:b/>
        <w:dstrike w:val="0"/>
        <w:sz w:val="28"/>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16">
    <w:nsid w:val="63AC1828"/>
    <w:multiLevelType w:val="multilevel"/>
    <w:tmpl w:val="63AC1828"/>
    <w:name w:val="Нумерованный список 12"/>
    <w:lvl w:ilvl="0">
      <w:start w:val="1"/>
      <w:numFmt w:val="bullet"/>
      <w:lvlText w:val="-"/>
      <w:lvlJc w:val="left"/>
      <w:rPr>
        <w:rFonts w:ascii="Times New Roman" w:hAnsi="Times New Roman"/>
        <w:dstrike w:val="0"/>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17">
    <w:nsid w:val="63AC182B"/>
    <w:multiLevelType w:val="multilevel"/>
    <w:tmpl w:val="63AC182B"/>
    <w:name w:val="Нумерованный список 15"/>
    <w:lvl w:ilvl="0">
      <w:start w:val="1"/>
      <w:numFmt w:val="bullet"/>
      <w:lvlText w:val="-"/>
      <w:lvlJc w:val="left"/>
      <w:rPr>
        <w:rFonts w:ascii="Times New Roman" w:hAnsi="Times New Roman"/>
        <w:dstrike w:val="0"/>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18">
    <w:nsid w:val="63AC182C"/>
    <w:multiLevelType w:val="multilevel"/>
    <w:tmpl w:val="63AC182C"/>
    <w:name w:val="Нумерованный список 16"/>
    <w:lvl w:ilvl="0">
      <w:start w:val="1"/>
      <w:numFmt w:val="bullet"/>
      <w:lvlText w:val="-"/>
      <w:lvlJc w:val="left"/>
      <w:rPr>
        <w:rFonts w:ascii="Times New Roman" w:hAnsi="Times New Roman"/>
        <w:b/>
        <w:dstrike w:val="0"/>
        <w:sz w:val="28"/>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19">
    <w:nsid w:val="63AC184E"/>
    <w:multiLevelType w:val="multilevel"/>
    <w:tmpl w:val="63AC184E"/>
    <w:name w:val="Нумерованный список 50"/>
    <w:lvl w:ilvl="0">
      <w:numFmt w:val="bullet"/>
      <w:lvlText w:val="-"/>
      <w:lvlJc w:val="left"/>
      <w:pPr>
        <w:tabs>
          <w:tab w:val="left" w:pos="0"/>
        </w:tabs>
        <w:ind w:left="0" w:firstLine="0"/>
      </w:pPr>
      <w:rPr>
        <w:rFonts w:ascii="Times New Roman" w:hAnsi="Times New Roman"/>
        <w:strike w:val="0"/>
        <w:dstrike w:val="0"/>
        <w:w w:val="100"/>
        <w:sz w:val="28"/>
        <w:u w:val="none"/>
        <w:effect w:val="none"/>
      </w:rPr>
    </w:lvl>
    <w:lvl w:ilvl="1">
      <w:start w:val="1"/>
      <w:numFmt w:val="bullet"/>
      <w:lvlText w:val=""/>
      <w:lvlJc w:val="left"/>
      <w:pPr>
        <w:tabs>
          <w:tab w:val="left" w:pos="0"/>
        </w:tabs>
        <w:ind w:left="0" w:firstLine="0"/>
      </w:pPr>
      <w:rPr>
        <w:rFonts w:ascii="Symbol" w:hAnsi="Symbol"/>
        <w:strike w:val="0"/>
        <w:dstrike w:val="0"/>
        <w:u w:val="none"/>
        <w:effect w:val="none"/>
      </w:rPr>
    </w:lvl>
    <w:lvl w:ilvl="2">
      <w:start w:val="1"/>
      <w:numFmt w:val="bullet"/>
      <w:lvlText w:val=""/>
      <w:lvlJc w:val="left"/>
      <w:pPr>
        <w:tabs>
          <w:tab w:val="left" w:pos="0"/>
        </w:tabs>
        <w:ind w:left="0" w:firstLine="0"/>
      </w:pPr>
      <w:rPr>
        <w:rFonts w:ascii="Symbol" w:hAnsi="Symbol"/>
        <w:strike w:val="0"/>
        <w:dstrike w:val="0"/>
        <w:u w:val="none"/>
        <w:effect w:val="none"/>
      </w:rPr>
    </w:lvl>
    <w:lvl w:ilvl="3">
      <w:start w:val="1"/>
      <w:numFmt w:val="bullet"/>
      <w:lvlText w:val=""/>
      <w:lvlJc w:val="left"/>
      <w:pPr>
        <w:tabs>
          <w:tab w:val="left" w:pos="0"/>
        </w:tabs>
        <w:ind w:left="0" w:firstLine="0"/>
      </w:pPr>
      <w:rPr>
        <w:rFonts w:ascii="Symbol" w:hAnsi="Symbol"/>
        <w:strike w:val="0"/>
        <w:dstrike w:val="0"/>
        <w:u w:val="none"/>
        <w:effect w:val="none"/>
      </w:rPr>
    </w:lvl>
    <w:lvl w:ilvl="4">
      <w:start w:val="1"/>
      <w:numFmt w:val="bullet"/>
      <w:lvlText w:val=""/>
      <w:lvlJc w:val="left"/>
      <w:pPr>
        <w:tabs>
          <w:tab w:val="left" w:pos="0"/>
        </w:tabs>
        <w:ind w:left="0" w:firstLine="0"/>
      </w:pPr>
      <w:rPr>
        <w:rFonts w:ascii="Symbol" w:hAnsi="Symbol"/>
        <w:strike w:val="0"/>
        <w:dstrike w:val="0"/>
        <w:u w:val="none"/>
        <w:effect w:val="none"/>
      </w:rPr>
    </w:lvl>
    <w:lvl w:ilvl="5">
      <w:start w:val="1"/>
      <w:numFmt w:val="bullet"/>
      <w:lvlText w:val=""/>
      <w:lvlJc w:val="left"/>
      <w:pPr>
        <w:tabs>
          <w:tab w:val="left" w:pos="0"/>
        </w:tabs>
        <w:ind w:left="0" w:firstLine="0"/>
      </w:pPr>
      <w:rPr>
        <w:rFonts w:ascii="Symbol" w:hAnsi="Symbol"/>
        <w:strike w:val="0"/>
        <w:dstrike w:val="0"/>
        <w:u w:val="none"/>
        <w:effect w:val="none"/>
      </w:rPr>
    </w:lvl>
    <w:lvl w:ilvl="6">
      <w:start w:val="1"/>
      <w:numFmt w:val="bullet"/>
      <w:lvlText w:val=""/>
      <w:lvlJc w:val="left"/>
      <w:pPr>
        <w:tabs>
          <w:tab w:val="left" w:pos="0"/>
        </w:tabs>
        <w:ind w:left="0" w:firstLine="0"/>
      </w:pPr>
      <w:rPr>
        <w:rFonts w:ascii="Symbol" w:hAnsi="Symbol"/>
        <w:strike w:val="0"/>
        <w:dstrike w:val="0"/>
        <w:u w:val="none"/>
        <w:effect w:val="none"/>
      </w:rPr>
    </w:lvl>
    <w:lvl w:ilvl="7">
      <w:start w:val="1"/>
      <w:numFmt w:val="bullet"/>
      <w:lvlText w:val=""/>
      <w:lvlJc w:val="left"/>
      <w:pPr>
        <w:tabs>
          <w:tab w:val="left" w:pos="0"/>
        </w:tabs>
        <w:ind w:left="0" w:firstLine="0"/>
      </w:pPr>
      <w:rPr>
        <w:rFonts w:ascii="Symbol" w:hAnsi="Symbol"/>
        <w:strike w:val="0"/>
        <w:dstrike w:val="0"/>
        <w:u w:val="none"/>
        <w:effect w:val="none"/>
      </w:rPr>
    </w:lvl>
    <w:lvl w:ilvl="8">
      <w:start w:val="1"/>
      <w:numFmt w:val="bullet"/>
      <w:lvlText w:val=""/>
      <w:lvlJc w:val="left"/>
      <w:pPr>
        <w:tabs>
          <w:tab w:val="left" w:pos="0"/>
        </w:tabs>
        <w:ind w:left="0" w:firstLine="0"/>
      </w:pPr>
      <w:rPr>
        <w:rFonts w:ascii="Symbol" w:hAnsi="Symbol"/>
        <w:strike w:val="0"/>
        <w:dstrike w:val="0"/>
        <w:u w:val="none"/>
        <w:effect w:val="none"/>
      </w:rPr>
    </w:lvl>
  </w:abstractNum>
  <w:abstractNum w:abstractNumId="20">
    <w:nsid w:val="63FE5386"/>
    <w:multiLevelType w:val="hybridMultilevel"/>
    <w:tmpl w:val="CBA055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77660E9"/>
    <w:multiLevelType w:val="hybridMultilevel"/>
    <w:tmpl w:val="249E401A"/>
    <w:name w:val="Нумерованный список 77"/>
    <w:lvl w:ilvl="0" w:tplc="82D49934">
      <w:start w:val="1"/>
      <w:numFmt w:val="decimal"/>
      <w:lvlText w:val="%1."/>
      <w:lvlJc w:val="left"/>
      <w:pPr>
        <w:ind w:left="360" w:firstLine="0"/>
      </w:pPr>
      <w:rPr>
        <w:rFonts w:ascii="Times New Roman" w:eastAsia="WenQuanYi Zen Hei" w:hAnsi="Times New Roman" w:cs="Times New Roman"/>
      </w:rPr>
    </w:lvl>
    <w:lvl w:ilvl="1" w:tplc="DD7A2986">
      <w:numFmt w:val="bullet"/>
      <w:lvlText w:val="o"/>
      <w:lvlJc w:val="left"/>
      <w:pPr>
        <w:ind w:left="1080" w:firstLine="0"/>
      </w:pPr>
      <w:rPr>
        <w:rFonts w:ascii="Courier New" w:hAnsi="Courier New" w:cs="Courier New"/>
      </w:rPr>
    </w:lvl>
    <w:lvl w:ilvl="2" w:tplc="3D1E16C4">
      <w:numFmt w:val="bullet"/>
      <w:lvlText w:val=""/>
      <w:lvlJc w:val="left"/>
      <w:pPr>
        <w:ind w:left="1800" w:firstLine="0"/>
      </w:pPr>
      <w:rPr>
        <w:rFonts w:ascii="Wingdings" w:eastAsia="Wingdings" w:hAnsi="Wingdings" w:cs="Wingdings"/>
      </w:rPr>
    </w:lvl>
    <w:lvl w:ilvl="3" w:tplc="AB3A48BC">
      <w:numFmt w:val="bullet"/>
      <w:lvlText w:val=""/>
      <w:lvlJc w:val="left"/>
      <w:pPr>
        <w:ind w:left="2520" w:firstLine="0"/>
      </w:pPr>
      <w:rPr>
        <w:rFonts w:ascii="Symbol" w:hAnsi="Symbol"/>
      </w:rPr>
    </w:lvl>
    <w:lvl w:ilvl="4" w:tplc="E024877A">
      <w:numFmt w:val="bullet"/>
      <w:lvlText w:val="o"/>
      <w:lvlJc w:val="left"/>
      <w:pPr>
        <w:ind w:left="3240" w:firstLine="0"/>
      </w:pPr>
      <w:rPr>
        <w:rFonts w:ascii="Courier New" w:hAnsi="Courier New" w:cs="Courier New"/>
      </w:rPr>
    </w:lvl>
    <w:lvl w:ilvl="5" w:tplc="F572A380">
      <w:numFmt w:val="bullet"/>
      <w:lvlText w:val=""/>
      <w:lvlJc w:val="left"/>
      <w:pPr>
        <w:ind w:left="3960" w:firstLine="0"/>
      </w:pPr>
      <w:rPr>
        <w:rFonts w:ascii="Wingdings" w:eastAsia="Wingdings" w:hAnsi="Wingdings" w:cs="Wingdings"/>
      </w:rPr>
    </w:lvl>
    <w:lvl w:ilvl="6" w:tplc="DA6A9E80">
      <w:numFmt w:val="bullet"/>
      <w:lvlText w:val=""/>
      <w:lvlJc w:val="left"/>
      <w:pPr>
        <w:ind w:left="4680" w:firstLine="0"/>
      </w:pPr>
      <w:rPr>
        <w:rFonts w:ascii="Symbol" w:hAnsi="Symbol"/>
      </w:rPr>
    </w:lvl>
    <w:lvl w:ilvl="7" w:tplc="02189C2E">
      <w:numFmt w:val="bullet"/>
      <w:lvlText w:val="o"/>
      <w:lvlJc w:val="left"/>
      <w:pPr>
        <w:ind w:left="5400" w:firstLine="0"/>
      </w:pPr>
      <w:rPr>
        <w:rFonts w:ascii="Courier New" w:hAnsi="Courier New" w:cs="Courier New"/>
      </w:rPr>
    </w:lvl>
    <w:lvl w:ilvl="8" w:tplc="0E5C1E1C">
      <w:numFmt w:val="bullet"/>
      <w:lvlText w:val=""/>
      <w:lvlJc w:val="left"/>
      <w:pPr>
        <w:ind w:left="6120" w:firstLine="0"/>
      </w:pPr>
      <w:rPr>
        <w:rFonts w:ascii="Wingdings" w:eastAsia="Wingdings" w:hAnsi="Wingdings" w:cs="Wingdings"/>
      </w:rPr>
    </w:lvl>
  </w:abstractNum>
  <w:abstractNum w:abstractNumId="22">
    <w:nsid w:val="6E7A1F67"/>
    <w:multiLevelType w:val="hybridMultilevel"/>
    <w:tmpl w:val="6EF65424"/>
    <w:lvl w:ilvl="0" w:tplc="ED927FF6">
      <w:start w:val="1"/>
      <w:numFmt w:val="decimal"/>
      <w:lvlText w:val="%1."/>
      <w:lvlJc w:val="left"/>
      <w:pPr>
        <w:ind w:left="1334" w:hanging="360"/>
      </w:pPr>
      <w:rPr>
        <w:rFonts w:hint="default"/>
      </w:rPr>
    </w:lvl>
    <w:lvl w:ilvl="1" w:tplc="04220019" w:tentative="1">
      <w:start w:val="1"/>
      <w:numFmt w:val="lowerLetter"/>
      <w:lvlText w:val="%2."/>
      <w:lvlJc w:val="left"/>
      <w:pPr>
        <w:ind w:left="2054" w:hanging="360"/>
      </w:pPr>
    </w:lvl>
    <w:lvl w:ilvl="2" w:tplc="0422001B" w:tentative="1">
      <w:start w:val="1"/>
      <w:numFmt w:val="lowerRoman"/>
      <w:lvlText w:val="%3."/>
      <w:lvlJc w:val="right"/>
      <w:pPr>
        <w:ind w:left="2774" w:hanging="180"/>
      </w:pPr>
    </w:lvl>
    <w:lvl w:ilvl="3" w:tplc="0422000F" w:tentative="1">
      <w:start w:val="1"/>
      <w:numFmt w:val="decimal"/>
      <w:lvlText w:val="%4."/>
      <w:lvlJc w:val="left"/>
      <w:pPr>
        <w:ind w:left="3494" w:hanging="360"/>
      </w:pPr>
    </w:lvl>
    <w:lvl w:ilvl="4" w:tplc="04220019" w:tentative="1">
      <w:start w:val="1"/>
      <w:numFmt w:val="lowerLetter"/>
      <w:lvlText w:val="%5."/>
      <w:lvlJc w:val="left"/>
      <w:pPr>
        <w:ind w:left="4214" w:hanging="360"/>
      </w:pPr>
    </w:lvl>
    <w:lvl w:ilvl="5" w:tplc="0422001B" w:tentative="1">
      <w:start w:val="1"/>
      <w:numFmt w:val="lowerRoman"/>
      <w:lvlText w:val="%6."/>
      <w:lvlJc w:val="right"/>
      <w:pPr>
        <w:ind w:left="4934" w:hanging="180"/>
      </w:pPr>
    </w:lvl>
    <w:lvl w:ilvl="6" w:tplc="0422000F" w:tentative="1">
      <w:start w:val="1"/>
      <w:numFmt w:val="decimal"/>
      <w:lvlText w:val="%7."/>
      <w:lvlJc w:val="left"/>
      <w:pPr>
        <w:ind w:left="5654" w:hanging="360"/>
      </w:pPr>
    </w:lvl>
    <w:lvl w:ilvl="7" w:tplc="04220019" w:tentative="1">
      <w:start w:val="1"/>
      <w:numFmt w:val="lowerLetter"/>
      <w:lvlText w:val="%8."/>
      <w:lvlJc w:val="left"/>
      <w:pPr>
        <w:ind w:left="6374" w:hanging="360"/>
      </w:pPr>
    </w:lvl>
    <w:lvl w:ilvl="8" w:tplc="0422001B" w:tentative="1">
      <w:start w:val="1"/>
      <w:numFmt w:val="lowerRoman"/>
      <w:lvlText w:val="%9."/>
      <w:lvlJc w:val="right"/>
      <w:pPr>
        <w:ind w:left="7094" w:hanging="180"/>
      </w:pPr>
    </w:lvl>
  </w:abstractNum>
  <w:abstractNum w:abstractNumId="23">
    <w:nsid w:val="71632D90"/>
    <w:multiLevelType w:val="hybridMultilevel"/>
    <w:tmpl w:val="E012A98A"/>
    <w:lvl w:ilvl="0" w:tplc="306CE3D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4">
    <w:nsid w:val="730E3567"/>
    <w:multiLevelType w:val="multilevel"/>
    <w:tmpl w:val="975E6E2E"/>
    <w:lvl w:ilvl="0">
      <w:start w:val="1"/>
      <w:numFmt w:val="decimal"/>
      <w:lvlText w:val="%1."/>
      <w:lvlJc w:val="left"/>
      <w:pPr>
        <w:ind w:left="720" w:hanging="360"/>
      </w:pPr>
      <w:rPr>
        <w:rFonts w:hint="default"/>
        <w:b w:val="0"/>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75E06ECE"/>
    <w:multiLevelType w:val="hybridMultilevel"/>
    <w:tmpl w:val="6EF65424"/>
    <w:lvl w:ilvl="0" w:tplc="ED927FF6">
      <w:start w:val="1"/>
      <w:numFmt w:val="decimal"/>
      <w:lvlText w:val="%1."/>
      <w:lvlJc w:val="left"/>
      <w:pPr>
        <w:ind w:left="1334" w:hanging="360"/>
      </w:pPr>
      <w:rPr>
        <w:rFonts w:hint="default"/>
      </w:rPr>
    </w:lvl>
    <w:lvl w:ilvl="1" w:tplc="04220019" w:tentative="1">
      <w:start w:val="1"/>
      <w:numFmt w:val="lowerLetter"/>
      <w:lvlText w:val="%2."/>
      <w:lvlJc w:val="left"/>
      <w:pPr>
        <w:ind w:left="2054" w:hanging="360"/>
      </w:pPr>
    </w:lvl>
    <w:lvl w:ilvl="2" w:tplc="0422001B" w:tentative="1">
      <w:start w:val="1"/>
      <w:numFmt w:val="lowerRoman"/>
      <w:lvlText w:val="%3."/>
      <w:lvlJc w:val="right"/>
      <w:pPr>
        <w:ind w:left="2774" w:hanging="180"/>
      </w:pPr>
    </w:lvl>
    <w:lvl w:ilvl="3" w:tplc="0422000F" w:tentative="1">
      <w:start w:val="1"/>
      <w:numFmt w:val="decimal"/>
      <w:lvlText w:val="%4."/>
      <w:lvlJc w:val="left"/>
      <w:pPr>
        <w:ind w:left="3494" w:hanging="360"/>
      </w:pPr>
    </w:lvl>
    <w:lvl w:ilvl="4" w:tplc="04220019" w:tentative="1">
      <w:start w:val="1"/>
      <w:numFmt w:val="lowerLetter"/>
      <w:lvlText w:val="%5."/>
      <w:lvlJc w:val="left"/>
      <w:pPr>
        <w:ind w:left="4214" w:hanging="360"/>
      </w:pPr>
    </w:lvl>
    <w:lvl w:ilvl="5" w:tplc="0422001B" w:tentative="1">
      <w:start w:val="1"/>
      <w:numFmt w:val="lowerRoman"/>
      <w:lvlText w:val="%6."/>
      <w:lvlJc w:val="right"/>
      <w:pPr>
        <w:ind w:left="4934" w:hanging="180"/>
      </w:pPr>
    </w:lvl>
    <w:lvl w:ilvl="6" w:tplc="0422000F" w:tentative="1">
      <w:start w:val="1"/>
      <w:numFmt w:val="decimal"/>
      <w:lvlText w:val="%7."/>
      <w:lvlJc w:val="left"/>
      <w:pPr>
        <w:ind w:left="5654" w:hanging="360"/>
      </w:pPr>
    </w:lvl>
    <w:lvl w:ilvl="7" w:tplc="04220019" w:tentative="1">
      <w:start w:val="1"/>
      <w:numFmt w:val="lowerLetter"/>
      <w:lvlText w:val="%8."/>
      <w:lvlJc w:val="left"/>
      <w:pPr>
        <w:ind w:left="6374" w:hanging="360"/>
      </w:pPr>
    </w:lvl>
    <w:lvl w:ilvl="8" w:tplc="0422001B" w:tentative="1">
      <w:start w:val="1"/>
      <w:numFmt w:val="lowerRoman"/>
      <w:lvlText w:val="%9."/>
      <w:lvlJc w:val="right"/>
      <w:pPr>
        <w:ind w:left="7094" w:hanging="180"/>
      </w:pPr>
    </w:lvl>
  </w:abstractNum>
  <w:abstractNum w:abstractNumId="26">
    <w:nsid w:val="78773B2A"/>
    <w:multiLevelType w:val="hybridMultilevel"/>
    <w:tmpl w:val="CBA055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EC10489"/>
    <w:multiLevelType w:val="hybridMultilevel"/>
    <w:tmpl w:val="3DEE49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4"/>
  </w:num>
  <w:num w:numId="2">
    <w:abstractNumId w:val="6"/>
  </w:num>
  <w:num w:numId="3">
    <w:abstractNumId w:val="21"/>
  </w:num>
  <w:num w:numId="4">
    <w:abstractNumId w:val="22"/>
  </w:num>
  <w:num w:numId="5">
    <w:abstractNumId w:val="8"/>
  </w:num>
  <w:num w:numId="6">
    <w:abstractNumId w:val="24"/>
  </w:num>
  <w:num w:numId="7">
    <w:abstractNumId w:val="23"/>
  </w:num>
  <w:num w:numId="8">
    <w:abstractNumId w:val="2"/>
  </w:num>
  <w:num w:numId="9">
    <w:abstractNumId w:val="1"/>
  </w:num>
  <w:num w:numId="10">
    <w:abstractNumId w:val="10"/>
  </w:num>
  <w:num w:numId="11">
    <w:abstractNumId w:val="12"/>
  </w:num>
  <w:num w:numId="12">
    <w:abstractNumId w:val="9"/>
  </w:num>
  <w:num w:numId="13">
    <w:abstractNumId w:val="11"/>
  </w:num>
  <w:num w:numId="14">
    <w:abstractNumId w:val="0"/>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7"/>
  </w:num>
  <w:num w:numId="20">
    <w:abstractNumId w:val="26"/>
  </w:num>
  <w:num w:numId="21">
    <w:abstractNumId w:val="20"/>
  </w:num>
  <w:num w:numId="22">
    <w:abstractNumId w:val="16"/>
  </w:num>
  <w:num w:numId="23">
    <w:abstractNumId w:val="15"/>
  </w:num>
  <w:num w:numId="24">
    <w:abstractNumId w:val="17"/>
  </w:num>
  <w:num w:numId="25">
    <w:abstractNumId w:val="18"/>
  </w:num>
  <w:num w:numId="26">
    <w:abstractNumId w:val="19"/>
  </w:num>
  <w:num w:numId="27">
    <w:abstractNumId w:val="25"/>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drawingGridHorizontalSpacing w:val="14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C72977"/>
    <w:rsid w:val="00004E98"/>
    <w:rsid w:val="000057DD"/>
    <w:rsid w:val="00022166"/>
    <w:rsid w:val="0003070D"/>
    <w:rsid w:val="000361C9"/>
    <w:rsid w:val="000577CF"/>
    <w:rsid w:val="00065819"/>
    <w:rsid w:val="00075227"/>
    <w:rsid w:val="000767ED"/>
    <w:rsid w:val="00085C2B"/>
    <w:rsid w:val="0009008D"/>
    <w:rsid w:val="0009163A"/>
    <w:rsid w:val="00097331"/>
    <w:rsid w:val="000A0162"/>
    <w:rsid w:val="000B02A5"/>
    <w:rsid w:val="000B0E1A"/>
    <w:rsid w:val="000B7357"/>
    <w:rsid w:val="000B738F"/>
    <w:rsid w:val="000D68B6"/>
    <w:rsid w:val="000E6CF4"/>
    <w:rsid w:val="000F261E"/>
    <w:rsid w:val="000F62B3"/>
    <w:rsid w:val="000F67F6"/>
    <w:rsid w:val="0010674B"/>
    <w:rsid w:val="00110A78"/>
    <w:rsid w:val="001271F1"/>
    <w:rsid w:val="00132FAB"/>
    <w:rsid w:val="00144CDB"/>
    <w:rsid w:val="001517AA"/>
    <w:rsid w:val="00160623"/>
    <w:rsid w:val="00167B57"/>
    <w:rsid w:val="00175064"/>
    <w:rsid w:val="00192462"/>
    <w:rsid w:val="0019484C"/>
    <w:rsid w:val="001A7D72"/>
    <w:rsid w:val="001C13ED"/>
    <w:rsid w:val="001D0543"/>
    <w:rsid w:val="001D32FE"/>
    <w:rsid w:val="001D7B87"/>
    <w:rsid w:val="001E190B"/>
    <w:rsid w:val="001E2C8E"/>
    <w:rsid w:val="001F500E"/>
    <w:rsid w:val="00206854"/>
    <w:rsid w:val="00210FC0"/>
    <w:rsid w:val="00215887"/>
    <w:rsid w:val="00216B38"/>
    <w:rsid w:val="00222386"/>
    <w:rsid w:val="002276A5"/>
    <w:rsid w:val="00227867"/>
    <w:rsid w:val="00237FF0"/>
    <w:rsid w:val="002454CD"/>
    <w:rsid w:val="00263218"/>
    <w:rsid w:val="0027304D"/>
    <w:rsid w:val="002929BE"/>
    <w:rsid w:val="00293A12"/>
    <w:rsid w:val="002C18AE"/>
    <w:rsid w:val="002C4F53"/>
    <w:rsid w:val="002C5CDD"/>
    <w:rsid w:val="002D2BFE"/>
    <w:rsid w:val="002D3082"/>
    <w:rsid w:val="002D6388"/>
    <w:rsid w:val="002D6B14"/>
    <w:rsid w:val="002E190E"/>
    <w:rsid w:val="002E511A"/>
    <w:rsid w:val="002F069F"/>
    <w:rsid w:val="00303173"/>
    <w:rsid w:val="003315AB"/>
    <w:rsid w:val="003358D0"/>
    <w:rsid w:val="003371F5"/>
    <w:rsid w:val="00350101"/>
    <w:rsid w:val="00365E7F"/>
    <w:rsid w:val="003808D7"/>
    <w:rsid w:val="00383176"/>
    <w:rsid w:val="003871A5"/>
    <w:rsid w:val="003871FD"/>
    <w:rsid w:val="0038744F"/>
    <w:rsid w:val="003916D2"/>
    <w:rsid w:val="003B46E6"/>
    <w:rsid w:val="003C6CE3"/>
    <w:rsid w:val="003D162C"/>
    <w:rsid w:val="003E02D6"/>
    <w:rsid w:val="003E5706"/>
    <w:rsid w:val="003F69EF"/>
    <w:rsid w:val="00403EE8"/>
    <w:rsid w:val="0041116A"/>
    <w:rsid w:val="004135B8"/>
    <w:rsid w:val="004214A0"/>
    <w:rsid w:val="004246FB"/>
    <w:rsid w:val="004272B8"/>
    <w:rsid w:val="00427524"/>
    <w:rsid w:val="00442993"/>
    <w:rsid w:val="00443469"/>
    <w:rsid w:val="00444FCF"/>
    <w:rsid w:val="00447467"/>
    <w:rsid w:val="00462522"/>
    <w:rsid w:val="00465EA8"/>
    <w:rsid w:val="00471CA7"/>
    <w:rsid w:val="00472730"/>
    <w:rsid w:val="004952EE"/>
    <w:rsid w:val="00496850"/>
    <w:rsid w:val="004A0AFB"/>
    <w:rsid w:val="004A4790"/>
    <w:rsid w:val="004A6B61"/>
    <w:rsid w:val="004C664E"/>
    <w:rsid w:val="004C73B3"/>
    <w:rsid w:val="004D1BE7"/>
    <w:rsid w:val="004D5CE0"/>
    <w:rsid w:val="004F09EF"/>
    <w:rsid w:val="004F676F"/>
    <w:rsid w:val="00503FFF"/>
    <w:rsid w:val="00504DDE"/>
    <w:rsid w:val="005050D8"/>
    <w:rsid w:val="0050616E"/>
    <w:rsid w:val="00516311"/>
    <w:rsid w:val="005221E4"/>
    <w:rsid w:val="00523801"/>
    <w:rsid w:val="00531D5E"/>
    <w:rsid w:val="005353BF"/>
    <w:rsid w:val="005467F0"/>
    <w:rsid w:val="0055127C"/>
    <w:rsid w:val="00552125"/>
    <w:rsid w:val="00553172"/>
    <w:rsid w:val="005534E2"/>
    <w:rsid w:val="00555E68"/>
    <w:rsid w:val="00556A09"/>
    <w:rsid w:val="0057545A"/>
    <w:rsid w:val="00577C49"/>
    <w:rsid w:val="0058651F"/>
    <w:rsid w:val="0059271C"/>
    <w:rsid w:val="00594178"/>
    <w:rsid w:val="00595164"/>
    <w:rsid w:val="005955FA"/>
    <w:rsid w:val="005A3305"/>
    <w:rsid w:val="005A5247"/>
    <w:rsid w:val="005B7AD9"/>
    <w:rsid w:val="005D20B2"/>
    <w:rsid w:val="005D4903"/>
    <w:rsid w:val="005E6094"/>
    <w:rsid w:val="005E7169"/>
    <w:rsid w:val="005F7767"/>
    <w:rsid w:val="00601FA9"/>
    <w:rsid w:val="00613CEC"/>
    <w:rsid w:val="00632636"/>
    <w:rsid w:val="00633E9B"/>
    <w:rsid w:val="00634345"/>
    <w:rsid w:val="00637455"/>
    <w:rsid w:val="00644126"/>
    <w:rsid w:val="00645864"/>
    <w:rsid w:val="006509AD"/>
    <w:rsid w:val="00651BA9"/>
    <w:rsid w:val="00651F96"/>
    <w:rsid w:val="00652573"/>
    <w:rsid w:val="00652E66"/>
    <w:rsid w:val="0066282A"/>
    <w:rsid w:val="00663976"/>
    <w:rsid w:val="00683B37"/>
    <w:rsid w:val="0068554E"/>
    <w:rsid w:val="006948D1"/>
    <w:rsid w:val="006954BB"/>
    <w:rsid w:val="006A7F94"/>
    <w:rsid w:val="006B04B7"/>
    <w:rsid w:val="006B1E87"/>
    <w:rsid w:val="006B20A5"/>
    <w:rsid w:val="006C3B93"/>
    <w:rsid w:val="006C60DE"/>
    <w:rsid w:val="006D184A"/>
    <w:rsid w:val="006D40FE"/>
    <w:rsid w:val="006E6021"/>
    <w:rsid w:val="006E65F0"/>
    <w:rsid w:val="006E79FE"/>
    <w:rsid w:val="006F0C40"/>
    <w:rsid w:val="006F7031"/>
    <w:rsid w:val="0070331C"/>
    <w:rsid w:val="007059AC"/>
    <w:rsid w:val="00707E2C"/>
    <w:rsid w:val="007108BA"/>
    <w:rsid w:val="00724233"/>
    <w:rsid w:val="00733031"/>
    <w:rsid w:val="007420C0"/>
    <w:rsid w:val="0075122F"/>
    <w:rsid w:val="00752FBE"/>
    <w:rsid w:val="007562FD"/>
    <w:rsid w:val="007766CC"/>
    <w:rsid w:val="00785C39"/>
    <w:rsid w:val="00792E54"/>
    <w:rsid w:val="00793B26"/>
    <w:rsid w:val="007A442B"/>
    <w:rsid w:val="007B666D"/>
    <w:rsid w:val="007D42DA"/>
    <w:rsid w:val="007E3B16"/>
    <w:rsid w:val="007E5727"/>
    <w:rsid w:val="007F3734"/>
    <w:rsid w:val="007F6FC1"/>
    <w:rsid w:val="008156ED"/>
    <w:rsid w:val="00821C1F"/>
    <w:rsid w:val="0082754E"/>
    <w:rsid w:val="0084057C"/>
    <w:rsid w:val="00841DE2"/>
    <w:rsid w:val="00843FB3"/>
    <w:rsid w:val="008505C4"/>
    <w:rsid w:val="0085575A"/>
    <w:rsid w:val="008661B6"/>
    <w:rsid w:val="00876223"/>
    <w:rsid w:val="00885B5E"/>
    <w:rsid w:val="00892DD3"/>
    <w:rsid w:val="00895668"/>
    <w:rsid w:val="00896435"/>
    <w:rsid w:val="008966F7"/>
    <w:rsid w:val="00897950"/>
    <w:rsid w:val="008A248E"/>
    <w:rsid w:val="008A72BC"/>
    <w:rsid w:val="008A7DE2"/>
    <w:rsid w:val="008B161C"/>
    <w:rsid w:val="008B16C4"/>
    <w:rsid w:val="008B245F"/>
    <w:rsid w:val="008D3514"/>
    <w:rsid w:val="008E07C2"/>
    <w:rsid w:val="008E2E9E"/>
    <w:rsid w:val="008E4763"/>
    <w:rsid w:val="008F56F9"/>
    <w:rsid w:val="00903C96"/>
    <w:rsid w:val="009155DA"/>
    <w:rsid w:val="00922FBC"/>
    <w:rsid w:val="00943BA2"/>
    <w:rsid w:val="00945AD7"/>
    <w:rsid w:val="00947C86"/>
    <w:rsid w:val="00952D83"/>
    <w:rsid w:val="009827E5"/>
    <w:rsid w:val="009934D4"/>
    <w:rsid w:val="00996E95"/>
    <w:rsid w:val="009A0BE2"/>
    <w:rsid w:val="009A5156"/>
    <w:rsid w:val="009B1984"/>
    <w:rsid w:val="009B33F2"/>
    <w:rsid w:val="009D2ED8"/>
    <w:rsid w:val="009D5E07"/>
    <w:rsid w:val="009D6A97"/>
    <w:rsid w:val="009D7E58"/>
    <w:rsid w:val="009F6D5A"/>
    <w:rsid w:val="009F7A9C"/>
    <w:rsid w:val="00A00702"/>
    <w:rsid w:val="00A17AFB"/>
    <w:rsid w:val="00A361FA"/>
    <w:rsid w:val="00A533D8"/>
    <w:rsid w:val="00A54295"/>
    <w:rsid w:val="00A642A8"/>
    <w:rsid w:val="00A71F1A"/>
    <w:rsid w:val="00A8119E"/>
    <w:rsid w:val="00A86E96"/>
    <w:rsid w:val="00A97D4D"/>
    <w:rsid w:val="00AA41EC"/>
    <w:rsid w:val="00AB0335"/>
    <w:rsid w:val="00AB2AF3"/>
    <w:rsid w:val="00AB3136"/>
    <w:rsid w:val="00AB3447"/>
    <w:rsid w:val="00AC658F"/>
    <w:rsid w:val="00AD31ED"/>
    <w:rsid w:val="00AD6B65"/>
    <w:rsid w:val="00AD7665"/>
    <w:rsid w:val="00AE7138"/>
    <w:rsid w:val="00AF062B"/>
    <w:rsid w:val="00AF3A1D"/>
    <w:rsid w:val="00B05DB1"/>
    <w:rsid w:val="00B1220A"/>
    <w:rsid w:val="00B1259E"/>
    <w:rsid w:val="00B20749"/>
    <w:rsid w:val="00B250BA"/>
    <w:rsid w:val="00B276A1"/>
    <w:rsid w:val="00B32F8D"/>
    <w:rsid w:val="00B3327D"/>
    <w:rsid w:val="00B35E17"/>
    <w:rsid w:val="00B47B1D"/>
    <w:rsid w:val="00B534D1"/>
    <w:rsid w:val="00B61A11"/>
    <w:rsid w:val="00B639DB"/>
    <w:rsid w:val="00B77ABB"/>
    <w:rsid w:val="00B83CA9"/>
    <w:rsid w:val="00B909B9"/>
    <w:rsid w:val="00B976CA"/>
    <w:rsid w:val="00B97D41"/>
    <w:rsid w:val="00BB2F67"/>
    <w:rsid w:val="00BB7AA2"/>
    <w:rsid w:val="00BC0907"/>
    <w:rsid w:val="00BD3615"/>
    <w:rsid w:val="00BD65E6"/>
    <w:rsid w:val="00BE509A"/>
    <w:rsid w:val="00BE552B"/>
    <w:rsid w:val="00BE70C3"/>
    <w:rsid w:val="00C018AE"/>
    <w:rsid w:val="00C031AD"/>
    <w:rsid w:val="00C041B6"/>
    <w:rsid w:val="00C15B4F"/>
    <w:rsid w:val="00C20855"/>
    <w:rsid w:val="00C303B2"/>
    <w:rsid w:val="00C3042B"/>
    <w:rsid w:val="00C33768"/>
    <w:rsid w:val="00C34C01"/>
    <w:rsid w:val="00C406B0"/>
    <w:rsid w:val="00C420AB"/>
    <w:rsid w:val="00C44088"/>
    <w:rsid w:val="00C46926"/>
    <w:rsid w:val="00C51D26"/>
    <w:rsid w:val="00C574D8"/>
    <w:rsid w:val="00C57CF0"/>
    <w:rsid w:val="00C67E50"/>
    <w:rsid w:val="00C72977"/>
    <w:rsid w:val="00C730DE"/>
    <w:rsid w:val="00C80C9C"/>
    <w:rsid w:val="00C8486A"/>
    <w:rsid w:val="00C941BA"/>
    <w:rsid w:val="00C94D9E"/>
    <w:rsid w:val="00C96A91"/>
    <w:rsid w:val="00C97443"/>
    <w:rsid w:val="00CA0CA5"/>
    <w:rsid w:val="00CA2548"/>
    <w:rsid w:val="00CB05AC"/>
    <w:rsid w:val="00CB4EDB"/>
    <w:rsid w:val="00CC5F0B"/>
    <w:rsid w:val="00CD65A9"/>
    <w:rsid w:val="00CE31D2"/>
    <w:rsid w:val="00CE4704"/>
    <w:rsid w:val="00CF47BB"/>
    <w:rsid w:val="00CF531D"/>
    <w:rsid w:val="00D05A32"/>
    <w:rsid w:val="00D064C8"/>
    <w:rsid w:val="00D10AF1"/>
    <w:rsid w:val="00D10EE0"/>
    <w:rsid w:val="00D12675"/>
    <w:rsid w:val="00D226D7"/>
    <w:rsid w:val="00D22EB6"/>
    <w:rsid w:val="00D23332"/>
    <w:rsid w:val="00D36AC4"/>
    <w:rsid w:val="00D36DB1"/>
    <w:rsid w:val="00D37385"/>
    <w:rsid w:val="00D37590"/>
    <w:rsid w:val="00D44E37"/>
    <w:rsid w:val="00D50D7E"/>
    <w:rsid w:val="00D53628"/>
    <w:rsid w:val="00D55E5D"/>
    <w:rsid w:val="00D56818"/>
    <w:rsid w:val="00D60340"/>
    <w:rsid w:val="00D75381"/>
    <w:rsid w:val="00D7738C"/>
    <w:rsid w:val="00D85399"/>
    <w:rsid w:val="00D87A09"/>
    <w:rsid w:val="00DA0E86"/>
    <w:rsid w:val="00DA67ED"/>
    <w:rsid w:val="00DA6898"/>
    <w:rsid w:val="00DB577D"/>
    <w:rsid w:val="00DB6C73"/>
    <w:rsid w:val="00DB78BF"/>
    <w:rsid w:val="00DC140B"/>
    <w:rsid w:val="00DC36F2"/>
    <w:rsid w:val="00DC426B"/>
    <w:rsid w:val="00DD166F"/>
    <w:rsid w:val="00DD3423"/>
    <w:rsid w:val="00DD5004"/>
    <w:rsid w:val="00DE76C2"/>
    <w:rsid w:val="00DF74E1"/>
    <w:rsid w:val="00E01028"/>
    <w:rsid w:val="00E01B83"/>
    <w:rsid w:val="00E07A95"/>
    <w:rsid w:val="00E1020E"/>
    <w:rsid w:val="00E13BED"/>
    <w:rsid w:val="00E21E50"/>
    <w:rsid w:val="00E26668"/>
    <w:rsid w:val="00E2748F"/>
    <w:rsid w:val="00E324F4"/>
    <w:rsid w:val="00E551BC"/>
    <w:rsid w:val="00E607B0"/>
    <w:rsid w:val="00E614C4"/>
    <w:rsid w:val="00E74072"/>
    <w:rsid w:val="00E8245A"/>
    <w:rsid w:val="00E841DA"/>
    <w:rsid w:val="00E9454D"/>
    <w:rsid w:val="00EA45E7"/>
    <w:rsid w:val="00EB2E89"/>
    <w:rsid w:val="00EB4CF0"/>
    <w:rsid w:val="00EB7A86"/>
    <w:rsid w:val="00EC2038"/>
    <w:rsid w:val="00EC6B40"/>
    <w:rsid w:val="00EC74DC"/>
    <w:rsid w:val="00ED567D"/>
    <w:rsid w:val="00EF3574"/>
    <w:rsid w:val="00EF793F"/>
    <w:rsid w:val="00F04203"/>
    <w:rsid w:val="00F2453B"/>
    <w:rsid w:val="00F25D71"/>
    <w:rsid w:val="00F27DC1"/>
    <w:rsid w:val="00F344BC"/>
    <w:rsid w:val="00F367BD"/>
    <w:rsid w:val="00F45CDF"/>
    <w:rsid w:val="00F55AD1"/>
    <w:rsid w:val="00F6249F"/>
    <w:rsid w:val="00F74FD4"/>
    <w:rsid w:val="00F765D4"/>
    <w:rsid w:val="00F77A88"/>
    <w:rsid w:val="00F817A5"/>
    <w:rsid w:val="00F9116A"/>
    <w:rsid w:val="00F9152D"/>
    <w:rsid w:val="00FB79E6"/>
    <w:rsid w:val="00FD0511"/>
    <w:rsid w:val="00FD065B"/>
    <w:rsid w:val="00FE751F"/>
    <w:rsid w:val="00FF370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977"/>
    <w:pPr>
      <w:spacing w:after="0" w:line="240" w:lineRule="auto"/>
    </w:pPr>
    <w:rPr>
      <w:rFonts w:ascii="Times New Roman" w:eastAsia="Times New Roman" w:hAnsi="Times New Roman" w:cs="Times New Roman"/>
      <w:sz w:val="28"/>
      <w:szCs w:val="20"/>
      <w:lang w:eastAsia="zh-CN"/>
    </w:rPr>
  </w:style>
  <w:style w:type="paragraph" w:styleId="1">
    <w:name w:val="heading 1"/>
    <w:basedOn w:val="a"/>
    <w:next w:val="a"/>
    <w:link w:val="10"/>
    <w:uiPriority w:val="9"/>
    <w:qFormat/>
    <w:rsid w:val="00F2453B"/>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24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unhideWhenUsed/>
    <w:qFormat/>
    <w:rsid w:val="00F2453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453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2453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45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2453B"/>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rsid w:val="00F2453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2453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2453B"/>
    <w:rPr>
      <w:rFonts w:asciiTheme="majorHAnsi" w:eastAsiaTheme="majorEastAsia" w:hAnsiTheme="majorHAnsi" w:cstheme="majorBidi"/>
      <w:color w:val="243F60" w:themeColor="accent1" w:themeShade="7F"/>
    </w:rPr>
  </w:style>
  <w:style w:type="paragraph" w:styleId="a3">
    <w:name w:val="No Spacing"/>
    <w:uiPriority w:val="1"/>
    <w:qFormat/>
    <w:rsid w:val="00F2453B"/>
    <w:pPr>
      <w:spacing w:after="0" w:line="240" w:lineRule="auto"/>
    </w:pPr>
  </w:style>
  <w:style w:type="paragraph" w:styleId="a4">
    <w:name w:val="List Paragraph"/>
    <w:basedOn w:val="a"/>
    <w:uiPriority w:val="34"/>
    <w:qFormat/>
    <w:rsid w:val="00F2453B"/>
    <w:pPr>
      <w:ind w:left="720"/>
      <w:contextualSpacing/>
    </w:pPr>
  </w:style>
  <w:style w:type="paragraph" w:styleId="21">
    <w:name w:val="Quote"/>
    <w:basedOn w:val="a"/>
    <w:next w:val="a"/>
    <w:link w:val="22"/>
    <w:uiPriority w:val="29"/>
    <w:qFormat/>
    <w:rsid w:val="00F2453B"/>
    <w:rPr>
      <w:i/>
      <w:iCs/>
      <w:color w:val="000000" w:themeColor="text1"/>
    </w:rPr>
  </w:style>
  <w:style w:type="character" w:customStyle="1" w:styleId="22">
    <w:name w:val="Цитата 2 Знак"/>
    <w:basedOn w:val="a0"/>
    <w:link w:val="21"/>
    <w:uiPriority w:val="29"/>
    <w:rsid w:val="00F2453B"/>
    <w:rPr>
      <w:i/>
      <w:iCs/>
      <w:color w:val="000000" w:themeColor="text1"/>
    </w:rPr>
  </w:style>
  <w:style w:type="character" w:styleId="a5">
    <w:name w:val="Subtle Reference"/>
    <w:basedOn w:val="a0"/>
    <w:uiPriority w:val="31"/>
    <w:qFormat/>
    <w:rsid w:val="00F2453B"/>
    <w:rPr>
      <w:smallCaps/>
      <w:color w:val="C0504D" w:themeColor="accent2"/>
      <w:u w:val="single"/>
    </w:rPr>
  </w:style>
  <w:style w:type="paragraph" w:styleId="a6">
    <w:name w:val="Title"/>
    <w:basedOn w:val="a"/>
    <w:link w:val="a7"/>
    <w:qFormat/>
    <w:rsid w:val="00C72977"/>
    <w:pPr>
      <w:jc w:val="center"/>
    </w:pPr>
    <w:rPr>
      <w:b/>
      <w:sz w:val="24"/>
      <w:lang w:val="ru-RU"/>
    </w:rPr>
  </w:style>
  <w:style w:type="character" w:customStyle="1" w:styleId="a7">
    <w:name w:val="Название Знак"/>
    <w:basedOn w:val="a0"/>
    <w:link w:val="a6"/>
    <w:rsid w:val="00C72977"/>
    <w:rPr>
      <w:rFonts w:ascii="Times New Roman" w:eastAsia="Times New Roman" w:hAnsi="Times New Roman" w:cs="Times New Roman"/>
      <w:b/>
      <w:sz w:val="24"/>
      <w:szCs w:val="20"/>
      <w:lang w:val="ru-RU" w:eastAsia="zh-CN"/>
    </w:rPr>
  </w:style>
  <w:style w:type="paragraph" w:styleId="11">
    <w:name w:val="toc 1"/>
    <w:basedOn w:val="a"/>
    <w:next w:val="a"/>
    <w:qFormat/>
    <w:rsid w:val="00C72977"/>
    <w:pPr>
      <w:tabs>
        <w:tab w:val="left" w:pos="567"/>
        <w:tab w:val="left" w:pos="4253"/>
        <w:tab w:val="right" w:leader="dot" w:pos="10206"/>
      </w:tabs>
      <w:jc w:val="both"/>
    </w:pPr>
    <w:rPr>
      <w:szCs w:val="28"/>
    </w:rPr>
  </w:style>
  <w:style w:type="paragraph" w:styleId="3">
    <w:name w:val="toc 3"/>
    <w:basedOn w:val="a"/>
    <w:next w:val="a"/>
    <w:qFormat/>
    <w:rsid w:val="00C72977"/>
    <w:pPr>
      <w:numPr>
        <w:numId w:val="1"/>
      </w:numPr>
      <w:tabs>
        <w:tab w:val="left" w:pos="284"/>
        <w:tab w:val="left" w:pos="851"/>
        <w:tab w:val="right" w:leader="dot" w:pos="10206"/>
      </w:tabs>
      <w:ind w:left="786" w:right="-1" w:hanging="360"/>
      <w:jc w:val="both"/>
    </w:pPr>
    <w:rPr>
      <w:sz w:val="24"/>
      <w:szCs w:val="24"/>
    </w:rPr>
  </w:style>
  <w:style w:type="paragraph" w:styleId="23">
    <w:name w:val="toc 2"/>
    <w:basedOn w:val="a"/>
    <w:next w:val="a"/>
    <w:qFormat/>
    <w:rsid w:val="00C72977"/>
    <w:pPr>
      <w:tabs>
        <w:tab w:val="left" w:pos="4253"/>
        <w:tab w:val="right" w:leader="dot" w:pos="10206"/>
      </w:tabs>
      <w:spacing w:line="276" w:lineRule="auto"/>
      <w:ind w:right="-1"/>
      <w:jc w:val="both"/>
    </w:pPr>
    <w:rPr>
      <w:szCs w:val="28"/>
    </w:rPr>
  </w:style>
  <w:style w:type="paragraph" w:customStyle="1" w:styleId="12">
    <w:name w:val="Абзац списка1"/>
    <w:basedOn w:val="a"/>
    <w:qFormat/>
    <w:rsid w:val="00C72977"/>
    <w:pPr>
      <w:suppressAutoHyphens/>
      <w:spacing w:after="200"/>
      <w:ind w:left="720"/>
      <w:contextualSpacing/>
    </w:pPr>
    <w:rPr>
      <w:rFonts w:ascii="Liberation Serif" w:eastAsia="WenQuanYi Zen Hei" w:hAnsi="Liberation Serif" w:cs="Lohit Devanagari"/>
      <w:kern w:val="1"/>
      <w:sz w:val="24"/>
      <w:szCs w:val="24"/>
      <w:lang w:val="ru-RU" w:bidi="hi-IN"/>
    </w:rPr>
  </w:style>
  <w:style w:type="character" w:styleId="a8">
    <w:name w:val="Hyperlink"/>
    <w:basedOn w:val="a0"/>
    <w:rsid w:val="00C72977"/>
    <w:rPr>
      <w:color w:val="0000FF"/>
      <w:u w:val="single"/>
    </w:rPr>
  </w:style>
  <w:style w:type="paragraph" w:styleId="a9">
    <w:name w:val="Normal (Web)"/>
    <w:basedOn w:val="a"/>
    <w:link w:val="aa"/>
    <w:qFormat/>
    <w:rsid w:val="00C72977"/>
    <w:rPr>
      <w:sz w:val="24"/>
      <w:szCs w:val="24"/>
    </w:rPr>
  </w:style>
  <w:style w:type="character" w:customStyle="1" w:styleId="aa">
    <w:name w:val="Обычный (веб) Знак"/>
    <w:link w:val="a9"/>
    <w:rsid w:val="00C72977"/>
    <w:rPr>
      <w:rFonts w:ascii="Times New Roman" w:eastAsia="Times New Roman" w:hAnsi="Times New Roman" w:cs="Times New Roman"/>
      <w:sz w:val="24"/>
      <w:szCs w:val="24"/>
      <w:lang w:eastAsia="zh-CN"/>
    </w:rPr>
  </w:style>
  <w:style w:type="paragraph" w:customStyle="1" w:styleId="310">
    <w:name w:val="Основной текст 31"/>
    <w:basedOn w:val="a"/>
    <w:qFormat/>
    <w:rsid w:val="00C72977"/>
    <w:pPr>
      <w:widowControl w:val="0"/>
      <w:suppressAutoHyphens/>
    </w:pPr>
    <w:rPr>
      <w:rFonts w:eastAsia="WenQuanYi Micro Hei" w:cs="Lohit Hindi"/>
      <w:b/>
      <w:kern w:val="1"/>
      <w:szCs w:val="24"/>
      <w:lang w:bidi="hi-IN"/>
    </w:rPr>
  </w:style>
  <w:style w:type="character" w:styleId="ab">
    <w:name w:val="Strong"/>
    <w:basedOn w:val="a0"/>
    <w:rsid w:val="00C72977"/>
    <w:rPr>
      <w:rFonts w:cs="Times New Roman"/>
      <w:b/>
      <w:bCs/>
    </w:rPr>
  </w:style>
  <w:style w:type="paragraph" w:customStyle="1" w:styleId="ListParagraph">
    <w:name w:val="List Paragraph*"/>
    <w:basedOn w:val="a"/>
    <w:rsid w:val="00C72977"/>
    <w:pPr>
      <w:suppressAutoHyphens/>
      <w:spacing w:after="200"/>
      <w:ind w:left="720"/>
      <w:contextualSpacing/>
    </w:pPr>
    <w:rPr>
      <w:rFonts w:ascii="Liberation Serif" w:hAnsi="Liberation Serif"/>
      <w:kern w:val="1"/>
      <w:sz w:val="24"/>
      <w:szCs w:val="24"/>
      <w:lang w:val="ru-RU" w:bidi="hi-IN"/>
    </w:rPr>
  </w:style>
  <w:style w:type="table" w:styleId="ac">
    <w:name w:val="Table Grid"/>
    <w:basedOn w:val="a1"/>
    <w:uiPriority w:val="59"/>
    <w:rsid w:val="00C7297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rsid w:val="00C72977"/>
    <w:pPr>
      <w:spacing w:after="120"/>
      <w:ind w:left="283"/>
    </w:pPr>
    <w:rPr>
      <w:sz w:val="24"/>
      <w:szCs w:val="24"/>
      <w:lang w:val="ru-RU" w:eastAsia="ru-RU"/>
    </w:rPr>
  </w:style>
  <w:style w:type="character" w:customStyle="1" w:styleId="ae">
    <w:name w:val="Основной текст с отступом Знак"/>
    <w:basedOn w:val="a0"/>
    <w:link w:val="ad"/>
    <w:rsid w:val="00C72977"/>
    <w:rPr>
      <w:rFonts w:ascii="Times New Roman" w:eastAsia="Times New Roman" w:hAnsi="Times New Roman" w:cs="Times New Roman"/>
      <w:sz w:val="24"/>
      <w:szCs w:val="24"/>
      <w:lang w:val="ru-RU" w:eastAsia="ru-RU"/>
    </w:rPr>
  </w:style>
  <w:style w:type="paragraph" w:styleId="af">
    <w:name w:val="header"/>
    <w:basedOn w:val="a"/>
    <w:link w:val="af0"/>
    <w:uiPriority w:val="99"/>
    <w:unhideWhenUsed/>
    <w:rsid w:val="00C72977"/>
    <w:pPr>
      <w:tabs>
        <w:tab w:val="center" w:pos="4819"/>
        <w:tab w:val="right" w:pos="9639"/>
      </w:tabs>
    </w:pPr>
  </w:style>
  <w:style w:type="character" w:customStyle="1" w:styleId="af0">
    <w:name w:val="Верхний колонтитул Знак"/>
    <w:basedOn w:val="a0"/>
    <w:link w:val="af"/>
    <w:uiPriority w:val="99"/>
    <w:rsid w:val="00C72977"/>
    <w:rPr>
      <w:rFonts w:ascii="Times New Roman" w:eastAsia="Times New Roman" w:hAnsi="Times New Roman" w:cs="Times New Roman"/>
      <w:sz w:val="28"/>
      <w:szCs w:val="20"/>
      <w:lang w:eastAsia="zh-CN"/>
    </w:rPr>
  </w:style>
  <w:style w:type="paragraph" w:styleId="af1">
    <w:name w:val="footer"/>
    <w:basedOn w:val="a"/>
    <w:link w:val="af2"/>
    <w:uiPriority w:val="99"/>
    <w:semiHidden/>
    <w:unhideWhenUsed/>
    <w:rsid w:val="00C72977"/>
    <w:pPr>
      <w:tabs>
        <w:tab w:val="center" w:pos="4819"/>
        <w:tab w:val="right" w:pos="9639"/>
      </w:tabs>
    </w:pPr>
  </w:style>
  <w:style w:type="character" w:customStyle="1" w:styleId="af2">
    <w:name w:val="Нижний колонтитул Знак"/>
    <w:basedOn w:val="a0"/>
    <w:link w:val="af1"/>
    <w:uiPriority w:val="99"/>
    <w:semiHidden/>
    <w:rsid w:val="00C72977"/>
    <w:rPr>
      <w:rFonts w:ascii="Times New Roman" w:eastAsia="Times New Roman" w:hAnsi="Times New Roman" w:cs="Times New Roman"/>
      <w:sz w:val="28"/>
      <w:szCs w:val="20"/>
      <w:lang w:eastAsia="zh-CN"/>
    </w:rPr>
  </w:style>
  <w:style w:type="paragraph" w:styleId="af3">
    <w:name w:val="Body Text"/>
    <w:basedOn w:val="a"/>
    <w:link w:val="af4"/>
    <w:uiPriority w:val="99"/>
    <w:unhideWhenUsed/>
    <w:rsid w:val="00C72977"/>
    <w:pPr>
      <w:spacing w:after="120"/>
    </w:pPr>
  </w:style>
  <w:style w:type="character" w:customStyle="1" w:styleId="af4">
    <w:name w:val="Основной текст Знак"/>
    <w:basedOn w:val="a0"/>
    <w:link w:val="af3"/>
    <w:uiPriority w:val="99"/>
    <w:rsid w:val="00C72977"/>
    <w:rPr>
      <w:rFonts w:ascii="Times New Roman" w:eastAsia="Times New Roman" w:hAnsi="Times New Roman" w:cs="Times New Roman"/>
      <w:sz w:val="28"/>
      <w:szCs w:val="20"/>
      <w:lang w:eastAsia="zh-CN"/>
    </w:rPr>
  </w:style>
  <w:style w:type="paragraph" w:customStyle="1" w:styleId="docdata">
    <w:name w:val="docdata"/>
    <w:aliases w:val="docy,v5,22167,baiaagaaboqcaaaduukaaavbuaaaaaaaaaaaaaaaaaaaaaaaaaaaaaaaaaaaaaaaaaaaaaaaaaaaaaaaaaaaaaaaaaaaaaaaaaaaaaaaaaaaaaaaaaaaaaaaaaaaaaaaaaaaaaaaaaaaaaaaaaaaaaaaaaaaaaaaaaaaaaaaaaaaaaaaaaaaaaaaaaaaaaaaaaaaaaaaaaaaaaaaaaaaaaaaaaaaaaaaaaaaaaa"/>
    <w:basedOn w:val="a"/>
    <w:rsid w:val="00C72977"/>
    <w:pPr>
      <w:spacing w:before="100" w:beforeAutospacing="1" w:after="100" w:afterAutospacing="1"/>
    </w:pPr>
    <w:rPr>
      <w:sz w:val="24"/>
      <w:szCs w:val="24"/>
      <w:lang w:val="ru-RU" w:eastAsia="ru-RU"/>
    </w:rPr>
  </w:style>
  <w:style w:type="paragraph" w:customStyle="1" w:styleId="24">
    <w:name w:val="Абзац списка2"/>
    <w:basedOn w:val="a"/>
    <w:rsid w:val="00C72977"/>
    <w:pPr>
      <w:suppressAutoHyphens/>
      <w:spacing w:after="200"/>
      <w:ind w:left="720"/>
      <w:contextualSpacing/>
    </w:pPr>
    <w:rPr>
      <w:rFonts w:ascii="Liberation Serif" w:eastAsia="WenQuanYi Zen Hei" w:hAnsi="Liberation Serif" w:cs="Lohit Devanagari"/>
      <w:kern w:val="2"/>
      <w:sz w:val="24"/>
      <w:szCs w:val="24"/>
      <w:lang w:val="ru-RU" w:bidi="hi-IN"/>
    </w:rPr>
  </w:style>
  <w:style w:type="paragraph" w:customStyle="1" w:styleId="13">
    <w:name w:val="Абзац списку1"/>
    <w:basedOn w:val="a"/>
    <w:rsid w:val="00C72977"/>
    <w:pPr>
      <w:suppressAutoHyphens/>
      <w:spacing w:after="200"/>
      <w:ind w:left="720"/>
      <w:contextualSpacing/>
    </w:pPr>
    <w:rPr>
      <w:rFonts w:ascii="Liberation Serif" w:eastAsia="WenQuanYi Zen Hei" w:hAnsi="Liberation Serif" w:cs="Lohit Devanagari"/>
      <w:kern w:val="2"/>
      <w:sz w:val="24"/>
      <w:szCs w:val="24"/>
      <w:lang w:val="ru-RU" w:bidi="hi-IN"/>
    </w:rPr>
  </w:style>
  <w:style w:type="paragraph" w:styleId="af5">
    <w:name w:val="Balloon Text"/>
    <w:basedOn w:val="a"/>
    <w:link w:val="af6"/>
    <w:uiPriority w:val="99"/>
    <w:semiHidden/>
    <w:unhideWhenUsed/>
    <w:rsid w:val="00C72977"/>
    <w:rPr>
      <w:rFonts w:ascii="Tahoma" w:hAnsi="Tahoma" w:cs="Tahoma"/>
      <w:sz w:val="16"/>
      <w:szCs w:val="16"/>
    </w:rPr>
  </w:style>
  <w:style w:type="character" w:customStyle="1" w:styleId="af6">
    <w:name w:val="Текст выноски Знак"/>
    <w:basedOn w:val="a0"/>
    <w:link w:val="af5"/>
    <w:uiPriority w:val="99"/>
    <w:semiHidden/>
    <w:rsid w:val="00C72977"/>
    <w:rPr>
      <w:rFonts w:ascii="Tahoma" w:eastAsia="Times New Roman" w:hAnsi="Tahoma" w:cs="Tahoma"/>
      <w:sz w:val="16"/>
      <w:szCs w:val="16"/>
      <w:lang w:eastAsia="zh-CN"/>
    </w:rPr>
  </w:style>
  <w:style w:type="paragraph" w:styleId="32">
    <w:name w:val="Body Text 3"/>
    <w:basedOn w:val="a"/>
    <w:link w:val="33"/>
    <w:uiPriority w:val="99"/>
    <w:semiHidden/>
    <w:unhideWhenUsed/>
    <w:rsid w:val="00C72977"/>
    <w:pPr>
      <w:spacing w:after="120"/>
    </w:pPr>
    <w:rPr>
      <w:sz w:val="16"/>
      <w:szCs w:val="16"/>
    </w:rPr>
  </w:style>
  <w:style w:type="character" w:customStyle="1" w:styleId="33">
    <w:name w:val="Основной текст 3 Знак"/>
    <w:basedOn w:val="a0"/>
    <w:link w:val="32"/>
    <w:uiPriority w:val="99"/>
    <w:semiHidden/>
    <w:rsid w:val="00C72977"/>
    <w:rPr>
      <w:rFonts w:ascii="Times New Roman" w:eastAsia="Times New Roman" w:hAnsi="Times New Roman" w:cs="Times New Roman"/>
      <w:sz w:val="16"/>
      <w:szCs w:val="16"/>
      <w:lang w:eastAsia="zh-CN"/>
    </w:rPr>
  </w:style>
  <w:style w:type="paragraph" w:customStyle="1" w:styleId="af7">
    <w:name w:val="подзаголовок сборника"/>
    <w:basedOn w:val="a"/>
    <w:rsid w:val="00C72977"/>
    <w:pPr>
      <w:jc w:val="both"/>
    </w:pPr>
    <w:rPr>
      <w:b/>
      <w:lang w:eastAsia="ru-RU"/>
    </w:rPr>
  </w:style>
  <w:style w:type="paragraph" w:customStyle="1" w:styleId="Textbody">
    <w:name w:val="Text body"/>
    <w:basedOn w:val="a"/>
    <w:rsid w:val="00C72977"/>
    <w:pPr>
      <w:widowControl w:val="0"/>
      <w:suppressAutoHyphens/>
      <w:autoSpaceDN w:val="0"/>
      <w:spacing w:after="283" w:line="276" w:lineRule="auto"/>
      <w:textAlignment w:val="baseline"/>
    </w:pPr>
    <w:rPr>
      <w:rFonts w:ascii="Liberation Serif" w:eastAsia="Segoe UI" w:hAnsi="Liberation Serif" w:cs="Tahoma"/>
      <w:color w:val="000000"/>
      <w:kern w:val="3"/>
      <w:sz w:val="24"/>
      <w:szCs w:val="24"/>
      <w:lang w:bidi="hi-IN"/>
    </w:rPr>
  </w:style>
  <w:style w:type="paragraph" w:customStyle="1" w:styleId="Header">
    <w:name w:val="Header"/>
    <w:basedOn w:val="a"/>
    <w:qFormat/>
    <w:rsid w:val="00C72977"/>
    <w:pPr>
      <w:tabs>
        <w:tab w:val="center" w:pos="4677"/>
        <w:tab w:val="right" w:pos="9355"/>
      </w:tabs>
    </w:pPr>
    <w:rPr>
      <w:rFonts w:ascii="Calibri" w:eastAsia="Calibri" w:hAnsi="Calibr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lgorod-d.gov.ua/page/nformacya__pro_dyuch_regulyatorn_akti_na_01072020_rok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zakon.rada.gov.ua/laws/show/157-20?find=1&amp;text=%D0%BF%D0%BE%D0%BB%D1%96%D0%BF%D1%88"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bdmr.gov.ua/"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bilgorod-d.gov.u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hyperlink" Target="https://belg-dnestr.bissoft.org/" TargetMode="External"/><Relationship Id="rId37" Type="http://schemas.openxmlformats.org/officeDocument/2006/relationships/image" Target="media/image1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www.youtube.com/@B-Dnistrovsky/featured)/" TargetMode="External"/><Relationship Id="rId36" Type="http://schemas.openxmlformats.org/officeDocument/2006/relationships/image" Target="media/image17.png"/><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hyperlink" Target="https://bdmr.gov.ua/"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zakon.rada.gov.ua/laws/show/1533-14" TargetMode="External"/><Relationship Id="rId30" Type="http://schemas.openxmlformats.org/officeDocument/2006/relationships/hyperlink" Target="http://www.data.gov.ua" TargetMode="External"/><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4.0209787334134925E-2"/>
          <c:y val="0.10681872056526122"/>
          <c:w val="0.95804195804195802"/>
          <c:h val="0.62681692667816591"/>
        </c:manualLayout>
      </c:layout>
      <c:barChart>
        <c:barDir val="col"/>
        <c:grouping val="clustered"/>
        <c:ser>
          <c:idx val="1"/>
          <c:order val="0"/>
          <c:tx>
            <c:strRef>
              <c:f>Sheet1!$A$2</c:f>
              <c:strCache>
                <c:ptCount val="1"/>
                <c:pt idx="0">
                  <c:v>2023р.</c:v>
                </c:pt>
              </c:strCache>
            </c:strRef>
          </c:tx>
          <c:spPr>
            <a:solidFill>
              <a:srgbClr val="4BACC6">
                <a:lumMod val="60000"/>
                <a:lumOff val="40000"/>
              </a:srgbClr>
            </a:solidFill>
            <a:ln w="10024">
              <a:solidFill>
                <a:sysClr val="window" lastClr="FFFFFF"/>
              </a:solidFill>
              <a:prstDash val="solid"/>
            </a:ln>
          </c:spPr>
          <c:dLbls>
            <c:spPr>
              <a:noFill/>
              <a:ln w="20047">
                <a:noFill/>
              </a:ln>
            </c:spPr>
            <c:txPr>
              <a:bodyPr/>
              <a:lstStyle/>
              <a:p>
                <a:pPr>
                  <a:defRPr sz="648" b="0" i="0" u="none" strike="noStrike" baseline="0">
                    <a:solidFill>
                      <a:srgbClr val="000000"/>
                    </a:solidFill>
                    <a:latin typeface="Arial"/>
                    <a:ea typeface="Arial"/>
                    <a:cs typeface="Arial"/>
                  </a:defRPr>
                </a:pPr>
                <a:endParaRPr lang="uk-UA"/>
              </a:p>
            </c:txPr>
            <c:showVal val="1"/>
          </c:dLbls>
          <c:cat>
            <c:strRef>
              <c:f>Sheet1!$B$1:$F$1</c:f>
              <c:strCache>
                <c:ptCount val="5"/>
                <c:pt idx="0">
                  <c:v>Туреччина</c:v>
                </c:pt>
                <c:pt idx="1">
                  <c:v>Італія</c:v>
                </c:pt>
                <c:pt idx="2">
                  <c:v>Республіка Молдова</c:v>
                </c:pt>
                <c:pt idx="3">
                  <c:v>Кіпр</c:v>
                </c:pt>
                <c:pt idx="4">
                  <c:v>Інші країни</c:v>
                </c:pt>
              </c:strCache>
            </c:strRef>
          </c:cat>
          <c:val>
            <c:numRef>
              <c:f>Sheet1!$B$2:$F$2</c:f>
              <c:numCache>
                <c:formatCode>0.0</c:formatCode>
                <c:ptCount val="5"/>
                <c:pt idx="0">
                  <c:v>22.6</c:v>
                </c:pt>
                <c:pt idx="1">
                  <c:v>17</c:v>
                </c:pt>
                <c:pt idx="2">
                  <c:v>13</c:v>
                </c:pt>
                <c:pt idx="3">
                  <c:v>10.6</c:v>
                </c:pt>
                <c:pt idx="4">
                  <c:v>36.800000000000004</c:v>
                </c:pt>
              </c:numCache>
            </c:numRef>
          </c:val>
        </c:ser>
        <c:ser>
          <c:idx val="2"/>
          <c:order val="1"/>
          <c:tx>
            <c:strRef>
              <c:f>Sheet1!$A$3</c:f>
              <c:strCache>
                <c:ptCount val="1"/>
              </c:strCache>
            </c:strRef>
          </c:tx>
          <c:spPr>
            <a:solidFill>
              <a:srgbClr val="FFC000"/>
            </a:solidFill>
            <a:ln w="10024">
              <a:solidFill>
                <a:sysClr val="window" lastClr="FFFFFF"/>
              </a:solidFill>
              <a:prstDash val="solid"/>
            </a:ln>
          </c:spPr>
          <c:dLbls>
            <c:dLbl>
              <c:idx val="0"/>
              <c:layout>
                <c:manualLayout>
                  <c:x val="1.1111111111111195E-2"/>
                  <c:y val="-8.4220514275769196E-18"/>
                </c:manualLayout>
              </c:layout>
              <c:dLblPos val="outEnd"/>
              <c:showVal val="1"/>
            </c:dLbl>
            <c:spPr>
              <a:noFill/>
              <a:ln w="20047">
                <a:noFill/>
              </a:ln>
            </c:spPr>
            <c:txPr>
              <a:bodyPr/>
              <a:lstStyle/>
              <a:p>
                <a:pPr>
                  <a:defRPr sz="648" b="0" i="0" u="none" strike="noStrike" baseline="0">
                    <a:solidFill>
                      <a:srgbClr val="000000"/>
                    </a:solidFill>
                    <a:latin typeface="Arial"/>
                    <a:ea typeface="Arial"/>
                    <a:cs typeface="Arial"/>
                  </a:defRPr>
                </a:pPr>
                <a:endParaRPr lang="uk-UA"/>
              </a:p>
            </c:txPr>
            <c:showVal val="1"/>
          </c:dLbls>
          <c:cat>
            <c:strRef>
              <c:f>Sheet1!$B$1:$F$1</c:f>
              <c:strCache>
                <c:ptCount val="5"/>
                <c:pt idx="0">
                  <c:v>Туреччина</c:v>
                </c:pt>
                <c:pt idx="1">
                  <c:v>Італія</c:v>
                </c:pt>
                <c:pt idx="2">
                  <c:v>Республіка Молдова</c:v>
                </c:pt>
                <c:pt idx="3">
                  <c:v>Кіпр</c:v>
                </c:pt>
                <c:pt idx="4">
                  <c:v>Інші країни</c:v>
                </c:pt>
              </c:strCache>
            </c:strRef>
          </c:cat>
          <c:val>
            <c:numRef>
              <c:f>Sheet1!$B$3:$F$3</c:f>
              <c:numCache>
                <c:formatCode>General</c:formatCode>
                <c:ptCount val="5"/>
              </c:numCache>
            </c:numRef>
          </c:val>
        </c:ser>
        <c:axId val="106242432"/>
        <c:axId val="106243968"/>
      </c:barChart>
      <c:catAx>
        <c:axId val="106242432"/>
        <c:scaling>
          <c:orientation val="minMax"/>
        </c:scaling>
        <c:axPos val="b"/>
        <c:numFmt formatCode="General" sourceLinked="1"/>
        <c:tickLblPos val="nextTo"/>
        <c:spPr>
          <a:ln w="2506">
            <a:solidFill>
              <a:srgbClr val="000000"/>
            </a:solidFill>
            <a:prstDash val="solid"/>
          </a:ln>
        </c:spPr>
        <c:txPr>
          <a:bodyPr rot="0" vert="horz"/>
          <a:lstStyle/>
          <a:p>
            <a:pPr>
              <a:defRPr sz="648" b="0" i="0" u="none" strike="noStrike" baseline="0">
                <a:solidFill>
                  <a:srgbClr val="000000"/>
                </a:solidFill>
                <a:latin typeface="Arial"/>
                <a:ea typeface="Arial"/>
                <a:cs typeface="Arial"/>
              </a:defRPr>
            </a:pPr>
            <a:endParaRPr lang="uk-UA"/>
          </a:p>
        </c:txPr>
        <c:crossAx val="106243968"/>
        <c:crossesAt val="0"/>
        <c:lblAlgn val="ctr"/>
        <c:lblOffset val="100"/>
        <c:tickLblSkip val="1"/>
        <c:tickMarkSkip val="1"/>
      </c:catAx>
      <c:valAx>
        <c:axId val="106243968"/>
        <c:scaling>
          <c:orientation val="minMax"/>
          <c:max val="40"/>
          <c:min val="0"/>
        </c:scaling>
        <c:axPos val="l"/>
        <c:numFmt formatCode="0" sourceLinked="0"/>
        <c:tickLblPos val="nextTo"/>
        <c:spPr>
          <a:ln w="2506">
            <a:solidFill>
              <a:srgbClr val="000000"/>
            </a:solidFill>
            <a:prstDash val="solid"/>
          </a:ln>
        </c:spPr>
        <c:txPr>
          <a:bodyPr rot="0" vert="horz"/>
          <a:lstStyle/>
          <a:p>
            <a:pPr>
              <a:defRPr sz="648" b="0" i="0" u="none" strike="noStrike" baseline="0">
                <a:solidFill>
                  <a:srgbClr val="000000"/>
                </a:solidFill>
                <a:latin typeface="Arial"/>
                <a:ea typeface="Arial"/>
                <a:cs typeface="Arial"/>
              </a:defRPr>
            </a:pPr>
            <a:endParaRPr lang="uk-UA"/>
          </a:p>
        </c:txPr>
        <c:crossAx val="106242432"/>
        <c:crosses val="autoZero"/>
        <c:crossBetween val="between"/>
        <c:majorUnit val="10"/>
        <c:minorUnit val="1"/>
      </c:valAx>
      <c:spPr>
        <a:solidFill>
          <a:srgbClr val="FFFFFF"/>
        </a:solidFill>
        <a:ln w="20047">
          <a:noFill/>
        </a:ln>
      </c:spPr>
    </c:plotArea>
    <c:plotVisOnly val="1"/>
    <c:dispBlanksAs val="gap"/>
  </c:chart>
  <c:spPr>
    <a:noFill/>
    <a:ln>
      <a:noFill/>
    </a:ln>
  </c:spPr>
  <c:txPr>
    <a:bodyPr/>
    <a:lstStyle/>
    <a:p>
      <a:pPr>
        <a:defRPr sz="790" b="0" i="0" u="none" strike="noStrike" baseline="0">
          <a:solidFill>
            <a:srgbClr val="000000"/>
          </a:solidFill>
          <a:latin typeface="Arial"/>
          <a:ea typeface="Arial"/>
          <a:cs typeface="Arial"/>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4.0209790209790222E-2"/>
          <c:y val="2.7027027027027483E-2"/>
          <c:w val="0.95804195804195802"/>
          <c:h val="0.79188005967936381"/>
        </c:manualLayout>
      </c:layout>
      <c:barChart>
        <c:barDir val="col"/>
        <c:grouping val="clustered"/>
        <c:ser>
          <c:idx val="1"/>
          <c:order val="0"/>
          <c:tx>
            <c:strRef>
              <c:f>Sheet1!$A$2</c:f>
              <c:strCache>
                <c:ptCount val="1"/>
                <c:pt idx="0">
                  <c:v>2023р.</c:v>
                </c:pt>
              </c:strCache>
            </c:strRef>
          </c:tx>
          <c:spPr>
            <a:solidFill>
              <a:srgbClr val="F79646">
                <a:lumMod val="60000"/>
                <a:lumOff val="40000"/>
              </a:srgbClr>
            </a:solidFill>
            <a:ln w="9649">
              <a:solidFill>
                <a:sysClr val="window" lastClr="FFFFFF"/>
              </a:solidFill>
              <a:prstDash val="solid"/>
            </a:ln>
          </c:spPr>
          <c:dLbls>
            <c:spPr>
              <a:noFill/>
              <a:ln w="19298">
                <a:noFill/>
              </a:ln>
            </c:spPr>
            <c:txPr>
              <a:bodyPr/>
              <a:lstStyle/>
              <a:p>
                <a:pPr>
                  <a:defRPr sz="624" b="0" i="0" u="none" strike="noStrike" baseline="0">
                    <a:solidFill>
                      <a:srgbClr val="000000"/>
                    </a:solidFill>
                    <a:latin typeface="Arial"/>
                    <a:ea typeface="Arial"/>
                    <a:cs typeface="Arial"/>
                  </a:defRPr>
                </a:pPr>
                <a:endParaRPr lang="uk-UA"/>
              </a:p>
            </c:txPr>
            <c:showVal val="1"/>
          </c:dLbls>
          <c:cat>
            <c:strRef>
              <c:f>Sheet1!$E$1:$J$1</c:f>
              <c:strCache>
                <c:ptCount val="6"/>
                <c:pt idx="0">
                  <c:v>Молдова</c:v>
                </c:pt>
                <c:pt idx="1">
                  <c:v>Туреччина</c:v>
                </c:pt>
                <c:pt idx="2">
                  <c:v>Німеччина</c:v>
                </c:pt>
                <c:pt idx="3">
                  <c:v>Польща</c:v>
                </c:pt>
                <c:pt idx="4">
                  <c:v>Румунія</c:v>
                </c:pt>
                <c:pt idx="5">
                  <c:v>Інші країни</c:v>
                </c:pt>
              </c:strCache>
            </c:strRef>
          </c:cat>
          <c:val>
            <c:numRef>
              <c:f>Sheet1!$E$2:$J$2</c:f>
              <c:numCache>
                <c:formatCode>0.0</c:formatCode>
                <c:ptCount val="6"/>
                <c:pt idx="0" formatCode="General">
                  <c:v>44.6</c:v>
                </c:pt>
                <c:pt idx="1">
                  <c:v>21.8</c:v>
                </c:pt>
                <c:pt idx="2">
                  <c:v>6.6</c:v>
                </c:pt>
                <c:pt idx="3">
                  <c:v>5.5</c:v>
                </c:pt>
                <c:pt idx="4">
                  <c:v>5.4</c:v>
                </c:pt>
                <c:pt idx="5" formatCode="General">
                  <c:v>16.100000000000001</c:v>
                </c:pt>
              </c:numCache>
            </c:numRef>
          </c:val>
        </c:ser>
        <c:ser>
          <c:idx val="2"/>
          <c:order val="1"/>
          <c:tx>
            <c:strRef>
              <c:f>Sheet1!$A$3</c:f>
              <c:strCache>
                <c:ptCount val="1"/>
              </c:strCache>
            </c:strRef>
          </c:tx>
          <c:spPr>
            <a:solidFill>
              <a:srgbClr val="FFC000"/>
            </a:solidFill>
            <a:ln w="9649">
              <a:solidFill>
                <a:sysClr val="window" lastClr="FFFFFF"/>
              </a:solidFill>
              <a:prstDash val="solid"/>
            </a:ln>
          </c:spPr>
          <c:dLbls>
            <c:dLbl>
              <c:idx val="2"/>
              <c:layout>
                <c:manualLayout>
                  <c:x val="8.8888888888888247E-3"/>
                  <c:y val="-3.3688205710307832E-17"/>
                </c:manualLayout>
              </c:layout>
              <c:dLblPos val="outEnd"/>
              <c:showVal val="1"/>
            </c:dLbl>
            <c:spPr>
              <a:noFill/>
              <a:ln w="19298">
                <a:noFill/>
              </a:ln>
            </c:spPr>
            <c:txPr>
              <a:bodyPr/>
              <a:lstStyle/>
              <a:p>
                <a:pPr>
                  <a:defRPr sz="624" b="0" i="0" u="none" strike="noStrike" baseline="0">
                    <a:solidFill>
                      <a:srgbClr val="000000"/>
                    </a:solidFill>
                    <a:latin typeface="Arial"/>
                    <a:ea typeface="Arial"/>
                    <a:cs typeface="Arial"/>
                  </a:defRPr>
                </a:pPr>
                <a:endParaRPr lang="uk-UA"/>
              </a:p>
            </c:txPr>
            <c:showVal val="1"/>
          </c:dLbls>
          <c:cat>
            <c:strRef>
              <c:f>Sheet1!$E$1:$J$1</c:f>
              <c:strCache>
                <c:ptCount val="6"/>
                <c:pt idx="0">
                  <c:v>Молдова</c:v>
                </c:pt>
                <c:pt idx="1">
                  <c:v>Туреччина</c:v>
                </c:pt>
                <c:pt idx="2">
                  <c:v>Німеччина</c:v>
                </c:pt>
                <c:pt idx="3">
                  <c:v>Польща</c:v>
                </c:pt>
                <c:pt idx="4">
                  <c:v>Румунія</c:v>
                </c:pt>
                <c:pt idx="5">
                  <c:v>Інші країни</c:v>
                </c:pt>
              </c:strCache>
            </c:strRef>
          </c:cat>
          <c:val>
            <c:numRef>
              <c:f>Sheet1!$E$3:$J$3</c:f>
              <c:numCache>
                <c:formatCode>General</c:formatCode>
                <c:ptCount val="6"/>
              </c:numCache>
            </c:numRef>
          </c:val>
        </c:ser>
        <c:axId val="106721664"/>
        <c:axId val="107244160"/>
      </c:barChart>
      <c:catAx>
        <c:axId val="106721664"/>
        <c:scaling>
          <c:orientation val="minMax"/>
        </c:scaling>
        <c:axPos val="b"/>
        <c:numFmt formatCode="General" sourceLinked="1"/>
        <c:tickLblPos val="nextTo"/>
        <c:spPr>
          <a:ln w="2413">
            <a:solidFill>
              <a:srgbClr val="000000"/>
            </a:solidFill>
            <a:prstDash val="solid"/>
          </a:ln>
        </c:spPr>
        <c:txPr>
          <a:bodyPr rot="0" vert="horz"/>
          <a:lstStyle/>
          <a:p>
            <a:pPr>
              <a:defRPr sz="624" b="0" i="0" u="none" strike="noStrike" baseline="0">
                <a:solidFill>
                  <a:srgbClr val="000000"/>
                </a:solidFill>
                <a:latin typeface="Arial"/>
                <a:ea typeface="Arial"/>
                <a:cs typeface="Arial"/>
              </a:defRPr>
            </a:pPr>
            <a:endParaRPr lang="uk-UA"/>
          </a:p>
        </c:txPr>
        <c:crossAx val="107244160"/>
        <c:crossesAt val="0"/>
        <c:lblAlgn val="ctr"/>
        <c:lblOffset val="100"/>
        <c:tickLblSkip val="1"/>
        <c:tickMarkSkip val="1"/>
      </c:catAx>
      <c:valAx>
        <c:axId val="107244160"/>
        <c:scaling>
          <c:orientation val="minMax"/>
          <c:max val="50"/>
          <c:min val="0"/>
        </c:scaling>
        <c:axPos val="l"/>
        <c:numFmt formatCode="0" sourceLinked="0"/>
        <c:tickLblPos val="nextTo"/>
        <c:spPr>
          <a:ln w="2413">
            <a:solidFill>
              <a:srgbClr val="000000"/>
            </a:solidFill>
            <a:prstDash val="solid"/>
          </a:ln>
        </c:spPr>
        <c:txPr>
          <a:bodyPr rot="0" vert="horz"/>
          <a:lstStyle/>
          <a:p>
            <a:pPr>
              <a:defRPr sz="624" b="0" i="0" u="none" strike="noStrike" baseline="0">
                <a:solidFill>
                  <a:srgbClr val="000000"/>
                </a:solidFill>
                <a:latin typeface="Arial"/>
                <a:ea typeface="Arial"/>
                <a:cs typeface="Arial"/>
              </a:defRPr>
            </a:pPr>
            <a:endParaRPr lang="uk-UA"/>
          </a:p>
        </c:txPr>
        <c:crossAx val="106721664"/>
        <c:crosses val="autoZero"/>
        <c:crossBetween val="between"/>
        <c:majorUnit val="10"/>
        <c:minorUnit val="1"/>
      </c:valAx>
      <c:spPr>
        <a:solidFill>
          <a:srgbClr val="FFFFFF"/>
        </a:solidFill>
        <a:ln w="19298">
          <a:noFill/>
        </a:ln>
      </c:spPr>
    </c:plotArea>
    <c:plotVisOnly val="1"/>
    <c:dispBlanksAs val="gap"/>
  </c:chart>
  <c:spPr>
    <a:noFill/>
    <a:ln>
      <a:noFill/>
    </a:ln>
  </c:spPr>
  <c:txPr>
    <a:bodyPr/>
    <a:lstStyle/>
    <a:p>
      <a:pPr>
        <a:defRPr sz="760" b="0" i="0" u="none" strike="noStrike" baseline="0">
          <a:solidFill>
            <a:srgbClr val="000000"/>
          </a:solidFill>
          <a:latin typeface="Arial"/>
          <a:ea typeface="Arial"/>
          <a:cs typeface="Arial"/>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4.0209790209790222E-2"/>
          <c:y val="2.7027027027027483E-2"/>
          <c:w val="0.95804195804195802"/>
          <c:h val="0.79188005967936381"/>
        </c:manualLayout>
      </c:layout>
      <c:barChart>
        <c:barDir val="col"/>
        <c:grouping val="clustered"/>
        <c:ser>
          <c:idx val="1"/>
          <c:order val="0"/>
          <c:tx>
            <c:strRef>
              <c:f>Sheet1!$A$2</c:f>
              <c:strCache>
                <c:ptCount val="1"/>
                <c:pt idx="0">
                  <c:v>2023р.</c:v>
                </c:pt>
              </c:strCache>
            </c:strRef>
          </c:tx>
          <c:spPr>
            <a:solidFill>
              <a:srgbClr val="4F81BD"/>
            </a:solidFill>
            <a:ln w="9599">
              <a:solidFill>
                <a:sysClr val="window" lastClr="FFFFFF"/>
              </a:solidFill>
              <a:prstDash val="solid"/>
            </a:ln>
          </c:spPr>
          <c:dLbls>
            <c:spPr>
              <a:noFill/>
              <a:ln w="19196">
                <a:noFill/>
              </a:ln>
            </c:spPr>
            <c:txPr>
              <a:bodyPr/>
              <a:lstStyle/>
              <a:p>
                <a:pPr>
                  <a:defRPr sz="620" b="0" i="0" u="none" strike="noStrike" baseline="0">
                    <a:solidFill>
                      <a:srgbClr val="000000"/>
                    </a:solidFill>
                    <a:latin typeface="Arial"/>
                    <a:ea typeface="Arial"/>
                    <a:cs typeface="Arial"/>
                  </a:defRPr>
                </a:pPr>
                <a:endParaRPr lang="uk-UA"/>
              </a:p>
            </c:txPr>
            <c:showVal val="1"/>
          </c:dLbls>
          <c:cat>
            <c:strRef>
              <c:f>Sheet1!$E$1:$J$1</c:f>
              <c:strCache>
                <c:ptCount val="6"/>
                <c:pt idx="0">
                  <c:v>Румунія</c:v>
                </c:pt>
                <c:pt idx="1">
                  <c:v>Болгарія</c:v>
                </c:pt>
                <c:pt idx="2">
                  <c:v>Угорщина</c:v>
                </c:pt>
                <c:pt idx="3">
                  <c:v>Австрія</c:v>
                </c:pt>
                <c:pt idx="4">
                  <c:v>Туреччина</c:v>
                </c:pt>
                <c:pt idx="5">
                  <c:v>Інші країни</c:v>
                </c:pt>
              </c:strCache>
            </c:strRef>
          </c:cat>
          <c:val>
            <c:numRef>
              <c:f>Sheet1!$E$2:$J$2</c:f>
              <c:numCache>
                <c:formatCode>0.0</c:formatCode>
                <c:ptCount val="6"/>
                <c:pt idx="0" formatCode="General">
                  <c:v>37.9</c:v>
                </c:pt>
                <c:pt idx="1">
                  <c:v>21.3</c:v>
                </c:pt>
                <c:pt idx="2">
                  <c:v>9.8000000000000007</c:v>
                </c:pt>
                <c:pt idx="3">
                  <c:v>5.8</c:v>
                </c:pt>
                <c:pt idx="4">
                  <c:v>4.5999999999999996</c:v>
                </c:pt>
                <c:pt idx="5" formatCode="General">
                  <c:v>20.6</c:v>
                </c:pt>
              </c:numCache>
            </c:numRef>
          </c:val>
        </c:ser>
        <c:ser>
          <c:idx val="2"/>
          <c:order val="1"/>
          <c:tx>
            <c:strRef>
              <c:f>Sheet1!$A$3</c:f>
              <c:strCache>
                <c:ptCount val="1"/>
              </c:strCache>
            </c:strRef>
          </c:tx>
          <c:spPr>
            <a:solidFill>
              <a:srgbClr val="FFC000"/>
            </a:solidFill>
            <a:ln w="9599">
              <a:solidFill>
                <a:sysClr val="window" lastClr="FFFFFF"/>
              </a:solidFill>
              <a:prstDash val="solid"/>
            </a:ln>
          </c:spPr>
          <c:dLbls>
            <c:dLbl>
              <c:idx val="2"/>
              <c:layout>
                <c:manualLayout>
                  <c:x val="8.8888888888888247E-3"/>
                  <c:y val="-3.3688205710307832E-17"/>
                </c:manualLayout>
              </c:layout>
              <c:dLblPos val="outEnd"/>
              <c:showVal val="1"/>
            </c:dLbl>
            <c:spPr>
              <a:noFill/>
              <a:ln w="19196">
                <a:noFill/>
              </a:ln>
            </c:spPr>
            <c:txPr>
              <a:bodyPr/>
              <a:lstStyle/>
              <a:p>
                <a:pPr>
                  <a:defRPr sz="620" b="0" i="0" u="none" strike="noStrike" baseline="0">
                    <a:solidFill>
                      <a:srgbClr val="000000"/>
                    </a:solidFill>
                    <a:latin typeface="Arial"/>
                    <a:ea typeface="Arial"/>
                    <a:cs typeface="Arial"/>
                  </a:defRPr>
                </a:pPr>
                <a:endParaRPr lang="uk-UA"/>
              </a:p>
            </c:txPr>
            <c:showVal val="1"/>
          </c:dLbls>
          <c:cat>
            <c:strRef>
              <c:f>Sheet1!$E$1:$J$1</c:f>
              <c:strCache>
                <c:ptCount val="6"/>
                <c:pt idx="0">
                  <c:v>Румунія</c:v>
                </c:pt>
                <c:pt idx="1">
                  <c:v>Болгарія</c:v>
                </c:pt>
                <c:pt idx="2">
                  <c:v>Угорщина</c:v>
                </c:pt>
                <c:pt idx="3">
                  <c:v>Австрія</c:v>
                </c:pt>
                <c:pt idx="4">
                  <c:v>Туреччина</c:v>
                </c:pt>
                <c:pt idx="5">
                  <c:v>Інші країни</c:v>
                </c:pt>
              </c:strCache>
            </c:strRef>
          </c:cat>
          <c:val>
            <c:numRef>
              <c:f>Sheet1!$E$3:$J$3</c:f>
              <c:numCache>
                <c:formatCode>General</c:formatCode>
                <c:ptCount val="6"/>
              </c:numCache>
            </c:numRef>
          </c:val>
        </c:ser>
        <c:axId val="131377792"/>
        <c:axId val="147252352"/>
      </c:barChart>
      <c:catAx>
        <c:axId val="131377792"/>
        <c:scaling>
          <c:orientation val="minMax"/>
        </c:scaling>
        <c:axPos val="b"/>
        <c:numFmt formatCode="General" sourceLinked="1"/>
        <c:tickLblPos val="nextTo"/>
        <c:spPr>
          <a:ln w="2400">
            <a:solidFill>
              <a:srgbClr val="000000"/>
            </a:solidFill>
            <a:prstDash val="solid"/>
          </a:ln>
        </c:spPr>
        <c:txPr>
          <a:bodyPr rot="0" vert="horz"/>
          <a:lstStyle/>
          <a:p>
            <a:pPr>
              <a:defRPr sz="620" b="0" i="0" u="none" strike="noStrike" baseline="0">
                <a:solidFill>
                  <a:srgbClr val="000000"/>
                </a:solidFill>
                <a:latin typeface="Arial"/>
                <a:ea typeface="Arial"/>
                <a:cs typeface="Arial"/>
              </a:defRPr>
            </a:pPr>
            <a:endParaRPr lang="uk-UA"/>
          </a:p>
        </c:txPr>
        <c:crossAx val="147252352"/>
        <c:crossesAt val="0"/>
        <c:lblAlgn val="ctr"/>
        <c:lblOffset val="100"/>
        <c:tickLblSkip val="1"/>
        <c:tickMarkSkip val="1"/>
      </c:catAx>
      <c:valAx>
        <c:axId val="147252352"/>
        <c:scaling>
          <c:orientation val="minMax"/>
          <c:max val="40"/>
          <c:min val="0"/>
        </c:scaling>
        <c:axPos val="l"/>
        <c:numFmt formatCode="0" sourceLinked="0"/>
        <c:tickLblPos val="nextTo"/>
        <c:spPr>
          <a:ln w="2400">
            <a:solidFill>
              <a:srgbClr val="000000"/>
            </a:solidFill>
            <a:prstDash val="solid"/>
          </a:ln>
        </c:spPr>
        <c:txPr>
          <a:bodyPr rot="0" vert="horz"/>
          <a:lstStyle/>
          <a:p>
            <a:pPr>
              <a:defRPr sz="620" b="0" i="0" u="none" strike="noStrike" baseline="0">
                <a:solidFill>
                  <a:srgbClr val="000000"/>
                </a:solidFill>
                <a:latin typeface="Arial"/>
                <a:ea typeface="Arial"/>
                <a:cs typeface="Arial"/>
              </a:defRPr>
            </a:pPr>
            <a:endParaRPr lang="uk-UA"/>
          </a:p>
        </c:txPr>
        <c:crossAx val="131377792"/>
        <c:crosses val="autoZero"/>
        <c:crossBetween val="between"/>
        <c:majorUnit val="10"/>
        <c:minorUnit val="1"/>
      </c:valAx>
      <c:spPr>
        <a:solidFill>
          <a:srgbClr val="FFFFFF"/>
        </a:solidFill>
        <a:ln w="19196">
          <a:noFill/>
        </a:ln>
      </c:spPr>
    </c:plotArea>
    <c:plotVisOnly val="1"/>
    <c:dispBlanksAs val="gap"/>
  </c:chart>
  <c:spPr>
    <a:noFill/>
    <a:ln>
      <a:noFill/>
    </a:ln>
  </c:spPr>
  <c:txPr>
    <a:bodyPr/>
    <a:lstStyle/>
    <a:p>
      <a:pPr>
        <a:defRPr sz="756" b="0" i="0" u="none" strike="noStrike" baseline="0">
          <a:solidFill>
            <a:srgbClr val="000000"/>
          </a:solidFill>
          <a:latin typeface="Arial"/>
          <a:ea typeface="Arial"/>
          <a:cs typeface="Arial"/>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CF571C-2160-49B0-BD61-5487F9E58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92</Pages>
  <Words>140670</Words>
  <Characters>80182</Characters>
  <Application>Microsoft Office Word</Application>
  <DocSecurity>0</DocSecurity>
  <Lines>668</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vikonkom6</dc:creator>
  <cp:keywords/>
  <dc:description/>
  <cp:lastModifiedBy>vikonkom6</cp:lastModifiedBy>
  <cp:revision>4</cp:revision>
  <dcterms:created xsi:type="dcterms:W3CDTF">2024-10-10T07:39:00Z</dcterms:created>
  <dcterms:modified xsi:type="dcterms:W3CDTF">2024-10-10T07:52:00Z</dcterms:modified>
</cp:coreProperties>
</file>