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84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06"/>
        <w:gridCol w:w="1158"/>
        <w:gridCol w:w="4320"/>
      </w:tblGrid>
      <w:tr>
        <w:trPr>
          <w:trHeight w:val="992" w:hRule="atLeast"/>
        </w:trPr>
        <w:tc>
          <w:tcPr>
            <w:tcW w:w="4006" w:type="dxa"/>
            <w:tcBorders/>
            <w:shd w:fill="auto" w:val="clear"/>
          </w:tcPr>
          <w:p>
            <w:pPr>
              <w:pStyle w:val="Style21"/>
              <w:ind w:left="1644" w:right="567" w:hanging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158" w:type="dxa"/>
            <w:tcBorders/>
            <w:shd w:fill="auto" w:val="clear"/>
          </w:tcPr>
          <w:p>
            <w:pPr>
              <w:pStyle w:val="Style21"/>
              <w:jc w:val="center"/>
              <w:rPr>
                <w:sz w:val="12"/>
                <w:lang w:val="uk-UA"/>
              </w:rPr>
            </w:pPr>
            <w:r>
              <w:rPr>
                <w:sz w:val="12"/>
                <w:lang w:val="uk-UA"/>
              </w:rPr>
            </w:r>
          </w:p>
        </w:tc>
        <w:tc>
          <w:tcPr>
            <w:tcW w:w="432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Додаток до </w:t>
            </w:r>
            <w:r>
              <w:rPr>
                <w:sz w:val="24"/>
                <w:szCs w:val="24"/>
              </w:rPr>
              <w:t>рішення міської ради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від _________________  №___________                                                                                             </w:t>
            </w:r>
          </w:p>
          <w:p>
            <w:pPr>
              <w:pStyle w:val="Normal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Normal"/>
        <w:tabs>
          <w:tab w:val="left" w:pos="1926" w:leader="none"/>
        </w:tabs>
        <w:rPr/>
      </w:pPr>
      <w:r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b/>
          <w:sz w:val="24"/>
          <w:szCs w:val="24"/>
        </w:rPr>
        <w:t>Перелік</w:t>
      </w:r>
    </w:p>
    <w:p>
      <w:pPr>
        <w:pStyle w:val="Normal"/>
        <w:tabs>
          <w:tab w:val="left" w:pos="4111" w:leader="none"/>
          <w:tab w:val="left" w:pos="9072" w:leader="none"/>
        </w:tabs>
        <w:suppressAutoHyphens w:val="true"/>
        <w:jc w:val="center"/>
        <w:rPr/>
      </w:pPr>
      <w:r>
        <w:rPr>
          <w:b/>
          <w:sz w:val="24"/>
          <w:szCs w:val="24"/>
          <w:lang w:eastAsia="uk-UA"/>
        </w:rPr>
        <w:t xml:space="preserve">соціальних послуг, які надає Білгород-Дністровський  міський центр соціальних служб </w:t>
      </w:r>
      <w:r>
        <w:rPr>
          <w:b/>
          <w:color w:val="000000"/>
          <w:sz w:val="24"/>
          <w:szCs w:val="24"/>
          <w:shd w:fill="auto" w:val="clear"/>
          <w:lang w:eastAsia="uk-UA"/>
        </w:rPr>
        <w:t xml:space="preserve">усім </w:t>
      </w:r>
      <w:r>
        <w:rPr>
          <w:b/>
          <w:bCs/>
          <w:color w:val="000000"/>
          <w:sz w:val="24"/>
          <w:szCs w:val="24"/>
          <w:shd w:fill="auto" w:val="clear"/>
          <w:lang w:eastAsia="en-US"/>
        </w:rPr>
        <w:t>к</w:t>
      </w:r>
      <w:r>
        <w:rPr>
          <w:b/>
          <w:bCs/>
          <w:sz w:val="24"/>
          <w:szCs w:val="24"/>
          <w:lang w:eastAsia="en-US"/>
        </w:rPr>
        <w:t xml:space="preserve">атегоріям осіб/сімей </w:t>
      </w:r>
      <w:r>
        <w:rPr>
          <w:b/>
          <w:sz w:val="24"/>
          <w:szCs w:val="24"/>
          <w:lang w:eastAsia="uk-UA"/>
        </w:rPr>
        <w:t>за рахунок бюджетних коштів (безоплатно) по місту Білгород-Дністровський</w:t>
      </w:r>
    </w:p>
    <w:p>
      <w:pPr>
        <w:pStyle w:val="Normal"/>
        <w:tabs>
          <w:tab w:val="left" w:pos="4111" w:leader="none"/>
          <w:tab w:val="left" w:pos="9072" w:leader="none"/>
        </w:tabs>
        <w:suppressAutoHyphens w:val="true"/>
        <w:jc w:val="center"/>
        <w:rPr>
          <w:b/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tabs>
          <w:tab w:val="left" w:pos="1926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356" w:type="dxa"/>
        <w:jc w:val="left"/>
        <w:tblInd w:w="2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8" w:type="dxa"/>
          <w:bottom w:w="0" w:type="dxa"/>
          <w:right w:w="108" w:type="dxa"/>
        </w:tblCellMar>
        <w:tblLook w:val="00a0"/>
      </w:tblPr>
      <w:tblGrid>
        <w:gridCol w:w="851"/>
        <w:gridCol w:w="2127"/>
        <w:gridCol w:w="3545"/>
        <w:gridCol w:w="2832"/>
      </w:tblGrid>
      <w:tr>
        <w:trPr>
          <w:trHeight w:val="433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tabs>
                <w:tab w:val="left" w:pos="1926" w:leader="none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tabs>
                <w:tab w:val="left" w:pos="1926" w:leader="none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соціальної послуги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tabs>
                <w:tab w:val="left" w:pos="1926" w:leader="none"/>
              </w:tabs>
              <w:jc w:val="center"/>
              <w:rPr/>
            </w:pPr>
            <w:r>
              <w:rPr>
                <w:b/>
                <w:sz w:val="24"/>
                <w:szCs w:val="24"/>
              </w:rPr>
              <w:t>Короткий опис соціальної послуги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tabs>
                <w:tab w:val="left" w:pos="1926" w:leader="none"/>
              </w:tabs>
              <w:jc w:val="center"/>
              <w:rPr/>
            </w:pPr>
            <w:r>
              <w:rPr>
                <w:b/>
                <w:sz w:val="24"/>
                <w:szCs w:val="24"/>
              </w:rPr>
              <w:t>Отримувачі соціальної послуги</w:t>
            </w:r>
          </w:p>
        </w:tc>
      </w:tr>
      <w:tr>
        <w:trPr>
          <w:trHeight w:val="419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2"/>
              <w:spacing w:beforeAutospacing="0" w:before="0" w:afterAutospacing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001.0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>
                <w:lang w:val="uk-UA"/>
              </w:rPr>
            </w:pPr>
            <w:r>
              <w:rPr>
                <w:lang w:val="uk-UA"/>
              </w:rPr>
              <w:t>Інформування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Надання інформації з питань соціального захисту населення, у тому числі переліку та адрес надавачів соціальних послуг, умов їх отримання, тарифів на платні соціальні послуги; надання інформації щодо отримання медичної, правової допомоги, адміністративних послуг та</w:t>
            </w:r>
            <w:r>
              <w:rPr>
                <w:rStyle w:val="Rvts11"/>
                <w:i/>
                <w:iCs/>
                <w:lang w:val="uk-UA"/>
              </w:rPr>
              <w:t> </w:t>
            </w:r>
            <w:r>
              <w:rPr>
                <w:lang w:val="uk-UA"/>
              </w:rPr>
              <w:t>інших видів допомоги, робіт, послуг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Вразливі групи населення;</w:t>
              <w:br/>
              <w:t>особи / сім'ї, які перебувають у складних життєвих обставинах</w:t>
            </w:r>
          </w:p>
        </w:tc>
      </w:tr>
      <w:tr>
        <w:trPr>
          <w:trHeight w:val="433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2"/>
              <w:spacing w:beforeAutospacing="0" w:before="0" w:afterAutospacing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002.0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Консультування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Допомога в аналізі життєвої ситуації, визначенні основних проблем, шляхів їх вирішення, складання плану виходу зі складної життєвої ситуації; психологічне консультування; надання інформації про соціально безпечну поведінку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Особи / сім'ї, які перебувають у складних життєвих обставинах</w:t>
            </w:r>
          </w:p>
        </w:tc>
      </w:tr>
      <w:tr>
        <w:trPr>
          <w:trHeight w:val="433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2"/>
              <w:spacing w:beforeAutospacing="0" w:before="0" w:afterAutospacing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002.1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>
                <w:lang w:val="uk-UA"/>
              </w:rPr>
            </w:pPr>
            <w:r>
              <w:rPr>
                <w:lang w:val="uk-UA"/>
              </w:rPr>
              <w:t>Консультативний кризовий телефон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Консультування з використанням засобів зв'язку, психологічна підтримка та кризові втручання професійних психологів, соціальних працівників та інших фахівців для допомоги у кризовій ситуації, з можливістю надання індивідуальних консультацій психолога для стабілізації психоемоційного стану отримувача послуги, поліпшення / розвитку певних навичок, здібностей, забезпечення необхідної психологічної підтримки, спрямованої на вирішення особистих проблем та сприяння комунікації, покращення та зміцнення відносин у сім'ї та за її межами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Особи / сім'ї, які перебувають у складних життєвих обставинах</w:t>
            </w:r>
          </w:p>
        </w:tc>
      </w:tr>
      <w:tr>
        <w:trPr>
          <w:trHeight w:val="433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2"/>
              <w:spacing w:beforeAutospacing="0" w:before="0" w:afterAutospacing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003.0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>
                <w:lang w:val="uk-UA"/>
              </w:rPr>
            </w:pPr>
            <w:r>
              <w:rPr>
                <w:lang w:val="uk-UA"/>
              </w:rPr>
              <w:t>Посередництво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Допомога у врегулюванні конфліктів; ведення переговорів; опрацювання шляхів та умов розв'язання конфлікту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Особи / сім'ї, які перебувають у складних життєвих обставинах</w:t>
            </w:r>
          </w:p>
        </w:tc>
      </w:tr>
      <w:tr>
        <w:trPr>
          <w:trHeight w:val="433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2"/>
              <w:spacing w:beforeAutospacing="0" w:before="0" w:afterAutospacing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004.0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>
                <w:lang w:val="uk-UA"/>
              </w:rPr>
            </w:pPr>
            <w:r>
              <w:rPr>
                <w:lang w:val="uk-UA"/>
              </w:rPr>
              <w:t>Представництво інтересів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Ведення переговорів від імені отримувача соціальних послуг за його дорученням (за бажанням - нотаріально оформленим); допомога в оформленні або відновленні документів; сприяння в реєстрації місця проживання або перебування; допомога у розшуку рідних та близьких, відновленні родинних та соціальних зв'язків; сприяння у забезпеченні доступу до ресурсів і послуг за місцем проживання / перебування, встановленні зв'язків з іншими фахівцями, службами, організаціями, підприємствами, органами, закладами, установами тощо; допомога в забезпеченні технічними засобами реабілітації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Особи / сім'ї, які перебувають у складних життєвих обставинах</w:t>
            </w:r>
          </w:p>
        </w:tc>
      </w:tr>
      <w:tr>
        <w:trPr>
          <w:trHeight w:val="433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2"/>
              <w:spacing w:beforeAutospacing="0" w:before="0" w:afterAutospacing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007.0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>
                <w:lang w:val="uk-UA"/>
              </w:rPr>
            </w:pPr>
            <w:r>
              <w:rPr>
                <w:lang w:val="uk-UA"/>
              </w:rPr>
              <w:t>Соціальна профілактика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Організація навчання та просвіти (лекції, бесіди, вистави, акції, створення та розповсюдження рекламно-інформаційних та просвітницьких матеріалів тощо); організація простору безпеки та розвитку; консультування; представництво інтересів; посередництво; інформування з питань соціальних послуг, стосовно здорового способу життя, профілактики суспільно небезпечних хвороб, протиправної поведінки,</w:t>
            </w:r>
            <w:r>
              <w:rPr>
                <w:rStyle w:val="Rvts11"/>
                <w:i/>
                <w:iCs/>
                <w:lang w:val="uk-UA"/>
              </w:rPr>
              <w:t> </w:t>
            </w:r>
            <w:r>
              <w:rPr>
                <w:lang w:val="uk-UA"/>
              </w:rPr>
              <w:t>інституалізації дітей та дорослих з інвалідністю, дітей з групи ризику та громадян похилого віку, дискримінації, а також з питань толерантного ставлення до</w:t>
            </w:r>
          </w:p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вразливих груп населення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Вразливі групи населення;</w:t>
              <w:br/>
              <w:t>особи / сім'ї, які перебувають у складних життєвих обставинах</w:t>
            </w:r>
          </w:p>
        </w:tc>
      </w:tr>
      <w:tr>
        <w:trPr>
          <w:trHeight w:val="433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2"/>
              <w:spacing w:beforeAutospacing="0" w:before="0" w:afterAutospacing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010.1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>
                <w:lang w:val="uk-UA"/>
              </w:rPr>
            </w:pPr>
            <w:r>
              <w:rPr>
                <w:lang w:val="uk-UA"/>
              </w:rPr>
              <w:t>Соціальний супровід сімей / осіб, які перебувають у складних життєвих обставинах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Консультування, регулярні зустрічі чи відвідування отримувача соціальної послуги з метою моніторингу виконання завдань, спрямованих на розв'язання складної життєвої ситуації отримувача соціальної послуги; допомога в усвідомленні значення дій та/або розвиток вміння керувати ними; навчання та розвиток соціальних навичок, навичок виховання та догляду за дітьми, управління домогосподарством; консультування, психологічна підтримка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Сім'ї, які перебувають у складних життєвих обставинах</w:t>
            </w:r>
          </w:p>
        </w:tc>
      </w:tr>
      <w:tr>
        <w:trPr>
          <w:trHeight w:val="837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2"/>
              <w:spacing w:beforeAutospacing="0" w:before="0" w:afterAutospacing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010.2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>
                <w:lang w:val="uk-UA"/>
              </w:rPr>
            </w:pPr>
            <w:r>
              <w:rPr>
                <w:lang w:val="uk-UA"/>
              </w:rPr>
              <w:t>Соціальний супровід сімей, у яких виховуються діти-сироти і діти, позбавлені батьківського піклування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Допомога у створенні та підтримці позитивного соціально-психологічного клімату в сім'ї; адаптація дитини в нових умовах; створення належних умов для забезпечення індивідуальних потреб дитини-сироти та дитини, позбавленої батьківського піклування, у розвитку та вихованні; захист майнових, житлових та інших прав дитини; сприяння навчанню та розвитку дитини; допомога у зміцненні / відновленні родинних та суспільно корисних зв'язків; допомога у створенні та забезпеченні умов для пріоритетного права дитини на усиновлення; підготовка дитини до виходу із сім'ї, у тому числі і до самостійного життя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Сім'ї, у яких виховуються діти-сироти і діти, позбавлені батьківського піклування,</w:t>
            </w:r>
          </w:p>
        </w:tc>
      </w:tr>
      <w:tr>
        <w:trPr>
          <w:trHeight w:val="433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2"/>
              <w:spacing w:beforeAutospacing="0" w:before="0" w:afterAutospacing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012.0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>
                <w:lang w:val="uk-UA"/>
              </w:rPr>
            </w:pPr>
            <w:r>
              <w:rPr>
                <w:lang w:val="uk-UA"/>
              </w:rPr>
              <w:t>Екстрене (кризове) втручання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Перша психологічна допомога; консультування; інформування; представництво інтересів; допомога в організації отримання безоплатної правової, невідкладної медичної</w:t>
            </w:r>
            <w:bookmarkStart w:id="0" w:name="__UnoMark__469_542720875"/>
            <w:bookmarkEnd w:id="0"/>
            <w:r>
              <w:rPr>
                <w:lang w:val="uk-UA"/>
              </w:rPr>
              <w:t xml:space="preserve"> допомоги, притулку тощо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Особи, постраждалі від домашнього насильства;</w:t>
              <w:br/>
              <w:t>особи, постраждалі від торгівлі людьми;</w:t>
              <w:br/>
              <w:t>особи, яким завдана шкода пожежею, стихійним лихом, катастрофою, бойовими діями, терористичним актом, збройним конфліктом, тимчасовою окупацією</w:t>
            </w:r>
          </w:p>
        </w:tc>
      </w:tr>
      <w:tr>
        <w:trPr>
          <w:trHeight w:val="433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2"/>
              <w:spacing w:beforeAutospacing="0" w:before="0" w:afterAutospacing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013.0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>
                <w:lang w:val="uk-UA"/>
              </w:rPr>
            </w:pPr>
            <w:r>
              <w:rPr>
                <w:lang w:val="uk-UA"/>
              </w:rPr>
              <w:t>Соціальна адаптація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Навчання, формування та розвиток соціальних навичок, умінь, соціальної компетенції; представництво інтересів; корекція психологічного стану та поведінки в повсякденному житті; надання психологічної підтримки; посередництво та консультування; допомога в оформленні документів; сприяння працевлаштуванню; допомога у зміцненні/відновленні родинних та суспільно корисних зв'язків; організація клубів за інтересами, клубів активного довголіття, університетів третього віку; допомога в організації денної зайнятості та дозвілля; сприяння організації та діяльності груп самодопомоги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Особи похилого віку;</w:t>
              <w:br/>
              <w:t>діти та дорослі з інвалідністю, в тому числі з психічними та поведінковими порушеннями,</w:t>
            </w:r>
            <w:r>
              <w:rPr>
                <w:rStyle w:val="Rvts11"/>
                <w:i/>
                <w:iCs/>
                <w:lang w:val="uk-UA"/>
              </w:rPr>
              <w:t> </w:t>
            </w:r>
            <w:r>
              <w:rPr>
                <w:lang w:val="uk-UA"/>
              </w:rPr>
              <w:t>моторними та комплексними порушеннями;</w:t>
              <w:br/>
              <w:t>особи, які перебувають/перебували в спеціалізованих або інтернатних закладах;</w:t>
              <w:br/>
              <w:t>учасники бойових дій;</w:t>
              <w:br/>
              <w:t>особи, які відбули покарання у вигляді обмеження або позбавлення волі на певний строк</w:t>
            </w:r>
          </w:p>
        </w:tc>
      </w:tr>
      <w:tr>
        <w:trPr>
          <w:trHeight w:val="433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2"/>
              <w:spacing w:beforeAutospacing="0" w:before="0" w:afterAutospacing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014.0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>
                <w:lang w:val="uk-UA"/>
              </w:rPr>
            </w:pPr>
            <w:r>
              <w:rPr>
                <w:lang w:val="uk-UA"/>
              </w:rPr>
              <w:t>Соціальна інтеграція та реінтеграція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Допомога в оформленні документів; допомога в отриманні реєстрації місця проживання/перебування; сприяння в отриманні житла, працевлаштуванні тощо; корекція психологічного стану та поведінки в повсякденному житті; надання психологічної підтримки; допомога у зміцненні/відновленні родинних та суспільно корисних зв'язків; сприяння організації та діяльності груп самодопомоги; сприяння в отриманні послуги перекладу, вивчення державної мови; сприяння у встановленні зв'язків із національно-культурними організаціями співвітчизників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Внутрішньо переміщені особи;</w:t>
              <w:br/>
              <w:t>особи, постраждалі від торгівлі людьми;</w:t>
              <w:br/>
              <w:t>бездомні особи;</w:t>
              <w:br/>
              <w:t>біженці;</w:t>
              <w:br/>
              <w:t>шукачі притулку;</w:t>
              <w:br/>
              <w:t>національні меншини;</w:t>
              <w:br/>
              <w:t>діти та особи, які перебувають / перебували в спеціалізованих або інтернатних закладах</w:t>
            </w:r>
          </w:p>
        </w:tc>
      </w:tr>
      <w:tr>
        <w:trPr>
          <w:trHeight w:val="433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2"/>
              <w:spacing w:beforeAutospacing="0" w:before="0" w:afterAutospacing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017.2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>
                <w:lang w:val="uk-UA"/>
              </w:rPr>
            </w:pPr>
            <w:r>
              <w:rPr>
                <w:lang w:val="uk-UA"/>
              </w:rPr>
              <w:t>Соціально-психологічна реабілітація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проведення психологічного консультування та психолого-педагогічної корекції; сприяння в отриманні освітніх послуг; здійснення трудової адаптації; інформування та/або консультування; представництво інтересів; розвиток, формування та підтримка соціальних навичок; надання допомоги в отриманні медичних послуг; повернення дитини до біологічної родини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Rvps14"/>
              <w:spacing w:beforeAutospacing="0" w:before="0" w:afterAutospacing="0" w:after="0"/>
              <w:rPr/>
            </w:pPr>
            <w:r>
              <w:rPr>
                <w:lang w:val="uk-UA"/>
              </w:rPr>
              <w:t>Діти-сироти та діти, позбавлені батьківського піклування;</w:t>
              <w:br/>
              <w:t>особи з числа дітей-сиріт та дітей, позбавлених батьківського піклування;</w:t>
              <w:br/>
              <w:t>діти з поведінковими порушеннями через розлучення батьків;</w:t>
              <w:br/>
              <w:t>діти та дорослі, які зазнали жорстокого поводження;</w:t>
              <w:br/>
              <w:t>діти та дорослі, які постраждали від домашнього насильства;</w:t>
              <w:br/>
              <w:t>діти та дорослі, які перебувають/перебували в спеціалізованих або інтернатних закладах, після довготривалого лікування/перебування в медичних закладах</w:t>
            </w:r>
          </w:p>
        </w:tc>
      </w:tr>
    </w:tbl>
    <w:p>
      <w:pPr>
        <w:pStyle w:val="Normal"/>
        <w:rPr/>
      </w:pPr>
      <w:r>
        <w:rPr>
          <w:sz w:val="24"/>
          <w:szCs w:val="24"/>
        </w:rPr>
        <w:t xml:space="preserve"> </w:t>
      </w:r>
      <w:r>
        <w:rPr/>
        <w:t xml:space="preserve">                                </w:t>
      </w:r>
      <w:r>
        <w:rPr/>
        <w:t>____________________________________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Керуючий справами                                                                                                   Ігор ВЕЛИЧКО</w:t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5" w:top="1701" w:footer="0" w:bottom="1134" w:gutter="0"/>
      <w:pgNumType w:fmt="decimal"/>
      <w:formProt w:val="false"/>
      <w:titlePg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r>
      <w:rPr/>
      <w:t xml:space="preserve">                                                </w:t>
    </w:r>
    <w:r>
      <w:rPr/>
      <w:t>продовження додатка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>
        <w:lang w:val="uk-UA"/>
      </w:rPr>
    </w:pPr>
    <w:r>
      <w:rPr>
        <w:lang w:val="uk-UA"/>
      </w:rPr>
      <w:t>продовження додатка</w: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3c9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593c9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Rvts11" w:customStyle="1">
    <w:name w:val="rvts11"/>
    <w:basedOn w:val="DefaultParagraphFont"/>
    <w:qFormat/>
    <w:rsid w:val="00af4ebd"/>
    <w:rPr/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sid w:val="00916186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Верхний колонтитул"/>
    <w:basedOn w:val="Normal"/>
    <w:link w:val="a4"/>
    <w:uiPriority w:val="99"/>
    <w:rsid w:val="00593c9d"/>
    <w:pPr>
      <w:tabs>
        <w:tab w:val="center" w:pos="4153" w:leader="none"/>
        <w:tab w:val="right" w:pos="8306" w:leader="none"/>
      </w:tabs>
    </w:pPr>
    <w:rPr>
      <w:sz w:val="24"/>
      <w:szCs w:val="24"/>
      <w:lang w:val="ru-RU"/>
    </w:rPr>
  </w:style>
  <w:style w:type="paragraph" w:styleId="Rvps12" w:customStyle="1">
    <w:name w:val="rvps12"/>
    <w:basedOn w:val="Normal"/>
    <w:qFormat/>
    <w:rsid w:val="00af4ebd"/>
    <w:pPr>
      <w:spacing w:beforeAutospacing="1" w:afterAutospacing="1"/>
    </w:pPr>
    <w:rPr>
      <w:sz w:val="24"/>
      <w:szCs w:val="24"/>
      <w:lang w:val="ru-RU"/>
    </w:rPr>
  </w:style>
  <w:style w:type="paragraph" w:styleId="Rvps14" w:customStyle="1">
    <w:name w:val="rvps14"/>
    <w:basedOn w:val="Normal"/>
    <w:qFormat/>
    <w:rsid w:val="00af4ebd"/>
    <w:pPr>
      <w:spacing w:beforeAutospacing="1" w:afterAutospacing="1"/>
    </w:pPr>
    <w:rPr>
      <w:sz w:val="24"/>
      <w:szCs w:val="24"/>
      <w:lang w:val="ru-RU"/>
    </w:rPr>
  </w:style>
  <w:style w:type="paragraph" w:styleId="Style22">
    <w:name w:val="Нижний колонтитул"/>
    <w:basedOn w:val="Normal"/>
    <w:link w:val="a6"/>
    <w:uiPriority w:val="99"/>
    <w:semiHidden/>
    <w:unhideWhenUsed/>
    <w:rsid w:val="00916186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LibreOffice/4.4.3.2$Windows_x86 LibreOffice_project/88805f81e9fe61362df02b9941de8e38a9b5fd16</Application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2022-02-14T06:52:00Z</dcterms:created>
  <dc:creator>Пользователь</dc:creator>
  <dc:language>ru-RU</dc:language>
  <cp:lastPrinted>2023-12-28T14:43:12Z</cp:lastPrinted>
  <dcterms:modified xsi:type="dcterms:W3CDTF">2024-11-22T15:07:46Z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