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70" w:rsidRPr="00293571" w:rsidRDefault="00FB315E" w:rsidP="00E36A70">
      <w:pPr>
        <w:keepNext/>
        <w:jc w:val="center"/>
        <w:outlineLvl w:val="2"/>
        <w:rPr>
          <w:b/>
          <w:color w:val="000000"/>
          <w:sz w:val="27"/>
          <w:szCs w:val="27"/>
          <w:lang w:val="uk-UA"/>
        </w:rPr>
      </w:pPr>
      <w:r w:rsidRPr="00FB315E">
        <w:rPr>
          <w:rFonts w:eastAsia="Calibri"/>
          <w:b/>
          <w:sz w:val="27"/>
          <w:szCs w:val="27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filled="t">
            <v:fill color2="black"/>
            <v:imagedata r:id="rId5" o:title=""/>
            <o:lock v:ext="edit" aspectratio="f"/>
          </v:shape>
        </w:pict>
      </w:r>
    </w:p>
    <w:p w:rsidR="00E36A70" w:rsidRPr="00293571" w:rsidRDefault="00E36A70" w:rsidP="00E36A70">
      <w:pPr>
        <w:keepNext/>
        <w:tabs>
          <w:tab w:val="left" w:pos="993"/>
        </w:tabs>
        <w:spacing w:before="120" w:after="120" w:line="360" w:lineRule="auto"/>
        <w:jc w:val="center"/>
        <w:rPr>
          <w:b/>
          <w:sz w:val="27"/>
          <w:szCs w:val="27"/>
          <w:lang w:val="uk-UA"/>
        </w:rPr>
      </w:pPr>
      <w:r w:rsidRPr="00293571">
        <w:rPr>
          <w:b/>
          <w:sz w:val="27"/>
          <w:szCs w:val="27"/>
          <w:lang w:val="uk-UA"/>
        </w:rPr>
        <w:t>БІЛГОРОД-ДНІСТРОВСЬКА МІСЬКА РАДА</w:t>
      </w:r>
    </w:p>
    <w:p w:rsidR="00E36A70" w:rsidRDefault="00E36A70" w:rsidP="00E36A70">
      <w:pPr>
        <w:pStyle w:val="1"/>
        <w:rPr>
          <w:rFonts w:ascii="Times New Roman" w:hAnsi="Times New Roman" w:cs="Times New Roman"/>
          <w:sz w:val="27"/>
          <w:szCs w:val="27"/>
        </w:rPr>
      </w:pPr>
      <w:r w:rsidRPr="00293571">
        <w:rPr>
          <w:rFonts w:ascii="Times New Roman" w:hAnsi="Times New Roman" w:cs="Times New Roman"/>
          <w:sz w:val="27"/>
          <w:szCs w:val="27"/>
        </w:rPr>
        <w:t xml:space="preserve">п р о Є к т   Р І Ш Е Н </w:t>
      </w:r>
      <w:proofErr w:type="spellStart"/>
      <w:r w:rsidRPr="00293571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293571">
        <w:rPr>
          <w:rFonts w:ascii="Times New Roman" w:hAnsi="Times New Roman" w:cs="Times New Roman"/>
          <w:sz w:val="27"/>
          <w:szCs w:val="27"/>
        </w:rPr>
        <w:t xml:space="preserve"> Я</w:t>
      </w:r>
    </w:p>
    <w:p w:rsidR="00FA5C90" w:rsidRDefault="00FA5C90" w:rsidP="00A93CB7">
      <w:pPr>
        <w:rPr>
          <w:sz w:val="26"/>
          <w:szCs w:val="26"/>
          <w:lang w:val="uk-UA"/>
        </w:rPr>
      </w:pPr>
    </w:p>
    <w:p w:rsidR="00A93CB7" w:rsidRPr="00A10650" w:rsidRDefault="00A93CB7" w:rsidP="00A93CB7">
      <w:pPr>
        <w:rPr>
          <w:sz w:val="28"/>
          <w:szCs w:val="28"/>
          <w:lang w:val="uk-UA"/>
        </w:rPr>
      </w:pPr>
      <w:r w:rsidRPr="00A10650">
        <w:rPr>
          <w:sz w:val="28"/>
          <w:szCs w:val="28"/>
          <w:lang w:val="uk-UA"/>
        </w:rPr>
        <w:t>Про закріплення права оперативн</w:t>
      </w:r>
      <w:r w:rsidR="0091460D" w:rsidRPr="00A10650">
        <w:rPr>
          <w:sz w:val="28"/>
          <w:szCs w:val="28"/>
          <w:lang w:val="uk-UA"/>
        </w:rPr>
        <w:t>ого</w:t>
      </w:r>
      <w:r w:rsidRPr="00A10650">
        <w:rPr>
          <w:sz w:val="28"/>
          <w:szCs w:val="28"/>
          <w:lang w:val="uk-UA"/>
        </w:rPr>
        <w:t xml:space="preserve"> управління</w:t>
      </w:r>
    </w:p>
    <w:p w:rsidR="00A93CB7" w:rsidRDefault="00A93CB7" w:rsidP="00A93CB7">
      <w:pPr>
        <w:rPr>
          <w:sz w:val="28"/>
          <w:szCs w:val="28"/>
          <w:lang w:val="uk-UA"/>
        </w:rPr>
      </w:pPr>
      <w:r w:rsidRPr="00A10650">
        <w:rPr>
          <w:sz w:val="28"/>
          <w:szCs w:val="28"/>
          <w:lang w:val="uk-UA"/>
        </w:rPr>
        <w:t xml:space="preserve">на об’єкти нерухомого майна комунальної власності </w:t>
      </w:r>
    </w:p>
    <w:p w:rsidR="005D691E" w:rsidRDefault="005D691E" w:rsidP="00A93C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</w:p>
    <w:p w:rsidR="00AF5DE1" w:rsidRPr="00A10650" w:rsidRDefault="00AF5DE1" w:rsidP="00A93CB7">
      <w:pPr>
        <w:rPr>
          <w:sz w:val="28"/>
          <w:szCs w:val="28"/>
          <w:lang w:val="uk-UA"/>
        </w:rPr>
      </w:pPr>
    </w:p>
    <w:p w:rsidR="00A93CB7" w:rsidRPr="00A10650" w:rsidRDefault="00373B8F" w:rsidP="00A93CB7">
      <w:pPr>
        <w:ind w:firstLine="567"/>
        <w:jc w:val="both"/>
        <w:rPr>
          <w:sz w:val="28"/>
          <w:szCs w:val="28"/>
          <w:lang w:val="uk-UA"/>
        </w:rPr>
      </w:pPr>
      <w:r w:rsidRPr="00A10650">
        <w:rPr>
          <w:sz w:val="28"/>
          <w:szCs w:val="28"/>
          <w:lang w:val="uk-UA"/>
        </w:rPr>
        <w:t xml:space="preserve">Розглянувши клопотання Відділу культури Білгород-Дністровської міської ради від 27.11.2024 р. № 200, </w:t>
      </w:r>
      <w:r w:rsidR="005D691E">
        <w:rPr>
          <w:sz w:val="28"/>
          <w:szCs w:val="28"/>
          <w:lang w:val="uk-UA"/>
        </w:rPr>
        <w:t xml:space="preserve">та Департаменту житлово-комунального господарства  та капітального будівництва </w:t>
      </w:r>
      <w:r w:rsidR="006A3D6A">
        <w:rPr>
          <w:sz w:val="28"/>
          <w:szCs w:val="28"/>
          <w:lang w:val="uk-UA"/>
        </w:rPr>
        <w:t xml:space="preserve">від 02.12.2024 р. № </w:t>
      </w:r>
      <w:r w:rsidR="005D691E">
        <w:rPr>
          <w:sz w:val="28"/>
          <w:szCs w:val="28"/>
          <w:lang w:val="uk-UA"/>
        </w:rPr>
        <w:t>3653</w:t>
      </w:r>
      <w:r w:rsidR="006A3D6A">
        <w:rPr>
          <w:sz w:val="28"/>
          <w:szCs w:val="28"/>
          <w:lang w:val="uk-UA"/>
        </w:rPr>
        <w:t>,</w:t>
      </w:r>
      <w:r w:rsidR="005D691E">
        <w:rPr>
          <w:sz w:val="28"/>
          <w:szCs w:val="28"/>
          <w:lang w:val="uk-UA"/>
        </w:rPr>
        <w:t xml:space="preserve"> </w:t>
      </w:r>
      <w:r w:rsidRPr="00A10650">
        <w:rPr>
          <w:sz w:val="28"/>
          <w:szCs w:val="28"/>
          <w:lang w:val="uk-UA"/>
        </w:rPr>
        <w:t>відповідно до статті 137 Господарського кодексу України, пункту 2 частини першої статті 4 Закону України «Про державну реєстрацію речових прав на нерухоме майно та їх обтяжень», керуючись пунктом 31 частини першої статті 26 та статтею 60 Закону України «Про місцеве самоврядування в Україні», міська рада</w:t>
      </w:r>
    </w:p>
    <w:p w:rsidR="00A07886" w:rsidRPr="00A10650" w:rsidRDefault="00A07886" w:rsidP="00A93CB7">
      <w:pPr>
        <w:ind w:firstLine="567"/>
        <w:jc w:val="both"/>
        <w:rPr>
          <w:sz w:val="28"/>
          <w:szCs w:val="28"/>
          <w:lang w:val="uk-UA"/>
        </w:rPr>
      </w:pPr>
    </w:p>
    <w:p w:rsidR="00373B8F" w:rsidRPr="00A10650" w:rsidRDefault="00A07886" w:rsidP="00373B8F">
      <w:pPr>
        <w:rPr>
          <w:b/>
          <w:sz w:val="28"/>
          <w:szCs w:val="28"/>
          <w:lang w:val="uk-UA"/>
        </w:rPr>
      </w:pPr>
      <w:r w:rsidRPr="00A10650">
        <w:rPr>
          <w:b/>
          <w:sz w:val="28"/>
          <w:szCs w:val="28"/>
          <w:lang w:val="uk-UA"/>
        </w:rPr>
        <w:t>ВИРІШИЛА:</w:t>
      </w:r>
    </w:p>
    <w:p w:rsidR="00373B8F" w:rsidRPr="0023585F" w:rsidRDefault="00373B8F" w:rsidP="0023585F">
      <w:pPr>
        <w:rPr>
          <w:b/>
          <w:sz w:val="28"/>
          <w:szCs w:val="28"/>
          <w:lang w:val="uk-UA"/>
        </w:rPr>
      </w:pPr>
    </w:p>
    <w:p w:rsidR="0023585F" w:rsidRDefault="00373B8F" w:rsidP="0023585F">
      <w:pPr>
        <w:pStyle w:val="a5"/>
        <w:numPr>
          <w:ilvl w:val="0"/>
          <w:numId w:val="8"/>
        </w:numPr>
        <w:ind w:left="0" w:firstLine="705"/>
        <w:jc w:val="both"/>
        <w:rPr>
          <w:sz w:val="28"/>
          <w:szCs w:val="28"/>
          <w:lang w:val="uk-UA"/>
        </w:rPr>
      </w:pPr>
      <w:r w:rsidRPr="0023585F">
        <w:rPr>
          <w:sz w:val="28"/>
          <w:szCs w:val="28"/>
          <w:lang w:val="uk-UA"/>
        </w:rPr>
        <w:t xml:space="preserve">Закріпити право оперативного управління </w:t>
      </w:r>
      <w:r w:rsidRPr="00F67783">
        <w:rPr>
          <w:sz w:val="28"/>
          <w:szCs w:val="28"/>
          <w:lang w:val="uk-UA"/>
        </w:rPr>
        <w:t>Відділу культури Білгород-Дністровської міської ради (код ЄДРПОУ – 20996533)</w:t>
      </w:r>
      <w:r w:rsidRPr="0023585F">
        <w:rPr>
          <w:sz w:val="28"/>
          <w:szCs w:val="28"/>
          <w:lang w:val="uk-UA"/>
        </w:rPr>
        <w:t xml:space="preserve"> на об’єкти нерухомого майна комунальної власності Білгород-Дністровської</w:t>
      </w:r>
      <w:r w:rsidR="0023585F" w:rsidRPr="0023585F">
        <w:rPr>
          <w:sz w:val="28"/>
          <w:szCs w:val="28"/>
          <w:lang w:val="uk-UA"/>
        </w:rPr>
        <w:t xml:space="preserve"> міської територіальної громади, а саме:</w:t>
      </w:r>
      <w:r w:rsidR="0023585F">
        <w:rPr>
          <w:sz w:val="28"/>
          <w:szCs w:val="28"/>
          <w:lang w:val="uk-UA"/>
        </w:rPr>
        <w:t xml:space="preserve"> </w:t>
      </w:r>
      <w:r w:rsidR="0023585F" w:rsidRPr="0023585F">
        <w:rPr>
          <w:sz w:val="28"/>
          <w:szCs w:val="28"/>
          <w:lang w:val="uk-UA"/>
        </w:rPr>
        <w:t>н</w:t>
      </w:r>
      <w:r w:rsidR="00A51B84" w:rsidRPr="0023585F">
        <w:rPr>
          <w:sz w:val="28"/>
          <w:szCs w:val="28"/>
          <w:lang w:val="uk-UA"/>
        </w:rPr>
        <w:t>ежитлові приміщення літ</w:t>
      </w:r>
      <w:r w:rsidR="0041090A" w:rsidRPr="0023585F">
        <w:rPr>
          <w:sz w:val="28"/>
          <w:szCs w:val="28"/>
          <w:lang w:val="uk-UA"/>
        </w:rPr>
        <w:t>.</w:t>
      </w:r>
      <w:r w:rsidR="00A51B84" w:rsidRPr="0023585F">
        <w:rPr>
          <w:sz w:val="28"/>
          <w:szCs w:val="28"/>
          <w:lang w:val="uk-UA"/>
        </w:rPr>
        <w:t xml:space="preserve"> «А» № 15, 16, 17, 18, 19, 20, 22, 23, 24, загальною площею 153,7 </w:t>
      </w:r>
      <w:proofErr w:type="spellStart"/>
      <w:r w:rsidR="00A51B84" w:rsidRPr="0023585F">
        <w:rPr>
          <w:sz w:val="28"/>
          <w:szCs w:val="28"/>
          <w:lang w:val="uk-UA"/>
        </w:rPr>
        <w:t>кв.м</w:t>
      </w:r>
      <w:proofErr w:type="spellEnd"/>
      <w:r w:rsidR="00A51B84" w:rsidRPr="0023585F">
        <w:rPr>
          <w:sz w:val="28"/>
          <w:szCs w:val="28"/>
          <w:lang w:val="uk-UA"/>
        </w:rPr>
        <w:t>. розташовані за адресою:  Одеська область, Білгород-Дністровський район, м. Білгород-Дністровський, вул. Незалежності, будинок 21, група нежитлових приміщень № 1.</w:t>
      </w:r>
    </w:p>
    <w:p w:rsidR="003E6C9E" w:rsidRPr="0023585F" w:rsidRDefault="003E6C9E" w:rsidP="0023585F">
      <w:pPr>
        <w:pStyle w:val="a5"/>
        <w:numPr>
          <w:ilvl w:val="0"/>
          <w:numId w:val="8"/>
        </w:numPr>
        <w:ind w:left="0" w:firstLine="705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23585F">
        <w:rPr>
          <w:sz w:val="28"/>
          <w:szCs w:val="28"/>
          <w:lang w:val="uk-UA"/>
        </w:rPr>
        <w:t>Відділу культури Білгород-Дністровської міської ради (код ЄДРПОУ – 20996533)</w:t>
      </w:r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прийняти</w:t>
      </w:r>
      <w:proofErr w:type="spellEnd"/>
      <w:r w:rsidRPr="0023585F">
        <w:rPr>
          <w:sz w:val="28"/>
          <w:szCs w:val="28"/>
        </w:rPr>
        <w:t xml:space="preserve"> на баланс </w:t>
      </w:r>
      <w:proofErr w:type="spellStart"/>
      <w:r w:rsidRPr="0023585F">
        <w:rPr>
          <w:sz w:val="28"/>
          <w:szCs w:val="28"/>
        </w:rPr>
        <w:t>майно</w:t>
      </w:r>
      <w:proofErr w:type="spellEnd"/>
      <w:r w:rsidRPr="0023585F">
        <w:rPr>
          <w:sz w:val="28"/>
          <w:szCs w:val="28"/>
        </w:rPr>
        <w:t xml:space="preserve">, </w:t>
      </w:r>
      <w:proofErr w:type="spellStart"/>
      <w:r w:rsidRPr="0023585F">
        <w:rPr>
          <w:sz w:val="28"/>
          <w:szCs w:val="28"/>
        </w:rPr>
        <w:t>вказане</w:t>
      </w:r>
      <w:proofErr w:type="spellEnd"/>
      <w:r w:rsidRPr="0023585F">
        <w:rPr>
          <w:sz w:val="28"/>
          <w:szCs w:val="28"/>
        </w:rPr>
        <w:t xml:space="preserve"> у пункт</w:t>
      </w:r>
      <w:r w:rsidRPr="0023585F">
        <w:rPr>
          <w:sz w:val="28"/>
          <w:szCs w:val="28"/>
          <w:lang w:val="uk-UA"/>
        </w:rPr>
        <w:t>і</w:t>
      </w:r>
      <w:r w:rsidRPr="0023585F">
        <w:rPr>
          <w:sz w:val="28"/>
          <w:szCs w:val="28"/>
        </w:rPr>
        <w:t xml:space="preserve"> 1 </w:t>
      </w:r>
      <w:proofErr w:type="spellStart"/>
      <w:r w:rsidRPr="0023585F">
        <w:rPr>
          <w:sz w:val="28"/>
          <w:szCs w:val="28"/>
        </w:rPr>
        <w:t>цього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рішення</w:t>
      </w:r>
      <w:proofErr w:type="spellEnd"/>
      <w:r w:rsidRPr="0023585F">
        <w:rPr>
          <w:sz w:val="28"/>
          <w:szCs w:val="28"/>
          <w:lang w:val="uk-UA"/>
        </w:rPr>
        <w:t>, внести відповідні зміни в бухгалтерський облік</w:t>
      </w:r>
      <w:r w:rsidRPr="0023585F">
        <w:rPr>
          <w:sz w:val="28"/>
          <w:szCs w:val="28"/>
        </w:rPr>
        <w:t xml:space="preserve"> та </w:t>
      </w:r>
      <w:proofErr w:type="spellStart"/>
      <w:r w:rsidRPr="0023585F">
        <w:rPr>
          <w:sz w:val="28"/>
          <w:szCs w:val="28"/>
        </w:rPr>
        <w:t>зареєструвати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речове</w:t>
      </w:r>
      <w:proofErr w:type="spellEnd"/>
      <w:r w:rsidRPr="0023585F">
        <w:rPr>
          <w:sz w:val="28"/>
          <w:szCs w:val="28"/>
        </w:rPr>
        <w:t xml:space="preserve"> право </w:t>
      </w:r>
      <w:r w:rsidRPr="0023585F">
        <w:rPr>
          <w:sz w:val="28"/>
          <w:szCs w:val="28"/>
          <w:lang w:val="uk-UA"/>
        </w:rPr>
        <w:t xml:space="preserve">оперативного управління </w:t>
      </w:r>
      <w:r w:rsidRPr="0023585F">
        <w:rPr>
          <w:sz w:val="28"/>
          <w:szCs w:val="28"/>
        </w:rPr>
        <w:t xml:space="preserve">в Державному </w:t>
      </w:r>
      <w:proofErr w:type="spellStart"/>
      <w:r w:rsidRPr="0023585F">
        <w:rPr>
          <w:sz w:val="28"/>
          <w:szCs w:val="28"/>
        </w:rPr>
        <w:t>реєстрі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речових</w:t>
      </w:r>
      <w:proofErr w:type="spellEnd"/>
      <w:r w:rsidRPr="0023585F">
        <w:rPr>
          <w:sz w:val="28"/>
          <w:szCs w:val="28"/>
        </w:rPr>
        <w:t xml:space="preserve"> прав на </w:t>
      </w:r>
      <w:proofErr w:type="spellStart"/>
      <w:r w:rsidRPr="0023585F">
        <w:rPr>
          <w:sz w:val="28"/>
          <w:szCs w:val="28"/>
        </w:rPr>
        <w:t>нерухоме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майно</w:t>
      </w:r>
      <w:proofErr w:type="spellEnd"/>
      <w:r w:rsidRPr="0023585F">
        <w:rPr>
          <w:sz w:val="28"/>
          <w:szCs w:val="28"/>
        </w:rPr>
        <w:t xml:space="preserve"> в порядку, </w:t>
      </w:r>
      <w:proofErr w:type="spellStart"/>
      <w:r w:rsidRPr="0023585F">
        <w:rPr>
          <w:sz w:val="28"/>
          <w:szCs w:val="28"/>
        </w:rPr>
        <w:t>встановленому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чинним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законодавством</w:t>
      </w:r>
      <w:proofErr w:type="spellEnd"/>
      <w:r w:rsidRPr="0023585F">
        <w:rPr>
          <w:sz w:val="28"/>
          <w:szCs w:val="28"/>
        </w:rPr>
        <w:t xml:space="preserve"> </w:t>
      </w:r>
      <w:proofErr w:type="spellStart"/>
      <w:r w:rsidRPr="0023585F">
        <w:rPr>
          <w:sz w:val="28"/>
          <w:szCs w:val="28"/>
        </w:rPr>
        <w:t>України</w:t>
      </w:r>
      <w:proofErr w:type="spellEnd"/>
      <w:r w:rsidRPr="0023585F">
        <w:rPr>
          <w:sz w:val="28"/>
          <w:szCs w:val="28"/>
        </w:rPr>
        <w:t>.</w:t>
      </w:r>
    </w:p>
    <w:p w:rsidR="00E36A70" w:rsidRPr="00A10650" w:rsidRDefault="003E6C9E" w:rsidP="00091DD2">
      <w:pPr>
        <w:ind w:firstLine="709"/>
        <w:jc w:val="both"/>
        <w:rPr>
          <w:sz w:val="28"/>
          <w:szCs w:val="28"/>
          <w:lang w:val="uk-UA"/>
        </w:rPr>
      </w:pPr>
      <w:r w:rsidRPr="00A10650">
        <w:rPr>
          <w:sz w:val="28"/>
          <w:szCs w:val="28"/>
          <w:lang w:val="uk-UA"/>
        </w:rPr>
        <w:t>3</w:t>
      </w:r>
      <w:r w:rsidR="00091DD2" w:rsidRPr="00A10650">
        <w:rPr>
          <w:sz w:val="28"/>
          <w:szCs w:val="28"/>
          <w:lang w:val="uk-UA"/>
        </w:rPr>
        <w:t xml:space="preserve">. </w:t>
      </w:r>
      <w:r w:rsidR="00BF2B29" w:rsidRPr="00A10650">
        <w:rPr>
          <w:sz w:val="28"/>
          <w:szCs w:val="28"/>
          <w:lang w:val="uk-UA"/>
        </w:rPr>
        <w:t xml:space="preserve"> </w:t>
      </w:r>
      <w:r w:rsidR="00E36A70" w:rsidRPr="00A1065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житлово-комунального господарства, транспорту, зв’язку та управління комунальною власністю (</w:t>
      </w:r>
      <w:r w:rsidR="00F841DB" w:rsidRPr="00A10650">
        <w:rPr>
          <w:sz w:val="28"/>
          <w:szCs w:val="28"/>
          <w:lang w:val="uk-UA"/>
        </w:rPr>
        <w:t>О</w:t>
      </w:r>
      <w:r w:rsidR="00E36A70" w:rsidRPr="00A10650">
        <w:rPr>
          <w:sz w:val="28"/>
          <w:szCs w:val="28"/>
          <w:lang w:val="uk-UA"/>
        </w:rPr>
        <w:t>лександр</w:t>
      </w:r>
      <w:r w:rsidR="00F841DB" w:rsidRPr="00A10650">
        <w:rPr>
          <w:sz w:val="28"/>
          <w:szCs w:val="28"/>
          <w:lang w:val="uk-UA"/>
        </w:rPr>
        <w:t xml:space="preserve"> МОРОЗОВ</w:t>
      </w:r>
      <w:r w:rsidR="00E36A70" w:rsidRPr="00A10650">
        <w:rPr>
          <w:sz w:val="28"/>
          <w:szCs w:val="28"/>
          <w:lang w:val="uk-UA"/>
        </w:rPr>
        <w:t>).</w:t>
      </w:r>
    </w:p>
    <w:p w:rsidR="003E6C9E" w:rsidRDefault="003E6C9E" w:rsidP="00091DD2">
      <w:pPr>
        <w:ind w:firstLine="709"/>
        <w:jc w:val="both"/>
        <w:rPr>
          <w:sz w:val="28"/>
          <w:szCs w:val="28"/>
          <w:lang w:val="uk-UA"/>
        </w:rPr>
      </w:pPr>
    </w:p>
    <w:p w:rsidR="0023585F" w:rsidRPr="00A10650" w:rsidRDefault="0023585F" w:rsidP="00091DD2">
      <w:pPr>
        <w:ind w:firstLine="709"/>
        <w:jc w:val="both"/>
        <w:rPr>
          <w:sz w:val="28"/>
          <w:szCs w:val="28"/>
          <w:lang w:val="uk-UA"/>
        </w:rPr>
      </w:pPr>
    </w:p>
    <w:p w:rsidR="00E36A70" w:rsidRPr="00A10650" w:rsidRDefault="00E36A70" w:rsidP="00E36A70">
      <w:pPr>
        <w:tabs>
          <w:tab w:val="num" w:pos="360"/>
        </w:tabs>
        <w:jc w:val="right"/>
        <w:rPr>
          <w:sz w:val="28"/>
          <w:szCs w:val="28"/>
          <w:lang w:val="uk-UA"/>
        </w:rPr>
      </w:pPr>
      <w:proofErr w:type="spellStart"/>
      <w:r w:rsidRPr="00A10650">
        <w:rPr>
          <w:sz w:val="28"/>
          <w:szCs w:val="28"/>
          <w:lang w:val="uk-UA"/>
        </w:rPr>
        <w:t>Проєкт</w:t>
      </w:r>
      <w:proofErr w:type="spellEnd"/>
      <w:r w:rsidRPr="00A10650">
        <w:rPr>
          <w:sz w:val="28"/>
          <w:szCs w:val="28"/>
          <w:lang w:val="uk-UA"/>
        </w:rPr>
        <w:t xml:space="preserve"> рішення підготовлено</w:t>
      </w:r>
    </w:p>
    <w:p w:rsidR="00DA3206" w:rsidRPr="00A10650" w:rsidRDefault="00E36A70" w:rsidP="00E75B32">
      <w:pPr>
        <w:tabs>
          <w:tab w:val="num" w:pos="360"/>
        </w:tabs>
        <w:jc w:val="right"/>
        <w:rPr>
          <w:sz w:val="28"/>
          <w:szCs w:val="28"/>
          <w:lang w:val="uk-UA"/>
        </w:rPr>
      </w:pPr>
      <w:r w:rsidRPr="00A10650">
        <w:rPr>
          <w:sz w:val="28"/>
          <w:szCs w:val="28"/>
          <w:lang w:val="uk-UA"/>
        </w:rPr>
        <w:t>Управлінням комунальної власності</w:t>
      </w:r>
    </w:p>
    <w:sectPr w:rsidR="00DA3206" w:rsidRPr="00A10650" w:rsidSect="0023585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0C3"/>
    <w:multiLevelType w:val="multilevel"/>
    <w:tmpl w:val="0CCC5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0DE7174A"/>
    <w:multiLevelType w:val="multilevel"/>
    <w:tmpl w:val="144CE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abstractNum w:abstractNumId="2">
    <w:nsid w:val="22ED26D0"/>
    <w:multiLevelType w:val="hybridMultilevel"/>
    <w:tmpl w:val="24CC0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0988"/>
    <w:multiLevelType w:val="hybridMultilevel"/>
    <w:tmpl w:val="F7A03E30"/>
    <w:lvl w:ilvl="0" w:tplc="33DCF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7C0AC7"/>
    <w:multiLevelType w:val="multilevel"/>
    <w:tmpl w:val="46A6B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D385825"/>
    <w:multiLevelType w:val="hybridMultilevel"/>
    <w:tmpl w:val="5D2CBA4A"/>
    <w:lvl w:ilvl="0" w:tplc="D40A1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DA12C9"/>
    <w:multiLevelType w:val="hybridMultilevel"/>
    <w:tmpl w:val="7E202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D5664"/>
    <w:multiLevelType w:val="hybridMultilevel"/>
    <w:tmpl w:val="D60C3E7A"/>
    <w:lvl w:ilvl="0" w:tplc="8D50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36A70"/>
    <w:rsid w:val="00044F9D"/>
    <w:rsid w:val="000735DA"/>
    <w:rsid w:val="00091DD2"/>
    <w:rsid w:val="000E197B"/>
    <w:rsid w:val="000E53A0"/>
    <w:rsid w:val="00102205"/>
    <w:rsid w:val="00104AFB"/>
    <w:rsid w:val="001057B0"/>
    <w:rsid w:val="001069F6"/>
    <w:rsid w:val="001E5773"/>
    <w:rsid w:val="0023585F"/>
    <w:rsid w:val="00291423"/>
    <w:rsid w:val="00293571"/>
    <w:rsid w:val="002B646C"/>
    <w:rsid w:val="003141AF"/>
    <w:rsid w:val="00373B8F"/>
    <w:rsid w:val="003C7515"/>
    <w:rsid w:val="003E6C9E"/>
    <w:rsid w:val="0041090A"/>
    <w:rsid w:val="00450E55"/>
    <w:rsid w:val="00470D20"/>
    <w:rsid w:val="00482A94"/>
    <w:rsid w:val="004B78E1"/>
    <w:rsid w:val="004F3BFC"/>
    <w:rsid w:val="00524182"/>
    <w:rsid w:val="0053242E"/>
    <w:rsid w:val="005460B4"/>
    <w:rsid w:val="005A5E1A"/>
    <w:rsid w:val="005D691E"/>
    <w:rsid w:val="00692472"/>
    <w:rsid w:val="006A3D6A"/>
    <w:rsid w:val="006D7011"/>
    <w:rsid w:val="0070520D"/>
    <w:rsid w:val="00734BF3"/>
    <w:rsid w:val="0074759B"/>
    <w:rsid w:val="00761F0D"/>
    <w:rsid w:val="007D4E8B"/>
    <w:rsid w:val="007E40BA"/>
    <w:rsid w:val="00834465"/>
    <w:rsid w:val="0087462F"/>
    <w:rsid w:val="00890B0C"/>
    <w:rsid w:val="008E64A6"/>
    <w:rsid w:val="008F07B8"/>
    <w:rsid w:val="008F664C"/>
    <w:rsid w:val="0091460D"/>
    <w:rsid w:val="00922764"/>
    <w:rsid w:val="00940E17"/>
    <w:rsid w:val="00986200"/>
    <w:rsid w:val="009A77CE"/>
    <w:rsid w:val="009C3826"/>
    <w:rsid w:val="009D23D3"/>
    <w:rsid w:val="009D6CD4"/>
    <w:rsid w:val="009E18B7"/>
    <w:rsid w:val="009F1D34"/>
    <w:rsid w:val="009F545F"/>
    <w:rsid w:val="00A07886"/>
    <w:rsid w:val="00A10650"/>
    <w:rsid w:val="00A51B84"/>
    <w:rsid w:val="00A558AB"/>
    <w:rsid w:val="00A67630"/>
    <w:rsid w:val="00A93CB7"/>
    <w:rsid w:val="00A95FE2"/>
    <w:rsid w:val="00AB72AC"/>
    <w:rsid w:val="00AC3AA9"/>
    <w:rsid w:val="00AD5014"/>
    <w:rsid w:val="00AF5DE1"/>
    <w:rsid w:val="00B00DF6"/>
    <w:rsid w:val="00B45065"/>
    <w:rsid w:val="00B832F4"/>
    <w:rsid w:val="00BE3330"/>
    <w:rsid w:val="00BF2B29"/>
    <w:rsid w:val="00C04F5A"/>
    <w:rsid w:val="00C337FE"/>
    <w:rsid w:val="00CE498E"/>
    <w:rsid w:val="00CF1C0B"/>
    <w:rsid w:val="00D306B0"/>
    <w:rsid w:val="00D3433E"/>
    <w:rsid w:val="00DA3206"/>
    <w:rsid w:val="00E04186"/>
    <w:rsid w:val="00E31FD8"/>
    <w:rsid w:val="00E36A70"/>
    <w:rsid w:val="00E50B36"/>
    <w:rsid w:val="00E75B32"/>
    <w:rsid w:val="00EB746B"/>
    <w:rsid w:val="00EE6C7A"/>
    <w:rsid w:val="00F25BE5"/>
    <w:rsid w:val="00F67783"/>
    <w:rsid w:val="00F67AA4"/>
    <w:rsid w:val="00F841DB"/>
    <w:rsid w:val="00FA5C90"/>
    <w:rsid w:val="00FB315E"/>
    <w:rsid w:val="00FC0021"/>
    <w:rsid w:val="00FC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36A70"/>
    <w:pPr>
      <w:keepNext/>
      <w:jc w:val="center"/>
      <w:outlineLvl w:val="0"/>
    </w:pPr>
    <w:rPr>
      <w:rFonts w:ascii="Arial" w:hAnsi="Arial" w:cs="Arial"/>
      <w:b/>
      <w:bCs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A70"/>
    <w:rPr>
      <w:rFonts w:ascii="Arial" w:eastAsia="Times New Roman" w:hAnsi="Arial" w:cs="Arial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A7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E18B7"/>
    <w:pPr>
      <w:ind w:left="720"/>
      <w:contextualSpacing/>
    </w:pPr>
  </w:style>
  <w:style w:type="table" w:styleId="a6">
    <w:name w:val="Table Grid"/>
    <w:basedOn w:val="a1"/>
    <w:uiPriority w:val="39"/>
    <w:rsid w:val="00DA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</cp:lastModifiedBy>
  <cp:revision>2</cp:revision>
  <cp:lastPrinted>2024-04-04T11:09:00Z</cp:lastPrinted>
  <dcterms:created xsi:type="dcterms:W3CDTF">2024-12-18T11:58:00Z</dcterms:created>
  <dcterms:modified xsi:type="dcterms:W3CDTF">2024-12-18T11:58:00Z</dcterms:modified>
</cp:coreProperties>
</file>