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3D" w:rsidRPr="0031573D" w:rsidRDefault="0031573D" w:rsidP="003157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Пояснювальна записка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bookmarkStart w:id="0" w:name="_Hlk113955305"/>
      <w:bookmarkStart w:id="1" w:name="_Hlk74574911"/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проєкту рішення Білгород-Дністровської міської ради </w:t>
      </w:r>
      <w:bookmarkEnd w:id="0"/>
      <w:bookmarkEnd w:id="1"/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внесення змін та доповнень до  рішення Білгород-Дністровської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 ради від 24.12.2024 року №1391-</w:t>
      </w:r>
      <w:r w:rsidRPr="0031573D">
        <w:rPr>
          <w:rFonts w:ascii="Times New Roman" w:eastAsia="Times New Roman" w:hAnsi="Times New Roman" w:cs="Times New Roman"/>
          <w:sz w:val="24"/>
          <w:szCs w:val="24"/>
        </w:rPr>
        <w:t>VII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І «Про затвердження цільової програми «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Охорони навколишнього природного</w:t>
      </w:r>
    </w:p>
    <w:p w:rsidR="0031573D" w:rsidRPr="0031573D" w:rsidRDefault="0031573D" w:rsidP="003157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середовища Білгород - Дністровської міської територіальної громади на 2025-2028 роки»</w:t>
      </w:r>
    </w:p>
    <w:p w:rsidR="0031573D" w:rsidRPr="0031573D" w:rsidRDefault="0031573D" w:rsidP="003157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приведення заходів Програми «Охорона навколишнього природного середовища Білгород-Дністровської міської територіальної громади на 2025–2028 роки» у відповідність до реальних потреб громади та фактичних можливостей бюджету Білгород-Дністровської міської територіальної громади, пропонується </w:t>
      </w:r>
      <w:proofErr w:type="spellStart"/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до чинної редакції Програми.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Зокрема, пропонується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виключити з переліку заходів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3.1.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Виготовлення </w:t>
      </w:r>
      <w:proofErr w:type="spellStart"/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проєктно</w:t>
      </w:r>
      <w:proofErr w:type="spellEnd"/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-кошторисної документації «Будівництво полігону побутових відходів», у тому числі проходження експертизи;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3.2.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Впровадження новітніх технологій щодо переробки побутових відходів;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3.3.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Встановлення сортувальної лінії побутових відходів.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Вказані заходи були включені до початкової редакції Програми у зв’язку з планами налагодження співробітництва Білгород-Дністровської міської територіальної громади з </w:t>
      </w:r>
      <w:proofErr w:type="spellStart"/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Мологівською</w:t>
      </w:r>
      <w:proofErr w:type="spellEnd"/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сільською територіальною громадою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сфері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житлово-комунального господарства за напрямом «Управління відходами» у формі утворення спільного комунального підприємства, спільних об’єктів інфраструктури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відповідно до</w:t>
      </w:r>
      <w:r w:rsidRPr="0031573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3157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пункту 4 частини першої статті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 ЗУ «Про співробітництво територіальних громад».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цього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співробітництва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було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створення спільного комунального підприємства,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основними напрямками діяльності  збирання, зберігання та захоронення відходів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а також будівництво та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експлуатація полігону.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Проте станом на сьогодні питання співробітництва між громадами не вирішене, тому зазначені заходи втратили свою актуальність і потребують виключення з Програми.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Натомість пропонується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включити до Програми нові, більш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реальні для реалізації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заходи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спрямовані на підвищення ефективності системи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управління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відходами на території громади,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тому числі з відходами від руйнування, 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а саме:</w:t>
      </w:r>
    </w:p>
    <w:p w:rsidR="008554EE" w:rsidRPr="008554EE" w:rsidRDefault="0031573D" w:rsidP="008554E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щокової дробарки для будівельних відходів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для потреб міського центру «Благоустрій»</w:t>
      </w:r>
      <w:r w:rsidR="00855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Буде можливість </w:t>
      </w:r>
      <w:r w:rsidR="008554EE" w:rsidRPr="008554EE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здійснювати переробку будівельних відходів на вторинн</w:t>
      </w:r>
      <w:r w:rsidR="00F0266A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8554EE" w:rsidRPr="00855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554EE">
        <w:rPr>
          <w:rFonts w:ascii="Times New Roman" w:eastAsia="Times New Roman" w:hAnsi="Times New Roman" w:cs="Times New Roman"/>
          <w:sz w:val="24"/>
          <w:szCs w:val="24"/>
          <w:lang w:val="uk-UA"/>
        </w:rPr>
        <w:t>менш дрібну фракцію</w:t>
      </w:r>
      <w:r w:rsidR="008554EE" w:rsidRPr="008554EE">
        <w:rPr>
          <w:rFonts w:ascii="Times New Roman" w:eastAsia="Times New Roman" w:hAnsi="Times New Roman" w:cs="Times New Roman"/>
          <w:sz w:val="24"/>
          <w:szCs w:val="24"/>
          <w:lang w:val="uk-UA"/>
        </w:rPr>
        <w:t>, як</w:t>
      </w:r>
      <w:r w:rsidR="008554EE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8554EE" w:rsidRPr="00855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може бути використаний повторно </w:t>
      </w:r>
      <w:r w:rsidR="008554EE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8554EE" w:rsidRPr="00855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855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підсипки територій, організацію благоустрою, </w:t>
      </w:r>
      <w:r w:rsidR="008554EE" w:rsidRPr="008554EE">
        <w:rPr>
          <w:rFonts w:ascii="Times New Roman" w:eastAsia="Times New Roman" w:hAnsi="Times New Roman" w:cs="Times New Roman"/>
          <w:sz w:val="24"/>
          <w:szCs w:val="24"/>
          <w:lang w:val="uk-UA"/>
        </w:rPr>
        <w:t>знизити витрати бюджету громади на вивезення будівельних залишків</w:t>
      </w:r>
      <w:r w:rsidR="008554E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причепа для збирання та перевезення відходів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для потреб комунального підприємства «Автотранссервіс»</w:t>
      </w:r>
      <w:r w:rsidR="00855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Буде можливість </w:t>
      </w:r>
      <w:r w:rsidR="008554EE" w:rsidRPr="00855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забезпечити </w:t>
      </w:r>
      <w:r w:rsidR="008554EE" w:rsidRPr="00951BD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безперебійне вивезення відходів </w:t>
      </w:r>
      <w:r w:rsidR="008554EE" w:rsidRPr="00951BD2">
        <w:rPr>
          <w:rFonts w:ascii="Times New Roman" w:eastAsia="Times New Roman" w:hAnsi="Times New Roman" w:cs="Times New Roman"/>
          <w:sz w:val="24"/>
          <w:szCs w:val="24"/>
          <w:lang w:val="uk-UA"/>
        </w:rPr>
        <w:t>під час пікових навантажень під час проведення ліквідаційни</w:t>
      </w:r>
      <w:r w:rsidR="00855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 робіт від руйнувань, </w:t>
      </w:r>
      <w:r w:rsidR="008554EE" w:rsidRPr="008554EE">
        <w:rPr>
          <w:rFonts w:ascii="Times New Roman" w:eastAsia="Times New Roman" w:hAnsi="Times New Roman" w:cs="Times New Roman"/>
          <w:sz w:val="24"/>
          <w:szCs w:val="24"/>
          <w:lang w:val="uk-UA"/>
        </w:rPr>
        <w:t>весняно-літній період, після негоди, ремонтних робіт тощо.</w:t>
      </w:r>
    </w:p>
    <w:p w:rsidR="0031573D" w:rsidRDefault="0031573D" w:rsidP="00951BD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подрібнювача гілок та відходів зелених насаджень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для потреб комунального підприємства «Автотранссервіс» на умовах </w:t>
      </w:r>
      <w:proofErr w:type="spellStart"/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співфінансування</w:t>
      </w:r>
      <w:proofErr w:type="spellEnd"/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51B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51BD2" w:rsidRPr="00951BD2">
        <w:rPr>
          <w:rFonts w:ascii="Times New Roman" w:eastAsia="Times New Roman" w:hAnsi="Times New Roman" w:cs="Times New Roman"/>
          <w:sz w:val="24"/>
          <w:szCs w:val="24"/>
          <w:lang w:val="uk-UA"/>
        </w:rPr>
        <w:t>У процесі догляду за зеленими насадженнями, при розчищенні територій та ліквідації наслідків стихійних явищ утворюються великі обсяги гілок, листя, сухостою. Їх спалювання заборонене законодавством, а вивезення без попереднього подрібнення є нераціональним. Подрібнювач дозволить</w:t>
      </w:r>
      <w:r w:rsidR="00951B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51BD2" w:rsidRPr="00951BD2">
        <w:rPr>
          <w:rFonts w:ascii="Times New Roman" w:eastAsia="Times New Roman" w:hAnsi="Times New Roman" w:cs="Times New Roman"/>
          <w:sz w:val="24"/>
          <w:szCs w:val="24"/>
          <w:lang w:val="uk-UA"/>
        </w:rPr>
        <w:t>зменшити обсяг відходів зелених насаджень у декілька разів</w:t>
      </w:r>
      <w:r w:rsidR="00951B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951BD2" w:rsidRPr="00951BD2">
        <w:rPr>
          <w:rFonts w:ascii="Times New Roman" w:eastAsia="Times New Roman" w:hAnsi="Times New Roman" w:cs="Times New Roman"/>
          <w:sz w:val="24"/>
          <w:szCs w:val="24"/>
          <w:lang w:val="uk-UA"/>
        </w:rPr>
        <w:t>покращити екологічний стан громади шляхом зменшення стихійного спалювання та кількості звалищ</w:t>
      </w:r>
      <w:r w:rsidR="00951BD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Запропоновані заходи спрямовані на забезпечення належного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управління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відходами різних видів (будівельними, зеленими, побутовими), що утворюються в межах громади, та дозволять зменшити обсяги відходів, покращити санітарний стан територій, знизити навантаження на навколишнє природне середовище.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Відповідно до пунктів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68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68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«Переліку видів діяльності, що належать до природоохоронних заходів», затвердженого постановою Кабінету Міністрів України від 17 вересня 1996 року № 1147, вказані заходи належать до природоохоронних і можуть фінансуватися за рахунок коштів фонду охорони навколишнього природного середовища.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Внесення зазначених змін до Програми забезпечить:</w:t>
      </w:r>
    </w:p>
    <w:p w:rsidR="0031573D" w:rsidRP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раціональне та цільове використання бюджетних коштів;</w:t>
      </w:r>
    </w:p>
    <w:p w:rsid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підвищення ефективності роботи комунальних підприємств у сфері благоустрою та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управління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відходами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31573D" w:rsidRDefault="0031573D" w:rsidP="003157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573D">
        <w:rPr>
          <w:rFonts w:ascii="Times New Roman" w:eastAsia="Times New Roman" w:hAnsi="Times New Roman" w:cs="Times New Roman"/>
          <w:sz w:val="24"/>
          <w:szCs w:val="24"/>
          <w:lang w:val="uk-UA"/>
        </w:rPr>
        <w:t>досягнення більш реалістичних і практично значущих результатів у рамках реалізації Програми.</w:t>
      </w:r>
    </w:p>
    <w:p w:rsidR="0031573D" w:rsidRDefault="0031573D" w:rsidP="0031573D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В порівняльній таблиці 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до проєкту рішення Білгород-Дністровської міської ради «Про внесення змін та доповнень до  рішення Білгород-Дністровської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міської  ради від 24.12.2024 року №1391-</w:t>
      </w:r>
      <w:r w:rsidRPr="0031573D">
        <w:rPr>
          <w:rFonts w:ascii="Times New Roman" w:eastAsia="Times New Roman" w:hAnsi="Times New Roman" w:cs="Times New Roman"/>
          <w:sz w:val="24"/>
          <w:szCs w:val="24"/>
          <w:lang w:eastAsia="zh-CN"/>
        </w:rPr>
        <w:t>VII</w:t>
      </w:r>
      <w:r w:rsidRPr="0031573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 «Про затвердження цільової програми «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Охорони навколишнього природного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Pr="0031573D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середовища Білгород - Дністровської міської територіальної громади на 2025-2028 роки»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відображено зміни ресурсного забезпечення та зміни по напрямкам діяльності та заходам.</w:t>
      </w:r>
    </w:p>
    <w:p w:rsidR="00F025E1" w:rsidRDefault="00F025E1" w:rsidP="0031573D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F025E1" w:rsidRDefault="00F025E1" w:rsidP="0031573D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F025E1" w:rsidRDefault="00F025E1" w:rsidP="0031573D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F025E1" w:rsidRPr="00F025E1" w:rsidRDefault="00F025E1" w:rsidP="00F025E1">
      <w:pPr>
        <w:tabs>
          <w:tab w:val="left" w:pos="27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025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Директор Департаменту </w:t>
      </w:r>
      <w:r w:rsidRPr="00F025E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F025E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F025E1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                             Владислав РАСПОРОВСЬКИЙ</w:t>
      </w:r>
    </w:p>
    <w:p w:rsidR="00F025E1" w:rsidRPr="00F025E1" w:rsidRDefault="00F025E1" w:rsidP="00F025E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025E1">
        <w:rPr>
          <w:rFonts w:ascii="Times New Roman" w:eastAsia="Calibri" w:hAnsi="Times New Roman" w:cs="Times New Roman"/>
          <w:sz w:val="24"/>
          <w:szCs w:val="24"/>
          <w:lang w:val="uk-UA"/>
        </w:rPr>
        <w:t>житлово-комунального господарства</w:t>
      </w:r>
    </w:p>
    <w:p w:rsidR="00F025E1" w:rsidRPr="00F025E1" w:rsidRDefault="00F025E1" w:rsidP="00F025E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025E1">
        <w:rPr>
          <w:rFonts w:ascii="Times New Roman" w:eastAsia="Calibri" w:hAnsi="Times New Roman" w:cs="Times New Roman"/>
          <w:sz w:val="24"/>
          <w:szCs w:val="24"/>
          <w:lang w:val="uk-UA"/>
        </w:rPr>
        <w:t>та капітального будівництва</w:t>
      </w:r>
    </w:p>
    <w:p w:rsidR="00F025E1" w:rsidRPr="0031573D" w:rsidRDefault="00F025E1" w:rsidP="0031573D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bookmarkStart w:id="2" w:name="_GoBack"/>
      <w:bookmarkEnd w:id="2"/>
    </w:p>
    <w:sectPr w:rsidR="00F025E1" w:rsidRPr="0031573D" w:rsidSect="0031573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07A8"/>
    <w:multiLevelType w:val="multilevel"/>
    <w:tmpl w:val="DEF4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80648"/>
    <w:multiLevelType w:val="multilevel"/>
    <w:tmpl w:val="5924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74B6B"/>
    <w:multiLevelType w:val="multilevel"/>
    <w:tmpl w:val="F6FA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403C6"/>
    <w:multiLevelType w:val="multilevel"/>
    <w:tmpl w:val="F1F6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E37F9"/>
    <w:multiLevelType w:val="multilevel"/>
    <w:tmpl w:val="1EE6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D64B3"/>
    <w:multiLevelType w:val="multilevel"/>
    <w:tmpl w:val="CEF41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B3421"/>
    <w:multiLevelType w:val="multilevel"/>
    <w:tmpl w:val="1FC2B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F058E"/>
    <w:multiLevelType w:val="multilevel"/>
    <w:tmpl w:val="7EE2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62568"/>
    <w:multiLevelType w:val="multilevel"/>
    <w:tmpl w:val="6E00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42"/>
    <w:rsid w:val="0031573D"/>
    <w:rsid w:val="00813B42"/>
    <w:rsid w:val="008554EE"/>
    <w:rsid w:val="00951BD2"/>
    <w:rsid w:val="00F025E1"/>
    <w:rsid w:val="00F0266A"/>
    <w:rsid w:val="00F3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DEF9"/>
  <w15:chartTrackingRefBased/>
  <w15:docId w15:val="{30F99A4D-6A7A-429A-9099-E68E3C7A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5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2025-10-28T07:56:00Z</dcterms:created>
  <dcterms:modified xsi:type="dcterms:W3CDTF">2025-10-28T09:42:00Z</dcterms:modified>
</cp:coreProperties>
</file>