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DE3E" w14:textId="51DCCA3C" w:rsidR="001348D4" w:rsidRPr="001348D4" w:rsidRDefault="001348D4" w:rsidP="002C36F2">
      <w:pPr>
        <w:tabs>
          <w:tab w:val="left" w:pos="404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348D4">
        <w:rPr>
          <w:rFonts w:ascii="Calibri" w:eastAsia="Calibri" w:hAnsi="Calibri" w:cs="Times New Roman"/>
        </w:rPr>
        <w:object w:dxaOrig="799" w:dyaOrig="1059" w14:anchorId="5CD8A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8" o:title=""/>
            <o:lock v:ext="edit" aspectratio="f"/>
          </v:shape>
          <o:OLEObject Type="Embed" ProgID="MS_ClipArt_Gallery.2" ShapeID="_x0000_i1025" DrawAspect="Content" ObjectID="_1825588788" r:id="rId9"/>
        </w:object>
      </w:r>
    </w:p>
    <w:p w14:paraId="4CE0EA48" w14:textId="77777777" w:rsidR="001348D4" w:rsidRPr="001348D4" w:rsidRDefault="001348D4" w:rsidP="001348D4">
      <w:pPr>
        <w:keepNext/>
        <w:tabs>
          <w:tab w:val="left" w:pos="993"/>
        </w:tabs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8D4">
        <w:rPr>
          <w:rFonts w:ascii="Times New Roman" w:eastAsia="Calibri" w:hAnsi="Times New Roman" w:cs="Times New Roman"/>
          <w:b/>
          <w:sz w:val="28"/>
          <w:szCs w:val="28"/>
        </w:rPr>
        <w:t>БІЛГОРОД-ДНІСТРОВСЬКА МІСЬКА РАДА</w:t>
      </w:r>
    </w:p>
    <w:p w14:paraId="6B88AC70" w14:textId="0432FF78" w:rsidR="001348D4" w:rsidRPr="001348D4" w:rsidRDefault="001348D4" w:rsidP="001348D4">
      <w:pPr>
        <w:keepNext/>
        <w:tabs>
          <w:tab w:val="left" w:pos="993"/>
        </w:tabs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8D4">
        <w:rPr>
          <w:rFonts w:ascii="Times New Roman" w:eastAsia="Calibri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1348D4">
        <w:rPr>
          <w:rFonts w:ascii="Times New Roman" w:eastAsia="Calibri" w:hAnsi="Times New Roman" w:cs="Times New Roman"/>
          <w:b/>
          <w:sz w:val="28"/>
          <w:szCs w:val="28"/>
        </w:rPr>
        <w:t>Н</w:t>
      </w:r>
      <w:proofErr w:type="spellEnd"/>
      <w:r w:rsidRPr="001348D4">
        <w:rPr>
          <w:rFonts w:ascii="Times New Roman" w:eastAsia="Calibri" w:hAnsi="Times New Roman" w:cs="Times New Roman"/>
          <w:b/>
          <w:sz w:val="28"/>
          <w:szCs w:val="28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1348D4" w:rsidRPr="001348D4" w14:paraId="4718A67C" w14:textId="77777777" w:rsidTr="00C625E9">
        <w:trPr>
          <w:trHeight w:val="620"/>
        </w:trPr>
        <w:tc>
          <w:tcPr>
            <w:tcW w:w="3622" w:type="dxa"/>
            <w:hideMark/>
          </w:tcPr>
          <w:p w14:paraId="754C2E2F" w14:textId="77777777" w:rsidR="001348D4" w:rsidRPr="001348D4" w:rsidRDefault="001348D4" w:rsidP="001348D4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48D4">
              <w:rPr>
                <w:rFonts w:ascii="Times New Roman" w:eastAsia="Calibri" w:hAnsi="Times New Roman" w:cs="Times New Roman"/>
                <w:sz w:val="24"/>
                <w:szCs w:val="24"/>
              </w:rPr>
              <w:t>від ___________ 20____ р.</w:t>
            </w:r>
          </w:p>
        </w:tc>
        <w:tc>
          <w:tcPr>
            <w:tcW w:w="2758" w:type="dxa"/>
            <w:hideMark/>
          </w:tcPr>
          <w:p w14:paraId="0694B7B1" w14:textId="77777777" w:rsidR="001348D4" w:rsidRPr="001348D4" w:rsidRDefault="001348D4" w:rsidP="001348D4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1257A319" w14:textId="77777777" w:rsidR="001348D4" w:rsidRPr="001348D4" w:rsidRDefault="001348D4" w:rsidP="001348D4">
            <w:pPr>
              <w:spacing w:before="120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48D4">
              <w:rPr>
                <w:rFonts w:ascii="Times New Roman" w:eastAsia="Calibri" w:hAnsi="Times New Roman" w:cs="Times New Roman"/>
                <w:sz w:val="24"/>
                <w:szCs w:val="24"/>
              </w:rPr>
              <w:t>№ ______________</w:t>
            </w:r>
          </w:p>
        </w:tc>
      </w:tr>
    </w:tbl>
    <w:p w14:paraId="42095656" w14:textId="77777777" w:rsidR="00F07BE1" w:rsidRDefault="00F07BE1" w:rsidP="00F07BE1">
      <w:pPr>
        <w:pStyle w:val="1"/>
        <w:tabs>
          <w:tab w:val="left" w:pos="284"/>
          <w:tab w:val="left" w:pos="4046"/>
        </w:tabs>
        <w:rPr>
          <w:rFonts w:cs="Times New Roman"/>
          <w:color w:val="000000" w:themeColor="text1"/>
          <w:sz w:val="26"/>
          <w:szCs w:val="26"/>
          <w:lang w:val="uk-UA"/>
        </w:rPr>
      </w:pPr>
    </w:p>
    <w:p w14:paraId="7BD1C156" w14:textId="4950F665" w:rsidR="00F07BE1" w:rsidRPr="00A1384A" w:rsidRDefault="00F07BE1" w:rsidP="00F07BE1">
      <w:pPr>
        <w:pStyle w:val="1"/>
        <w:tabs>
          <w:tab w:val="left" w:pos="284"/>
          <w:tab w:val="left" w:pos="4046"/>
        </w:tabs>
        <w:rPr>
          <w:rFonts w:cs="Times New Roman"/>
          <w:color w:val="000000" w:themeColor="text1"/>
          <w:sz w:val="26"/>
          <w:szCs w:val="26"/>
          <w:lang w:val="uk-UA"/>
        </w:rPr>
      </w:pPr>
      <w:r w:rsidRPr="00A1384A">
        <w:rPr>
          <w:rFonts w:cs="Times New Roman"/>
          <w:color w:val="000000" w:themeColor="text1"/>
          <w:sz w:val="26"/>
          <w:szCs w:val="26"/>
        </w:rPr>
        <w:t>Про</w:t>
      </w:r>
      <w:r w:rsidRPr="00A1384A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A1384A">
        <w:rPr>
          <w:rFonts w:cs="Times New Roman"/>
          <w:color w:val="000000" w:themeColor="text1"/>
          <w:sz w:val="26"/>
          <w:szCs w:val="26"/>
        </w:rPr>
        <w:t>затвердження</w:t>
      </w:r>
      <w:proofErr w:type="spellEnd"/>
      <w:r w:rsidRPr="00A1384A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A1384A">
        <w:rPr>
          <w:rFonts w:cs="Times New Roman"/>
          <w:color w:val="000000" w:themeColor="text1"/>
          <w:sz w:val="26"/>
          <w:szCs w:val="26"/>
        </w:rPr>
        <w:t>міської</w:t>
      </w:r>
      <w:proofErr w:type="spellEnd"/>
      <w:r w:rsidRPr="00A1384A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A1384A">
        <w:rPr>
          <w:rFonts w:cs="Times New Roman"/>
          <w:color w:val="000000" w:themeColor="text1"/>
          <w:sz w:val="26"/>
          <w:szCs w:val="26"/>
        </w:rPr>
        <w:t>цільової</w:t>
      </w:r>
      <w:proofErr w:type="spellEnd"/>
    </w:p>
    <w:p w14:paraId="38F30BFC" w14:textId="77777777" w:rsidR="00F07BE1" w:rsidRPr="00A1384A" w:rsidRDefault="00F07BE1" w:rsidP="00F07BE1">
      <w:pPr>
        <w:pStyle w:val="1"/>
        <w:tabs>
          <w:tab w:val="left" w:pos="284"/>
          <w:tab w:val="left" w:pos="4046"/>
        </w:tabs>
        <w:rPr>
          <w:rFonts w:cs="Times New Roman"/>
          <w:color w:val="000000" w:themeColor="text1"/>
          <w:sz w:val="26"/>
          <w:szCs w:val="26"/>
          <w:lang w:val="uk-UA"/>
        </w:rPr>
      </w:pPr>
      <w:proofErr w:type="spellStart"/>
      <w:r w:rsidRPr="00A1384A">
        <w:rPr>
          <w:rFonts w:cs="Times New Roman"/>
          <w:color w:val="000000" w:themeColor="text1"/>
          <w:sz w:val="26"/>
          <w:szCs w:val="26"/>
        </w:rPr>
        <w:t>Програми</w:t>
      </w:r>
      <w:proofErr w:type="spellEnd"/>
      <w:r w:rsidRPr="00A1384A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A1384A">
        <w:rPr>
          <w:rFonts w:cs="Times New Roman"/>
          <w:color w:val="000000" w:themeColor="text1"/>
          <w:sz w:val="26"/>
          <w:szCs w:val="26"/>
        </w:rPr>
        <w:t>соціально</w:t>
      </w:r>
      <w:proofErr w:type="spellEnd"/>
      <w:r w:rsidRPr="00A1384A">
        <w:rPr>
          <w:rFonts w:cs="Times New Roman"/>
          <w:color w:val="000000" w:themeColor="text1"/>
          <w:sz w:val="26"/>
          <w:szCs w:val="26"/>
        </w:rPr>
        <w:t>–</w:t>
      </w:r>
      <w:proofErr w:type="spellStart"/>
      <w:r w:rsidRPr="00A1384A">
        <w:rPr>
          <w:rFonts w:cs="Times New Roman"/>
          <w:color w:val="000000" w:themeColor="text1"/>
          <w:sz w:val="26"/>
          <w:szCs w:val="26"/>
        </w:rPr>
        <w:t>економічного</w:t>
      </w:r>
      <w:proofErr w:type="spellEnd"/>
      <w:r w:rsidRPr="00A1384A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</w:p>
    <w:p w14:paraId="04880C58" w14:textId="77777777" w:rsidR="001348D4" w:rsidRDefault="00F07BE1" w:rsidP="00F07BE1">
      <w:pPr>
        <w:pStyle w:val="1"/>
        <w:tabs>
          <w:tab w:val="left" w:pos="284"/>
          <w:tab w:val="left" w:pos="4046"/>
        </w:tabs>
        <w:rPr>
          <w:rFonts w:cs="Times New Roman"/>
          <w:color w:val="000000" w:themeColor="text1"/>
          <w:sz w:val="26"/>
          <w:szCs w:val="26"/>
          <w:lang w:val="uk-UA"/>
        </w:rPr>
      </w:pPr>
      <w:r w:rsidRPr="00A1384A">
        <w:rPr>
          <w:rFonts w:cs="Times New Roman"/>
          <w:color w:val="000000" w:themeColor="text1"/>
          <w:sz w:val="26"/>
          <w:szCs w:val="26"/>
        </w:rPr>
        <w:t>та</w:t>
      </w:r>
      <w:r w:rsidRPr="00A1384A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  <w:r w:rsidRPr="00A1384A">
        <w:rPr>
          <w:rFonts w:cs="Times New Roman"/>
          <w:color w:val="000000" w:themeColor="text1"/>
          <w:sz w:val="26"/>
          <w:szCs w:val="26"/>
        </w:rPr>
        <w:t xml:space="preserve">культурного </w:t>
      </w:r>
      <w:proofErr w:type="spellStart"/>
      <w:r w:rsidRPr="00A1384A">
        <w:rPr>
          <w:rFonts w:cs="Times New Roman"/>
          <w:color w:val="000000" w:themeColor="text1"/>
          <w:sz w:val="26"/>
          <w:szCs w:val="26"/>
        </w:rPr>
        <w:t>розвитку</w:t>
      </w:r>
      <w:proofErr w:type="spellEnd"/>
      <w:r w:rsidRPr="00A1384A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A1384A">
        <w:rPr>
          <w:rFonts w:cs="Times New Roman"/>
          <w:color w:val="000000" w:themeColor="text1"/>
          <w:sz w:val="26"/>
          <w:szCs w:val="26"/>
        </w:rPr>
        <w:t>Білгород</w:t>
      </w:r>
      <w:proofErr w:type="spellEnd"/>
      <w:r w:rsidRPr="00A1384A">
        <w:rPr>
          <w:rFonts w:cs="Times New Roman"/>
          <w:color w:val="000000" w:themeColor="text1"/>
          <w:sz w:val="26"/>
          <w:szCs w:val="26"/>
        </w:rPr>
        <w:t>-</w:t>
      </w:r>
    </w:p>
    <w:p w14:paraId="3F0D0847" w14:textId="77777777" w:rsidR="001348D4" w:rsidRDefault="00F07BE1" w:rsidP="00F07BE1">
      <w:pPr>
        <w:pStyle w:val="1"/>
        <w:tabs>
          <w:tab w:val="left" w:pos="284"/>
          <w:tab w:val="left" w:pos="4046"/>
        </w:tabs>
        <w:rPr>
          <w:rFonts w:cs="Times New Roman"/>
          <w:color w:val="000000" w:themeColor="text1"/>
          <w:sz w:val="26"/>
          <w:szCs w:val="26"/>
          <w:lang w:val="uk-UA"/>
        </w:rPr>
      </w:pPr>
      <w:proofErr w:type="spellStart"/>
      <w:r w:rsidRPr="00A1384A">
        <w:rPr>
          <w:rFonts w:cs="Times New Roman"/>
          <w:color w:val="000000" w:themeColor="text1"/>
          <w:sz w:val="26"/>
          <w:szCs w:val="26"/>
        </w:rPr>
        <w:t>Дністровської</w:t>
      </w:r>
      <w:proofErr w:type="spellEnd"/>
      <w:r w:rsidRPr="00A1384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1384A">
        <w:rPr>
          <w:rFonts w:cs="Times New Roman"/>
          <w:color w:val="000000" w:themeColor="text1"/>
          <w:sz w:val="26"/>
          <w:szCs w:val="26"/>
        </w:rPr>
        <w:t>міської</w:t>
      </w:r>
      <w:proofErr w:type="spellEnd"/>
      <w:r w:rsidRPr="00A1384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1384A">
        <w:rPr>
          <w:rFonts w:cs="Times New Roman"/>
          <w:color w:val="000000" w:themeColor="text1"/>
          <w:sz w:val="26"/>
          <w:szCs w:val="26"/>
        </w:rPr>
        <w:t>територіальної</w:t>
      </w:r>
      <w:proofErr w:type="spellEnd"/>
      <w:r w:rsidRPr="00A1384A">
        <w:rPr>
          <w:rFonts w:cs="Times New Roman"/>
          <w:color w:val="000000" w:themeColor="text1"/>
          <w:sz w:val="26"/>
          <w:szCs w:val="26"/>
        </w:rPr>
        <w:t xml:space="preserve"> </w:t>
      </w:r>
    </w:p>
    <w:p w14:paraId="5960A36A" w14:textId="724E407E" w:rsidR="00F07BE1" w:rsidRPr="00A1384A" w:rsidRDefault="00F07BE1" w:rsidP="00F07BE1">
      <w:pPr>
        <w:pStyle w:val="1"/>
        <w:tabs>
          <w:tab w:val="left" w:pos="284"/>
          <w:tab w:val="left" w:pos="4046"/>
        </w:tabs>
        <w:rPr>
          <w:rFonts w:cs="Times New Roman"/>
          <w:color w:val="000000" w:themeColor="text1"/>
          <w:sz w:val="26"/>
          <w:szCs w:val="26"/>
          <w:lang w:val="uk-UA"/>
        </w:rPr>
      </w:pPr>
      <w:proofErr w:type="spellStart"/>
      <w:r w:rsidRPr="00A1384A">
        <w:rPr>
          <w:rFonts w:cs="Times New Roman"/>
          <w:color w:val="000000" w:themeColor="text1"/>
          <w:sz w:val="26"/>
          <w:szCs w:val="26"/>
        </w:rPr>
        <w:t>громади</w:t>
      </w:r>
      <w:proofErr w:type="spellEnd"/>
      <w:r w:rsidRPr="00A1384A">
        <w:rPr>
          <w:rFonts w:cs="Times New Roman"/>
          <w:color w:val="000000" w:themeColor="text1"/>
          <w:sz w:val="26"/>
          <w:szCs w:val="26"/>
        </w:rPr>
        <w:t xml:space="preserve"> на 2026-2027 роки</w:t>
      </w:r>
    </w:p>
    <w:p w14:paraId="760531C1" w14:textId="2A6D28B1" w:rsidR="00D774EF" w:rsidRDefault="00D774EF" w:rsidP="00392D12">
      <w:pPr>
        <w:tabs>
          <w:tab w:val="left" w:pos="404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49115" w14:textId="679357D6" w:rsidR="00D774EF" w:rsidRPr="00A1384A" w:rsidRDefault="00D774EF" w:rsidP="002C36F2">
      <w:pPr>
        <w:tabs>
          <w:tab w:val="left" w:pos="404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Hlk81815838"/>
      <w:bookmarkEnd w:id="0"/>
      <w:r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EA73AF"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>З метою ефективного вирішення проблем соціально-економічного та культурного розвитку,</w:t>
      </w:r>
      <w:r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враховуючи рішення виконавчого комітету Білгород-Дністровської міської ради від </w:t>
      </w:r>
      <w:r w:rsidR="002C36F2">
        <w:rPr>
          <w:rFonts w:ascii="Times New Roman" w:hAnsi="Times New Roman" w:cs="Times New Roman"/>
          <w:color w:val="000000" w:themeColor="text1"/>
          <w:sz w:val="26"/>
          <w:szCs w:val="26"/>
        </w:rPr>
        <w:t>18.11.2025</w:t>
      </w:r>
      <w:r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2C36F2">
        <w:rPr>
          <w:rFonts w:ascii="Times New Roman" w:hAnsi="Times New Roman" w:cs="Times New Roman"/>
          <w:color w:val="000000" w:themeColor="text1"/>
          <w:sz w:val="26"/>
          <w:szCs w:val="26"/>
        </w:rPr>
        <w:t>469</w:t>
      </w:r>
      <w:r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890656"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 схвалення </w:t>
      </w:r>
      <w:proofErr w:type="spellStart"/>
      <w:r w:rsidR="00890656"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>проєкту</w:t>
      </w:r>
      <w:proofErr w:type="spellEnd"/>
      <w:r w:rsidR="00890656"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рішення Білгород-Дністровської міської ради «Про затвердження міської цільової Програми соціально-економічного та культурного розвитку Білгород-Дністровської міської територіальної громади на 2026-2027 роки»</w:t>
      </w:r>
      <w:r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  <w:r w:rsidR="00890656"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>керуючись</w:t>
      </w:r>
      <w:r w:rsidR="00890656" w:rsidRPr="00A138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пункт</w:t>
      </w:r>
      <w:r w:rsidR="00890656"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890656" w:rsidRPr="00A138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22 частини першої статті 26, </w:t>
      </w:r>
      <w:r w:rsidRPr="00A1384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частиною другою статті 42 та частиною першою статті 59 </w:t>
      </w:r>
      <w:r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Закону України «Про місцеве самоврядування в Україні»,  міська рада  </w:t>
      </w:r>
    </w:p>
    <w:p w14:paraId="2EEEA31A" w14:textId="7A27D26C" w:rsidR="00D774EF" w:rsidRPr="00A1384A" w:rsidRDefault="00D774EF" w:rsidP="00392D12">
      <w:pPr>
        <w:tabs>
          <w:tab w:val="left" w:pos="4046"/>
        </w:tabs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1384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ВИРІШИЛА:</w:t>
      </w:r>
    </w:p>
    <w:p w14:paraId="13F3F96F" w14:textId="5D084026" w:rsidR="00890656" w:rsidRPr="00A1384A" w:rsidRDefault="00890656" w:rsidP="00392D12">
      <w:pPr>
        <w:numPr>
          <w:ilvl w:val="0"/>
          <w:numId w:val="3"/>
        </w:numPr>
        <w:tabs>
          <w:tab w:val="left" w:pos="851"/>
          <w:tab w:val="left" w:pos="40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138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Затвердити Програму соціально–економічного та культурного</w:t>
      </w:r>
      <w:r w:rsidR="009C3045" w:rsidRPr="00A138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A138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розвитку Білгород–Дністровської міської територіальної громади на 202</w:t>
      </w:r>
      <w:r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A138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–202</w:t>
      </w:r>
      <w:r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A138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роки, що додається. </w:t>
      </w:r>
    </w:p>
    <w:p w14:paraId="11B4DAC3" w14:textId="77777777" w:rsidR="00890656" w:rsidRPr="00A1384A" w:rsidRDefault="00EA4E3B" w:rsidP="00392D12">
      <w:pPr>
        <w:numPr>
          <w:ilvl w:val="0"/>
          <w:numId w:val="3"/>
        </w:numPr>
        <w:tabs>
          <w:tab w:val="left" w:pos="851"/>
          <w:tab w:val="left" w:pos="1134"/>
          <w:tab w:val="left" w:pos="40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138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D03EE5" w:rsidRPr="00A138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890656" w:rsidRPr="00A138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Контроль за виконанням даного рішення покласти на постійну комісію міської ради з питань бюджету, фінансів, соціально–економічної політики, інвестицій та ринкових відносин – голова комісії ВАРЕНИК</w:t>
      </w:r>
      <w:r w:rsidR="00890656" w:rsidRPr="00A138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0656" w:rsidRPr="00A138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Віталій.</w:t>
      </w:r>
    </w:p>
    <w:p w14:paraId="62393099" w14:textId="77777777" w:rsidR="00890656" w:rsidRPr="00A1384A" w:rsidRDefault="00890656" w:rsidP="00392D12">
      <w:pPr>
        <w:tabs>
          <w:tab w:val="left" w:pos="4046"/>
        </w:tabs>
        <w:ind w:firstLine="708"/>
        <w:jc w:val="both"/>
        <w:rPr>
          <w:rFonts w:ascii="Calibri" w:eastAsia="Calibri" w:hAnsi="Calibri" w:cs="Times New Roman"/>
          <w:color w:val="000000" w:themeColor="text1"/>
          <w:sz w:val="26"/>
          <w:szCs w:val="26"/>
        </w:rPr>
      </w:pPr>
    </w:p>
    <w:p w14:paraId="64B8F769" w14:textId="77777777" w:rsidR="00FA6053" w:rsidRDefault="00FA6053" w:rsidP="00392D12">
      <w:pPr>
        <w:tabs>
          <w:tab w:val="left" w:pos="404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815EBDD" w14:textId="1B609ECE" w:rsidR="002405F7" w:rsidRDefault="00FA6053" w:rsidP="00392D12">
      <w:pPr>
        <w:tabs>
          <w:tab w:val="left" w:pos="404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Олександр СКАЛОЗУБ</w:t>
      </w:r>
    </w:p>
    <w:p w14:paraId="7B45D4A1" w14:textId="77777777" w:rsidR="00485585" w:rsidRDefault="00485585" w:rsidP="00392D12">
      <w:pPr>
        <w:tabs>
          <w:tab w:val="left" w:pos="404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24AE41B" w14:textId="77777777" w:rsidR="002C36F2" w:rsidRDefault="002C36F2" w:rsidP="00392D12">
      <w:pPr>
        <w:tabs>
          <w:tab w:val="left" w:pos="404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DD6EFC0" w14:textId="77777777" w:rsidR="002C36F2" w:rsidRDefault="002C36F2" w:rsidP="00392D12">
      <w:pPr>
        <w:tabs>
          <w:tab w:val="left" w:pos="404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17BBA46" w14:textId="77777777" w:rsidR="002C36F2" w:rsidRDefault="002C36F2" w:rsidP="00392D12">
      <w:pPr>
        <w:tabs>
          <w:tab w:val="left" w:pos="404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AB8531C" w14:textId="77777777" w:rsidR="008E4130" w:rsidRDefault="008E4130" w:rsidP="00392D12">
      <w:pPr>
        <w:tabs>
          <w:tab w:val="left" w:pos="4046"/>
        </w:tabs>
        <w:spacing w:after="0"/>
        <w:rPr>
          <w:rFonts w:ascii="Times New Roman" w:hAnsi="Times New Roman" w:cs="Times New Roman"/>
          <w:sz w:val="28"/>
          <w:szCs w:val="28"/>
        </w:rPr>
        <w:sectPr w:rsidR="008E4130" w:rsidSect="00E615CF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5AD7525" w14:textId="77777777" w:rsidR="009C3045" w:rsidRDefault="009C3045" w:rsidP="00392D12">
      <w:pPr>
        <w:tabs>
          <w:tab w:val="left" w:pos="404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765"/>
        <w:gridCol w:w="3684"/>
      </w:tblGrid>
      <w:tr w:rsidR="00FE74A9" w:rsidRPr="003A5E25" w14:paraId="1DF9FF36" w14:textId="77777777" w:rsidTr="00A1384A">
        <w:tc>
          <w:tcPr>
            <w:tcW w:w="3189" w:type="dxa"/>
          </w:tcPr>
          <w:p w14:paraId="47E4F3D8" w14:textId="77777777" w:rsidR="00FE74A9" w:rsidRPr="003A5E25" w:rsidRDefault="00FE74A9" w:rsidP="00392D12">
            <w:pPr>
              <w:tabs>
                <w:tab w:val="left" w:pos="4046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65" w:type="dxa"/>
          </w:tcPr>
          <w:p w14:paraId="356B7A5D" w14:textId="77777777" w:rsidR="00FE74A9" w:rsidRPr="003A5E25" w:rsidRDefault="00FE74A9" w:rsidP="00392D12">
            <w:pPr>
              <w:tabs>
                <w:tab w:val="left" w:pos="4046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4" w:type="dxa"/>
          </w:tcPr>
          <w:p w14:paraId="774213E7" w14:textId="77777777" w:rsidR="00FE74A9" w:rsidRPr="009C3045" w:rsidRDefault="00FE74A9" w:rsidP="00392D12">
            <w:pPr>
              <w:tabs>
                <w:tab w:val="left" w:pos="4046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ЗАТВЕРДЖЕНО</w:t>
            </w:r>
          </w:p>
          <w:p w14:paraId="252CC2D6" w14:textId="2109103C" w:rsidR="00FE74A9" w:rsidRPr="009C3045" w:rsidRDefault="00FE74A9" w:rsidP="00392D12">
            <w:pPr>
              <w:tabs>
                <w:tab w:val="left" w:pos="4046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Рішення Білгород-Дністровської міської ради </w:t>
            </w:r>
          </w:p>
          <w:p w14:paraId="413B60B6" w14:textId="77777777" w:rsidR="00FE74A9" w:rsidRPr="009C3045" w:rsidRDefault="00FE74A9" w:rsidP="00392D12">
            <w:pPr>
              <w:tabs>
                <w:tab w:val="left" w:pos="4046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 __________№____</w:t>
            </w:r>
          </w:p>
        </w:tc>
      </w:tr>
    </w:tbl>
    <w:p w14:paraId="1AC06CF9" w14:textId="77777777" w:rsidR="00FE74A9" w:rsidRPr="003A5E25" w:rsidRDefault="00FE74A9" w:rsidP="00392D12">
      <w:pPr>
        <w:tabs>
          <w:tab w:val="left" w:pos="404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214254" w14:textId="77777777" w:rsidR="00B31FA7" w:rsidRPr="003A5E25" w:rsidRDefault="00B31FA7" w:rsidP="00392D12">
      <w:pPr>
        <w:tabs>
          <w:tab w:val="left" w:pos="404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FA815C" w14:textId="77777777" w:rsidR="00B31FA7" w:rsidRPr="003A5E25" w:rsidRDefault="00B31FA7" w:rsidP="00392D12">
      <w:pPr>
        <w:tabs>
          <w:tab w:val="left" w:pos="404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416F07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4D39C3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AD95A1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520646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C77B87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DACA8D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995B44" w14:textId="77777777" w:rsidR="00B31FA7" w:rsidRPr="003A5E25" w:rsidRDefault="00B31FA7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E25">
        <w:rPr>
          <w:rFonts w:ascii="Times New Roman" w:hAnsi="Times New Roman" w:cs="Times New Roman"/>
          <w:color w:val="000000" w:themeColor="text1"/>
          <w:sz w:val="28"/>
          <w:szCs w:val="28"/>
        </w:rPr>
        <w:t>ПРОГРАМА</w:t>
      </w:r>
    </w:p>
    <w:p w14:paraId="384F0397" w14:textId="77777777" w:rsidR="00B31FA7" w:rsidRPr="003A5E25" w:rsidRDefault="00B31FA7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E25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соціально-економічного та культурного розвитку Білгород</w:t>
      </w:r>
      <w:r w:rsidR="00FF7D98" w:rsidRPr="003A5E25">
        <w:rPr>
          <w:rFonts w:ascii="Times New Roman" w:hAnsi="Times New Roman" w:cs="Times New Roman"/>
          <w:color w:val="000000" w:themeColor="text1"/>
          <w:sz w:val="28"/>
          <w:szCs w:val="28"/>
        </w:rPr>
        <w:t>-Дністровської міської територіальної громади на 2026-2027 роки</w:t>
      </w:r>
    </w:p>
    <w:p w14:paraId="4A49810F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E9080D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E687E9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F89710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C8269A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7DC5C1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182E7E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BC6626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A7997F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860E0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692CA4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E2836B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D872AC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B3D8F2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96990E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7A5918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8D198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4DB95E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CD1C72" w14:textId="77777777" w:rsidR="00FF7D98" w:rsidRPr="003A5E25" w:rsidRDefault="00FF7D98" w:rsidP="00392D12">
      <w:pPr>
        <w:tabs>
          <w:tab w:val="left" w:pos="404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C91E52" w14:textId="77777777" w:rsidR="00FF7D98" w:rsidRPr="003A5E25" w:rsidRDefault="00FF7D98" w:rsidP="00392D12">
      <w:pPr>
        <w:tabs>
          <w:tab w:val="left" w:pos="404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9D38FC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9FE580" w14:textId="7C2122F4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E25"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  <w:r w:rsidR="009C3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E25">
        <w:rPr>
          <w:rFonts w:ascii="Times New Roman" w:hAnsi="Times New Roman" w:cs="Times New Roman"/>
          <w:color w:val="000000" w:themeColor="text1"/>
          <w:sz w:val="28"/>
          <w:szCs w:val="28"/>
        </w:rPr>
        <w:t>Білгород-Дністровський</w:t>
      </w:r>
    </w:p>
    <w:p w14:paraId="7234440D" w14:textId="77777777" w:rsidR="00FF7D98" w:rsidRPr="003A5E25" w:rsidRDefault="00FF7D9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E25">
        <w:rPr>
          <w:rFonts w:ascii="Times New Roman" w:hAnsi="Times New Roman" w:cs="Times New Roman"/>
          <w:color w:val="000000" w:themeColor="text1"/>
          <w:sz w:val="28"/>
          <w:szCs w:val="28"/>
        </w:rPr>
        <w:t>2025 рік</w:t>
      </w:r>
    </w:p>
    <w:p w14:paraId="5A239DC8" w14:textId="77777777" w:rsidR="000857D0" w:rsidRDefault="000857D0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A9526C" w14:textId="77777777" w:rsidR="009C3045" w:rsidRDefault="009C3045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4BAACD" w14:textId="77777777" w:rsidR="002C36F2" w:rsidRDefault="002C36F2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68F3A0" w14:textId="7E1DA4E4" w:rsidR="00F51F08" w:rsidRPr="00900717" w:rsidRDefault="00F51F08" w:rsidP="00392D12">
      <w:pPr>
        <w:tabs>
          <w:tab w:val="left" w:pos="4046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0717">
        <w:rPr>
          <w:rFonts w:ascii="Times New Roman" w:hAnsi="Times New Roman" w:cs="Times New Roman"/>
          <w:b/>
          <w:sz w:val="26"/>
          <w:szCs w:val="26"/>
        </w:rPr>
        <w:t>ЗМІСТ</w:t>
      </w:r>
    </w:p>
    <w:p w14:paraId="0C56FF2B" w14:textId="77777777" w:rsidR="00F51F08" w:rsidRPr="00900717" w:rsidRDefault="00F51F08" w:rsidP="00392D12">
      <w:pPr>
        <w:numPr>
          <w:ilvl w:val="0"/>
          <w:numId w:val="9"/>
        </w:numPr>
        <w:tabs>
          <w:tab w:val="left" w:pos="0"/>
          <w:tab w:val="left" w:pos="1134"/>
          <w:tab w:val="left" w:pos="4046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Вступ     …………………………………………………………………….…..  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</w:p>
    <w:p w14:paraId="0087D763" w14:textId="6088D472" w:rsidR="00F51F08" w:rsidRPr="00900717" w:rsidRDefault="00F51F08" w:rsidP="00392D12">
      <w:pPr>
        <w:numPr>
          <w:ilvl w:val="0"/>
          <w:numId w:val="9"/>
        </w:numPr>
        <w:tabs>
          <w:tab w:val="left" w:pos="0"/>
          <w:tab w:val="left" w:pos="1134"/>
          <w:tab w:val="left" w:pos="404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Пріоритетні напрямки та завдання соціально–економічного розвитку …..... 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14:paraId="765E9E5E" w14:textId="654A0394" w:rsidR="00F51F08" w:rsidRPr="00900717" w:rsidRDefault="00F51F08" w:rsidP="00392D12">
      <w:pPr>
        <w:numPr>
          <w:ilvl w:val="0"/>
          <w:numId w:val="9"/>
        </w:numPr>
        <w:tabs>
          <w:tab w:val="left" w:pos="0"/>
          <w:tab w:val="left" w:pos="1134"/>
          <w:tab w:val="left" w:pos="404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Соціально-економічний та культурний розвиток міста </w:t>
      </w:r>
      <w:r w:rsidR="00101773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Білгород-Д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ністровського забезпечення умов сталого економічного розвитку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…………………  5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6EE7F33" w14:textId="53E80A98" w:rsidR="00F51F08" w:rsidRPr="00900717" w:rsidRDefault="00F51F08" w:rsidP="00392D12">
      <w:pPr>
        <w:numPr>
          <w:ilvl w:val="1"/>
          <w:numId w:val="9"/>
        </w:numPr>
        <w:tabs>
          <w:tab w:val="left" w:pos="0"/>
          <w:tab w:val="left" w:pos="1134"/>
          <w:tab w:val="left" w:pos="404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Конкурентноспроможна</w:t>
      </w:r>
      <w:proofErr w:type="spellEnd"/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економіка громади  …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…………………..………. 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</w:p>
    <w:p w14:paraId="2692A112" w14:textId="420CF8CA" w:rsidR="00F51F08" w:rsidRPr="00900717" w:rsidRDefault="00F51F08" w:rsidP="00092118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Промисловість та підприємництво     …………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….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…………………………………….... 5</w:t>
      </w:r>
    </w:p>
    <w:p w14:paraId="6239E556" w14:textId="20AEE6FA" w:rsidR="00F51F08" w:rsidRPr="00900717" w:rsidRDefault="00F51F08" w:rsidP="00092118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Легалізація зайнятості населення     ……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….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….  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</w:p>
    <w:p w14:paraId="621FFE1D" w14:textId="532AB57A" w:rsidR="00F51F08" w:rsidRPr="00900717" w:rsidRDefault="00F51F08" w:rsidP="00092118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Регуляторна діяльність    …………………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………………………………………….. 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</w:p>
    <w:p w14:paraId="006491A1" w14:textId="444AAF8B" w:rsidR="00F51F08" w:rsidRPr="00900717" w:rsidRDefault="00F51F08" w:rsidP="00092118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Адміністративні послуги     …………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……………………………………………….. 7</w:t>
      </w:r>
    </w:p>
    <w:p w14:paraId="2D3380F7" w14:textId="7D5D1EEA" w:rsidR="00F51F08" w:rsidRPr="00900717" w:rsidRDefault="00F51F08" w:rsidP="00092118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Зовнішньоекономічна та інвестиційна діяльність     ……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…………………………. 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</w:p>
    <w:p w14:paraId="2BE75568" w14:textId="6FC17E06" w:rsidR="00F51F08" w:rsidRPr="00900717" w:rsidRDefault="00F51F08" w:rsidP="00092118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Стратегічне 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 інвестиційне 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планування розвит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ку громади     …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 9</w:t>
      </w:r>
    </w:p>
    <w:p w14:paraId="5A7BBB88" w14:textId="3C38DD7C" w:rsidR="00AB782B" w:rsidRPr="00900717" w:rsidRDefault="00F51F08" w:rsidP="00392D12">
      <w:pPr>
        <w:numPr>
          <w:ilvl w:val="1"/>
          <w:numId w:val="9"/>
        </w:numPr>
        <w:tabs>
          <w:tab w:val="left" w:pos="0"/>
          <w:tab w:val="left" w:pos="1134"/>
          <w:tab w:val="left" w:pos="4046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Соціально-культурна сфера     ………………………………………………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..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782B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Туризм      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…………</w:t>
      </w:r>
      <w:r w:rsidR="00AB782B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…………………………………………………………………..…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  <w:r w:rsidR="00AB782B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</w:p>
    <w:p w14:paraId="147B1F21" w14:textId="3AC24551" w:rsidR="00E37C83" w:rsidRPr="00900717" w:rsidRDefault="00E37C83" w:rsidP="00092118">
      <w:pPr>
        <w:pStyle w:val="a3"/>
        <w:tabs>
          <w:tab w:val="left" w:pos="0"/>
          <w:tab w:val="left" w:pos="284"/>
          <w:tab w:val="left" w:pos="567"/>
          <w:tab w:val="left" w:pos="4046"/>
        </w:tabs>
        <w:ind w:left="0"/>
        <w:rPr>
          <w:rFonts w:eastAsiaTheme="minorHAnsi"/>
          <w:color w:val="000000" w:themeColor="text1"/>
          <w:sz w:val="26"/>
          <w:szCs w:val="26"/>
        </w:rPr>
      </w:pPr>
      <w:r w:rsidRPr="00900717">
        <w:rPr>
          <w:rFonts w:eastAsiaTheme="minorHAnsi"/>
          <w:color w:val="000000" w:themeColor="text1"/>
          <w:sz w:val="26"/>
          <w:szCs w:val="26"/>
        </w:rPr>
        <w:t>Демографічний стан  …………………………</w:t>
      </w:r>
      <w:r w:rsidR="00092118" w:rsidRPr="00900717">
        <w:rPr>
          <w:rFonts w:eastAsiaTheme="minorHAnsi"/>
          <w:color w:val="000000" w:themeColor="text1"/>
          <w:sz w:val="26"/>
          <w:szCs w:val="26"/>
        </w:rPr>
        <w:t>…………</w:t>
      </w:r>
      <w:r w:rsidRPr="00900717">
        <w:rPr>
          <w:rFonts w:eastAsiaTheme="minorHAnsi"/>
          <w:color w:val="000000" w:themeColor="text1"/>
          <w:sz w:val="26"/>
          <w:szCs w:val="26"/>
        </w:rPr>
        <w:t>……………………………</w:t>
      </w:r>
      <w:r w:rsidR="00092118" w:rsidRPr="00900717">
        <w:rPr>
          <w:rFonts w:eastAsiaTheme="minorHAnsi"/>
          <w:color w:val="000000" w:themeColor="text1"/>
          <w:sz w:val="26"/>
          <w:szCs w:val="26"/>
        </w:rPr>
        <w:t>.</w:t>
      </w:r>
      <w:r w:rsidRPr="00900717">
        <w:rPr>
          <w:rFonts w:eastAsiaTheme="minorHAnsi"/>
          <w:color w:val="000000" w:themeColor="text1"/>
          <w:sz w:val="26"/>
          <w:szCs w:val="26"/>
        </w:rPr>
        <w:t>…</w:t>
      </w:r>
      <w:r w:rsidR="00092118" w:rsidRPr="00900717">
        <w:rPr>
          <w:rFonts w:eastAsiaTheme="minorHAnsi"/>
          <w:color w:val="000000" w:themeColor="text1"/>
          <w:sz w:val="26"/>
          <w:szCs w:val="26"/>
        </w:rPr>
        <w:t xml:space="preserve">  12</w:t>
      </w:r>
    </w:p>
    <w:p w14:paraId="3773645C" w14:textId="69E299E6" w:rsidR="00F51F08" w:rsidRPr="00900717" w:rsidRDefault="00F51F08" w:rsidP="00092118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Розвиток ринку праці  ……….……………………………………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….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……...................... 1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</w:p>
    <w:p w14:paraId="60DDE49A" w14:textId="6E648816" w:rsidR="00F51F08" w:rsidRPr="00900717" w:rsidRDefault="00F51F08" w:rsidP="00092118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Соціальний захист населення     ………………………………………………….…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….. 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092118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</w:p>
    <w:p w14:paraId="3B97D737" w14:textId="03C2F9D1" w:rsidR="00F51F08" w:rsidRPr="00900717" w:rsidRDefault="00F51F08" w:rsidP="007E030A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Підтримка сім’ї, дітей та молоді     ………………………………………………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….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….  1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14:paraId="4B2828B4" w14:textId="5E0D88B9" w:rsidR="00F51F08" w:rsidRPr="00900717" w:rsidRDefault="00F51F08" w:rsidP="007E030A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Білгород-Дністровський міський центр соціальних служб     ……………………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….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..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</w:p>
    <w:p w14:paraId="5EAE656B" w14:textId="62415E10" w:rsidR="00F51F08" w:rsidRPr="00900717" w:rsidRDefault="00F51F08" w:rsidP="007E030A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Служба у справах дітей     ……………………………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………………………….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</w:p>
    <w:p w14:paraId="6375A684" w14:textId="1A819821" w:rsidR="00F51F08" w:rsidRPr="00900717" w:rsidRDefault="00F51F08" w:rsidP="007E030A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Охорона здоров’я     ……………………………………………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………………..…….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</w:p>
    <w:p w14:paraId="77454A23" w14:textId="46963CBC" w:rsidR="007E030A" w:rsidRPr="00900717" w:rsidRDefault="007E030A" w:rsidP="007E030A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КНП «Білгород-Дністровська міська багатопрофільна лікарня»  ……………...  21</w:t>
      </w:r>
    </w:p>
    <w:p w14:paraId="4C876FC6" w14:textId="77777777" w:rsidR="007E030A" w:rsidRPr="00900717" w:rsidRDefault="007E030A" w:rsidP="007E030A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КНП «Білгород-Дністровська центральна районна лікарня»   …………………  22</w:t>
      </w:r>
    </w:p>
    <w:p w14:paraId="3FD327AE" w14:textId="29B00767" w:rsidR="007E030A" w:rsidRPr="00900717" w:rsidRDefault="007E030A" w:rsidP="007E030A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КНП «Білгород-Дністровський центр первинної медико-санітарної допомоги . 23 </w:t>
      </w:r>
    </w:p>
    <w:p w14:paraId="3381FE54" w14:textId="046A997B" w:rsidR="00F51F08" w:rsidRPr="00900717" w:rsidRDefault="00F51F08" w:rsidP="007E030A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Фізична культура і спорт     ………………………………………………………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….….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24</w:t>
      </w:r>
    </w:p>
    <w:p w14:paraId="1D06B755" w14:textId="478996CA" w:rsidR="00F51F08" w:rsidRPr="00900717" w:rsidRDefault="00F51F08" w:rsidP="007E030A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Культура     …………………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….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………………………………………………………….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</w:p>
    <w:p w14:paraId="25B3F10D" w14:textId="59A31367" w:rsidR="00F51F08" w:rsidRPr="00900717" w:rsidRDefault="00F51F08" w:rsidP="007E030A">
      <w:pPr>
        <w:tabs>
          <w:tab w:val="left" w:pos="0"/>
          <w:tab w:val="left" w:pos="284"/>
          <w:tab w:val="left" w:pos="1134"/>
          <w:tab w:val="left" w:pos="404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Освіта     …………………………………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….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……………………………………..………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</w:p>
    <w:p w14:paraId="6BF72310" w14:textId="77777777" w:rsidR="007E030A" w:rsidRPr="00900717" w:rsidRDefault="00F51F08" w:rsidP="00392D12">
      <w:pPr>
        <w:numPr>
          <w:ilvl w:val="1"/>
          <w:numId w:val="9"/>
        </w:numPr>
        <w:tabs>
          <w:tab w:val="left" w:pos="0"/>
          <w:tab w:val="left" w:pos="1134"/>
          <w:tab w:val="left" w:pos="4046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Житлово–комунальне господарство     ……………………………………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..  28</w:t>
      </w:r>
    </w:p>
    <w:p w14:paraId="030916E0" w14:textId="765130EF" w:rsidR="007E030A" w:rsidRPr="00900717" w:rsidRDefault="007E030A" w:rsidP="007E030A">
      <w:pPr>
        <w:tabs>
          <w:tab w:val="left" w:pos="284"/>
          <w:tab w:val="left" w:pos="404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КП «</w:t>
      </w:r>
      <w:proofErr w:type="spellStart"/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Автотранссервіс</w:t>
      </w:r>
      <w:proofErr w:type="spellEnd"/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»     ………………………………………………………………    28</w:t>
      </w:r>
    </w:p>
    <w:p w14:paraId="61A6F603" w14:textId="5BAE9FA3" w:rsidR="00F51F08" w:rsidRPr="00900717" w:rsidRDefault="00F51F08" w:rsidP="00392D12">
      <w:pPr>
        <w:tabs>
          <w:tab w:val="left" w:pos="284"/>
          <w:tab w:val="left" w:pos="404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Міський центр «Благоустрій»     ………………………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………………………….. 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</w:p>
    <w:p w14:paraId="64891809" w14:textId="25CDAC0B" w:rsidR="00F51F08" w:rsidRPr="00900717" w:rsidRDefault="00F51F08" w:rsidP="004E66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КП «Житлово-експлуатаційне об’єднання №1»     ………………………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………….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</w:p>
    <w:p w14:paraId="7A6C016F" w14:textId="462BB78E" w:rsidR="00F51F08" w:rsidRPr="00900717" w:rsidRDefault="00F51F08" w:rsidP="004E662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КП «Білгород-</w:t>
      </w:r>
      <w:proofErr w:type="spellStart"/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Дністровськводоканал</w:t>
      </w:r>
      <w:proofErr w:type="spellEnd"/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»     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…………………………………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</w:p>
    <w:p w14:paraId="1C7FFC4F" w14:textId="56F07D35" w:rsidR="00F51F08" w:rsidRPr="00900717" w:rsidRDefault="00F51F08" w:rsidP="004E662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КП «Білгород-</w:t>
      </w:r>
      <w:proofErr w:type="spellStart"/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Дністровськтеплоенерго</w:t>
      </w:r>
      <w:proofErr w:type="spellEnd"/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»     ……………………………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…………… 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14:paraId="74FF1546" w14:textId="2D410C01" w:rsidR="00F51F08" w:rsidRPr="00900717" w:rsidRDefault="00F51F08" w:rsidP="004E6629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Енергозбереження та енергоефективність     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….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…………………………………. 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</w:p>
    <w:p w14:paraId="78E00F91" w14:textId="2CA55006" w:rsidR="00F51F08" w:rsidRPr="00900717" w:rsidRDefault="00F51F08" w:rsidP="004E6629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Транспортна інфраструктура     ………………………………………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………………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</w:p>
    <w:p w14:paraId="46C238AB" w14:textId="1190B9A9" w:rsidR="00F51F08" w:rsidRPr="00900717" w:rsidRDefault="00F51F08" w:rsidP="004E662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Будівництво та капітальні ремонти     ………………………….……………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……….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</w:p>
    <w:p w14:paraId="2404CFDD" w14:textId="6596AB2B" w:rsidR="00F51F08" w:rsidRPr="00900717" w:rsidRDefault="00F51F08" w:rsidP="004E6629">
      <w:pPr>
        <w:numPr>
          <w:ilvl w:val="1"/>
          <w:numId w:val="9"/>
        </w:numPr>
        <w:tabs>
          <w:tab w:val="left" w:pos="0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Розвиток громадського суспільства    …………………………………..…...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34</w:t>
      </w:r>
    </w:p>
    <w:p w14:paraId="67A71FA8" w14:textId="09E80175" w:rsidR="00F51F08" w:rsidRPr="00900717" w:rsidRDefault="00F51F08" w:rsidP="004E6629">
      <w:pPr>
        <w:tabs>
          <w:tab w:val="left" w:pos="0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AF0273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Безпека життєдіяльності людини     …………………………………………  </w:t>
      </w:r>
      <w:r w:rsidR="007E030A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35</w:t>
      </w:r>
    </w:p>
    <w:p w14:paraId="32C4ED8C" w14:textId="7B978D5E" w:rsidR="00AB782B" w:rsidRPr="00900717" w:rsidRDefault="00DC67C0" w:rsidP="00AB782B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Ц</w:t>
      </w:r>
      <w:r w:rsidR="00AB782B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ивільний захист         …………………………………………………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..</w:t>
      </w:r>
      <w:r w:rsidR="00AB782B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……………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  35</w:t>
      </w:r>
      <w:r w:rsidR="00AB782B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1767016" w14:textId="047E6438" w:rsidR="00F51F08" w:rsidRPr="00900717" w:rsidRDefault="00F51F08" w:rsidP="004E6629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КУ «Муніципальна варта»     ………………………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……………………......</w:t>
      </w:r>
      <w:r w:rsidR="00DC67C0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..................</w:t>
      </w:r>
      <w:r w:rsidR="00353029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C67C0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36</w:t>
      </w:r>
    </w:p>
    <w:p w14:paraId="07B6BFBB" w14:textId="34B2DF5A" w:rsidR="00F51F08" w:rsidRPr="00900717" w:rsidRDefault="00F51F08" w:rsidP="004E6629">
      <w:pPr>
        <w:tabs>
          <w:tab w:val="left" w:pos="0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    Ресурсне забезпечення розвитку громади     ………………………,……..… </w:t>
      </w:r>
      <w:r w:rsidR="00DC67C0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38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8E62435" w14:textId="24EE045A" w:rsidR="00F51F08" w:rsidRPr="00900717" w:rsidRDefault="00F51F08" w:rsidP="004E6629">
      <w:pPr>
        <w:tabs>
          <w:tab w:val="left" w:pos="0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4.1.  Бюджетна діяльність     .…………………………………………………..….. </w:t>
      </w:r>
      <w:r w:rsidR="00DC67C0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38</w:t>
      </w:r>
    </w:p>
    <w:p w14:paraId="0007AC5F" w14:textId="02430FFD" w:rsidR="00F51F08" w:rsidRPr="00900717" w:rsidRDefault="00F51F08" w:rsidP="004E6629">
      <w:pPr>
        <w:tabs>
          <w:tab w:val="left" w:pos="0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4.2.  Управління об’єктами комунальної власності  …………………………….. </w:t>
      </w:r>
      <w:r w:rsidR="00DC67C0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39</w:t>
      </w:r>
    </w:p>
    <w:p w14:paraId="416C64F2" w14:textId="678B1E61" w:rsidR="00F51F08" w:rsidRPr="00900717" w:rsidRDefault="00F51F08" w:rsidP="004E6629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    Координація та контроль щодо виконання заходів Програми   …………...  </w:t>
      </w:r>
      <w:r w:rsidR="00DC67C0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40</w:t>
      </w:r>
    </w:p>
    <w:p w14:paraId="766966BD" w14:textId="77777777" w:rsidR="00F51F08" w:rsidRPr="00900717" w:rsidRDefault="00F51F08" w:rsidP="004E6629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Додатки до Програми:</w:t>
      </w:r>
    </w:p>
    <w:p w14:paraId="44974B6F" w14:textId="7535ABD6" w:rsidR="00F51F08" w:rsidRPr="00900717" w:rsidRDefault="00F51F08" w:rsidP="004E6629">
      <w:pPr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1.Основні показники соціально-економічного розвитку   </w:t>
      </w:r>
      <w:r w:rsidR="00DC67C0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………………………. 41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7B35B504" w14:textId="53F32566" w:rsidR="00F51F08" w:rsidRPr="00900717" w:rsidRDefault="00F51F08" w:rsidP="004E6629">
      <w:pPr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2.Перелік місцевих цільових Програм</w:t>
      </w:r>
      <w:r w:rsidRPr="00900717">
        <w:rPr>
          <w:color w:val="000000" w:themeColor="text1"/>
          <w:sz w:val="26"/>
          <w:szCs w:val="26"/>
        </w:rPr>
        <w:t xml:space="preserve">  </w:t>
      </w:r>
      <w:r w:rsidR="00DC67C0" w:rsidRPr="00900717">
        <w:rPr>
          <w:color w:val="000000" w:themeColor="text1"/>
          <w:sz w:val="26"/>
          <w:szCs w:val="26"/>
        </w:rPr>
        <w:t xml:space="preserve">   </w:t>
      </w:r>
      <w:r w:rsidR="00DC67C0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</w:t>
      </w:r>
      <w:r w:rsidR="0090071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DC67C0"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>.    42</w:t>
      </w:r>
      <w:r w:rsidRPr="00900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566E5689" w14:textId="77777777" w:rsidR="00F51F08" w:rsidRDefault="00F51F08" w:rsidP="004E6629">
      <w:pPr>
        <w:spacing w:after="0" w:line="240" w:lineRule="auto"/>
        <w:ind w:left="567"/>
        <w:rPr>
          <w:color w:val="000000" w:themeColor="text1"/>
          <w:sz w:val="28"/>
          <w:szCs w:val="28"/>
        </w:rPr>
      </w:pPr>
    </w:p>
    <w:p w14:paraId="1357A490" w14:textId="77777777" w:rsidR="000857D0" w:rsidRPr="00A1384A" w:rsidRDefault="000857D0" w:rsidP="00F51F08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384A">
        <w:rPr>
          <w:rFonts w:ascii="Times New Roman" w:hAnsi="Times New Roman" w:cs="Times New Roman"/>
          <w:b/>
          <w:sz w:val="26"/>
          <w:szCs w:val="26"/>
        </w:rPr>
        <w:t>ВСТУП</w:t>
      </w:r>
    </w:p>
    <w:p w14:paraId="2450E2AF" w14:textId="77777777" w:rsidR="000857D0" w:rsidRPr="00A1384A" w:rsidRDefault="000857D0" w:rsidP="007F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Білгород-Дністровська міська територіальна громада – територіальна громада України в Білгород-Дністровському районі Одеської області з адміністративним центром у місті Білгород-Дністровський.</w:t>
      </w:r>
    </w:p>
    <w:p w14:paraId="4E151A28" w14:textId="77777777" w:rsidR="000857D0" w:rsidRPr="00A1384A" w:rsidRDefault="000857D0" w:rsidP="007F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Утворена громада 17 липня 2020 року відповідно до Постанови Верховної ради на базі визначення громад Розпорядженням Кабінету Міністрів України №720-р від 12 червня 2020 року «Про визначення адміністративних центрів та затвердження територій територіальних громад Одеської області» у складі Білгород-Дністровської міської ради.</w:t>
      </w:r>
    </w:p>
    <w:p w14:paraId="1A994E6B" w14:textId="2E77C748" w:rsidR="000857D0" w:rsidRPr="00A1384A" w:rsidRDefault="000857D0" w:rsidP="007F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 xml:space="preserve">Площа території громади 309,4 км², </w:t>
      </w:r>
      <w:r w:rsidR="00911A2E" w:rsidRPr="00A1384A">
        <w:rPr>
          <w:rFonts w:ascii="Times New Roman" w:hAnsi="Times New Roman" w:cs="Times New Roman"/>
          <w:sz w:val="26"/>
          <w:szCs w:val="26"/>
        </w:rPr>
        <w:t>постійне</w:t>
      </w:r>
      <w:r w:rsidR="00AD30BC" w:rsidRPr="00A1384A">
        <w:rPr>
          <w:rFonts w:ascii="Times New Roman" w:hAnsi="Times New Roman" w:cs="Times New Roman"/>
          <w:sz w:val="26"/>
          <w:szCs w:val="26"/>
        </w:rPr>
        <w:t xml:space="preserve"> </w:t>
      </w:r>
      <w:r w:rsidRPr="00A1384A">
        <w:rPr>
          <w:rFonts w:ascii="Times New Roman" w:hAnsi="Times New Roman" w:cs="Times New Roman"/>
          <w:sz w:val="26"/>
          <w:szCs w:val="26"/>
        </w:rPr>
        <w:t>населення громади </w:t>
      </w:r>
      <w:r w:rsidR="00911A2E" w:rsidRPr="00A1384A">
        <w:rPr>
          <w:rFonts w:ascii="Times New Roman" w:hAnsi="Times New Roman" w:cs="Times New Roman"/>
          <w:sz w:val="26"/>
          <w:szCs w:val="26"/>
        </w:rPr>
        <w:t>становить</w:t>
      </w:r>
      <w:r w:rsidRPr="00A1384A">
        <w:rPr>
          <w:rFonts w:ascii="Times New Roman" w:hAnsi="Times New Roman" w:cs="Times New Roman"/>
          <w:sz w:val="26"/>
          <w:szCs w:val="26"/>
        </w:rPr>
        <w:t xml:space="preserve"> </w:t>
      </w:r>
      <w:r w:rsidR="00911A2E" w:rsidRPr="00A1384A">
        <w:rPr>
          <w:rFonts w:ascii="Times New Roman" w:hAnsi="Times New Roman" w:cs="Times New Roman"/>
          <w:sz w:val="26"/>
          <w:szCs w:val="26"/>
        </w:rPr>
        <w:t>45 617</w:t>
      </w:r>
      <w:r w:rsidRPr="00A1384A">
        <w:rPr>
          <w:rFonts w:ascii="Times New Roman" w:hAnsi="Times New Roman" w:cs="Times New Roman"/>
          <w:sz w:val="26"/>
          <w:szCs w:val="26"/>
        </w:rPr>
        <w:t xml:space="preserve"> осіб</w:t>
      </w:r>
      <w:r w:rsidR="00AD30BC" w:rsidRPr="00A1384A">
        <w:rPr>
          <w:rFonts w:ascii="Times New Roman" w:hAnsi="Times New Roman" w:cs="Times New Roman"/>
          <w:sz w:val="26"/>
          <w:szCs w:val="26"/>
        </w:rPr>
        <w:t xml:space="preserve">, з них </w:t>
      </w:r>
      <w:r w:rsidR="00911A2E" w:rsidRPr="00A1384A">
        <w:rPr>
          <w:rFonts w:ascii="Times New Roman" w:hAnsi="Times New Roman" w:cs="Times New Roman"/>
          <w:sz w:val="26"/>
          <w:szCs w:val="26"/>
        </w:rPr>
        <w:t>20 745</w:t>
      </w:r>
      <w:r w:rsidR="00AD30BC" w:rsidRPr="00A1384A">
        <w:rPr>
          <w:rFonts w:ascii="Times New Roman" w:hAnsi="Times New Roman" w:cs="Times New Roman"/>
          <w:sz w:val="26"/>
          <w:szCs w:val="26"/>
        </w:rPr>
        <w:t xml:space="preserve"> чоловіків та </w:t>
      </w:r>
      <w:r w:rsidR="00911A2E" w:rsidRPr="00A1384A">
        <w:rPr>
          <w:rFonts w:ascii="Times New Roman" w:hAnsi="Times New Roman" w:cs="Times New Roman"/>
          <w:sz w:val="26"/>
          <w:szCs w:val="26"/>
        </w:rPr>
        <w:t>24 872</w:t>
      </w:r>
      <w:r w:rsidR="00AD30BC" w:rsidRPr="00A1384A">
        <w:rPr>
          <w:rFonts w:ascii="Times New Roman" w:hAnsi="Times New Roman" w:cs="Times New Roman"/>
          <w:sz w:val="26"/>
          <w:szCs w:val="26"/>
        </w:rPr>
        <w:t xml:space="preserve"> жінок </w:t>
      </w:r>
      <w:r w:rsidRPr="00A1384A">
        <w:rPr>
          <w:rFonts w:ascii="Times New Roman" w:hAnsi="Times New Roman" w:cs="Times New Roman"/>
          <w:sz w:val="26"/>
          <w:szCs w:val="26"/>
        </w:rPr>
        <w:t>(станом на 01.01.2025 року).</w:t>
      </w:r>
    </w:p>
    <w:p w14:paraId="06622934" w14:textId="77777777" w:rsidR="000857D0" w:rsidRPr="00A1384A" w:rsidRDefault="000857D0" w:rsidP="007F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Програма соціально-економічного та культурного розвитку Білгород-Дністровсько</w:t>
      </w:r>
      <w:r w:rsidR="00300D29" w:rsidRPr="00A1384A">
        <w:rPr>
          <w:rFonts w:ascii="Times New Roman" w:hAnsi="Times New Roman" w:cs="Times New Roman"/>
          <w:sz w:val="26"/>
          <w:szCs w:val="26"/>
        </w:rPr>
        <w:t xml:space="preserve">ї міської територіальної громади </w:t>
      </w:r>
      <w:r w:rsidRPr="00A1384A">
        <w:rPr>
          <w:rFonts w:ascii="Times New Roman" w:hAnsi="Times New Roman" w:cs="Times New Roman"/>
          <w:sz w:val="26"/>
          <w:szCs w:val="26"/>
        </w:rPr>
        <w:t>на 202</w:t>
      </w:r>
      <w:r w:rsidR="00300D29" w:rsidRPr="00A1384A">
        <w:rPr>
          <w:rFonts w:ascii="Times New Roman" w:hAnsi="Times New Roman" w:cs="Times New Roman"/>
          <w:sz w:val="26"/>
          <w:szCs w:val="26"/>
        </w:rPr>
        <w:t>6</w:t>
      </w:r>
      <w:r w:rsidRPr="00A1384A">
        <w:rPr>
          <w:rFonts w:ascii="Times New Roman" w:hAnsi="Times New Roman" w:cs="Times New Roman"/>
          <w:sz w:val="26"/>
          <w:szCs w:val="26"/>
        </w:rPr>
        <w:t>–202</w:t>
      </w:r>
      <w:r w:rsidR="00300D29" w:rsidRPr="00A1384A">
        <w:rPr>
          <w:rFonts w:ascii="Times New Roman" w:hAnsi="Times New Roman" w:cs="Times New Roman"/>
          <w:sz w:val="26"/>
          <w:szCs w:val="26"/>
        </w:rPr>
        <w:t>7</w:t>
      </w:r>
      <w:r w:rsidRPr="00A1384A">
        <w:rPr>
          <w:rFonts w:ascii="Times New Roman" w:hAnsi="Times New Roman" w:cs="Times New Roman"/>
          <w:sz w:val="26"/>
          <w:szCs w:val="26"/>
        </w:rPr>
        <w:t xml:space="preserve"> роки (далі Програма) розроблена відділом з питань соціально-економічного розвитку Департаменту економіки та розвитку інфраструктури міста Білгород-Дністровської міської ради на основі аналізу поточної ситуації в господарському комплексі міської громади виходячи із загальної соціально-економічної ситуації та на основі пропозицій департаментів, управлінь та відділів виконавчого комітету Білгород-Дністровської міської ради, комунальних підприємств, які підпорядковуються міській раді з використанням прогнозних тенденцій з урахуванням фінансових можливостей.</w:t>
      </w:r>
    </w:p>
    <w:p w14:paraId="7ED36A8E" w14:textId="6E85D2EF" w:rsidR="000857D0" w:rsidRPr="00A1384A" w:rsidRDefault="000857D0" w:rsidP="007F1A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Основною метою Програми є</w:t>
      </w:r>
      <w:r w:rsidRPr="00A1384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F32F5D" w:rsidRPr="00A1384A">
        <w:rPr>
          <w:rFonts w:ascii="Times New Roman" w:eastAsia="Cambria" w:hAnsi="Times New Roman" w:cs="Times New Roman"/>
          <w:sz w:val="26"/>
          <w:szCs w:val="26"/>
        </w:rPr>
        <w:t>визначення пріоритетних напрямків, ключових кроків та очікуваних результатів у всіх важливих сферах міста для сталого соціально-економічного розвитку громади, підвищення якості життя мешканців, раціонального використання природних ресурсів і адаптації до сучасних викликів</w:t>
      </w:r>
      <w:r w:rsidRPr="00A1384A">
        <w:rPr>
          <w:rFonts w:ascii="Times New Roman" w:hAnsi="Times New Roman" w:cs="Times New Roman"/>
          <w:color w:val="00B050"/>
          <w:sz w:val="26"/>
          <w:szCs w:val="26"/>
        </w:rPr>
        <w:t>.</w:t>
      </w:r>
    </w:p>
    <w:p w14:paraId="7DA8E070" w14:textId="77777777" w:rsidR="00247999" w:rsidRPr="00A1384A" w:rsidRDefault="00247999" w:rsidP="002479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A1384A">
        <w:rPr>
          <w:rFonts w:ascii="Times New Roman" w:eastAsia="Cambria" w:hAnsi="Times New Roman" w:cs="Times New Roman"/>
          <w:sz w:val="26"/>
          <w:szCs w:val="26"/>
        </w:rPr>
        <w:t xml:space="preserve">Програма націлена на </w:t>
      </w:r>
      <w:r w:rsidRPr="00A1384A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підвищення рівня життя населення, подолання негативних наслідків впливу російської збройної агресії, подальше стимулювання інвестиційної діяльності та ділової активності малого і середнього бізнесу, розвиток економічного потенціалу територіальної громади, підвищення енергоефективності об’єктів житлово-комунального господарства та соціальної сфери, підтримання сприятливих умов для розвитку територіальної громади, продовження роботи з інформатизації та цифрового розвитку. </w:t>
      </w:r>
    </w:p>
    <w:p w14:paraId="0FABD269" w14:textId="77777777" w:rsidR="000857D0" w:rsidRPr="00A1384A" w:rsidRDefault="000857D0" w:rsidP="007F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У Програмі вказані першочергові заходи, які необхідно реалізувати у 202</w:t>
      </w:r>
      <w:r w:rsidR="005C194A" w:rsidRPr="00A1384A">
        <w:rPr>
          <w:rFonts w:ascii="Times New Roman" w:hAnsi="Times New Roman" w:cs="Times New Roman"/>
          <w:sz w:val="26"/>
          <w:szCs w:val="26"/>
        </w:rPr>
        <w:t>6</w:t>
      </w:r>
      <w:r w:rsidRPr="00A1384A">
        <w:rPr>
          <w:rFonts w:ascii="Times New Roman" w:hAnsi="Times New Roman" w:cs="Times New Roman"/>
          <w:sz w:val="26"/>
          <w:szCs w:val="26"/>
        </w:rPr>
        <w:t>-202</w:t>
      </w:r>
      <w:r w:rsidR="005C194A" w:rsidRPr="00A1384A">
        <w:rPr>
          <w:rFonts w:ascii="Times New Roman" w:hAnsi="Times New Roman" w:cs="Times New Roman"/>
          <w:sz w:val="26"/>
          <w:szCs w:val="26"/>
        </w:rPr>
        <w:t>7</w:t>
      </w:r>
      <w:r w:rsidRPr="00A1384A">
        <w:rPr>
          <w:rFonts w:ascii="Times New Roman" w:hAnsi="Times New Roman" w:cs="Times New Roman"/>
          <w:sz w:val="26"/>
          <w:szCs w:val="26"/>
        </w:rPr>
        <w:t xml:space="preserve"> роках, визначено перелік міських цільових програм.</w:t>
      </w:r>
    </w:p>
    <w:p w14:paraId="4DB3AD55" w14:textId="77777777" w:rsidR="000857D0" w:rsidRPr="00A1384A" w:rsidRDefault="000857D0" w:rsidP="007F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Фінансування пріоритетних напрямків, у тому числі через місцеві цільові програми, здійснюватиметься з урахуванням реальних можливостей бюджету громади та залучених фінансових ресурсів обласного та державного бюджетів, приватних інвестицій та можливої допомоги міжнародних організацій.</w:t>
      </w:r>
    </w:p>
    <w:p w14:paraId="010D6FA6" w14:textId="77777777" w:rsidR="000857D0" w:rsidRPr="00A1384A" w:rsidRDefault="000857D0" w:rsidP="007F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Методологічною основою розроблення Програми є Закони України «Про місцеве самоврядування в Україні», «Про державне прогнозування та розроблення програм економічного і соціального розвитку України», Постанова КМУ від 26.04.2003 р. №621</w:t>
      </w:r>
      <w:bookmarkStart w:id="1" w:name="n3"/>
      <w:bookmarkEnd w:id="1"/>
      <w:r w:rsidRPr="00A1384A">
        <w:rPr>
          <w:rFonts w:ascii="Times New Roman" w:hAnsi="Times New Roman" w:cs="Times New Roman"/>
          <w:sz w:val="26"/>
          <w:szCs w:val="26"/>
        </w:rPr>
        <w:t xml:space="preserve"> «</w:t>
      </w:r>
      <w:r w:rsidRPr="00A1384A">
        <w:rPr>
          <w:rFonts w:ascii="Times New Roman" w:hAnsi="Times New Roman" w:cs="Times New Roman"/>
          <w:bCs/>
          <w:sz w:val="26"/>
          <w:szCs w:val="26"/>
        </w:rPr>
        <w:t xml:space="preserve">Про розроблення прогнозних і програмних документів економічного і соціального розвитку та складання </w:t>
      </w:r>
      <w:proofErr w:type="spellStart"/>
      <w:r w:rsidRPr="00A1384A">
        <w:rPr>
          <w:rFonts w:ascii="Times New Roman" w:hAnsi="Times New Roman" w:cs="Times New Roman"/>
          <w:bCs/>
          <w:sz w:val="26"/>
          <w:szCs w:val="26"/>
        </w:rPr>
        <w:t>про</w:t>
      </w:r>
      <w:r w:rsidR="00930D0F" w:rsidRPr="00A1384A">
        <w:rPr>
          <w:rFonts w:ascii="Times New Roman" w:hAnsi="Times New Roman" w:cs="Times New Roman"/>
          <w:bCs/>
          <w:sz w:val="26"/>
          <w:szCs w:val="26"/>
        </w:rPr>
        <w:t>є</w:t>
      </w:r>
      <w:r w:rsidRPr="00A1384A">
        <w:rPr>
          <w:rFonts w:ascii="Times New Roman" w:hAnsi="Times New Roman" w:cs="Times New Roman"/>
          <w:bCs/>
          <w:sz w:val="26"/>
          <w:szCs w:val="26"/>
        </w:rPr>
        <w:t>ктів</w:t>
      </w:r>
      <w:proofErr w:type="spellEnd"/>
      <w:r w:rsidRPr="00A1384A">
        <w:rPr>
          <w:rFonts w:ascii="Times New Roman" w:hAnsi="Times New Roman" w:cs="Times New Roman"/>
          <w:bCs/>
          <w:sz w:val="26"/>
          <w:szCs w:val="26"/>
        </w:rPr>
        <w:t xml:space="preserve"> Бюджетної декларації та державного бюджету» </w:t>
      </w:r>
      <w:r w:rsidRPr="00A1384A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A1384A">
        <w:rPr>
          <w:rFonts w:ascii="Times New Roman" w:hAnsi="Times New Roman" w:cs="Times New Roman"/>
          <w:sz w:val="26"/>
          <w:szCs w:val="26"/>
        </w:rPr>
        <w:t>інш</w:t>
      </w:r>
      <w:proofErr w:type="spellEnd"/>
      <w:r w:rsidRPr="00A1384A">
        <w:rPr>
          <w:rFonts w:ascii="Times New Roman" w:hAnsi="Times New Roman" w:cs="Times New Roman"/>
          <w:sz w:val="26"/>
          <w:szCs w:val="26"/>
        </w:rPr>
        <w:t xml:space="preserve">.   </w:t>
      </w:r>
    </w:p>
    <w:p w14:paraId="7B80D7A4" w14:textId="77777777" w:rsidR="000857D0" w:rsidRPr="00A1384A" w:rsidRDefault="000857D0" w:rsidP="007F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 xml:space="preserve">У процесі виконання Програма може </w:t>
      </w:r>
      <w:proofErr w:type="spellStart"/>
      <w:r w:rsidRPr="00A1384A">
        <w:rPr>
          <w:rFonts w:ascii="Times New Roman" w:hAnsi="Times New Roman" w:cs="Times New Roman"/>
          <w:sz w:val="26"/>
          <w:szCs w:val="26"/>
        </w:rPr>
        <w:t>уточнюватися</w:t>
      </w:r>
      <w:proofErr w:type="spellEnd"/>
      <w:r w:rsidRPr="00A1384A">
        <w:rPr>
          <w:rFonts w:ascii="Times New Roman" w:hAnsi="Times New Roman" w:cs="Times New Roman"/>
          <w:sz w:val="26"/>
          <w:szCs w:val="26"/>
        </w:rPr>
        <w:t>. Зміни і доповнення до Програми затверджуються Білгород-Дністровською міською радою.</w:t>
      </w:r>
    </w:p>
    <w:p w14:paraId="70270AD3" w14:textId="77777777" w:rsidR="007F1A1D" w:rsidRDefault="007F1A1D" w:rsidP="007F1A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2EC02F" w14:textId="77777777" w:rsidR="00102591" w:rsidRDefault="00102591" w:rsidP="007F1A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29C887" w14:textId="77777777" w:rsidR="00102591" w:rsidRPr="00A1384A" w:rsidRDefault="00102591" w:rsidP="007F1A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D73D09" w14:textId="77777777" w:rsidR="000857D0" w:rsidRPr="00A1384A" w:rsidRDefault="000857D0" w:rsidP="007F1A1D">
      <w:pPr>
        <w:pStyle w:val="ListParagraph"/>
        <w:numPr>
          <w:ilvl w:val="0"/>
          <w:numId w:val="7"/>
        </w:numPr>
        <w:spacing w:after="0"/>
        <w:ind w:hanging="36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lastRenderedPageBreak/>
        <w:t>ПРІОРИТЕТНІ НАПРЯМКИ ТА ЗАВДАННЯ СОЦІАЛЬНО – ЕКОНОМІЧНОГО РОЗВИТКУ</w:t>
      </w:r>
    </w:p>
    <w:p w14:paraId="704D49D3" w14:textId="77777777" w:rsidR="000857D0" w:rsidRPr="00A1384A" w:rsidRDefault="000857D0" w:rsidP="000857D0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Пріоритетними напрямками розвитку міської територіальної громади і надалі будуть сприяння підприємницькій діяльності, підвищення інвестиційної привабливості громади, туризму, розвиток охорони здоров’я,  культури, освіти, молоді та спорту, інфраструктури, благоустрою міста та забезпечення гарантованого рівня захисту населення.</w:t>
      </w:r>
    </w:p>
    <w:p w14:paraId="60160F66" w14:textId="77777777" w:rsidR="000857D0" w:rsidRPr="00A1384A" w:rsidRDefault="000857D0" w:rsidP="008536D0">
      <w:pPr>
        <w:pStyle w:val="ListParagraph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bookmarkStart w:id="2" w:name="_Hlk204845239"/>
      <w:r w:rsidRPr="00A1384A">
        <w:rPr>
          <w:rFonts w:ascii="Times New Roman" w:hAnsi="Times New Roman"/>
          <w:sz w:val="26"/>
          <w:szCs w:val="26"/>
          <w:lang w:val="uk-UA"/>
        </w:rPr>
        <w:t>Актуальними завданнями на 202</w:t>
      </w:r>
      <w:r w:rsidR="00E233D8" w:rsidRPr="00A1384A">
        <w:rPr>
          <w:rFonts w:ascii="Times New Roman" w:hAnsi="Times New Roman"/>
          <w:sz w:val="26"/>
          <w:szCs w:val="26"/>
          <w:lang w:val="uk-UA"/>
        </w:rPr>
        <w:t>6</w:t>
      </w:r>
      <w:r w:rsidRPr="00A1384A">
        <w:rPr>
          <w:rFonts w:ascii="Times New Roman" w:hAnsi="Times New Roman"/>
          <w:sz w:val="26"/>
          <w:szCs w:val="26"/>
          <w:lang w:val="uk-UA"/>
        </w:rPr>
        <w:t>–202</w:t>
      </w:r>
      <w:r w:rsidR="00E233D8" w:rsidRPr="00A1384A">
        <w:rPr>
          <w:rFonts w:ascii="Times New Roman" w:hAnsi="Times New Roman"/>
          <w:sz w:val="26"/>
          <w:szCs w:val="26"/>
          <w:lang w:val="uk-UA"/>
        </w:rPr>
        <w:t>7</w:t>
      </w:r>
      <w:r w:rsidRPr="00A1384A">
        <w:rPr>
          <w:rFonts w:ascii="Times New Roman" w:hAnsi="Times New Roman"/>
          <w:sz w:val="26"/>
          <w:szCs w:val="26"/>
          <w:lang w:val="uk-UA"/>
        </w:rPr>
        <w:t xml:space="preserve"> роки є:</w:t>
      </w:r>
    </w:p>
    <w:p w14:paraId="49599DB0" w14:textId="77777777" w:rsidR="000857D0" w:rsidRPr="00A1384A" w:rsidRDefault="000857D0" w:rsidP="00260CFD">
      <w:pPr>
        <w:pStyle w:val="ListParagraph"/>
        <w:numPr>
          <w:ilvl w:val="0"/>
          <w:numId w:val="8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економічне зростання, яке включає:</w:t>
      </w:r>
    </w:p>
    <w:p w14:paraId="0E03366B" w14:textId="77777777" w:rsidR="000857D0" w:rsidRPr="00A1384A" w:rsidRDefault="000857D0" w:rsidP="00260CFD">
      <w:pPr>
        <w:pStyle w:val="ListParagraph"/>
        <w:tabs>
          <w:tab w:val="left" w:pos="0"/>
          <w:tab w:val="left" w:pos="567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відновлення економічного зростання промислового виробництва та сфери послуг;</w:t>
      </w:r>
    </w:p>
    <w:p w14:paraId="2C4B534E" w14:textId="77777777" w:rsidR="000857D0" w:rsidRPr="00A1384A" w:rsidRDefault="000857D0" w:rsidP="00260CFD">
      <w:pPr>
        <w:pStyle w:val="ListParagraph"/>
        <w:tabs>
          <w:tab w:val="left" w:pos="0"/>
          <w:tab w:val="left" w:pos="567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 xml:space="preserve">залучення інвестицій та розвиток міжрегіонального і міжнародного </w:t>
      </w:r>
      <w:r w:rsidR="001B5A15" w:rsidRPr="00A1384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1384A">
        <w:rPr>
          <w:rFonts w:ascii="Times New Roman" w:hAnsi="Times New Roman"/>
          <w:sz w:val="26"/>
          <w:szCs w:val="26"/>
          <w:lang w:val="uk-UA"/>
        </w:rPr>
        <w:t>співробітництва;</w:t>
      </w:r>
    </w:p>
    <w:p w14:paraId="60C7A629" w14:textId="77777777" w:rsidR="000857D0" w:rsidRPr="00A1384A" w:rsidRDefault="000857D0" w:rsidP="00260CFD">
      <w:pPr>
        <w:pStyle w:val="ListParagraph"/>
        <w:tabs>
          <w:tab w:val="left" w:pos="0"/>
          <w:tab w:val="left" w:pos="567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захист економічних інтересів малого і середнього підприємництва.</w:t>
      </w:r>
    </w:p>
    <w:p w14:paraId="663E5007" w14:textId="77777777" w:rsidR="000857D0" w:rsidRPr="00A1384A" w:rsidRDefault="000857D0" w:rsidP="00260CFD">
      <w:pPr>
        <w:pStyle w:val="ListParagraph"/>
        <w:numPr>
          <w:ilvl w:val="0"/>
          <w:numId w:val="8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Зростання соціального капіталу, а саме:</w:t>
      </w:r>
    </w:p>
    <w:p w14:paraId="7F911446" w14:textId="77777777" w:rsidR="000857D0" w:rsidRPr="00A1384A" w:rsidRDefault="000857D0" w:rsidP="00260CFD">
      <w:pPr>
        <w:pStyle w:val="ListParagraph"/>
        <w:tabs>
          <w:tab w:val="left" w:pos="0"/>
          <w:tab w:val="left" w:pos="567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налагодження дієвої взаємодії органів місцевої влади, інститутів громадського суспільства та підприємницьких структур на засадах партнерства;</w:t>
      </w:r>
    </w:p>
    <w:p w14:paraId="7BC3CBAB" w14:textId="77777777" w:rsidR="000857D0" w:rsidRPr="00A1384A" w:rsidRDefault="000857D0" w:rsidP="00260CFD">
      <w:pPr>
        <w:pStyle w:val="ListParagraph"/>
        <w:tabs>
          <w:tab w:val="left" w:pos="0"/>
          <w:tab w:val="left" w:pos="567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сприяння розвитку громадянського суспільства.</w:t>
      </w:r>
    </w:p>
    <w:p w14:paraId="21696445" w14:textId="77777777" w:rsidR="000857D0" w:rsidRPr="00A1384A" w:rsidRDefault="000857D0" w:rsidP="00260CFD">
      <w:pPr>
        <w:pStyle w:val="ListParagraph"/>
        <w:numPr>
          <w:ilvl w:val="0"/>
          <w:numId w:val="8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Відродження культурної спадщини та розвиток туризму:</w:t>
      </w:r>
    </w:p>
    <w:p w14:paraId="63387C5D" w14:textId="77777777" w:rsidR="000857D0" w:rsidRPr="00A1384A" w:rsidRDefault="000857D0" w:rsidP="00260CFD">
      <w:pPr>
        <w:pStyle w:val="ListParagraph"/>
        <w:tabs>
          <w:tab w:val="left" w:pos="0"/>
          <w:tab w:val="left" w:pos="567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відродження культурно-історичної спадщини та збереження самобутності міста;</w:t>
      </w:r>
    </w:p>
    <w:p w14:paraId="0907D8B3" w14:textId="77777777" w:rsidR="000857D0" w:rsidRPr="00A1384A" w:rsidRDefault="000857D0" w:rsidP="00260CFD">
      <w:pPr>
        <w:pStyle w:val="ListParagraph"/>
        <w:tabs>
          <w:tab w:val="left" w:pos="0"/>
          <w:tab w:val="left" w:pos="567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збереження міської ідентичності та формування символічного капіталу міста;</w:t>
      </w:r>
    </w:p>
    <w:p w14:paraId="0D11077F" w14:textId="77777777" w:rsidR="000857D0" w:rsidRPr="00A1384A" w:rsidRDefault="000857D0" w:rsidP="00260CFD">
      <w:pPr>
        <w:pStyle w:val="ListParagraph"/>
        <w:tabs>
          <w:tab w:val="left" w:pos="0"/>
          <w:tab w:val="left" w:pos="567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 xml:space="preserve">розвиток туристичного капіталу. </w:t>
      </w:r>
    </w:p>
    <w:p w14:paraId="61595D04" w14:textId="77777777" w:rsidR="000857D0" w:rsidRPr="00A1384A" w:rsidRDefault="000857D0" w:rsidP="00260CFD">
      <w:pPr>
        <w:pStyle w:val="ListParagraph"/>
        <w:numPr>
          <w:ilvl w:val="0"/>
          <w:numId w:val="8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Благоустрій та просторовий розвиток міста, куди входить:</w:t>
      </w:r>
    </w:p>
    <w:p w14:paraId="3C52400A" w14:textId="77777777" w:rsidR="000857D0" w:rsidRPr="00A1384A" w:rsidRDefault="000857D0" w:rsidP="00260CFD">
      <w:pPr>
        <w:pStyle w:val="ListParagraph"/>
        <w:tabs>
          <w:tab w:val="left" w:pos="0"/>
          <w:tab w:val="left" w:pos="567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забезпечення сталого просторового розвитку міста;</w:t>
      </w:r>
    </w:p>
    <w:p w14:paraId="3A6F9474" w14:textId="77777777" w:rsidR="000857D0" w:rsidRPr="00A1384A" w:rsidRDefault="000857D0" w:rsidP="00260CFD">
      <w:pPr>
        <w:pStyle w:val="ListParagraph"/>
        <w:tabs>
          <w:tab w:val="left" w:pos="0"/>
          <w:tab w:val="left" w:pos="567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модернізація та інноваційний розвиток міської інженерно–транспортної інфраструктури;</w:t>
      </w:r>
    </w:p>
    <w:p w14:paraId="659EF14B" w14:textId="77777777" w:rsidR="000857D0" w:rsidRPr="00A1384A" w:rsidRDefault="000857D0" w:rsidP="00260CFD">
      <w:pPr>
        <w:pStyle w:val="ListParagraph"/>
        <w:tabs>
          <w:tab w:val="left" w:pos="0"/>
          <w:tab w:val="left" w:pos="567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створення комфортних умов про</w:t>
      </w:r>
      <w:r w:rsidR="00F65B89" w:rsidRPr="00A1384A">
        <w:rPr>
          <w:rFonts w:ascii="Times New Roman" w:hAnsi="Times New Roman"/>
          <w:sz w:val="26"/>
          <w:szCs w:val="26"/>
          <w:lang w:val="uk-UA"/>
        </w:rPr>
        <w:t>живання, відпочинку та дозвілля;</w:t>
      </w:r>
    </w:p>
    <w:p w14:paraId="1D9BAB35" w14:textId="77777777" w:rsidR="00F65B89" w:rsidRPr="00A1384A" w:rsidRDefault="00F65B89" w:rsidP="00260CFD">
      <w:p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bCs/>
          <w:sz w:val="26"/>
          <w:szCs w:val="26"/>
        </w:rPr>
        <w:t>впровадження системи енергетичного менеджменту;</w:t>
      </w:r>
    </w:p>
    <w:p w14:paraId="7803C560" w14:textId="77777777" w:rsidR="00F65B89" w:rsidRPr="00A1384A" w:rsidRDefault="00F65B89" w:rsidP="00260CFD">
      <w:p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bCs/>
          <w:sz w:val="26"/>
          <w:szCs w:val="26"/>
        </w:rPr>
        <w:t>планування нових енергозберігаючих заходів.</w:t>
      </w:r>
    </w:p>
    <w:p w14:paraId="43B7EBC3" w14:textId="77777777" w:rsidR="007C7F5E" w:rsidRPr="00A1384A" w:rsidRDefault="007C7F5E" w:rsidP="00260CFD">
      <w:pPr>
        <w:pStyle w:val="ListParagraph"/>
        <w:tabs>
          <w:tab w:val="left" w:pos="0"/>
          <w:tab w:val="left" w:pos="567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5.      Екологізація всіх видів діяльності</w:t>
      </w:r>
      <w:r w:rsidRPr="00A1384A">
        <w:rPr>
          <w:rFonts w:ascii="Times New Roman" w:hAnsi="Times New Roman"/>
          <w:iCs/>
          <w:sz w:val="26"/>
          <w:szCs w:val="26"/>
          <w:lang w:val="uk-UA"/>
        </w:rPr>
        <w:t xml:space="preserve"> та передумови її проведення.</w:t>
      </w:r>
      <w:r w:rsidR="00B805FE" w:rsidRPr="00A1384A">
        <w:rPr>
          <w:rFonts w:ascii="Times New Roman" w:hAnsi="Times New Roman"/>
          <w:iCs/>
          <w:sz w:val="26"/>
          <w:szCs w:val="26"/>
          <w:lang w:val="uk-UA"/>
        </w:rPr>
        <w:tab/>
      </w:r>
    </w:p>
    <w:bookmarkEnd w:id="2"/>
    <w:p w14:paraId="01DC634C" w14:textId="77777777" w:rsidR="00B805FE" w:rsidRPr="00A1384A" w:rsidRDefault="00B805FE" w:rsidP="00260CFD">
      <w:pPr>
        <w:pStyle w:val="ListParagraph"/>
        <w:tabs>
          <w:tab w:val="left" w:pos="0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7EDA0AB6" w14:textId="6399C981" w:rsidR="00B805FE" w:rsidRPr="00A1384A" w:rsidRDefault="00B805FE" w:rsidP="00CF025D">
      <w:pPr>
        <w:pStyle w:val="ListParagraph"/>
        <w:numPr>
          <w:ilvl w:val="0"/>
          <w:numId w:val="13"/>
        </w:numPr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СОЦІАЛЬНО-ЕКОНОМІЧНИЙ ТА КУЛЬТУРНИЙ РОЗВИТОК</w:t>
      </w:r>
    </w:p>
    <w:p w14:paraId="0DD9D97D" w14:textId="1DD44936" w:rsidR="004D72D3" w:rsidRPr="00A1384A" w:rsidRDefault="00B805FE" w:rsidP="00CF025D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МІСТА БІЛГОРОД-ДНІСТРОВСЬКОГО ТА ЗАБЕЗПЕЧЕННЯ УМОВ СТАЛОГО ЕКОНОМІЧНОГО РОЗВИТКУ</w:t>
      </w:r>
    </w:p>
    <w:p w14:paraId="3E9B1134" w14:textId="77777777" w:rsidR="00B805FE" w:rsidRPr="00A1384A" w:rsidRDefault="00B805FE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FA22914" w14:textId="77777777" w:rsidR="00D4419F" w:rsidRPr="00A1384A" w:rsidRDefault="00B805FE" w:rsidP="00CF02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3.1. КОНКУРЕНТНОСПРОМОЖНА ЕКОНОМІКА ГРОМАДИ</w:t>
      </w:r>
    </w:p>
    <w:p w14:paraId="5DEFC9A3" w14:textId="6E053463" w:rsidR="00B805FE" w:rsidRPr="00A1384A" w:rsidRDefault="00D4419F" w:rsidP="00CF02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ПРОМИСЛОВІСТЬ ТА ПІДПРИЄМНИЦТВО</w:t>
      </w:r>
    </w:p>
    <w:p w14:paraId="53175292" w14:textId="23D9BFD3" w:rsidR="00B805FE" w:rsidRPr="00A1384A" w:rsidRDefault="00B805FE" w:rsidP="00CF025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bookmarkStart w:id="3" w:name="_1.1_%2525252525252525252525252525252525"/>
      <w:bookmarkEnd w:id="3"/>
      <w:r w:rsidRPr="00A1384A">
        <w:rPr>
          <w:rFonts w:ascii="Times New Roman" w:hAnsi="Times New Roman"/>
          <w:sz w:val="26"/>
          <w:szCs w:val="26"/>
        </w:rPr>
        <w:t xml:space="preserve">У лютому 2022 року </w:t>
      </w:r>
      <w:proofErr w:type="spellStart"/>
      <w:r w:rsidRPr="00A1384A">
        <w:rPr>
          <w:rFonts w:ascii="Times New Roman" w:hAnsi="Times New Roman"/>
          <w:sz w:val="26"/>
          <w:szCs w:val="26"/>
        </w:rPr>
        <w:t>розпочалося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повномаштабне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вторгнення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r w:rsidR="00CF025D" w:rsidRPr="00A1384A">
        <w:rPr>
          <w:rFonts w:ascii="Times New Roman" w:hAnsi="Times New Roman"/>
          <w:sz w:val="26"/>
          <w:szCs w:val="26"/>
          <w:lang w:val="uk-UA"/>
        </w:rPr>
        <w:t>р</w:t>
      </w:r>
      <w:proofErr w:type="spellStart"/>
      <w:r w:rsidRPr="00A1384A">
        <w:rPr>
          <w:rFonts w:ascii="Times New Roman" w:hAnsi="Times New Roman"/>
          <w:sz w:val="26"/>
          <w:szCs w:val="26"/>
        </w:rPr>
        <w:t>осійської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Федерації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A1384A">
        <w:rPr>
          <w:rFonts w:ascii="Times New Roman" w:hAnsi="Times New Roman"/>
          <w:sz w:val="26"/>
          <w:szCs w:val="26"/>
        </w:rPr>
        <w:t>Україну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. 24 лютого 2022 року Указом Президента </w:t>
      </w:r>
      <w:proofErr w:type="spellStart"/>
      <w:r w:rsidRPr="00A1384A">
        <w:rPr>
          <w:rFonts w:ascii="Times New Roman" w:hAnsi="Times New Roman"/>
          <w:sz w:val="26"/>
          <w:szCs w:val="26"/>
        </w:rPr>
        <w:t>України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введено </w:t>
      </w:r>
      <w:proofErr w:type="spellStart"/>
      <w:r w:rsidRPr="00A1384A">
        <w:rPr>
          <w:rFonts w:ascii="Times New Roman" w:hAnsi="Times New Roman"/>
          <w:sz w:val="26"/>
          <w:szCs w:val="26"/>
        </w:rPr>
        <w:t>воєнний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стан, </w:t>
      </w:r>
      <w:proofErr w:type="spellStart"/>
      <w:r w:rsidRPr="00A1384A">
        <w:rPr>
          <w:rFonts w:ascii="Times New Roman" w:hAnsi="Times New Roman"/>
          <w:sz w:val="26"/>
          <w:szCs w:val="26"/>
        </w:rPr>
        <w:t>який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продовжено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A1384A">
        <w:rPr>
          <w:rFonts w:ascii="Times New Roman" w:hAnsi="Times New Roman"/>
          <w:sz w:val="26"/>
          <w:szCs w:val="26"/>
        </w:rPr>
        <w:t>дотепер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A1384A">
        <w:rPr>
          <w:rFonts w:ascii="Times New Roman" w:hAnsi="Times New Roman"/>
          <w:sz w:val="26"/>
          <w:szCs w:val="26"/>
        </w:rPr>
        <w:t>Війна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призвела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A1384A">
        <w:rPr>
          <w:rFonts w:ascii="Times New Roman" w:hAnsi="Times New Roman"/>
          <w:sz w:val="26"/>
          <w:szCs w:val="26"/>
        </w:rPr>
        <w:t>порушення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ланцюгів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постачання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1384A">
        <w:rPr>
          <w:rFonts w:ascii="Times New Roman" w:hAnsi="Times New Roman"/>
          <w:sz w:val="26"/>
          <w:szCs w:val="26"/>
        </w:rPr>
        <w:t>фізичного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руйнування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виробничих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потужностей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A1384A">
        <w:rPr>
          <w:rFonts w:ascii="Times New Roman" w:hAnsi="Times New Roman"/>
          <w:sz w:val="26"/>
          <w:szCs w:val="26"/>
        </w:rPr>
        <w:t>інфраструктури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і стала </w:t>
      </w:r>
      <w:proofErr w:type="spellStart"/>
      <w:r w:rsidRPr="00A1384A">
        <w:rPr>
          <w:rFonts w:ascii="Times New Roman" w:hAnsi="Times New Roman"/>
          <w:sz w:val="26"/>
          <w:szCs w:val="26"/>
        </w:rPr>
        <w:t>основним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чинником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1384A">
        <w:rPr>
          <w:rFonts w:ascii="Times New Roman" w:hAnsi="Times New Roman"/>
          <w:sz w:val="26"/>
          <w:szCs w:val="26"/>
        </w:rPr>
        <w:t>що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визначає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стан та </w:t>
      </w:r>
      <w:proofErr w:type="spellStart"/>
      <w:r w:rsidRPr="00A1384A">
        <w:rPr>
          <w:rFonts w:ascii="Times New Roman" w:hAnsi="Times New Roman"/>
          <w:sz w:val="26"/>
          <w:szCs w:val="26"/>
        </w:rPr>
        <w:t>перспективи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розвитку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економіки</w:t>
      </w:r>
      <w:proofErr w:type="spellEnd"/>
      <w:r w:rsidRPr="00A1384A">
        <w:rPr>
          <w:rFonts w:ascii="Times New Roman" w:hAnsi="Times New Roman"/>
          <w:sz w:val="26"/>
          <w:szCs w:val="26"/>
        </w:rPr>
        <w:t>.</w:t>
      </w:r>
    </w:p>
    <w:p w14:paraId="40C79B82" w14:textId="77777777" w:rsidR="00B805FE" w:rsidRPr="00A1384A" w:rsidRDefault="00B805FE" w:rsidP="00CF025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 xml:space="preserve">Невизначеність тривалості та наслідків бойових дій унеможливили процес прогнозування у традиційній до війни формі і розрізі показників. Очікується, що у 2026-2027 роках суб’єкти господарської діяльності поступово будуть планувати відновлення своєї діяльності та збільшення штатної чисельності. Недостатніми темпами розвиваються підприємства у виробничій та інноваційній сферах. Підвищення тарифів та цін на послуги, сировину, матеріали, пальне, відсутність якісних кадрових </w:t>
      </w:r>
      <w:r w:rsidRPr="00A1384A">
        <w:rPr>
          <w:rFonts w:ascii="Times New Roman" w:hAnsi="Times New Roman"/>
          <w:sz w:val="26"/>
          <w:szCs w:val="26"/>
          <w:lang w:val="uk-UA"/>
        </w:rPr>
        <w:lastRenderedPageBreak/>
        <w:t xml:space="preserve">ресурсів ускладнюють ведення господарської діяльності, спостерігається низький купівельний попит споживачів. </w:t>
      </w:r>
    </w:p>
    <w:p w14:paraId="44A5965B" w14:textId="77777777" w:rsidR="00B805FE" w:rsidRPr="00A1384A" w:rsidRDefault="00B805FE" w:rsidP="00CF025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Основними бюджетоутворюючими підприємствами міста є :</w:t>
      </w:r>
    </w:p>
    <w:p w14:paraId="1F85E984" w14:textId="77777777" w:rsidR="00B805FE" w:rsidRPr="00A1384A" w:rsidRDefault="00B805FE" w:rsidP="00CF025D">
      <w:pPr>
        <w:pStyle w:val="ListParagraph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БДФ ДП «АМПУ» (Адміністрація Білгород-Дністровського МП);</w:t>
      </w:r>
    </w:p>
    <w:p w14:paraId="6F5C393A" w14:textId="77777777" w:rsidR="00B805FE" w:rsidRPr="00A1384A" w:rsidRDefault="00B805FE" w:rsidP="00CF025D">
      <w:pPr>
        <w:pStyle w:val="ListParagraph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</w:rPr>
        <w:t xml:space="preserve">ТОВ </w:t>
      </w:r>
      <w:r w:rsidRPr="00A1384A">
        <w:rPr>
          <w:rFonts w:ascii="Times New Roman" w:hAnsi="Times New Roman"/>
          <w:sz w:val="26"/>
          <w:szCs w:val="26"/>
          <w:lang w:val="uk-UA"/>
        </w:rPr>
        <w:t>«</w:t>
      </w:r>
      <w:proofErr w:type="spellStart"/>
      <w:r w:rsidRPr="00A1384A">
        <w:rPr>
          <w:rFonts w:ascii="Times New Roman" w:hAnsi="Times New Roman"/>
          <w:sz w:val="26"/>
          <w:szCs w:val="26"/>
        </w:rPr>
        <w:t>Белста</w:t>
      </w:r>
      <w:proofErr w:type="spellEnd"/>
      <w:r w:rsidRPr="00A1384A">
        <w:rPr>
          <w:rFonts w:ascii="Times New Roman" w:hAnsi="Times New Roman"/>
          <w:sz w:val="26"/>
          <w:szCs w:val="26"/>
          <w:lang w:val="uk-UA"/>
        </w:rPr>
        <w:t>»;</w:t>
      </w:r>
    </w:p>
    <w:p w14:paraId="400C62D4" w14:textId="77777777" w:rsidR="00B805FE" w:rsidRPr="00A1384A" w:rsidRDefault="00B805FE" w:rsidP="00CF025D">
      <w:pPr>
        <w:pStyle w:val="ListParagraph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</w:rPr>
        <w:t>КЗ «</w:t>
      </w:r>
      <w:proofErr w:type="spellStart"/>
      <w:r w:rsidRPr="00A1384A">
        <w:rPr>
          <w:rFonts w:ascii="Times New Roman" w:hAnsi="Times New Roman"/>
          <w:sz w:val="26"/>
          <w:szCs w:val="26"/>
        </w:rPr>
        <w:t>Білгород-Дністровський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педагогічний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коледж</w:t>
      </w:r>
      <w:proofErr w:type="spellEnd"/>
      <w:r w:rsidRPr="00A1384A">
        <w:rPr>
          <w:rFonts w:ascii="Times New Roman" w:hAnsi="Times New Roman"/>
          <w:sz w:val="26"/>
          <w:szCs w:val="26"/>
        </w:rPr>
        <w:t>»</w:t>
      </w:r>
      <w:r w:rsidRPr="00A1384A">
        <w:rPr>
          <w:rFonts w:ascii="Times New Roman" w:hAnsi="Times New Roman"/>
          <w:sz w:val="26"/>
          <w:szCs w:val="26"/>
          <w:lang w:val="uk-UA"/>
        </w:rPr>
        <w:t>;</w:t>
      </w:r>
    </w:p>
    <w:p w14:paraId="36382320" w14:textId="77777777" w:rsidR="00B805FE" w:rsidRPr="00A1384A" w:rsidRDefault="00B805FE" w:rsidP="00CF025D">
      <w:pPr>
        <w:pStyle w:val="ListParagraph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КП «Білгород-</w:t>
      </w:r>
      <w:proofErr w:type="spellStart"/>
      <w:r w:rsidRPr="00A1384A">
        <w:rPr>
          <w:rFonts w:ascii="Times New Roman" w:hAnsi="Times New Roman"/>
          <w:sz w:val="26"/>
          <w:szCs w:val="26"/>
          <w:lang w:val="uk-UA"/>
        </w:rPr>
        <w:t>Дністровськтеплоенерго</w:t>
      </w:r>
      <w:proofErr w:type="spellEnd"/>
      <w:r w:rsidRPr="00A1384A">
        <w:rPr>
          <w:rFonts w:ascii="Times New Roman" w:hAnsi="Times New Roman"/>
          <w:sz w:val="26"/>
          <w:szCs w:val="26"/>
          <w:lang w:val="uk-UA"/>
        </w:rPr>
        <w:t>»;</w:t>
      </w:r>
    </w:p>
    <w:p w14:paraId="22A860BD" w14:textId="77777777" w:rsidR="00B805FE" w:rsidRPr="00A1384A" w:rsidRDefault="00B805FE" w:rsidP="00CF025D">
      <w:pPr>
        <w:pStyle w:val="ListParagraph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Управління освіти Білгород-Дністровської міської ради;</w:t>
      </w:r>
    </w:p>
    <w:p w14:paraId="3093EB88" w14:textId="77777777" w:rsidR="00B805FE" w:rsidRPr="00A1384A" w:rsidRDefault="00B805FE" w:rsidP="00CF025D">
      <w:pPr>
        <w:pStyle w:val="ListParagraph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АТП «15107»</w:t>
      </w:r>
      <w:r w:rsidR="00357865" w:rsidRPr="00A1384A">
        <w:rPr>
          <w:rFonts w:ascii="Times New Roman" w:hAnsi="Times New Roman"/>
          <w:sz w:val="26"/>
          <w:szCs w:val="26"/>
          <w:lang w:val="uk-UA"/>
        </w:rPr>
        <w:t>;</w:t>
      </w:r>
    </w:p>
    <w:p w14:paraId="35BF9514" w14:textId="560E2FBB" w:rsidR="000770B3" w:rsidRPr="00A1384A" w:rsidRDefault="00B805FE" w:rsidP="00247999">
      <w:pPr>
        <w:pStyle w:val="ListParagraph"/>
        <w:tabs>
          <w:tab w:val="left" w:pos="284"/>
        </w:tabs>
        <w:spacing w:after="0"/>
        <w:ind w:left="0" w:firstLine="567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 xml:space="preserve">ТОВ «Винокурня </w:t>
      </w:r>
      <w:proofErr w:type="spellStart"/>
      <w:r w:rsidRPr="00A1384A">
        <w:rPr>
          <w:rFonts w:ascii="Times New Roman" w:hAnsi="Times New Roman"/>
          <w:sz w:val="26"/>
          <w:szCs w:val="26"/>
          <w:lang w:val="uk-UA"/>
        </w:rPr>
        <w:t>Аккермана</w:t>
      </w:r>
      <w:proofErr w:type="spellEnd"/>
      <w:r w:rsidRPr="00A1384A">
        <w:rPr>
          <w:rFonts w:ascii="Times New Roman" w:hAnsi="Times New Roman"/>
          <w:sz w:val="26"/>
          <w:szCs w:val="26"/>
          <w:lang w:val="uk-UA"/>
        </w:rPr>
        <w:t>»</w:t>
      </w:r>
      <w:r w:rsidR="00247999" w:rsidRPr="00A1384A">
        <w:rPr>
          <w:rFonts w:ascii="Times New Roman" w:hAnsi="Times New Roman"/>
          <w:sz w:val="26"/>
          <w:szCs w:val="26"/>
          <w:lang w:val="uk-UA"/>
        </w:rPr>
        <w:t>.</w:t>
      </w:r>
      <w:r w:rsidR="00B71A5A" w:rsidRPr="00A1384A">
        <w:rPr>
          <w:rFonts w:ascii="Times New Roman" w:hAnsi="Times New Roman"/>
          <w:sz w:val="26"/>
          <w:szCs w:val="26"/>
          <w:lang w:val="uk-UA"/>
        </w:rPr>
        <w:br/>
      </w:r>
      <w:r w:rsidR="000770B3" w:rsidRPr="00A1384A">
        <w:rPr>
          <w:rFonts w:ascii="Times New Roman" w:hAnsi="Times New Roman"/>
          <w:b/>
          <w:sz w:val="26"/>
          <w:szCs w:val="26"/>
          <w:lang w:val="uk-UA"/>
        </w:rPr>
        <w:t>Пріоритетні напрямки:</w:t>
      </w:r>
    </w:p>
    <w:p w14:paraId="11C6DD7C" w14:textId="15AA688A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забезпечення залучення до підприємницької діяльності жителів міста</w:t>
      </w:r>
      <w:r w:rsidR="00383EF9" w:rsidRPr="00A1384A">
        <w:rPr>
          <w:rFonts w:ascii="Times New Roman" w:hAnsi="Times New Roman"/>
          <w:sz w:val="26"/>
          <w:szCs w:val="26"/>
          <w:lang w:val="uk-UA"/>
        </w:rPr>
        <w:t>;</w:t>
      </w:r>
    </w:p>
    <w:p w14:paraId="152BA0E3" w14:textId="285607C5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 xml:space="preserve">збереження </w:t>
      </w:r>
      <w:r w:rsidR="00383EF9" w:rsidRPr="00A1384A">
        <w:rPr>
          <w:rFonts w:ascii="Times New Roman" w:hAnsi="Times New Roman"/>
          <w:sz w:val="26"/>
          <w:szCs w:val="26"/>
          <w:lang w:val="uk-UA"/>
        </w:rPr>
        <w:t>старих</w:t>
      </w:r>
      <w:r w:rsidRPr="00A1384A">
        <w:rPr>
          <w:rFonts w:ascii="Times New Roman" w:hAnsi="Times New Roman"/>
          <w:sz w:val="26"/>
          <w:szCs w:val="26"/>
          <w:lang w:val="uk-UA"/>
        </w:rPr>
        <w:t xml:space="preserve"> та створення нових робочих місць.</w:t>
      </w:r>
    </w:p>
    <w:p w14:paraId="45C7D8D7" w14:textId="77777777" w:rsidR="000770B3" w:rsidRPr="00A1384A" w:rsidRDefault="000770B3" w:rsidP="00CF02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Ключові кроки:</w:t>
      </w:r>
    </w:p>
    <w:p w14:paraId="1ED688AC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організація ярмаркових заходів, виїзної торгівлі для реалізації місцевими виробниками продукції для населення за цінами виробника;</w:t>
      </w:r>
    </w:p>
    <w:p w14:paraId="2745FCC9" w14:textId="296156CD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створення умов для розвитку туристичної галузі</w:t>
      </w:r>
      <w:r w:rsidR="00383EF9" w:rsidRPr="00A1384A">
        <w:rPr>
          <w:rFonts w:ascii="Times New Roman" w:hAnsi="Times New Roman"/>
          <w:sz w:val="26"/>
          <w:szCs w:val="26"/>
          <w:lang w:val="uk-UA"/>
        </w:rPr>
        <w:t>;</w:t>
      </w:r>
    </w:p>
    <w:p w14:paraId="42FF7DBE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сприяння суб’єктам господарювання у пошуку нових ринків збуту продукції.</w:t>
      </w:r>
    </w:p>
    <w:p w14:paraId="5E87A9E1" w14:textId="77777777" w:rsidR="000770B3" w:rsidRPr="00A1384A" w:rsidRDefault="000770B3" w:rsidP="00CF02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Очікувані результати:</w:t>
      </w:r>
    </w:p>
    <w:p w14:paraId="158CFE00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удосконалення виробничого та торгівельного процесу;</w:t>
      </w:r>
    </w:p>
    <w:p w14:paraId="5CF8F0A2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покращення у сфері надання послуг;</w:t>
      </w:r>
    </w:p>
    <w:p w14:paraId="55345E40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зростання кількості фізичних осіб – підприємців.</w:t>
      </w:r>
    </w:p>
    <w:p w14:paraId="5510B090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C52730E" w14:textId="77777777" w:rsidR="000770B3" w:rsidRPr="00A1384A" w:rsidRDefault="000770B3" w:rsidP="00383EF9">
      <w:pPr>
        <w:pStyle w:val="ListParagraph"/>
        <w:tabs>
          <w:tab w:val="left" w:pos="851"/>
        </w:tabs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bCs/>
          <w:sz w:val="26"/>
          <w:szCs w:val="26"/>
          <w:lang w:val="uk-UA"/>
        </w:rPr>
        <w:t>ЛЕГАЛІЗАЦІЯ ЗАЙНЯТОСТІ НАСЕЛЕННЯ</w:t>
      </w:r>
    </w:p>
    <w:p w14:paraId="0214CBC3" w14:textId="77777777" w:rsidR="000770B3" w:rsidRPr="00A1384A" w:rsidRDefault="000770B3" w:rsidP="00CF025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«Тіньова» зайнятість населення послаблює соціальний захист працівників, зменшує надходження до бюджетів та державних соціальних фондів. Ефективна робота комісії з легалізації виплати заробітної плати та зайнятості населення має на меті сприяння надходженню коштів до міського бюджету, підвищенню соціальних гарантій і життєвого рівня населення, зниженню соціальної напруги в суспільстві шляхом врегулювання належним чином трудових відносин між суб’єктами господарювання та найманими працівниками. Інформаційно-роз’яснювальна робота сприяє усвідомленню важливості легалізації праці.</w:t>
      </w:r>
    </w:p>
    <w:p w14:paraId="72D9AC10" w14:textId="77777777" w:rsidR="000770B3" w:rsidRPr="00A1384A" w:rsidRDefault="000770B3" w:rsidP="00CF02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 xml:space="preserve">Пріоритетні напрямки:  </w:t>
      </w:r>
    </w:p>
    <w:p w14:paraId="40691AF4" w14:textId="77777777" w:rsidR="00383EF9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здійснення інформаційно-роз</w:t>
      </w:r>
      <w:r w:rsidR="00955444" w:rsidRPr="00A1384A">
        <w:rPr>
          <w:rFonts w:ascii="Times New Roman" w:hAnsi="Times New Roman"/>
          <w:sz w:val="26"/>
          <w:szCs w:val="26"/>
          <w:lang w:val="uk-UA"/>
        </w:rPr>
        <w:t>’я</w:t>
      </w:r>
      <w:r w:rsidRPr="00A1384A">
        <w:rPr>
          <w:rFonts w:ascii="Times New Roman" w:hAnsi="Times New Roman"/>
          <w:sz w:val="26"/>
          <w:szCs w:val="26"/>
          <w:lang w:val="uk-UA"/>
        </w:rPr>
        <w:t>снювальної роботи щодо виплати заробітної плати, що не нижче визначеного державою мінімального розміру оплати праці</w:t>
      </w:r>
      <w:r w:rsidR="00383EF9" w:rsidRPr="00A1384A">
        <w:rPr>
          <w:rFonts w:ascii="Times New Roman" w:hAnsi="Times New Roman"/>
          <w:sz w:val="26"/>
          <w:szCs w:val="26"/>
          <w:lang w:val="uk-UA"/>
        </w:rPr>
        <w:t>;</w:t>
      </w:r>
    </w:p>
    <w:p w14:paraId="5E2E969C" w14:textId="77777777" w:rsidR="00383EF9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виконання роботодавцями умов колективних договорів і галузевих угод у частині оплати праці</w:t>
      </w:r>
      <w:r w:rsidR="00383EF9" w:rsidRPr="00A1384A">
        <w:rPr>
          <w:rFonts w:ascii="Times New Roman" w:hAnsi="Times New Roman"/>
          <w:sz w:val="26"/>
          <w:szCs w:val="26"/>
          <w:lang w:val="uk-UA"/>
        </w:rPr>
        <w:t>;</w:t>
      </w:r>
    </w:p>
    <w:p w14:paraId="23AAD2CF" w14:textId="440E16FF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недопущення необґрунтованого зменшення заробітної плати</w:t>
      </w:r>
      <w:r w:rsidR="00383EF9" w:rsidRPr="00A1384A">
        <w:rPr>
          <w:rFonts w:ascii="Times New Roman" w:hAnsi="Times New Roman"/>
          <w:sz w:val="26"/>
          <w:szCs w:val="26"/>
          <w:lang w:val="uk-UA"/>
        </w:rPr>
        <w:t>.</w:t>
      </w:r>
    </w:p>
    <w:p w14:paraId="6B661674" w14:textId="77777777" w:rsidR="000770B3" w:rsidRPr="00A1384A" w:rsidRDefault="000770B3" w:rsidP="00CF025D">
      <w:pPr>
        <w:pStyle w:val="ListParagraph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Ключові кроки:</w:t>
      </w:r>
    </w:p>
    <w:p w14:paraId="54578438" w14:textId="77777777" w:rsidR="00383EF9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посилення роботи щодо забезпечення додержання мінімальних гарантій з оплати праці у сфері боротьби з тіньовою зайнятістю</w:t>
      </w:r>
      <w:r w:rsidR="00383EF9" w:rsidRPr="00A1384A">
        <w:rPr>
          <w:rFonts w:ascii="Times New Roman" w:hAnsi="Times New Roman"/>
          <w:sz w:val="26"/>
          <w:szCs w:val="26"/>
          <w:lang w:val="uk-UA"/>
        </w:rPr>
        <w:t>;</w:t>
      </w:r>
    </w:p>
    <w:p w14:paraId="46785661" w14:textId="3C7842BE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 xml:space="preserve">проведення правової роз’яснювальної роботи. </w:t>
      </w:r>
    </w:p>
    <w:p w14:paraId="119692FE" w14:textId="77777777" w:rsidR="000770B3" w:rsidRPr="00A1384A" w:rsidRDefault="000770B3" w:rsidP="00CF02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Очікувані результати:</w:t>
      </w:r>
    </w:p>
    <w:p w14:paraId="5891E640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зростання се</w:t>
      </w:r>
      <w:r w:rsidR="00217F7C" w:rsidRPr="00A1384A">
        <w:rPr>
          <w:rFonts w:ascii="Times New Roman" w:hAnsi="Times New Roman"/>
          <w:sz w:val="26"/>
          <w:szCs w:val="26"/>
          <w:lang w:val="uk-UA"/>
        </w:rPr>
        <w:t>редньомісячної заробітної плати</w:t>
      </w:r>
      <w:r w:rsidRPr="00A1384A">
        <w:rPr>
          <w:rFonts w:ascii="Times New Roman" w:hAnsi="Times New Roman"/>
          <w:sz w:val="26"/>
          <w:szCs w:val="26"/>
          <w:lang w:val="uk-UA"/>
        </w:rPr>
        <w:t>;</w:t>
      </w:r>
    </w:p>
    <w:p w14:paraId="703B0621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скорочення заборгованості із виплати заробітної плати;</w:t>
      </w:r>
    </w:p>
    <w:p w14:paraId="23671ADF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легалізація трудових відносин.</w:t>
      </w:r>
    </w:p>
    <w:p w14:paraId="2898A21C" w14:textId="77777777" w:rsidR="002831C0" w:rsidRDefault="002831C0" w:rsidP="00CF025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87FFED1" w14:textId="77777777" w:rsidR="00102591" w:rsidRPr="00A1384A" w:rsidRDefault="00102591" w:rsidP="00CF025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028FE62A" w14:textId="77777777" w:rsidR="000770B3" w:rsidRPr="00A1384A" w:rsidRDefault="000770B3" w:rsidP="00383EF9">
      <w:pPr>
        <w:pStyle w:val="ListParagraph"/>
        <w:tabs>
          <w:tab w:val="left" w:pos="851"/>
        </w:tabs>
        <w:spacing w:after="0"/>
        <w:ind w:left="0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bCs/>
          <w:sz w:val="26"/>
          <w:szCs w:val="26"/>
          <w:lang w:val="uk-UA"/>
        </w:rPr>
        <w:lastRenderedPageBreak/>
        <w:t>РЕГУЛЯТОРНА ДІЯЛЬНІСТЬ</w:t>
      </w:r>
    </w:p>
    <w:p w14:paraId="657D9280" w14:textId="77777777" w:rsidR="000770B3" w:rsidRPr="00A1384A" w:rsidRDefault="000770B3" w:rsidP="00CF025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У 202</w:t>
      </w:r>
      <w:r w:rsidR="00481756" w:rsidRPr="00A1384A">
        <w:rPr>
          <w:rFonts w:ascii="Times New Roman" w:hAnsi="Times New Roman"/>
          <w:sz w:val="26"/>
          <w:szCs w:val="26"/>
          <w:lang w:val="uk-UA"/>
        </w:rPr>
        <w:t>5</w:t>
      </w:r>
      <w:r w:rsidRPr="00A1384A">
        <w:rPr>
          <w:rFonts w:ascii="Times New Roman" w:hAnsi="Times New Roman"/>
          <w:sz w:val="26"/>
          <w:szCs w:val="26"/>
          <w:lang w:val="uk-UA"/>
        </w:rPr>
        <w:t xml:space="preserve"> році здійснювалися відстеження раніше прийнятих, діючих на сьогоднішній день на території міста Білгород-Дністровського регуляторних актів у відповідності до чинного законодавства. Протягом року було здійснено </w:t>
      </w:r>
      <w:r w:rsidR="0034097A" w:rsidRPr="00A1384A">
        <w:rPr>
          <w:rFonts w:ascii="Times New Roman" w:hAnsi="Times New Roman"/>
          <w:sz w:val="26"/>
          <w:szCs w:val="26"/>
          <w:lang w:val="uk-UA"/>
        </w:rPr>
        <w:t>4</w:t>
      </w:r>
      <w:r w:rsidRPr="00A1384A">
        <w:rPr>
          <w:rFonts w:ascii="Times New Roman" w:hAnsi="Times New Roman"/>
          <w:sz w:val="26"/>
          <w:szCs w:val="26"/>
          <w:lang w:val="uk-UA"/>
        </w:rPr>
        <w:t xml:space="preserve"> відстежен</w:t>
      </w:r>
      <w:r w:rsidR="0034097A" w:rsidRPr="00A1384A">
        <w:rPr>
          <w:rFonts w:ascii="Times New Roman" w:hAnsi="Times New Roman"/>
          <w:sz w:val="26"/>
          <w:szCs w:val="26"/>
          <w:lang w:val="uk-UA"/>
        </w:rPr>
        <w:t>ня</w:t>
      </w:r>
      <w:r w:rsidRPr="00A1384A">
        <w:rPr>
          <w:rFonts w:ascii="Times New Roman" w:hAnsi="Times New Roman"/>
          <w:sz w:val="26"/>
          <w:szCs w:val="26"/>
          <w:lang w:val="uk-UA"/>
        </w:rPr>
        <w:t xml:space="preserve"> регуляторних актів для визначення їх ефективності. </w:t>
      </w:r>
    </w:p>
    <w:p w14:paraId="1D6A3004" w14:textId="77777777" w:rsidR="000770B3" w:rsidRPr="00A1384A" w:rsidRDefault="000770B3" w:rsidP="00CF02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Пріоритетні напрямки:</w:t>
      </w:r>
    </w:p>
    <w:p w14:paraId="0DC0C912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вдосконалення правового врегулювання господарських та адміністративних відносин між регуляторними органами та суб’єктами господарювання;</w:t>
      </w:r>
    </w:p>
    <w:p w14:paraId="37EE732F" w14:textId="0875B69B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недопущення прийняття економічно недоцільних та неефективних регуляторних актів</w:t>
      </w:r>
      <w:r w:rsidR="00383EF9" w:rsidRPr="00A1384A">
        <w:rPr>
          <w:rFonts w:ascii="Times New Roman" w:hAnsi="Times New Roman"/>
          <w:sz w:val="26"/>
          <w:szCs w:val="26"/>
          <w:lang w:val="uk-UA"/>
        </w:rPr>
        <w:t>.</w:t>
      </w:r>
    </w:p>
    <w:p w14:paraId="51C59C07" w14:textId="77777777" w:rsidR="000770B3" w:rsidRPr="00A1384A" w:rsidRDefault="000770B3" w:rsidP="00CF02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Ключові кроки:</w:t>
      </w:r>
    </w:p>
    <w:p w14:paraId="24FF9D19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 xml:space="preserve">розроблення </w:t>
      </w:r>
      <w:proofErr w:type="spellStart"/>
      <w:r w:rsidRPr="00A1384A">
        <w:rPr>
          <w:rFonts w:ascii="Times New Roman" w:hAnsi="Times New Roman"/>
          <w:sz w:val="26"/>
          <w:szCs w:val="26"/>
          <w:lang w:val="uk-UA"/>
        </w:rPr>
        <w:t>про</w:t>
      </w:r>
      <w:r w:rsidR="00682DFF" w:rsidRPr="00A1384A">
        <w:rPr>
          <w:rFonts w:ascii="Times New Roman" w:hAnsi="Times New Roman"/>
          <w:sz w:val="26"/>
          <w:szCs w:val="26"/>
          <w:lang w:val="uk-UA"/>
        </w:rPr>
        <w:t>єк</w:t>
      </w:r>
      <w:r w:rsidRPr="00A1384A">
        <w:rPr>
          <w:rFonts w:ascii="Times New Roman" w:hAnsi="Times New Roman"/>
          <w:sz w:val="26"/>
          <w:szCs w:val="26"/>
          <w:lang w:val="uk-UA"/>
        </w:rPr>
        <w:t>тів</w:t>
      </w:r>
      <w:proofErr w:type="spellEnd"/>
      <w:r w:rsidRPr="00A1384A">
        <w:rPr>
          <w:rFonts w:ascii="Times New Roman" w:hAnsi="Times New Roman"/>
          <w:sz w:val="26"/>
          <w:szCs w:val="26"/>
          <w:lang w:val="uk-UA"/>
        </w:rPr>
        <w:t xml:space="preserve"> регуляторних актів та їх оприлюднення для отримання зауважень і пропозицій від громадськості;</w:t>
      </w:r>
    </w:p>
    <w:p w14:paraId="7D3A98C7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здійснення заходів із відстеження результативності регуляторних актів;</w:t>
      </w:r>
    </w:p>
    <w:p w14:paraId="4C03FC2F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організація роботи з перегляду діючих регуляторних актів;</w:t>
      </w:r>
    </w:p>
    <w:p w14:paraId="4FEE7482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забезпечення прозорості дій органів влади під час здійснення ними регуляторної політики у сфері господарської діяльності.</w:t>
      </w:r>
    </w:p>
    <w:p w14:paraId="09F88C7A" w14:textId="77777777" w:rsidR="000770B3" w:rsidRPr="00A1384A" w:rsidRDefault="000770B3" w:rsidP="00CF025D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Очікувані результати:</w:t>
      </w:r>
    </w:p>
    <w:p w14:paraId="1F31D15B" w14:textId="77777777" w:rsidR="000770B3" w:rsidRPr="00A1384A" w:rsidRDefault="000770B3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реалізація ефективної регуляторної політики.</w:t>
      </w:r>
    </w:p>
    <w:p w14:paraId="553949E7" w14:textId="77777777" w:rsidR="0034097A" w:rsidRPr="00A1384A" w:rsidRDefault="0034097A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1D50574" w14:textId="77777777" w:rsidR="004E2405" w:rsidRPr="00A1384A" w:rsidRDefault="004E2405" w:rsidP="00383EF9">
      <w:pPr>
        <w:pStyle w:val="ListParagraph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bCs/>
          <w:sz w:val="26"/>
          <w:szCs w:val="26"/>
          <w:lang w:val="uk-UA"/>
        </w:rPr>
        <w:t>АДМІНІСТРАТИВНІ ПОСЛУГИ</w:t>
      </w:r>
    </w:p>
    <w:p w14:paraId="343EE126" w14:textId="502083F0" w:rsidR="004E2405" w:rsidRPr="00A1384A" w:rsidRDefault="009E3EDF" w:rsidP="00CF025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П</w:t>
      </w:r>
      <w:r w:rsidR="004E2405" w:rsidRPr="00A1384A">
        <w:rPr>
          <w:rFonts w:ascii="Times New Roman" w:hAnsi="Times New Roman" w:cs="Times New Roman"/>
          <w:sz w:val="26"/>
          <w:szCs w:val="26"/>
        </w:rPr>
        <w:t xml:space="preserve">ріоритетними завданнями діяльності Центру надання адміністративних послуг Білгород-Дністровської міської ради (далі - ЦНАП), який працює у громаді одинадцятий рік, </w:t>
      </w:r>
      <w:r w:rsidRPr="00A1384A">
        <w:rPr>
          <w:rFonts w:ascii="Times New Roman" w:hAnsi="Times New Roman" w:cs="Times New Roman"/>
          <w:sz w:val="26"/>
          <w:szCs w:val="26"/>
        </w:rPr>
        <w:t>є</w:t>
      </w:r>
      <w:r w:rsidR="004E2405" w:rsidRPr="00A1384A">
        <w:rPr>
          <w:rFonts w:ascii="Times New Roman" w:hAnsi="Times New Roman" w:cs="Times New Roman"/>
          <w:sz w:val="26"/>
          <w:szCs w:val="26"/>
        </w:rPr>
        <w:t xml:space="preserve"> підвищення якості, рівня доступності та прозорості надання адміністративних послуг.</w:t>
      </w:r>
    </w:p>
    <w:p w14:paraId="6B503682" w14:textId="4B61126F" w:rsidR="004E2405" w:rsidRPr="00A1384A" w:rsidRDefault="00383EF9" w:rsidP="00CF025D">
      <w:pPr>
        <w:spacing w:after="0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1384A">
        <w:rPr>
          <w:rFonts w:ascii="Times New Roman" w:hAnsi="Times New Roman" w:cs="Times New Roman"/>
          <w:noProof/>
          <w:sz w:val="26"/>
          <w:szCs w:val="26"/>
        </w:rPr>
        <w:t>Всі</w:t>
      </w:r>
      <w:r w:rsidR="004E2405" w:rsidRPr="00A1384A">
        <w:rPr>
          <w:rFonts w:ascii="Times New Roman" w:hAnsi="Times New Roman" w:cs="Times New Roman"/>
          <w:noProof/>
          <w:sz w:val="26"/>
          <w:szCs w:val="26"/>
        </w:rPr>
        <w:t xml:space="preserve"> зусилля були спрямовані на розширення переліку адміністративних послуг і вдосконалення процесів їх надання,</w:t>
      </w:r>
      <w:r w:rsidR="004E2405" w:rsidRPr="00A1384A">
        <w:rPr>
          <w:rFonts w:ascii="Times New Roman" w:hAnsi="Times New Roman" w:cs="Times New Roman"/>
          <w:noProof/>
          <w:spacing w:val="7"/>
          <w:sz w:val="26"/>
          <w:szCs w:val="26"/>
          <w:shd w:val="clear" w:color="auto" w:fill="FFFFFF"/>
        </w:rPr>
        <w:t xml:space="preserve"> висок</w:t>
      </w:r>
      <w:r w:rsidRPr="00A1384A">
        <w:rPr>
          <w:rFonts w:ascii="Times New Roman" w:hAnsi="Times New Roman" w:cs="Times New Roman"/>
          <w:noProof/>
          <w:spacing w:val="7"/>
          <w:sz w:val="26"/>
          <w:szCs w:val="26"/>
          <w:shd w:val="clear" w:color="auto" w:fill="FFFFFF"/>
        </w:rPr>
        <w:t>у</w:t>
      </w:r>
      <w:r w:rsidR="004E2405" w:rsidRPr="00A1384A">
        <w:rPr>
          <w:rFonts w:ascii="Times New Roman" w:hAnsi="Times New Roman" w:cs="Times New Roman"/>
          <w:noProof/>
          <w:spacing w:val="7"/>
          <w:sz w:val="26"/>
          <w:szCs w:val="26"/>
          <w:shd w:val="clear" w:color="auto" w:fill="FFFFFF"/>
        </w:rPr>
        <w:t xml:space="preserve"> якість </w:t>
      </w:r>
      <w:r w:rsidR="004E2405" w:rsidRPr="00A1384A">
        <w:rPr>
          <w:rFonts w:ascii="Times New Roman" w:hAnsi="Times New Roman" w:cs="Times New Roman"/>
          <w:noProof/>
          <w:sz w:val="26"/>
          <w:szCs w:val="26"/>
        </w:rPr>
        <w:t xml:space="preserve">обслуговування та забезпечення доступності.    </w:t>
      </w:r>
    </w:p>
    <w:p w14:paraId="7F4812E8" w14:textId="57CF765D" w:rsidR="004E2405" w:rsidRPr="00A1384A" w:rsidRDefault="004E2405" w:rsidP="00CF025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1384A">
        <w:rPr>
          <w:rFonts w:ascii="Times New Roman" w:hAnsi="Times New Roman" w:cs="Times New Roman"/>
          <w:noProof/>
          <w:sz w:val="26"/>
          <w:szCs w:val="26"/>
        </w:rPr>
        <w:t xml:space="preserve">24.12.2024 року рішенням Білгород-Дністровської ради були внесені зміни та доповнення до переліку адміністративних послуг, який повністю відповідає вимогам розпорядження Кабінету Міністрів України від 16.05.2014 року №523-р «Деякі питання надання адміністративних послуг через центри надання адміністративних послуг». </w:t>
      </w:r>
      <w:r w:rsidRPr="00A1384A">
        <w:rPr>
          <w:rFonts w:ascii="Times New Roman" w:hAnsi="Times New Roman" w:cs="Times New Roman"/>
          <w:sz w:val="26"/>
          <w:szCs w:val="26"/>
        </w:rPr>
        <w:t xml:space="preserve">До переліку включені адміністративні послуги соціального характеру, надання яких здійснюється за допомогою ПК «Соціальна громада», </w:t>
      </w:r>
      <w:hyperlink r:id="rId11" w:history="1">
        <w:r w:rsidRPr="00A1384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Єдиної інформаційної системи соціальної сфери </w:t>
        </w:r>
      </w:hyperlink>
      <w:r w:rsidRPr="00A1384A">
        <w:rPr>
          <w:rFonts w:ascii="Times New Roman" w:hAnsi="Times New Roman" w:cs="Times New Roman"/>
          <w:sz w:val="26"/>
          <w:szCs w:val="26"/>
        </w:rPr>
        <w:t xml:space="preserve">(ІЄССС) та </w:t>
      </w:r>
      <w:proofErr w:type="spellStart"/>
      <w:r w:rsidRPr="00A1384A">
        <w:rPr>
          <w:rFonts w:ascii="Times New Roman" w:hAnsi="Times New Roman" w:cs="Times New Roman"/>
          <w:sz w:val="26"/>
          <w:szCs w:val="26"/>
        </w:rPr>
        <w:t>В</w:t>
      </w:r>
      <w:r w:rsidRPr="00A1384A">
        <w:rPr>
          <w:rFonts w:ascii="Times New Roman" w:hAnsi="Times New Roman" w:cs="Times New Roman"/>
          <w:noProof/>
          <w:sz w:val="26"/>
          <w:szCs w:val="26"/>
          <w:highlight w:val="white"/>
        </w:rPr>
        <w:t>ебпорталу</w:t>
      </w:r>
      <w:proofErr w:type="spellEnd"/>
      <w:r w:rsidRPr="00A1384A">
        <w:rPr>
          <w:rFonts w:ascii="Times New Roman" w:hAnsi="Times New Roman" w:cs="Times New Roman"/>
          <w:noProof/>
          <w:sz w:val="26"/>
          <w:szCs w:val="26"/>
          <w:highlight w:val="white"/>
        </w:rPr>
        <w:t xml:space="preserve"> електронних послуг Пенсійного фонду України.</w:t>
      </w:r>
    </w:p>
    <w:p w14:paraId="0B0A4DE3" w14:textId="6331BE7B" w:rsidR="004E2405" w:rsidRPr="00A1384A" w:rsidRDefault="00383EF9" w:rsidP="00CF025D">
      <w:pPr>
        <w:spacing w:after="0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1384A">
        <w:rPr>
          <w:rFonts w:ascii="Times New Roman" w:hAnsi="Times New Roman" w:cs="Times New Roman"/>
          <w:noProof/>
          <w:sz w:val="26"/>
          <w:szCs w:val="26"/>
        </w:rPr>
        <w:t>З</w:t>
      </w:r>
      <w:r w:rsidR="004E2405" w:rsidRPr="00A1384A">
        <w:rPr>
          <w:rFonts w:ascii="Times New Roman" w:hAnsi="Times New Roman" w:cs="Times New Roman"/>
          <w:noProof/>
          <w:sz w:val="26"/>
          <w:szCs w:val="26"/>
        </w:rPr>
        <w:t>дійснені заходи щодо включення до переліку адміністративних послуг, які спрямовані на забезпечення підтримки та захисту ветеранів війни, членів їхніх сімей, родин загиблих Захисників і Захисниць України, особам з інвалідністю внаслідок війни. Рішенням виконавчого комітету міської ради від 09.10.2024 №431 створено «Єдине вікно» для обслуговування ветеранів війна та членів їх сімей на базі ЦНАП.</w:t>
      </w:r>
    </w:p>
    <w:p w14:paraId="6EC98C4A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384A">
        <w:rPr>
          <w:rFonts w:ascii="Times New Roman" w:hAnsi="Times New Roman" w:cs="Times New Roman"/>
          <w:b/>
          <w:bCs/>
          <w:sz w:val="26"/>
          <w:szCs w:val="26"/>
        </w:rPr>
        <w:t>Пріоритетні напрямки:</w:t>
      </w:r>
    </w:p>
    <w:p w14:paraId="4517DB2F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задоволення потреби населення у якісних адміністративних послугах;</w:t>
      </w:r>
    </w:p>
    <w:p w14:paraId="3F406DEB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розвиток цифрових сервісів, які підвищать рівень доступності адміністративних послуг;</w:t>
      </w:r>
    </w:p>
    <w:p w14:paraId="25C5B407" w14:textId="1A99EE06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lastRenderedPageBreak/>
        <w:t>поліпшення сервісу обслуговування суб’єктів звернень завдяки використанню новітніх інформаційних технологій та розвитку інформатизації процесів надання адміністративних послуг</w:t>
      </w:r>
      <w:r w:rsidR="00077711">
        <w:rPr>
          <w:rFonts w:ascii="Times New Roman" w:hAnsi="Times New Roman" w:cs="Times New Roman"/>
          <w:sz w:val="26"/>
          <w:szCs w:val="26"/>
        </w:rPr>
        <w:t>.</w:t>
      </w:r>
    </w:p>
    <w:p w14:paraId="2C983A59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384A">
        <w:rPr>
          <w:rFonts w:ascii="Times New Roman" w:hAnsi="Times New Roman" w:cs="Times New Roman"/>
          <w:b/>
          <w:bCs/>
          <w:sz w:val="26"/>
          <w:szCs w:val="26"/>
        </w:rPr>
        <w:t>Ключові кроки:</w:t>
      </w:r>
    </w:p>
    <w:p w14:paraId="67033EF2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впровадження та розвиток електронних сервісів та інформаційних систем у сфері надання адміністративних послуг;</w:t>
      </w:r>
    </w:p>
    <w:p w14:paraId="0292C939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 xml:space="preserve">забезпечення різних форм взаємодії та </w:t>
      </w:r>
      <w:proofErr w:type="spellStart"/>
      <w:r w:rsidRPr="00A1384A">
        <w:rPr>
          <w:rFonts w:ascii="Times New Roman" w:hAnsi="Times New Roman" w:cs="Times New Roman"/>
          <w:sz w:val="26"/>
          <w:szCs w:val="26"/>
        </w:rPr>
        <w:t>зворотнього</w:t>
      </w:r>
      <w:proofErr w:type="spellEnd"/>
      <w:r w:rsidRPr="00A1384A">
        <w:rPr>
          <w:rFonts w:ascii="Times New Roman" w:hAnsi="Times New Roman" w:cs="Times New Roman"/>
          <w:sz w:val="26"/>
          <w:szCs w:val="26"/>
        </w:rPr>
        <w:t xml:space="preserve"> зв’язку із заявниками за допомогою запровадження нових форм консультування, зокрема, через сучасні месенджери та чат-боти;</w:t>
      </w:r>
    </w:p>
    <w:p w14:paraId="543E341F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впровадження надання послуги «Мобільний адміністратор» з використанням ручного мобільного комплексу програмних і технічних засобів з вільним доступом до інтернету;</w:t>
      </w:r>
    </w:p>
    <w:p w14:paraId="71626DBD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розширення кількості адміністративних послуг, що надаються в електронному вигляді;</w:t>
      </w:r>
    </w:p>
    <w:p w14:paraId="6818F2C1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оптимізація процедур отримання адміністративних послуг за допомогою розширення спектру комплексних послуг за життєвими ситуаціями та «швидких» послуг, які нада</w:t>
      </w:r>
      <w:r w:rsidR="00C803FC" w:rsidRPr="00A1384A">
        <w:rPr>
          <w:rFonts w:ascii="Times New Roman" w:hAnsi="Times New Roman" w:cs="Times New Roman"/>
          <w:sz w:val="26"/>
          <w:szCs w:val="26"/>
        </w:rPr>
        <w:t>ються за одне звернення до ЦНАП</w:t>
      </w:r>
      <w:r w:rsidRPr="00A1384A">
        <w:rPr>
          <w:rFonts w:ascii="Times New Roman" w:hAnsi="Times New Roman" w:cs="Times New Roman"/>
          <w:sz w:val="26"/>
          <w:szCs w:val="26"/>
        </w:rPr>
        <w:t>;</w:t>
      </w:r>
    </w:p>
    <w:p w14:paraId="2025C323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інтеграція сервісів Дії у ЦНАП.</w:t>
      </w:r>
    </w:p>
    <w:p w14:paraId="63BBD434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384A">
        <w:rPr>
          <w:rFonts w:ascii="Times New Roman" w:hAnsi="Times New Roman" w:cs="Times New Roman"/>
          <w:b/>
          <w:bCs/>
          <w:sz w:val="26"/>
          <w:szCs w:val="26"/>
        </w:rPr>
        <w:t>Очікувані результати:</w:t>
      </w:r>
    </w:p>
    <w:p w14:paraId="37C8BB76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збереження високих стандартів якості надання адміністративних послуг;</w:t>
      </w:r>
    </w:p>
    <w:p w14:paraId="2ACC7F47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можливість отримання суб’єктами звернень повного спектру послуг у ЦНАП;</w:t>
      </w:r>
    </w:p>
    <w:p w14:paraId="023B7F5E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забезпечення якісного та оперативного надання адміністративних послуг маломобільним групам населення Білгород-Дністровської міської територіальної громади за місцем їх проживання з використанням кейсу «Мобільний адміністратор»;</w:t>
      </w:r>
    </w:p>
    <w:p w14:paraId="3F91F1F2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мінімізація паперового документообігу, можливість отримання адміністративних послуг в електронному вигляді;</w:t>
      </w:r>
    </w:p>
    <w:p w14:paraId="5CFB9E9E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забезпечення отримання декількох адміністративних послуг суб’єктом звернення одночасно в одному місці;</w:t>
      </w:r>
      <w:r w:rsidR="00BB19B6" w:rsidRPr="00A1384A">
        <w:rPr>
          <w:rFonts w:ascii="Times New Roman" w:hAnsi="Times New Roman" w:cs="Times New Roman"/>
          <w:sz w:val="26"/>
          <w:szCs w:val="26"/>
        </w:rPr>
        <w:t xml:space="preserve">   </w:t>
      </w:r>
      <w:r w:rsidR="005323F3" w:rsidRPr="00A138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00EBBD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мінімізація витрат ресурсів (час, кошти) громадян та суб’єктів господарювання на отримання адміністративних послуг;</w:t>
      </w:r>
    </w:p>
    <w:p w14:paraId="0A60916C" w14:textId="77777777" w:rsidR="00496C49" w:rsidRPr="00A1384A" w:rsidRDefault="00496C4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формування позитивного іміджу ЦНАП серед населення Білгород-Дністровської МТГ.</w:t>
      </w:r>
    </w:p>
    <w:p w14:paraId="35B794F5" w14:textId="77777777" w:rsidR="0034097A" w:rsidRPr="00A1384A" w:rsidRDefault="0034097A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EDA41BC" w14:textId="77777777" w:rsidR="00C005CC" w:rsidRPr="00A1384A" w:rsidRDefault="00C005CC" w:rsidP="000A7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384A">
        <w:rPr>
          <w:rFonts w:ascii="Times New Roman" w:hAnsi="Times New Roman" w:cs="Times New Roman"/>
          <w:b/>
          <w:bCs/>
          <w:sz w:val="26"/>
          <w:szCs w:val="26"/>
        </w:rPr>
        <w:t>ЗОВНІШНЬО-ЕКОНОМІЧНА ТА ІНВЕСТИЦІЙНА ДІЯЛЬНІСТЬ</w:t>
      </w:r>
    </w:p>
    <w:p w14:paraId="7618B51E" w14:textId="77777777" w:rsidR="00C005CC" w:rsidRPr="00A1384A" w:rsidRDefault="00C005CC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84A">
        <w:rPr>
          <w:rFonts w:ascii="Times New Roman" w:hAnsi="Times New Roman" w:cs="Times New Roman"/>
          <w:sz w:val="26"/>
          <w:szCs w:val="26"/>
        </w:rPr>
        <w:t>Обсяги зовнішньої торгівлі міста знизилися на початку російського вторгнення. Проте підприємства активно шукають альтернативні ринки збуту продукції та послуг.</w:t>
      </w:r>
    </w:p>
    <w:p w14:paraId="2CE9285A" w14:textId="77777777" w:rsidR="00D43063" w:rsidRPr="00A1384A" w:rsidRDefault="00D43063" w:rsidP="00CF025D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Пріоритетні напрямки:</w:t>
      </w:r>
    </w:p>
    <w:p w14:paraId="07BDC044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 xml:space="preserve">вивчення ініціатив та потенційних пропозицій щодо інвестиційних </w:t>
      </w:r>
      <w:proofErr w:type="spellStart"/>
      <w:r w:rsidRPr="00A1384A">
        <w:rPr>
          <w:rFonts w:ascii="Times New Roman" w:hAnsi="Times New Roman"/>
          <w:sz w:val="26"/>
          <w:szCs w:val="26"/>
          <w:lang w:val="uk-UA"/>
        </w:rPr>
        <w:t>про</w:t>
      </w:r>
      <w:r w:rsidR="004E6629" w:rsidRPr="00A1384A">
        <w:rPr>
          <w:rFonts w:ascii="Times New Roman" w:hAnsi="Times New Roman"/>
          <w:sz w:val="26"/>
          <w:szCs w:val="26"/>
          <w:lang w:val="uk-UA"/>
        </w:rPr>
        <w:t>є</w:t>
      </w:r>
      <w:r w:rsidRPr="00A1384A">
        <w:rPr>
          <w:rFonts w:ascii="Times New Roman" w:hAnsi="Times New Roman"/>
          <w:sz w:val="26"/>
          <w:szCs w:val="26"/>
          <w:lang w:val="uk-UA"/>
        </w:rPr>
        <w:t>ктів</w:t>
      </w:r>
      <w:proofErr w:type="spellEnd"/>
      <w:r w:rsidRPr="00A1384A">
        <w:rPr>
          <w:rFonts w:ascii="Times New Roman" w:hAnsi="Times New Roman"/>
          <w:sz w:val="26"/>
          <w:szCs w:val="26"/>
          <w:lang w:val="uk-UA"/>
        </w:rPr>
        <w:t>;</w:t>
      </w:r>
    </w:p>
    <w:p w14:paraId="1585B3B1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підтримка іноземних і вітчизняних інвесторів в процесі підготовки та реалізації інвестиційних проектів;</w:t>
      </w:r>
    </w:p>
    <w:p w14:paraId="454B4F9D" w14:textId="72AFBCF5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покращення інвестиційного клімату у місті, створення передумов для формування її</w:t>
      </w:r>
      <w:r w:rsidR="000A7543" w:rsidRPr="00A1384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1384A">
        <w:rPr>
          <w:rFonts w:ascii="Times New Roman" w:hAnsi="Times New Roman"/>
          <w:sz w:val="26"/>
          <w:szCs w:val="26"/>
          <w:lang w:val="uk-UA"/>
        </w:rPr>
        <w:t>конкурентоспроможного та позитивного міжнародного економічного й інвестиційного іміджу;</w:t>
      </w:r>
    </w:p>
    <w:p w14:paraId="753A0A5B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залучення коштів міжнародних фінансових організацій в інвестиційні проекти розвитку міста;</w:t>
      </w:r>
    </w:p>
    <w:p w14:paraId="4EAC3A78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 xml:space="preserve">реалізація спільних </w:t>
      </w:r>
      <w:proofErr w:type="spellStart"/>
      <w:r w:rsidRPr="00A1384A">
        <w:rPr>
          <w:rFonts w:ascii="Times New Roman" w:hAnsi="Times New Roman"/>
          <w:sz w:val="26"/>
          <w:szCs w:val="26"/>
          <w:lang w:val="uk-UA"/>
        </w:rPr>
        <w:t>про</w:t>
      </w:r>
      <w:r w:rsidR="007F034B" w:rsidRPr="00A1384A">
        <w:rPr>
          <w:rFonts w:ascii="Times New Roman" w:hAnsi="Times New Roman"/>
          <w:sz w:val="26"/>
          <w:szCs w:val="26"/>
          <w:lang w:val="uk-UA"/>
        </w:rPr>
        <w:t>є</w:t>
      </w:r>
      <w:r w:rsidRPr="00A1384A">
        <w:rPr>
          <w:rFonts w:ascii="Times New Roman" w:hAnsi="Times New Roman"/>
          <w:sz w:val="26"/>
          <w:szCs w:val="26"/>
          <w:lang w:val="uk-UA"/>
        </w:rPr>
        <w:t>ктів</w:t>
      </w:r>
      <w:proofErr w:type="spellEnd"/>
      <w:r w:rsidRPr="00A1384A">
        <w:rPr>
          <w:rFonts w:ascii="Times New Roman" w:hAnsi="Times New Roman"/>
          <w:sz w:val="26"/>
          <w:szCs w:val="26"/>
          <w:lang w:val="uk-UA"/>
        </w:rPr>
        <w:t xml:space="preserve"> з регіонами іноземних держав в рамках транскордонного та прикордонного співробітництва;</w:t>
      </w:r>
    </w:p>
    <w:p w14:paraId="404BFFB6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проведення роботи щодо підготовки та реалізації інвестиційних проектів з метою залучення коштів міжнародної технічної допомоги;</w:t>
      </w:r>
    </w:p>
    <w:p w14:paraId="3E9DB518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lastRenderedPageBreak/>
        <w:t>сприяння організації та проведенню зустрічей, семінарів, круглих столів та інших іміджевих заходів з питань інвестиційної діяльності;</w:t>
      </w:r>
    </w:p>
    <w:p w14:paraId="43393A9A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залучення суб’єктів господарювання до участі у заходах з презентації економічного та інвестиційного потенціалу міста в рамках міжнародних та національних виставково–ярмаркових заходів.</w:t>
      </w:r>
    </w:p>
    <w:p w14:paraId="0589FA78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Ключові кроки:</w:t>
      </w:r>
    </w:p>
    <w:p w14:paraId="195A7CE0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виготовлення та оновлення презентаційних матеріалів про потенціал міста;</w:t>
      </w:r>
    </w:p>
    <w:p w14:paraId="3F756874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створення та постійне оновлення Інвестиційного паспорту міста, інвестиційних проектів (пропозицій) для залучення коштів іноземних та вітчизняних інвесторів, міжнародної технічної допомоги для їх подальшої реалізації;</w:t>
      </w:r>
    </w:p>
    <w:p w14:paraId="16350422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підготовка інвестиційних пропозицій міста;</w:t>
      </w:r>
    </w:p>
    <w:p w14:paraId="0AEC459A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 xml:space="preserve">укладання меморандумів про подальше інвестиційне співробітництво міста з іноземними та вітчизняними суб’єктами господарської діяльності забезпечення організації візитів делегації міста до регіонів – потенційних партнерів міста для обговорення можливостей та встановлення міжрегіональних відносин. </w:t>
      </w:r>
    </w:p>
    <w:p w14:paraId="2536CFBB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Очікувані результати:</w:t>
      </w:r>
    </w:p>
    <w:p w14:paraId="42CC07E8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зростання експорту товарів та послуг;</w:t>
      </w:r>
    </w:p>
    <w:p w14:paraId="28583A5B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зростання обсягу прямих іноземних інвестицій в економіку міста;</w:t>
      </w:r>
    </w:p>
    <w:p w14:paraId="5BC37E30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розширення ринків збуту продукції місцевих товаровиробників.</w:t>
      </w:r>
    </w:p>
    <w:p w14:paraId="75CCDC10" w14:textId="77777777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F234FD7" w14:textId="63C3DCBC" w:rsidR="00D43063" w:rsidRPr="00A1384A" w:rsidRDefault="00D43063" w:rsidP="000A7543">
      <w:pPr>
        <w:pStyle w:val="ListParagraph"/>
        <w:tabs>
          <w:tab w:val="left" w:pos="851"/>
        </w:tabs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bCs/>
          <w:sz w:val="26"/>
          <w:szCs w:val="26"/>
          <w:lang w:val="uk-UA"/>
        </w:rPr>
        <w:t xml:space="preserve">СТРАТЕГІЧНЕ </w:t>
      </w:r>
      <w:r w:rsidR="009E2FEF" w:rsidRPr="00A1384A">
        <w:rPr>
          <w:rFonts w:ascii="Times New Roman" w:hAnsi="Times New Roman"/>
          <w:b/>
          <w:bCs/>
          <w:sz w:val="26"/>
          <w:szCs w:val="26"/>
          <w:lang w:val="uk-UA"/>
        </w:rPr>
        <w:t xml:space="preserve">ТА ІНВЕСТИЦІЙНЕ </w:t>
      </w:r>
      <w:r w:rsidRPr="00A1384A">
        <w:rPr>
          <w:rFonts w:ascii="Times New Roman" w:hAnsi="Times New Roman"/>
          <w:b/>
          <w:bCs/>
          <w:sz w:val="26"/>
          <w:szCs w:val="26"/>
          <w:lang w:val="uk-UA"/>
        </w:rPr>
        <w:t>ПЛАНУВАННЯ РОЗВИТКУ ГРОМАДИ</w:t>
      </w:r>
    </w:p>
    <w:p w14:paraId="18BAD907" w14:textId="5104AA8C" w:rsidR="00D43063" w:rsidRPr="00A1384A" w:rsidRDefault="00D43063" w:rsidP="00CF025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 xml:space="preserve">Основою процесу соціально-економічного розвитку громади є знаходження і використання найбільш ефективних механізмів стратегічного </w:t>
      </w:r>
      <w:r w:rsidR="000C08BD" w:rsidRPr="00A1384A">
        <w:rPr>
          <w:rFonts w:ascii="Times New Roman" w:hAnsi="Times New Roman"/>
          <w:sz w:val="26"/>
          <w:szCs w:val="26"/>
          <w:lang w:val="uk-UA"/>
        </w:rPr>
        <w:t xml:space="preserve">та інвестиційного </w:t>
      </w:r>
      <w:r w:rsidRPr="00A1384A">
        <w:rPr>
          <w:rFonts w:ascii="Times New Roman" w:hAnsi="Times New Roman"/>
          <w:sz w:val="26"/>
          <w:szCs w:val="26"/>
          <w:lang w:val="uk-UA"/>
        </w:rPr>
        <w:t xml:space="preserve">планування, які сприятимуть сталому розвитку громади. </w:t>
      </w:r>
    </w:p>
    <w:p w14:paraId="5324A6ED" w14:textId="77777777" w:rsidR="00D43063" w:rsidRPr="00A1384A" w:rsidRDefault="00D43063" w:rsidP="00CF025D">
      <w:pPr>
        <w:pStyle w:val="ListParagraph"/>
        <w:tabs>
          <w:tab w:val="left" w:pos="851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Пріоритетні напрямки:</w:t>
      </w:r>
    </w:p>
    <w:p w14:paraId="5B0A1AAB" w14:textId="165FAB84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 xml:space="preserve">актуалізація </w:t>
      </w:r>
      <w:r w:rsidR="00E044C5" w:rsidRPr="00A1384A">
        <w:rPr>
          <w:rFonts w:ascii="Times New Roman" w:hAnsi="Times New Roman"/>
          <w:sz w:val="26"/>
          <w:szCs w:val="26"/>
          <w:lang w:val="uk-UA"/>
        </w:rPr>
        <w:t>С</w:t>
      </w:r>
      <w:r w:rsidRPr="00A1384A">
        <w:rPr>
          <w:rFonts w:ascii="Times New Roman" w:hAnsi="Times New Roman"/>
          <w:sz w:val="26"/>
          <w:szCs w:val="26"/>
          <w:lang w:val="uk-UA"/>
        </w:rPr>
        <w:t>тратегії розвитку громади, яка зумовлена необхідністю її адаптації до змін соціально-економічних факторів;</w:t>
      </w:r>
    </w:p>
    <w:p w14:paraId="2DADED29" w14:textId="4F246CB5" w:rsidR="00D43063" w:rsidRPr="00A1384A" w:rsidRDefault="00982449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актуалізація</w:t>
      </w:r>
      <w:r w:rsidR="00D43063" w:rsidRPr="00A1384A">
        <w:rPr>
          <w:rFonts w:ascii="Times New Roman" w:hAnsi="Times New Roman"/>
          <w:sz w:val="26"/>
          <w:szCs w:val="26"/>
          <w:lang w:val="uk-UA"/>
        </w:rPr>
        <w:t xml:space="preserve"> плану заходів щодо соціально-економічного повоєнного відновлення громади</w:t>
      </w:r>
      <w:r w:rsidR="009E2FEF" w:rsidRPr="00A1384A">
        <w:rPr>
          <w:rFonts w:ascii="Times New Roman" w:hAnsi="Times New Roman"/>
          <w:sz w:val="26"/>
          <w:szCs w:val="26"/>
          <w:lang w:val="uk-UA"/>
        </w:rPr>
        <w:t>;</w:t>
      </w:r>
    </w:p>
    <w:p w14:paraId="050A81D7" w14:textId="1A5F087B" w:rsidR="009E2FEF" w:rsidRPr="00A1384A" w:rsidRDefault="009E2FEF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розробка середньострокового плану пріоритетних публічних інвестицій (СПІ)</w:t>
      </w:r>
      <w:r w:rsidR="000C08BD" w:rsidRPr="00A1384A">
        <w:rPr>
          <w:rFonts w:ascii="Times New Roman" w:hAnsi="Times New Roman"/>
          <w:sz w:val="26"/>
          <w:szCs w:val="26"/>
          <w:lang w:val="uk-UA"/>
        </w:rPr>
        <w:t xml:space="preserve"> відповідно до стратегічного планування</w:t>
      </w:r>
      <w:r w:rsidR="003842E4" w:rsidRPr="00A1384A">
        <w:rPr>
          <w:rFonts w:ascii="Times New Roman" w:hAnsi="Times New Roman"/>
          <w:sz w:val="26"/>
          <w:szCs w:val="26"/>
          <w:lang w:val="uk-UA"/>
        </w:rPr>
        <w:t>.</w:t>
      </w:r>
    </w:p>
    <w:p w14:paraId="04700BF9" w14:textId="77777777" w:rsidR="00D43063" w:rsidRPr="00A1384A" w:rsidRDefault="00D43063" w:rsidP="00CF025D">
      <w:pPr>
        <w:pStyle w:val="ListParagraph"/>
        <w:tabs>
          <w:tab w:val="left" w:pos="851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Ключові кроки:</w:t>
      </w:r>
    </w:p>
    <w:p w14:paraId="59880D46" w14:textId="6E143C6A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узгоджене вироблення та спільна реалізація єдиної політики розвитку громади</w:t>
      </w:r>
      <w:r w:rsidR="009E2FEF" w:rsidRPr="00A1384A">
        <w:rPr>
          <w:rFonts w:ascii="Times New Roman" w:hAnsi="Times New Roman"/>
          <w:sz w:val="26"/>
          <w:szCs w:val="26"/>
          <w:lang w:val="uk-UA"/>
        </w:rPr>
        <w:t>;</w:t>
      </w:r>
    </w:p>
    <w:p w14:paraId="5EA6A1C7" w14:textId="61272411" w:rsidR="009E2FEF" w:rsidRPr="00A1384A" w:rsidRDefault="00E044C5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 xml:space="preserve">підготовка публічних інвестиційних </w:t>
      </w:r>
      <w:proofErr w:type="spellStart"/>
      <w:r w:rsidRPr="00A1384A">
        <w:rPr>
          <w:rFonts w:ascii="Times New Roman" w:hAnsi="Times New Roman"/>
          <w:sz w:val="26"/>
          <w:szCs w:val="26"/>
          <w:lang w:val="uk-UA"/>
        </w:rPr>
        <w:t>проєктів</w:t>
      </w:r>
      <w:proofErr w:type="spellEnd"/>
      <w:r w:rsidRPr="00A1384A">
        <w:rPr>
          <w:rFonts w:ascii="Times New Roman" w:hAnsi="Times New Roman"/>
          <w:sz w:val="26"/>
          <w:szCs w:val="26"/>
          <w:lang w:val="uk-UA"/>
        </w:rPr>
        <w:t xml:space="preserve"> (ПІП) відповідно до </w:t>
      </w:r>
      <w:r w:rsidR="005C7AE6" w:rsidRPr="00A1384A">
        <w:rPr>
          <w:rFonts w:ascii="Times New Roman" w:hAnsi="Times New Roman"/>
          <w:sz w:val="26"/>
          <w:szCs w:val="26"/>
          <w:lang w:val="uk-UA"/>
        </w:rPr>
        <w:t>плану заходів  с</w:t>
      </w:r>
      <w:r w:rsidRPr="00A1384A">
        <w:rPr>
          <w:rFonts w:ascii="Times New Roman" w:hAnsi="Times New Roman"/>
          <w:sz w:val="26"/>
          <w:szCs w:val="26"/>
          <w:lang w:val="uk-UA"/>
        </w:rPr>
        <w:t xml:space="preserve">тратегії розвитку </w:t>
      </w:r>
      <w:r w:rsidR="005C7AE6" w:rsidRPr="00A1384A">
        <w:rPr>
          <w:rFonts w:ascii="Times New Roman" w:hAnsi="Times New Roman"/>
          <w:sz w:val="26"/>
          <w:szCs w:val="26"/>
          <w:lang w:val="uk-UA"/>
        </w:rPr>
        <w:t xml:space="preserve">та потреб </w:t>
      </w:r>
      <w:r w:rsidR="0023736F" w:rsidRPr="00A1384A">
        <w:rPr>
          <w:rFonts w:ascii="Times New Roman" w:hAnsi="Times New Roman"/>
          <w:sz w:val="26"/>
          <w:szCs w:val="26"/>
          <w:lang w:val="uk-UA"/>
        </w:rPr>
        <w:t>мешканців міста</w:t>
      </w:r>
      <w:r w:rsidR="003842E4" w:rsidRPr="00A1384A">
        <w:rPr>
          <w:rFonts w:ascii="Times New Roman" w:hAnsi="Times New Roman"/>
          <w:sz w:val="26"/>
          <w:szCs w:val="26"/>
          <w:lang w:val="uk-UA"/>
        </w:rPr>
        <w:t>.</w:t>
      </w:r>
    </w:p>
    <w:p w14:paraId="53720AA6" w14:textId="77777777" w:rsidR="00D43063" w:rsidRPr="00A1384A" w:rsidRDefault="00D43063" w:rsidP="00CF025D">
      <w:pPr>
        <w:pStyle w:val="ListParagraph"/>
        <w:tabs>
          <w:tab w:val="left" w:pos="851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sz w:val="26"/>
          <w:szCs w:val="26"/>
          <w:lang w:val="uk-UA"/>
        </w:rPr>
        <w:t>Очікувані результати:</w:t>
      </w:r>
    </w:p>
    <w:p w14:paraId="590F6270" w14:textId="2DC3FBED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формування пріоритетів у економічній, соціальній</w:t>
      </w:r>
      <w:r w:rsidR="000A7543" w:rsidRPr="00A1384A">
        <w:rPr>
          <w:rFonts w:ascii="Times New Roman" w:hAnsi="Times New Roman"/>
          <w:sz w:val="26"/>
          <w:szCs w:val="26"/>
          <w:lang w:val="uk-UA"/>
        </w:rPr>
        <w:t>, освітній, медичній</w:t>
      </w:r>
      <w:r w:rsidRPr="00A1384A">
        <w:rPr>
          <w:rFonts w:ascii="Times New Roman" w:hAnsi="Times New Roman"/>
          <w:sz w:val="26"/>
          <w:szCs w:val="26"/>
          <w:lang w:val="uk-UA"/>
        </w:rPr>
        <w:t xml:space="preserve"> та інших сферах життєдіяльності громади;</w:t>
      </w:r>
    </w:p>
    <w:p w14:paraId="3E403E40" w14:textId="357961A1" w:rsidR="00D43063" w:rsidRPr="00A1384A" w:rsidRDefault="00D43063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1384A">
        <w:rPr>
          <w:rFonts w:ascii="Times New Roman" w:hAnsi="Times New Roman"/>
          <w:sz w:val="26"/>
          <w:szCs w:val="26"/>
          <w:lang w:val="uk-UA"/>
        </w:rPr>
        <w:t>планування заходів з розвитку громади в довгостроковій перспективі</w:t>
      </w:r>
      <w:r w:rsidR="00E81BDC" w:rsidRPr="00A1384A">
        <w:rPr>
          <w:rFonts w:ascii="Times New Roman" w:hAnsi="Times New Roman"/>
          <w:sz w:val="26"/>
          <w:szCs w:val="26"/>
          <w:lang w:val="uk-UA"/>
        </w:rPr>
        <w:t>;</w:t>
      </w:r>
    </w:p>
    <w:p w14:paraId="6C354732" w14:textId="3FF25CD4" w:rsidR="00E81BDC" w:rsidRPr="00A1384A" w:rsidRDefault="00E81BDC" w:rsidP="00CF025D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A1384A">
        <w:rPr>
          <w:rFonts w:ascii="Times New Roman" w:hAnsi="Times New Roman"/>
          <w:sz w:val="26"/>
          <w:szCs w:val="26"/>
          <w:lang w:val="uk-UA"/>
        </w:rPr>
        <w:t>зформований</w:t>
      </w:r>
      <w:proofErr w:type="spellEnd"/>
      <w:r w:rsidRPr="00A1384A">
        <w:rPr>
          <w:rFonts w:ascii="Times New Roman" w:hAnsi="Times New Roman"/>
          <w:sz w:val="26"/>
          <w:szCs w:val="26"/>
          <w:lang w:val="uk-UA"/>
        </w:rPr>
        <w:t xml:space="preserve"> єдиний </w:t>
      </w:r>
      <w:proofErr w:type="spellStart"/>
      <w:r w:rsidRPr="00A1384A">
        <w:rPr>
          <w:rFonts w:ascii="Times New Roman" w:hAnsi="Times New Roman"/>
          <w:sz w:val="26"/>
          <w:szCs w:val="26"/>
          <w:lang w:val="uk-UA"/>
        </w:rPr>
        <w:t>проєктний</w:t>
      </w:r>
      <w:proofErr w:type="spellEnd"/>
      <w:r w:rsidRPr="00A1384A">
        <w:rPr>
          <w:rFonts w:ascii="Times New Roman" w:hAnsi="Times New Roman"/>
          <w:sz w:val="26"/>
          <w:szCs w:val="26"/>
          <w:lang w:val="uk-UA"/>
        </w:rPr>
        <w:t xml:space="preserve"> портфель (ЄПП)</w:t>
      </w:r>
      <w:r w:rsidR="003842E4" w:rsidRPr="00A1384A">
        <w:rPr>
          <w:rFonts w:ascii="Times New Roman" w:hAnsi="Times New Roman"/>
          <w:sz w:val="26"/>
          <w:szCs w:val="26"/>
          <w:lang w:val="uk-UA"/>
        </w:rPr>
        <w:t xml:space="preserve"> територіальної громади.</w:t>
      </w:r>
    </w:p>
    <w:p w14:paraId="41A0F5BE" w14:textId="77777777" w:rsidR="005F48DD" w:rsidRPr="00A1384A" w:rsidRDefault="005F48DD" w:rsidP="00CF02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7520174" w14:textId="1DD45281" w:rsidR="00E37C83" w:rsidRPr="00A1384A" w:rsidRDefault="00DD7BC9" w:rsidP="000A7543">
      <w:pPr>
        <w:pStyle w:val="ListParagraph"/>
        <w:tabs>
          <w:tab w:val="left" w:pos="0"/>
          <w:tab w:val="left" w:pos="851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1384A">
        <w:rPr>
          <w:rFonts w:ascii="Times New Roman" w:eastAsia="Calibri" w:hAnsi="Times New Roman"/>
          <w:b/>
          <w:bCs/>
          <w:sz w:val="26"/>
          <w:szCs w:val="26"/>
        </w:rPr>
        <w:t xml:space="preserve">3.2. </w:t>
      </w:r>
      <w:r w:rsidR="00E37C83" w:rsidRPr="00A1384A">
        <w:rPr>
          <w:rFonts w:ascii="Times New Roman" w:hAnsi="Times New Roman"/>
          <w:b/>
          <w:sz w:val="26"/>
          <w:szCs w:val="26"/>
          <w:lang w:val="uk-UA"/>
        </w:rPr>
        <w:t>СОЦІАЛЬНО-КУЛЬТУРНА СФЕРА</w:t>
      </w:r>
    </w:p>
    <w:p w14:paraId="5700415B" w14:textId="7C270097" w:rsidR="00DD7BC9" w:rsidRPr="00A1384A" w:rsidRDefault="00DD7BC9" w:rsidP="00CF02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1384A">
        <w:rPr>
          <w:rFonts w:ascii="Times New Roman" w:eastAsia="Calibri" w:hAnsi="Times New Roman" w:cs="Times New Roman"/>
          <w:b/>
          <w:bCs/>
          <w:sz w:val="26"/>
          <w:szCs w:val="26"/>
        </w:rPr>
        <w:t>ТУРИЗМ</w:t>
      </w:r>
    </w:p>
    <w:p w14:paraId="4648C10E" w14:textId="59C1918F" w:rsidR="000A7543" w:rsidRPr="00A1384A" w:rsidRDefault="000A7543" w:rsidP="000A75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Основним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завданням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для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туристичної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діяльності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є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забезпечення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раціонального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використання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та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популяризації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об’єктів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культурно-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історичної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спадщини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міста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14:paraId="3FD816E7" w14:textId="77777777" w:rsidR="00DD7BC9" w:rsidRPr="00A1384A" w:rsidRDefault="00DD7BC9" w:rsidP="00CF02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1384A">
        <w:rPr>
          <w:rFonts w:ascii="Times New Roman" w:eastAsia="Calibri" w:hAnsi="Times New Roman" w:cs="Times New Roman"/>
          <w:b/>
          <w:bCs/>
          <w:sz w:val="26"/>
          <w:szCs w:val="26"/>
        </w:rPr>
        <w:t>Пріоритетні напрямки:</w:t>
      </w:r>
    </w:p>
    <w:p w14:paraId="5FF36366" w14:textId="20B47294" w:rsidR="00DD7BC9" w:rsidRPr="00A1384A" w:rsidRDefault="00DD7BC9" w:rsidP="00CF0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384A">
        <w:rPr>
          <w:rFonts w:ascii="Times New Roman" w:eastAsia="Calibri" w:hAnsi="Times New Roman" w:cs="Times New Roman"/>
          <w:sz w:val="26"/>
          <w:szCs w:val="26"/>
        </w:rPr>
        <w:t>Відродження, збереження та розвиток культурно-історичної спадщини громади як основи для туристичного потенціалу;</w:t>
      </w:r>
    </w:p>
    <w:p w14:paraId="173924D6" w14:textId="1A1BC2E2" w:rsidR="00DD7BC9" w:rsidRPr="00A1384A" w:rsidRDefault="00DD7BC9" w:rsidP="00CF0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384A">
        <w:rPr>
          <w:rFonts w:ascii="Times New Roman" w:eastAsia="Calibri" w:hAnsi="Times New Roman" w:cs="Times New Roman"/>
          <w:sz w:val="26"/>
          <w:szCs w:val="26"/>
        </w:rPr>
        <w:lastRenderedPageBreak/>
        <w:t>Розвиток туристичного потенціалу;</w:t>
      </w:r>
    </w:p>
    <w:p w14:paraId="0646E4FC" w14:textId="252809EF" w:rsidR="00DD7BC9" w:rsidRPr="00A1384A" w:rsidRDefault="00DD7BC9" w:rsidP="00CF0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384A">
        <w:rPr>
          <w:rFonts w:ascii="Times New Roman" w:eastAsia="Calibri" w:hAnsi="Times New Roman" w:cs="Times New Roman"/>
          <w:sz w:val="26"/>
          <w:szCs w:val="26"/>
        </w:rPr>
        <w:t>Створення безпечного, доступного та інклюзивного туристичного середовища;</w:t>
      </w:r>
    </w:p>
    <w:p w14:paraId="68CB56B6" w14:textId="238C47D1" w:rsidR="00DD7BC9" w:rsidRPr="00A1384A" w:rsidRDefault="00DD7BC9" w:rsidP="00CF0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Відновлення туристичного потоку в умовах воєнного стану з урахуванням потреб внутрішнього туризму;</w:t>
      </w:r>
    </w:p>
    <w:p w14:paraId="5BCA62AD" w14:textId="777D7908" w:rsidR="00DD7BC9" w:rsidRPr="00A1384A" w:rsidRDefault="00DD7BC9" w:rsidP="00CF0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Підвищення конкурентоспроможності громади через розвиток комплексного туристичного продукту;</w:t>
      </w:r>
    </w:p>
    <w:p w14:paraId="7E386986" w14:textId="45B00B67" w:rsidR="00DD7BC9" w:rsidRPr="00A1384A" w:rsidRDefault="00DD7BC9" w:rsidP="00CF0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Розвиток міжнародної та міжрегіональної туристичної співпраці;</w:t>
      </w:r>
    </w:p>
    <w:p w14:paraId="55354259" w14:textId="0A0C8EDA" w:rsidR="00DD7BC9" w:rsidRPr="00A1384A" w:rsidRDefault="00DD7BC9" w:rsidP="00CF0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Інтеграція ветеранів та маломобільних груп у сферу туризму як учасників і споживачів туристичних послуг.</w:t>
      </w:r>
    </w:p>
    <w:p w14:paraId="773F3628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b/>
          <w:sz w:val="26"/>
          <w:szCs w:val="26"/>
        </w:rPr>
        <w:t>Ключові кроки:</w:t>
      </w:r>
      <w:r w:rsidRPr="00A1384A">
        <w:rPr>
          <w:rFonts w:ascii="Times New Roman" w:eastAsia="HiddenHorzOCR" w:hAnsi="Times New Roman" w:cs="Times New Roman"/>
          <w:sz w:val="26"/>
          <w:szCs w:val="26"/>
        </w:rPr>
        <w:t xml:space="preserve"> </w:t>
      </w:r>
    </w:p>
    <w:p w14:paraId="4F0D96F7" w14:textId="77777777" w:rsidR="00DD7BC9" w:rsidRPr="00A1384A" w:rsidRDefault="00DD7BC9" w:rsidP="00CF0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84A">
        <w:rPr>
          <w:rFonts w:ascii="Times New Roman" w:eastAsia="Calibri" w:hAnsi="Times New Roman" w:cs="Times New Roman"/>
          <w:sz w:val="26"/>
          <w:szCs w:val="26"/>
        </w:rPr>
        <w:t xml:space="preserve">розроблення та впровадження системи заходів щодо збереження культурно-історичної спадщини міста, що включає здійснення </w:t>
      </w:r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інвентаризації та оцифрування об’єктів історико-культурної спадщини (створення бази даних, фото/відео фіксація, історичних довідок, здійснення аналізу технічного стану об’єктів), укладення охоронних договорів, здійснення протиаварійних робіт,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брендоване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ознакування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QR-кодами та шрифтом Брайля об’єктів історико-культурної спадщини громади;</w:t>
      </w:r>
    </w:p>
    <w:p w14:paraId="57655413" w14:textId="77777777" w:rsidR="00DD7BC9" w:rsidRPr="00A1384A" w:rsidRDefault="00DD7BC9" w:rsidP="00CF0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384A">
        <w:rPr>
          <w:rFonts w:ascii="Times New Roman" w:eastAsia="Calibri" w:hAnsi="Times New Roman" w:cs="Times New Roman"/>
          <w:sz w:val="26"/>
          <w:szCs w:val="26"/>
        </w:rPr>
        <w:t>забезпечення раціонального використання та популяризації об’єктів культурно-історичної спадщини міста в туристичній діяльності, включаючи активацію офіційних акаунтів в соцмережах та реалізацію інформаційно-</w:t>
      </w:r>
      <w:proofErr w:type="spellStart"/>
      <w:r w:rsidRPr="00A1384A">
        <w:rPr>
          <w:rFonts w:ascii="Times New Roman" w:eastAsia="Calibri" w:hAnsi="Times New Roman" w:cs="Times New Roman"/>
          <w:sz w:val="26"/>
          <w:szCs w:val="26"/>
        </w:rPr>
        <w:t>промоційної</w:t>
      </w:r>
      <w:proofErr w:type="spellEnd"/>
      <w:r w:rsidRPr="00A1384A">
        <w:rPr>
          <w:rFonts w:ascii="Times New Roman" w:eastAsia="Calibri" w:hAnsi="Times New Roman" w:cs="Times New Roman"/>
          <w:sz w:val="26"/>
          <w:szCs w:val="26"/>
        </w:rPr>
        <w:t xml:space="preserve"> кампанії, ро</w:t>
      </w:r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зробку та розповсюдження презентаційних, поліграфічних, сувенірних матеріалів, створення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промоційних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відео, фото, 3D-віртуальних турів, оновлення інформації в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Google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Maps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Tripadvisor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Waze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проведення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престурів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медіатурів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, зокрема серед внутрішнього туриста.</w:t>
      </w:r>
    </w:p>
    <w:p w14:paraId="65574EA4" w14:textId="77777777" w:rsidR="00DD7BC9" w:rsidRPr="00A1384A" w:rsidRDefault="00DD7BC9" w:rsidP="00CF0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384A">
        <w:rPr>
          <w:rFonts w:ascii="Times New Roman" w:eastAsia="Calibri" w:hAnsi="Times New Roman" w:cs="Times New Roman"/>
          <w:sz w:val="26"/>
          <w:szCs w:val="26"/>
        </w:rPr>
        <w:t>сприяння створенню сучасної туристичної інфраструктури міста, включаючи</w:t>
      </w:r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облаштування під’їздів, пішохідних зон,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паркувальних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місць, оглядових майданчиків,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фотозон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розроблення та встановлення туристично-інформаційної навігації (стенди, карти, таблички, сенсорні системи), а також створення туристично-інформаційного центру.</w:t>
      </w:r>
    </w:p>
    <w:p w14:paraId="6170DF70" w14:textId="77777777" w:rsidR="00DD7BC9" w:rsidRPr="00A1384A" w:rsidRDefault="00DD7BC9" w:rsidP="00CF0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384A">
        <w:rPr>
          <w:rFonts w:ascii="Times New Roman" w:eastAsia="Calibri" w:hAnsi="Times New Roman" w:cs="Times New Roman"/>
          <w:sz w:val="26"/>
          <w:szCs w:val="26"/>
        </w:rPr>
        <w:t xml:space="preserve">забезпечення актуалізації та розвитку комплексного туристичного продукту міста, який </w:t>
      </w:r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об’єднуватиме культурно-пізнавальні, </w:t>
      </w:r>
      <w:proofErr w:type="spellStart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подієві</w:t>
      </w:r>
      <w:proofErr w:type="spellEnd"/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водні, історичні маршрути та буде доступним для усіх категорій споживачів, а також </w:t>
      </w:r>
      <w:r w:rsidRPr="00A1384A">
        <w:rPr>
          <w:rFonts w:ascii="Times New Roman" w:eastAsia="Calibri" w:hAnsi="Times New Roman" w:cs="Times New Roman"/>
          <w:sz w:val="26"/>
          <w:szCs w:val="26"/>
        </w:rPr>
        <w:t>сприятиме підвищенню його конкурентоспроможності на національному та міжнародних рівнях;</w:t>
      </w:r>
    </w:p>
    <w:p w14:paraId="4238C12D" w14:textId="77777777" w:rsidR="00DD7BC9" w:rsidRPr="00A1384A" w:rsidRDefault="00DD7BC9" w:rsidP="00CF0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384A">
        <w:rPr>
          <w:rFonts w:ascii="Times New Roman" w:eastAsia="Calibri" w:hAnsi="Times New Roman" w:cs="Times New Roman"/>
          <w:sz w:val="26"/>
          <w:szCs w:val="26"/>
        </w:rPr>
        <w:t xml:space="preserve">забезпечення розвитку </w:t>
      </w:r>
      <w:proofErr w:type="spellStart"/>
      <w:r w:rsidRPr="00A1384A">
        <w:rPr>
          <w:rFonts w:ascii="Times New Roman" w:eastAsia="Calibri" w:hAnsi="Times New Roman" w:cs="Times New Roman"/>
          <w:sz w:val="26"/>
          <w:szCs w:val="26"/>
        </w:rPr>
        <w:t>подієвого</w:t>
      </w:r>
      <w:proofErr w:type="spellEnd"/>
      <w:r w:rsidRPr="00A1384A">
        <w:rPr>
          <w:rFonts w:ascii="Times New Roman" w:eastAsia="Calibri" w:hAnsi="Times New Roman" w:cs="Times New Roman"/>
          <w:sz w:val="26"/>
          <w:szCs w:val="26"/>
        </w:rPr>
        <w:t xml:space="preserve"> туризму;</w:t>
      </w:r>
    </w:p>
    <w:p w14:paraId="1657ADFF" w14:textId="77777777" w:rsidR="00DD7BC9" w:rsidRPr="00A1384A" w:rsidRDefault="00DD7BC9" w:rsidP="00CF025D">
      <w:pPr>
        <w:pStyle w:val="12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A1384A">
        <w:rPr>
          <w:sz w:val="26"/>
          <w:szCs w:val="26"/>
          <w:lang w:val="uk-UA"/>
        </w:rPr>
        <w:t xml:space="preserve">забезпечення інформування про безпекові умови перебування туристів у громаді, а також безпечні туристичні маршрути, локації та укриття </w:t>
      </w:r>
      <w:r w:rsidR="003447D5" w:rsidRPr="00A1384A">
        <w:rPr>
          <w:sz w:val="26"/>
          <w:szCs w:val="26"/>
          <w:lang w:val="uk-UA"/>
        </w:rPr>
        <w:t xml:space="preserve">                           </w:t>
      </w:r>
      <w:r w:rsidRPr="00A1384A">
        <w:rPr>
          <w:sz w:val="26"/>
          <w:szCs w:val="26"/>
          <w:lang w:val="uk-UA"/>
        </w:rPr>
        <w:t>(з урахуванням воєнного стану);</w:t>
      </w:r>
    </w:p>
    <w:p w14:paraId="3CBAD086" w14:textId="77777777" w:rsidR="00DD7BC9" w:rsidRPr="00A1384A" w:rsidRDefault="00DD7BC9" w:rsidP="00CF025D">
      <w:pPr>
        <w:pStyle w:val="12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A1384A">
        <w:rPr>
          <w:sz w:val="26"/>
          <w:szCs w:val="26"/>
          <w:lang w:val="uk-UA"/>
        </w:rPr>
        <w:t>залучення ветеранів до роботи у сфері туризму (у якості екскурсоводів, організаторів заходів) та сприяння проведенню адаптивних про</w:t>
      </w:r>
      <w:r w:rsidR="00B9289A" w:rsidRPr="00A1384A">
        <w:rPr>
          <w:sz w:val="26"/>
          <w:szCs w:val="26"/>
          <w:lang w:val="uk-UA"/>
        </w:rPr>
        <w:t>грам перекваліфікації;</w:t>
      </w:r>
    </w:p>
    <w:p w14:paraId="65DE8A0E" w14:textId="77777777" w:rsidR="00DD7BC9" w:rsidRPr="00A1384A" w:rsidRDefault="00DD7BC9" w:rsidP="00CF025D">
      <w:pPr>
        <w:pStyle w:val="12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A1384A">
        <w:rPr>
          <w:sz w:val="26"/>
          <w:szCs w:val="26"/>
          <w:lang w:val="uk-UA"/>
        </w:rPr>
        <w:t>забезпечення доступності та створення комфортних умов відвідування для маломобільних груп та інших категорій населення туристичних об'єктів шляхом впровадження інклюзивної інфраструктури на туристичних локаціях (встановлення пандусів, тактильних елементів, забезпечення доступної навігації);</w:t>
      </w:r>
    </w:p>
    <w:p w14:paraId="25633213" w14:textId="77777777" w:rsidR="00DD7BC9" w:rsidRPr="00A1384A" w:rsidRDefault="00DD7BC9" w:rsidP="00CF025D">
      <w:pPr>
        <w:pStyle w:val="12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A1384A">
        <w:rPr>
          <w:sz w:val="26"/>
          <w:szCs w:val="26"/>
          <w:lang w:val="uk-UA"/>
        </w:rPr>
        <w:t xml:space="preserve">забезпечення </w:t>
      </w:r>
      <w:r w:rsidRPr="00A1384A">
        <w:rPr>
          <w:rFonts w:eastAsia="HiddenHorzOCR"/>
          <w:sz w:val="26"/>
          <w:szCs w:val="26"/>
          <w:lang w:val="uk-UA"/>
        </w:rPr>
        <w:t xml:space="preserve">розвитку міжрегіональних та міжнародних </w:t>
      </w:r>
      <w:proofErr w:type="spellStart"/>
      <w:r w:rsidRPr="00A1384A">
        <w:rPr>
          <w:rFonts w:eastAsia="HiddenHorzOCR"/>
          <w:sz w:val="26"/>
          <w:szCs w:val="26"/>
          <w:lang w:val="uk-UA"/>
        </w:rPr>
        <w:t>зв’язків</w:t>
      </w:r>
      <w:proofErr w:type="spellEnd"/>
      <w:r w:rsidRPr="00A1384A">
        <w:rPr>
          <w:rFonts w:eastAsia="HiddenHorzOCR"/>
          <w:sz w:val="26"/>
          <w:szCs w:val="26"/>
          <w:lang w:val="uk-UA"/>
        </w:rPr>
        <w:t xml:space="preserve"> </w:t>
      </w:r>
      <w:r w:rsidR="0093151F" w:rsidRPr="00A1384A">
        <w:rPr>
          <w:rFonts w:eastAsia="HiddenHorzOCR"/>
          <w:sz w:val="26"/>
          <w:szCs w:val="26"/>
          <w:lang w:val="uk-UA"/>
        </w:rPr>
        <w:t xml:space="preserve">                    </w:t>
      </w:r>
      <w:proofErr w:type="spellStart"/>
      <w:r w:rsidRPr="00A1384A">
        <w:rPr>
          <w:rFonts w:eastAsia="HiddenHorzOCR"/>
          <w:sz w:val="26"/>
          <w:szCs w:val="26"/>
          <w:lang w:val="uk-UA"/>
        </w:rPr>
        <w:t>м.Білгород</w:t>
      </w:r>
      <w:proofErr w:type="spellEnd"/>
      <w:r w:rsidRPr="00A1384A">
        <w:rPr>
          <w:rFonts w:eastAsia="HiddenHorzOCR"/>
          <w:sz w:val="26"/>
          <w:szCs w:val="26"/>
          <w:lang w:val="uk-UA"/>
        </w:rPr>
        <w:t>-</w:t>
      </w:r>
      <w:r w:rsidR="0093151F" w:rsidRPr="00A1384A">
        <w:rPr>
          <w:rFonts w:eastAsia="HiddenHorzOCR"/>
          <w:sz w:val="26"/>
          <w:szCs w:val="26"/>
          <w:lang w:val="uk-UA"/>
        </w:rPr>
        <w:t>Д</w:t>
      </w:r>
      <w:r w:rsidRPr="00A1384A">
        <w:rPr>
          <w:rFonts w:eastAsia="HiddenHorzOCR"/>
          <w:sz w:val="26"/>
          <w:szCs w:val="26"/>
          <w:lang w:val="uk-UA"/>
        </w:rPr>
        <w:t>ністровський</w:t>
      </w:r>
      <w:r w:rsidRPr="00A1384A">
        <w:rPr>
          <w:sz w:val="26"/>
          <w:szCs w:val="26"/>
          <w:lang w:val="uk-UA"/>
        </w:rPr>
        <w:t xml:space="preserve">, включаючи участь у туристичних форумах, виставках, круглих столах, підписання угод про співпрацю з містами-партнерами, реалізацію спільних </w:t>
      </w:r>
      <w:proofErr w:type="spellStart"/>
      <w:r w:rsidRPr="00A1384A">
        <w:rPr>
          <w:sz w:val="26"/>
          <w:szCs w:val="26"/>
          <w:lang w:val="uk-UA"/>
        </w:rPr>
        <w:t>про</w:t>
      </w:r>
      <w:r w:rsidR="004C7096" w:rsidRPr="00A1384A">
        <w:rPr>
          <w:sz w:val="26"/>
          <w:szCs w:val="26"/>
          <w:lang w:val="uk-UA"/>
        </w:rPr>
        <w:t>є</w:t>
      </w:r>
      <w:r w:rsidRPr="00A1384A">
        <w:rPr>
          <w:sz w:val="26"/>
          <w:szCs w:val="26"/>
          <w:lang w:val="uk-UA"/>
        </w:rPr>
        <w:t>ктів</w:t>
      </w:r>
      <w:proofErr w:type="spellEnd"/>
      <w:r w:rsidRPr="00A1384A">
        <w:rPr>
          <w:sz w:val="26"/>
          <w:szCs w:val="26"/>
          <w:lang w:val="uk-UA"/>
        </w:rPr>
        <w:t>, розвиток крос-промоцій між громадами;</w:t>
      </w:r>
    </w:p>
    <w:p w14:paraId="6984C776" w14:textId="77777777" w:rsidR="00DD7BC9" w:rsidRPr="00A1384A" w:rsidRDefault="00DD7BC9" w:rsidP="00CF025D">
      <w:pPr>
        <w:pStyle w:val="12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A1384A">
        <w:rPr>
          <w:sz w:val="26"/>
          <w:szCs w:val="26"/>
          <w:lang w:val="uk-UA"/>
        </w:rPr>
        <w:t xml:space="preserve">забезпечити </w:t>
      </w:r>
      <w:r w:rsidRPr="00A1384A">
        <w:rPr>
          <w:rFonts w:eastAsia="HiddenHorzOCR"/>
          <w:sz w:val="26"/>
          <w:szCs w:val="26"/>
          <w:lang w:val="uk-UA"/>
        </w:rPr>
        <w:t xml:space="preserve">розвиток </w:t>
      </w:r>
      <w:proofErr w:type="spellStart"/>
      <w:r w:rsidRPr="00A1384A">
        <w:rPr>
          <w:rFonts w:eastAsia="HiddenHorzOCR"/>
          <w:sz w:val="26"/>
          <w:szCs w:val="26"/>
          <w:lang w:val="uk-UA"/>
        </w:rPr>
        <w:t>подієвого</w:t>
      </w:r>
      <w:proofErr w:type="spellEnd"/>
      <w:r w:rsidRPr="00A1384A">
        <w:rPr>
          <w:rFonts w:eastAsia="HiddenHorzOCR"/>
          <w:sz w:val="26"/>
          <w:szCs w:val="26"/>
          <w:lang w:val="uk-UA"/>
        </w:rPr>
        <w:t xml:space="preserve"> туризму та фестивальної діяльності, створення календаря подій, організація туристичних, ділових, інвестиційних заходів (виставки, </w:t>
      </w:r>
      <w:r w:rsidRPr="00A1384A">
        <w:rPr>
          <w:rFonts w:eastAsia="HiddenHorzOCR"/>
          <w:sz w:val="26"/>
          <w:szCs w:val="26"/>
          <w:lang w:val="uk-UA"/>
        </w:rPr>
        <w:lastRenderedPageBreak/>
        <w:t>форуми, круглі столи, конференції, наради та інші заходів включаючи організацію та проведення щорічного заходу до старту туристичного сезону відкриття «Бі</w:t>
      </w:r>
      <w:r w:rsidR="00306678" w:rsidRPr="00A1384A">
        <w:rPr>
          <w:rFonts w:eastAsia="HiddenHorzOCR"/>
          <w:sz w:val="26"/>
          <w:szCs w:val="26"/>
          <w:lang w:val="uk-UA"/>
        </w:rPr>
        <w:t>лгород-Дн</w:t>
      </w:r>
      <w:r w:rsidRPr="00A1384A">
        <w:rPr>
          <w:rFonts w:eastAsia="HiddenHorzOCR"/>
          <w:sz w:val="26"/>
          <w:szCs w:val="26"/>
          <w:lang w:val="uk-UA"/>
        </w:rPr>
        <w:t>істровський-</w:t>
      </w:r>
      <w:r w:rsidRPr="00A1384A">
        <w:rPr>
          <w:sz w:val="26"/>
          <w:szCs w:val="26"/>
          <w:lang w:val="uk-UA"/>
        </w:rPr>
        <w:t>TRAVEL», п</w:t>
      </w:r>
      <w:r w:rsidRPr="00A1384A">
        <w:rPr>
          <w:rFonts w:eastAsia="HiddenHorzOCR"/>
          <w:sz w:val="26"/>
          <w:szCs w:val="26"/>
          <w:lang w:val="uk-UA"/>
        </w:rPr>
        <w:t>роведення заходів, присвячених відзначенню Всесвітнього дня туризму, проведення щоквартальних безкоштовних екскурсій для туристів та відвідувачів міста;</w:t>
      </w:r>
    </w:p>
    <w:p w14:paraId="25E4DB6D" w14:textId="77777777" w:rsidR="00DD7BC9" w:rsidRPr="00A1384A" w:rsidRDefault="00DD7BC9" w:rsidP="00CF025D">
      <w:pPr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 xml:space="preserve">забезпечення встановлення </w:t>
      </w:r>
      <w:proofErr w:type="spellStart"/>
      <w:r w:rsidRPr="00A1384A">
        <w:rPr>
          <w:rFonts w:ascii="Times New Roman" w:eastAsia="HiddenHorzOCR" w:hAnsi="Times New Roman" w:cs="Times New Roman"/>
          <w:sz w:val="26"/>
          <w:szCs w:val="26"/>
        </w:rPr>
        <w:t>антивандальних</w:t>
      </w:r>
      <w:proofErr w:type="spellEnd"/>
      <w:r w:rsidRPr="00A1384A">
        <w:rPr>
          <w:rFonts w:ascii="Times New Roman" w:eastAsia="HiddenHorzOCR" w:hAnsi="Times New Roman" w:cs="Times New Roman"/>
          <w:sz w:val="26"/>
          <w:szCs w:val="26"/>
        </w:rPr>
        <w:t xml:space="preserve"> електронних сенсорних систем, рекламних екранів, тощо;</w:t>
      </w:r>
    </w:p>
    <w:p w14:paraId="57C2AB1B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Calibri" w:hAnsi="Times New Roman" w:cs="Times New Roman"/>
          <w:sz w:val="26"/>
          <w:szCs w:val="26"/>
        </w:rPr>
        <w:t xml:space="preserve">забезпечення </w:t>
      </w:r>
      <w:r w:rsidRPr="00A1384A">
        <w:rPr>
          <w:rFonts w:ascii="Times New Roman" w:eastAsia="HiddenHorzOCR" w:hAnsi="Times New Roman" w:cs="Times New Roman"/>
          <w:sz w:val="26"/>
          <w:szCs w:val="26"/>
        </w:rPr>
        <w:t>моніторингу та впорядкування інформації про туристичний потенціал міста;</w:t>
      </w:r>
    </w:p>
    <w:p w14:paraId="622B01B9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>сприяння створенню туристичних маршрутів;</w:t>
      </w:r>
    </w:p>
    <w:p w14:paraId="26EE0B06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>створення додаткових та розвиток та підтримка існуючих туристичних локацій в тому числі з використанням інноваційних методів та технологій (придбання віртуального дзеркала та програмного забезпечення, розширення віртуальної колекції ЗД музею та інші заходи);</w:t>
      </w:r>
    </w:p>
    <w:p w14:paraId="15299F7A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 xml:space="preserve">забезпечення участі та співфінансування реалізації грантових </w:t>
      </w:r>
      <w:proofErr w:type="spellStart"/>
      <w:r w:rsidRPr="00A1384A">
        <w:rPr>
          <w:rFonts w:ascii="Times New Roman" w:eastAsia="HiddenHorzOCR" w:hAnsi="Times New Roman" w:cs="Times New Roman"/>
          <w:sz w:val="26"/>
          <w:szCs w:val="26"/>
        </w:rPr>
        <w:t>про</w:t>
      </w:r>
      <w:r w:rsidR="0093151F" w:rsidRPr="00A1384A">
        <w:rPr>
          <w:rFonts w:ascii="Times New Roman" w:eastAsia="HiddenHorzOCR" w:hAnsi="Times New Roman" w:cs="Times New Roman"/>
          <w:sz w:val="26"/>
          <w:szCs w:val="26"/>
        </w:rPr>
        <w:t>є</w:t>
      </w:r>
      <w:r w:rsidRPr="00A1384A">
        <w:rPr>
          <w:rFonts w:ascii="Times New Roman" w:eastAsia="HiddenHorzOCR" w:hAnsi="Times New Roman" w:cs="Times New Roman"/>
          <w:sz w:val="26"/>
          <w:szCs w:val="26"/>
        </w:rPr>
        <w:t>ктів</w:t>
      </w:r>
      <w:proofErr w:type="spellEnd"/>
      <w:r w:rsidRPr="00A1384A">
        <w:rPr>
          <w:rFonts w:ascii="Times New Roman" w:eastAsia="HiddenHorzOCR" w:hAnsi="Times New Roman" w:cs="Times New Roman"/>
          <w:sz w:val="26"/>
          <w:szCs w:val="26"/>
        </w:rPr>
        <w:t xml:space="preserve"> у розмірі не менше 10% від загальної суми бюджету </w:t>
      </w:r>
      <w:proofErr w:type="spellStart"/>
      <w:r w:rsidRPr="00A1384A">
        <w:rPr>
          <w:rFonts w:ascii="Times New Roman" w:eastAsia="HiddenHorzOCR" w:hAnsi="Times New Roman" w:cs="Times New Roman"/>
          <w:sz w:val="26"/>
          <w:szCs w:val="26"/>
        </w:rPr>
        <w:t>про</w:t>
      </w:r>
      <w:r w:rsidR="0093151F" w:rsidRPr="00A1384A">
        <w:rPr>
          <w:rFonts w:ascii="Times New Roman" w:eastAsia="HiddenHorzOCR" w:hAnsi="Times New Roman" w:cs="Times New Roman"/>
          <w:sz w:val="26"/>
          <w:szCs w:val="26"/>
        </w:rPr>
        <w:t>є</w:t>
      </w:r>
      <w:r w:rsidRPr="00A1384A">
        <w:rPr>
          <w:rFonts w:ascii="Times New Roman" w:eastAsia="HiddenHorzOCR" w:hAnsi="Times New Roman" w:cs="Times New Roman"/>
          <w:sz w:val="26"/>
          <w:szCs w:val="26"/>
        </w:rPr>
        <w:t>кту</w:t>
      </w:r>
      <w:proofErr w:type="spellEnd"/>
      <w:r w:rsidRPr="00A1384A">
        <w:rPr>
          <w:rFonts w:ascii="Times New Roman" w:eastAsia="HiddenHorzOCR" w:hAnsi="Times New Roman" w:cs="Times New Roman"/>
          <w:sz w:val="26"/>
          <w:szCs w:val="26"/>
        </w:rPr>
        <w:t xml:space="preserve"> державних та міжнародних грантових програм;</w:t>
      </w:r>
    </w:p>
    <w:p w14:paraId="78D7CAEE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>проведення маркетингових, соціологічних досліджень та опитувань, в галузі туризму для здійснення аналізу та оцінки;</w:t>
      </w:r>
    </w:p>
    <w:p w14:paraId="099114D6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>організація та проведення семінарів та майстер-класів з метою підвищення кваліфікації кадрів туристичної галузі;</w:t>
      </w:r>
    </w:p>
    <w:p w14:paraId="1DD8F956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>створення та оновлення електронного фото каталогу об'єктів історико-культурної спадщини для розміщення на туристичних порталах та інших інформаційних ресурсах;</w:t>
      </w:r>
    </w:p>
    <w:p w14:paraId="27E2166F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>моніторинг стану об’єктів історико - культурної спадщини, підготовка пропозицій про необхідність здійснення протиаварійних робіт, капітального або поточного ремонту пам'яток архітектури, містобудування, історії та культури;</w:t>
      </w:r>
    </w:p>
    <w:p w14:paraId="27837106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 xml:space="preserve">сприяння розвитку перспективних для міста видів туризму: культурно-пізнавального, релігійного, історичного, </w:t>
      </w:r>
      <w:proofErr w:type="spellStart"/>
      <w:r w:rsidRPr="00A1384A">
        <w:rPr>
          <w:rFonts w:ascii="Times New Roman" w:eastAsia="HiddenHorzOCR" w:hAnsi="Times New Roman" w:cs="Times New Roman"/>
          <w:sz w:val="26"/>
          <w:szCs w:val="26"/>
        </w:rPr>
        <w:t>подієвого</w:t>
      </w:r>
      <w:proofErr w:type="spellEnd"/>
      <w:r w:rsidRPr="00A1384A">
        <w:rPr>
          <w:rFonts w:ascii="Times New Roman" w:eastAsia="HiddenHorzOCR" w:hAnsi="Times New Roman" w:cs="Times New Roman"/>
          <w:sz w:val="26"/>
          <w:szCs w:val="26"/>
        </w:rPr>
        <w:t xml:space="preserve">, спортивного-оздоровчого та водного (облаштування </w:t>
      </w:r>
      <w:proofErr w:type="spellStart"/>
      <w:r w:rsidRPr="00A1384A">
        <w:rPr>
          <w:rFonts w:ascii="Times New Roman" w:eastAsia="HiddenHorzOCR" w:hAnsi="Times New Roman" w:cs="Times New Roman"/>
          <w:sz w:val="26"/>
          <w:szCs w:val="26"/>
        </w:rPr>
        <w:t>велодоріжок</w:t>
      </w:r>
      <w:proofErr w:type="spellEnd"/>
      <w:r w:rsidRPr="00A1384A">
        <w:rPr>
          <w:rFonts w:ascii="Times New Roman" w:eastAsia="HiddenHorzOCR" w:hAnsi="Times New Roman" w:cs="Times New Roman"/>
          <w:sz w:val="26"/>
          <w:szCs w:val="26"/>
        </w:rPr>
        <w:t>, набережних, фестивальних майданчиків, тощо);</w:t>
      </w:r>
    </w:p>
    <w:p w14:paraId="7893BEB4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>вжиття заходів з закріплення кожного об'єкту історико-культурної спадщини міста за відповідними комунальними службами з метою їх належного утримання та збереження;</w:t>
      </w:r>
    </w:p>
    <w:p w14:paraId="57080330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>розробка науково-</w:t>
      </w:r>
      <w:proofErr w:type="spellStart"/>
      <w:r w:rsidRPr="00A1384A">
        <w:rPr>
          <w:rFonts w:ascii="Times New Roman" w:eastAsia="HiddenHorzOCR" w:hAnsi="Times New Roman" w:cs="Times New Roman"/>
          <w:sz w:val="26"/>
          <w:szCs w:val="26"/>
        </w:rPr>
        <w:t>про</w:t>
      </w:r>
      <w:r w:rsidR="00440C6D" w:rsidRPr="00A1384A">
        <w:rPr>
          <w:rFonts w:ascii="Times New Roman" w:eastAsia="HiddenHorzOCR" w:hAnsi="Times New Roman" w:cs="Times New Roman"/>
          <w:sz w:val="26"/>
          <w:szCs w:val="26"/>
        </w:rPr>
        <w:t>є</w:t>
      </w:r>
      <w:r w:rsidRPr="00A1384A">
        <w:rPr>
          <w:rFonts w:ascii="Times New Roman" w:eastAsia="HiddenHorzOCR" w:hAnsi="Times New Roman" w:cs="Times New Roman"/>
          <w:sz w:val="26"/>
          <w:szCs w:val="26"/>
        </w:rPr>
        <w:t>ктно</w:t>
      </w:r>
      <w:proofErr w:type="spellEnd"/>
      <w:r w:rsidRPr="00A1384A">
        <w:rPr>
          <w:rFonts w:ascii="Times New Roman" w:eastAsia="HiddenHorzOCR" w:hAnsi="Times New Roman" w:cs="Times New Roman"/>
          <w:sz w:val="26"/>
          <w:szCs w:val="26"/>
        </w:rPr>
        <w:t xml:space="preserve"> кошторисної документації для здійснення заходів зі збереження об'єктів історико-культурної спадщини міста, оформлення охоронних договорів.</w:t>
      </w:r>
    </w:p>
    <w:p w14:paraId="696F35C1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b/>
          <w:sz w:val="26"/>
          <w:szCs w:val="26"/>
        </w:rPr>
        <w:t>Очікувані результати:</w:t>
      </w:r>
    </w:p>
    <w:p w14:paraId="6A6E2DD6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 xml:space="preserve">покращення туристичної інфраструктури міста, зокрема </w:t>
      </w:r>
      <w:r w:rsidRPr="00A1384A">
        <w:rPr>
          <w:rFonts w:ascii="Times New Roman" w:eastAsia="Calibri" w:hAnsi="Times New Roman" w:cs="Times New Roman"/>
          <w:sz w:val="26"/>
          <w:szCs w:val="26"/>
        </w:rPr>
        <w:t xml:space="preserve">впровадження </w:t>
      </w:r>
      <w:proofErr w:type="spellStart"/>
      <w:r w:rsidRPr="00A1384A">
        <w:rPr>
          <w:rFonts w:ascii="Times New Roman" w:eastAsia="Calibri" w:hAnsi="Times New Roman" w:cs="Times New Roman"/>
          <w:sz w:val="26"/>
          <w:szCs w:val="26"/>
        </w:rPr>
        <w:t>інклюзивності</w:t>
      </w:r>
      <w:proofErr w:type="spellEnd"/>
      <w:r w:rsidRPr="00A1384A">
        <w:rPr>
          <w:rFonts w:ascii="Times New Roman" w:eastAsia="Calibri" w:hAnsi="Times New Roman" w:cs="Times New Roman"/>
          <w:sz w:val="26"/>
          <w:szCs w:val="26"/>
        </w:rPr>
        <w:t xml:space="preserve"> та розвиток туристично-інформаційної навігації;</w:t>
      </w:r>
    </w:p>
    <w:p w14:paraId="1FE16D32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 xml:space="preserve">підвищення туристичної привабливості міста, зокрема </w:t>
      </w:r>
      <w:r w:rsidRPr="00A1384A">
        <w:rPr>
          <w:rFonts w:ascii="Times New Roman" w:eastAsia="Calibri" w:hAnsi="Times New Roman" w:cs="Times New Roman"/>
          <w:sz w:val="26"/>
          <w:szCs w:val="26"/>
        </w:rPr>
        <w:t>формування позитивного іміджу громади на національному та міжнародному рівнях</w:t>
      </w:r>
      <w:r w:rsidRPr="00A1384A">
        <w:rPr>
          <w:rFonts w:ascii="Times New Roman" w:eastAsia="HiddenHorzOCR" w:hAnsi="Times New Roman" w:cs="Times New Roman"/>
          <w:sz w:val="26"/>
          <w:szCs w:val="26"/>
        </w:rPr>
        <w:t>;</w:t>
      </w:r>
    </w:p>
    <w:p w14:paraId="2626D3B5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 xml:space="preserve">підвищення конкурентоспроможності міста шляхом створення комплексного туристичного продукту, збільшення кількості робочих місць у сфері туризму, підвищення рівня зайнятості населення, </w:t>
      </w:r>
      <w:r w:rsidRPr="00A1384A">
        <w:rPr>
          <w:rFonts w:ascii="Times New Roman" w:eastAsia="Times New Roman" w:hAnsi="Times New Roman" w:cs="Times New Roman"/>
          <w:sz w:val="26"/>
          <w:szCs w:val="26"/>
          <w:lang w:eastAsia="ru-RU"/>
        </w:rPr>
        <w:t>у тому числі через працевлаштування ветеранів, молоді, фахівців креативних індустрій;</w:t>
      </w:r>
    </w:p>
    <w:p w14:paraId="3A94979A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>створення сприятливих економічних, інвестиційних, соціальних та інфраструктурних умов для розвитку туризму в місті Білгороді- Дністровському;</w:t>
      </w:r>
    </w:p>
    <w:p w14:paraId="7188C868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>збереження та раціональне використання історико-культурної спадщини;</w:t>
      </w:r>
    </w:p>
    <w:p w14:paraId="277D3957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>підвищення поінформованості туристів про наявний туристичний потенціал;</w:t>
      </w:r>
    </w:p>
    <w:p w14:paraId="0A0D8651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lastRenderedPageBreak/>
        <w:t>активізація міжрегіональної та міжнародної співпраці, спрямованої на розвиток туризму;</w:t>
      </w:r>
    </w:p>
    <w:p w14:paraId="43E67E62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 xml:space="preserve">збільшення туристичного потоку щорічно на 10% </w:t>
      </w:r>
      <w:r w:rsidRPr="00A1384A">
        <w:rPr>
          <w:rFonts w:ascii="Times New Roman" w:eastAsia="Calibri" w:hAnsi="Times New Roman" w:cs="Times New Roman"/>
          <w:sz w:val="26"/>
          <w:szCs w:val="26"/>
        </w:rPr>
        <w:t>з фокусом на внутрішній туризм у короткостроковій перспективі;</w:t>
      </w:r>
    </w:p>
    <w:p w14:paraId="7C8B4ED6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>збільшення туристичного збору;</w:t>
      </w:r>
    </w:p>
    <w:p w14:paraId="075C74C3" w14:textId="77777777" w:rsidR="00DD7BC9" w:rsidRPr="00A1384A" w:rsidRDefault="00DD7BC9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A1384A">
        <w:rPr>
          <w:rFonts w:ascii="Times New Roman" w:eastAsia="HiddenHorzOCR" w:hAnsi="Times New Roman" w:cs="Times New Roman"/>
          <w:sz w:val="26"/>
          <w:szCs w:val="26"/>
        </w:rPr>
        <w:t>відновлення діяльності суб’єктів підприємницької діяльності, задіяних у туристичній та суміжних сферах;</w:t>
      </w:r>
    </w:p>
    <w:p w14:paraId="00F80AA0" w14:textId="77777777" w:rsidR="00DD7BC9" w:rsidRPr="00A1384A" w:rsidRDefault="00DD7BC9" w:rsidP="00CF025D">
      <w:pPr>
        <w:pStyle w:val="ListParagraph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6"/>
          <w:szCs w:val="26"/>
          <w:lang w:val="uk-UA" w:eastAsia="ru-RU"/>
        </w:rPr>
      </w:pPr>
      <w:proofErr w:type="spellStart"/>
      <w:r w:rsidRPr="00A1384A">
        <w:rPr>
          <w:rFonts w:ascii="Times New Roman" w:hAnsi="Times New Roman"/>
          <w:sz w:val="26"/>
          <w:szCs w:val="26"/>
          <w:lang w:eastAsia="ru-RU"/>
        </w:rPr>
        <w:t>створення</w:t>
      </w:r>
      <w:proofErr w:type="spellEnd"/>
      <w:r w:rsidRPr="00A1384A">
        <w:rPr>
          <w:rFonts w:ascii="Times New Roman" w:hAnsi="Times New Roman"/>
          <w:sz w:val="26"/>
          <w:szCs w:val="26"/>
          <w:lang w:eastAsia="ru-RU"/>
        </w:rPr>
        <w:t xml:space="preserve"> умов для </w:t>
      </w:r>
      <w:proofErr w:type="spellStart"/>
      <w:r w:rsidRPr="00A1384A">
        <w:rPr>
          <w:rFonts w:ascii="Times New Roman" w:hAnsi="Times New Roman"/>
          <w:sz w:val="26"/>
          <w:szCs w:val="26"/>
          <w:lang w:eastAsia="ru-RU"/>
        </w:rPr>
        <w:t>залучення</w:t>
      </w:r>
      <w:proofErr w:type="spellEnd"/>
      <w:r w:rsidRPr="00A1384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  <w:lang w:eastAsia="ru-RU"/>
        </w:rPr>
        <w:t>інвестицій</w:t>
      </w:r>
      <w:proofErr w:type="spellEnd"/>
      <w:r w:rsidRPr="00A1384A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A1384A">
        <w:rPr>
          <w:rFonts w:ascii="Times New Roman" w:hAnsi="Times New Roman"/>
          <w:sz w:val="26"/>
          <w:szCs w:val="26"/>
          <w:lang w:eastAsia="ru-RU"/>
        </w:rPr>
        <w:t>реалізації</w:t>
      </w:r>
      <w:proofErr w:type="spellEnd"/>
      <w:r w:rsidRPr="00A1384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  <w:lang w:eastAsia="ru-RU"/>
        </w:rPr>
        <w:t>грантових</w:t>
      </w:r>
      <w:proofErr w:type="spellEnd"/>
      <w:r w:rsidRPr="00A1384A">
        <w:rPr>
          <w:rFonts w:ascii="Times New Roman" w:hAnsi="Times New Roman"/>
          <w:sz w:val="26"/>
          <w:szCs w:val="26"/>
          <w:lang w:eastAsia="ru-RU"/>
        </w:rPr>
        <w:t xml:space="preserve"> і </w:t>
      </w:r>
      <w:proofErr w:type="spellStart"/>
      <w:r w:rsidRPr="00A1384A">
        <w:rPr>
          <w:rFonts w:ascii="Times New Roman" w:hAnsi="Times New Roman"/>
          <w:sz w:val="26"/>
          <w:szCs w:val="26"/>
          <w:lang w:eastAsia="ru-RU"/>
        </w:rPr>
        <w:t>міжнародних</w:t>
      </w:r>
      <w:proofErr w:type="spellEnd"/>
      <w:r w:rsidRPr="00A1384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  <w:lang w:eastAsia="ru-RU"/>
        </w:rPr>
        <w:t>проєктів</w:t>
      </w:r>
      <w:proofErr w:type="spellEnd"/>
    </w:p>
    <w:p w14:paraId="46BC4EED" w14:textId="77777777" w:rsidR="0034097A" w:rsidRPr="00A1384A" w:rsidRDefault="0034097A" w:rsidP="00CF025D">
      <w:pPr>
        <w:pStyle w:val="ListParagraph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595B5EAC" w14:textId="3BE5509A" w:rsidR="00E37C83" w:rsidRPr="00A1384A" w:rsidRDefault="00E37C83" w:rsidP="000A7543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A1384A">
        <w:rPr>
          <w:rFonts w:ascii="Times New Roman" w:hAnsi="Times New Roman"/>
          <w:b/>
          <w:bCs/>
          <w:sz w:val="26"/>
          <w:szCs w:val="26"/>
          <w:lang w:val="uk-UA"/>
        </w:rPr>
        <w:t>ДЕМОГРАФІЧНИЙ СТАН</w:t>
      </w:r>
    </w:p>
    <w:p w14:paraId="6BE0113C" w14:textId="6413DF1D" w:rsidR="00D43063" w:rsidRPr="00A1384A" w:rsidRDefault="00D43063" w:rsidP="00CF025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A1384A">
        <w:rPr>
          <w:rFonts w:ascii="Times New Roman" w:hAnsi="Times New Roman"/>
          <w:sz w:val="26"/>
          <w:szCs w:val="26"/>
        </w:rPr>
        <w:t>Повномасштабна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війна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призвела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до активного </w:t>
      </w:r>
      <w:proofErr w:type="spellStart"/>
      <w:r w:rsidRPr="00A1384A">
        <w:rPr>
          <w:rFonts w:ascii="Times New Roman" w:hAnsi="Times New Roman"/>
          <w:sz w:val="26"/>
          <w:szCs w:val="26"/>
        </w:rPr>
        <w:t>переміщення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населення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, у тому </w:t>
      </w:r>
      <w:proofErr w:type="spellStart"/>
      <w:r w:rsidRPr="00A1384A">
        <w:rPr>
          <w:rFonts w:ascii="Times New Roman" w:hAnsi="Times New Roman"/>
          <w:sz w:val="26"/>
          <w:szCs w:val="26"/>
        </w:rPr>
        <w:t>числі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за кордон. Через </w:t>
      </w:r>
      <w:proofErr w:type="spellStart"/>
      <w:r w:rsidRPr="00A1384A">
        <w:rPr>
          <w:rFonts w:ascii="Times New Roman" w:hAnsi="Times New Roman"/>
          <w:sz w:val="26"/>
          <w:szCs w:val="26"/>
        </w:rPr>
        <w:t>військові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дії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постійно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зростає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кількість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внутрішньо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переміщених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осіб</w:t>
      </w:r>
      <w:proofErr w:type="spellEnd"/>
      <w:r w:rsidRPr="00A1384A">
        <w:rPr>
          <w:rFonts w:ascii="Times New Roman" w:hAnsi="Times New Roman"/>
          <w:sz w:val="26"/>
          <w:szCs w:val="26"/>
        </w:rPr>
        <w:t>. На 01</w:t>
      </w:r>
      <w:r w:rsidRPr="00A1384A">
        <w:rPr>
          <w:rFonts w:ascii="Times New Roman" w:hAnsi="Times New Roman"/>
          <w:sz w:val="26"/>
          <w:szCs w:val="26"/>
          <w:lang w:val="uk-UA"/>
        </w:rPr>
        <w:t>.01.</w:t>
      </w:r>
      <w:r w:rsidRPr="00A1384A">
        <w:rPr>
          <w:rFonts w:ascii="Times New Roman" w:hAnsi="Times New Roman"/>
          <w:sz w:val="26"/>
          <w:szCs w:val="26"/>
        </w:rPr>
        <w:t>202</w:t>
      </w:r>
      <w:r w:rsidRPr="00A1384A">
        <w:rPr>
          <w:rFonts w:ascii="Times New Roman" w:hAnsi="Times New Roman"/>
          <w:sz w:val="26"/>
          <w:szCs w:val="26"/>
          <w:lang w:val="uk-UA"/>
        </w:rPr>
        <w:t>5</w:t>
      </w:r>
      <w:r w:rsidRPr="00A1384A">
        <w:rPr>
          <w:rFonts w:ascii="Times New Roman" w:hAnsi="Times New Roman"/>
          <w:sz w:val="26"/>
          <w:szCs w:val="26"/>
        </w:rPr>
        <w:t xml:space="preserve"> року Департамент</w:t>
      </w:r>
      <w:proofErr w:type="spellStart"/>
      <w:r w:rsidRPr="00A1384A">
        <w:rPr>
          <w:rFonts w:ascii="Times New Roman" w:hAnsi="Times New Roman"/>
          <w:sz w:val="26"/>
          <w:szCs w:val="26"/>
          <w:lang w:val="uk-UA"/>
        </w:rPr>
        <w:t>ом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соціальної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1384A">
        <w:rPr>
          <w:rFonts w:ascii="Times New Roman" w:hAnsi="Times New Roman"/>
          <w:sz w:val="26"/>
          <w:szCs w:val="26"/>
        </w:rPr>
        <w:t>сімейної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політики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A1384A">
        <w:rPr>
          <w:rFonts w:ascii="Times New Roman" w:hAnsi="Times New Roman"/>
          <w:sz w:val="26"/>
          <w:szCs w:val="26"/>
        </w:rPr>
        <w:t>охорони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здоров`я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384A">
        <w:rPr>
          <w:rFonts w:ascii="Times New Roman" w:hAnsi="Times New Roman"/>
          <w:sz w:val="26"/>
          <w:szCs w:val="26"/>
        </w:rPr>
        <w:t>зареєстровано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 </w:t>
      </w:r>
      <w:r w:rsidR="000C5AEE" w:rsidRPr="00A1384A">
        <w:rPr>
          <w:rFonts w:ascii="Times New Roman" w:hAnsi="Times New Roman"/>
          <w:sz w:val="26"/>
          <w:szCs w:val="26"/>
        </w:rPr>
        <w:t>2695</w:t>
      </w:r>
      <w:r w:rsidRPr="00A1384A">
        <w:rPr>
          <w:rFonts w:ascii="Times New Roman" w:hAnsi="Times New Roman"/>
          <w:sz w:val="26"/>
          <w:szCs w:val="26"/>
        </w:rPr>
        <w:t xml:space="preserve"> таких </w:t>
      </w:r>
      <w:proofErr w:type="spellStart"/>
      <w:r w:rsidRPr="00A1384A">
        <w:rPr>
          <w:rFonts w:ascii="Times New Roman" w:hAnsi="Times New Roman"/>
          <w:sz w:val="26"/>
          <w:szCs w:val="26"/>
        </w:rPr>
        <w:t>осіб</w:t>
      </w:r>
      <w:proofErr w:type="spellEnd"/>
      <w:r w:rsidRPr="00A1384A">
        <w:rPr>
          <w:rFonts w:ascii="Times New Roman" w:hAnsi="Times New Roman"/>
          <w:sz w:val="26"/>
          <w:szCs w:val="26"/>
        </w:rPr>
        <w:t xml:space="preserve">. </w:t>
      </w:r>
    </w:p>
    <w:tbl>
      <w:tblPr>
        <w:tblStyle w:val="a6"/>
        <w:tblW w:w="98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560"/>
        <w:gridCol w:w="1701"/>
        <w:gridCol w:w="1559"/>
        <w:gridCol w:w="1524"/>
      </w:tblGrid>
      <w:tr w:rsidR="00CF025D" w:rsidRPr="00CF025D" w14:paraId="2032440A" w14:textId="77777777" w:rsidTr="00AD2B13">
        <w:trPr>
          <w:trHeight w:val="1692"/>
        </w:trPr>
        <w:tc>
          <w:tcPr>
            <w:tcW w:w="1276" w:type="dxa"/>
            <w:hideMark/>
          </w:tcPr>
          <w:p w14:paraId="0E021400" w14:textId="77777777" w:rsidR="000C5AEE" w:rsidRPr="00A1384A" w:rsidRDefault="000C5AEE" w:rsidP="00AD2B1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1384A">
              <w:rPr>
                <w:rFonts w:ascii="Times New Roman" w:hAnsi="Times New Roman" w:cs="Times New Roman"/>
              </w:rPr>
              <w:t>Одеська область/</w:t>
            </w:r>
          </w:p>
          <w:p w14:paraId="00C5F861" w14:textId="77777777" w:rsidR="000C5AEE" w:rsidRPr="00A1384A" w:rsidRDefault="000C5AEE" w:rsidP="00AD2B13">
            <w:pPr>
              <w:spacing w:after="0"/>
              <w:rPr>
                <w:rFonts w:ascii="Times New Roman" w:hAnsi="Times New Roman" w:cs="Times New Roman"/>
              </w:rPr>
            </w:pPr>
            <w:r w:rsidRPr="00A1384A">
              <w:rPr>
                <w:rFonts w:ascii="Times New Roman" w:hAnsi="Times New Roman" w:cs="Times New Roman"/>
              </w:rPr>
              <w:t>м.</w:t>
            </w:r>
            <w:r w:rsidRPr="00A1384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1384A">
              <w:rPr>
                <w:rFonts w:ascii="Times New Roman" w:hAnsi="Times New Roman" w:cs="Times New Roman"/>
              </w:rPr>
              <w:t>Білгород-Дністровський</w:t>
            </w:r>
          </w:p>
        </w:tc>
        <w:tc>
          <w:tcPr>
            <w:tcW w:w="2268" w:type="dxa"/>
            <w:hideMark/>
          </w:tcPr>
          <w:p w14:paraId="45D65371" w14:textId="77777777" w:rsidR="000C5AEE" w:rsidRPr="00A1384A" w:rsidRDefault="000C5AEE" w:rsidP="00AD2B13">
            <w:pPr>
              <w:spacing w:after="0"/>
              <w:rPr>
                <w:rFonts w:ascii="Times New Roman" w:hAnsi="Times New Roman" w:cs="Times New Roman"/>
              </w:rPr>
            </w:pPr>
            <w:r w:rsidRPr="00A1384A">
              <w:rPr>
                <w:rFonts w:ascii="Times New Roman" w:hAnsi="Times New Roman" w:cs="Times New Roman"/>
              </w:rPr>
              <w:t>Назва територіальної громади</w:t>
            </w:r>
            <w:r w:rsidR="001F4A99" w:rsidRPr="00A1384A">
              <w:rPr>
                <w:rFonts w:ascii="Times New Roman" w:hAnsi="Times New Roman" w:cs="Times New Roman"/>
              </w:rPr>
              <w:t xml:space="preserve"> </w:t>
            </w:r>
            <w:r w:rsidRPr="00A1384A">
              <w:rPr>
                <w:rFonts w:ascii="Times New Roman" w:hAnsi="Times New Roman" w:cs="Times New Roman"/>
              </w:rPr>
              <w:t>(зазначаються тільки ті, де чисельність населення понад 20 тис. осіб)</w:t>
            </w:r>
          </w:p>
        </w:tc>
        <w:tc>
          <w:tcPr>
            <w:tcW w:w="1560" w:type="dxa"/>
            <w:hideMark/>
          </w:tcPr>
          <w:p w14:paraId="4A4BE45A" w14:textId="053F4208" w:rsidR="000C5AEE" w:rsidRPr="00A1384A" w:rsidRDefault="000C5AEE" w:rsidP="00AD2B13">
            <w:pPr>
              <w:spacing w:after="0"/>
              <w:rPr>
                <w:rFonts w:ascii="Times New Roman" w:hAnsi="Times New Roman" w:cs="Times New Roman"/>
              </w:rPr>
            </w:pPr>
            <w:r w:rsidRPr="00A1384A">
              <w:rPr>
                <w:rFonts w:ascii="Times New Roman" w:hAnsi="Times New Roman" w:cs="Times New Roman"/>
              </w:rPr>
              <w:t>Чисельність населення станом на 01.01.202</w:t>
            </w:r>
            <w:r w:rsidR="000A7543" w:rsidRPr="00A138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hideMark/>
          </w:tcPr>
          <w:p w14:paraId="5C842EE1" w14:textId="21BAEABE" w:rsidR="000C5AEE" w:rsidRPr="00A1384A" w:rsidRDefault="000C5AEE" w:rsidP="00AD2B13">
            <w:pPr>
              <w:spacing w:after="0"/>
              <w:rPr>
                <w:rFonts w:ascii="Times New Roman" w:hAnsi="Times New Roman" w:cs="Times New Roman"/>
              </w:rPr>
            </w:pPr>
            <w:r w:rsidRPr="00A1384A">
              <w:rPr>
                <w:rFonts w:ascii="Times New Roman" w:hAnsi="Times New Roman" w:cs="Times New Roman"/>
              </w:rPr>
              <w:t>Орієнтовна кількість населення, яке виїхало</w:t>
            </w:r>
          </w:p>
        </w:tc>
        <w:tc>
          <w:tcPr>
            <w:tcW w:w="1559" w:type="dxa"/>
            <w:hideMark/>
          </w:tcPr>
          <w:p w14:paraId="560753F0" w14:textId="1ACC3F10" w:rsidR="000C5AEE" w:rsidRPr="00A1384A" w:rsidRDefault="000C5AEE" w:rsidP="00AD2B13">
            <w:pPr>
              <w:spacing w:after="0"/>
              <w:rPr>
                <w:rFonts w:ascii="Times New Roman" w:hAnsi="Times New Roman" w:cs="Times New Roman"/>
              </w:rPr>
            </w:pPr>
            <w:r w:rsidRPr="00A1384A">
              <w:rPr>
                <w:rFonts w:ascii="Times New Roman" w:hAnsi="Times New Roman" w:cs="Times New Roman"/>
              </w:rPr>
              <w:t>Орієнтовна кількість населення, яке прибуло</w:t>
            </w:r>
          </w:p>
        </w:tc>
        <w:tc>
          <w:tcPr>
            <w:tcW w:w="1524" w:type="dxa"/>
            <w:hideMark/>
          </w:tcPr>
          <w:p w14:paraId="722C1519" w14:textId="289BF998" w:rsidR="000C5AEE" w:rsidRPr="00A1384A" w:rsidRDefault="000C5AEE" w:rsidP="00AD2B13">
            <w:pPr>
              <w:spacing w:after="0"/>
              <w:rPr>
                <w:rFonts w:ascii="Times New Roman" w:hAnsi="Times New Roman" w:cs="Times New Roman"/>
              </w:rPr>
            </w:pPr>
            <w:r w:rsidRPr="00A1384A">
              <w:rPr>
                <w:rFonts w:ascii="Times New Roman" w:hAnsi="Times New Roman" w:cs="Times New Roman"/>
              </w:rPr>
              <w:t>Фактична кількість населення</w:t>
            </w:r>
          </w:p>
        </w:tc>
      </w:tr>
      <w:tr w:rsidR="00CF025D" w:rsidRPr="00CF025D" w14:paraId="4B5F5290" w14:textId="77777777" w:rsidTr="00AD2B13">
        <w:trPr>
          <w:trHeight w:val="288"/>
        </w:trPr>
        <w:tc>
          <w:tcPr>
            <w:tcW w:w="1276" w:type="dxa"/>
            <w:noWrap/>
            <w:hideMark/>
          </w:tcPr>
          <w:p w14:paraId="4368F319" w14:textId="02C2F937" w:rsidR="000C5AEE" w:rsidRPr="00A1384A" w:rsidRDefault="000C5AEE" w:rsidP="00AD2B13">
            <w:pPr>
              <w:spacing w:after="0"/>
              <w:ind w:firstLine="567"/>
              <w:rPr>
                <w:rFonts w:ascii="Times New Roman" w:hAnsi="Times New Roman" w:cs="Times New Roman"/>
                <w:i/>
                <w:iCs/>
              </w:rPr>
            </w:pPr>
            <w:r w:rsidRPr="00A1384A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2C42DA27" w14:textId="77777777" w:rsidR="000C5AEE" w:rsidRPr="00A1384A" w:rsidRDefault="000C5AEE" w:rsidP="00AD2B13">
            <w:pPr>
              <w:spacing w:after="0"/>
              <w:ind w:firstLine="567"/>
              <w:rPr>
                <w:rFonts w:ascii="Times New Roman" w:hAnsi="Times New Roman" w:cs="Times New Roman"/>
                <w:i/>
                <w:iCs/>
              </w:rPr>
            </w:pPr>
            <w:r w:rsidRPr="00A1384A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1BB7DC5E" w14:textId="77777777" w:rsidR="000C5AEE" w:rsidRPr="00A1384A" w:rsidRDefault="000C5AEE" w:rsidP="00AD2B13">
            <w:pPr>
              <w:spacing w:after="0"/>
              <w:ind w:firstLine="567"/>
              <w:rPr>
                <w:rFonts w:ascii="Times New Roman" w:hAnsi="Times New Roman" w:cs="Times New Roman"/>
                <w:i/>
                <w:iCs/>
              </w:rPr>
            </w:pPr>
            <w:r w:rsidRPr="00A1384A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778DBF96" w14:textId="77777777" w:rsidR="000C5AEE" w:rsidRPr="00A1384A" w:rsidRDefault="000C5AEE" w:rsidP="00AD2B13">
            <w:pPr>
              <w:spacing w:after="0"/>
              <w:ind w:firstLine="567"/>
              <w:rPr>
                <w:rFonts w:ascii="Times New Roman" w:hAnsi="Times New Roman" w:cs="Times New Roman"/>
                <w:i/>
                <w:iCs/>
              </w:rPr>
            </w:pPr>
            <w:r w:rsidRPr="00A1384A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13FBDB99" w14:textId="77777777" w:rsidR="000C5AEE" w:rsidRPr="00A1384A" w:rsidRDefault="000C5AEE" w:rsidP="00AD2B13">
            <w:pPr>
              <w:spacing w:after="0"/>
              <w:ind w:firstLine="567"/>
              <w:rPr>
                <w:rFonts w:ascii="Times New Roman" w:hAnsi="Times New Roman" w:cs="Times New Roman"/>
                <w:i/>
                <w:iCs/>
              </w:rPr>
            </w:pPr>
            <w:r w:rsidRPr="00A1384A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1524" w:type="dxa"/>
            <w:noWrap/>
            <w:hideMark/>
          </w:tcPr>
          <w:p w14:paraId="40244B08" w14:textId="77777777" w:rsidR="000C5AEE" w:rsidRPr="00A1384A" w:rsidRDefault="000C5AEE" w:rsidP="00AD2B13">
            <w:pPr>
              <w:spacing w:after="0"/>
              <w:ind w:firstLine="567"/>
              <w:rPr>
                <w:rFonts w:ascii="Times New Roman" w:hAnsi="Times New Roman" w:cs="Times New Roman"/>
                <w:i/>
                <w:iCs/>
              </w:rPr>
            </w:pPr>
            <w:r w:rsidRPr="00A1384A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</w:tr>
      <w:tr w:rsidR="00911A2E" w:rsidRPr="00CF025D" w14:paraId="5C4F3F25" w14:textId="77777777" w:rsidTr="00AD2B13">
        <w:trPr>
          <w:trHeight w:val="1137"/>
        </w:trPr>
        <w:tc>
          <w:tcPr>
            <w:tcW w:w="1276" w:type="dxa"/>
            <w:noWrap/>
            <w:hideMark/>
          </w:tcPr>
          <w:p w14:paraId="22EF444B" w14:textId="0CDF60EA" w:rsidR="00911A2E" w:rsidRPr="00A1384A" w:rsidRDefault="00911A2E" w:rsidP="00AD2B13">
            <w:pPr>
              <w:spacing w:after="0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hideMark/>
          </w:tcPr>
          <w:p w14:paraId="501BACE3" w14:textId="77777777" w:rsidR="00911A2E" w:rsidRPr="00A1384A" w:rsidRDefault="00911A2E" w:rsidP="00AD2B13">
            <w:pPr>
              <w:spacing w:after="0"/>
              <w:rPr>
                <w:rFonts w:ascii="Times New Roman" w:hAnsi="Times New Roman" w:cs="Times New Roman"/>
              </w:rPr>
            </w:pPr>
            <w:r w:rsidRPr="00A1384A">
              <w:rPr>
                <w:rFonts w:ascii="Times New Roman" w:hAnsi="Times New Roman" w:cs="Times New Roman"/>
              </w:rPr>
              <w:t>Білгород-Дністровська міська територіальна громада</w:t>
            </w:r>
          </w:p>
        </w:tc>
        <w:tc>
          <w:tcPr>
            <w:tcW w:w="1560" w:type="dxa"/>
            <w:noWrap/>
            <w:hideMark/>
          </w:tcPr>
          <w:p w14:paraId="50C470C8" w14:textId="4F473E79" w:rsidR="00911A2E" w:rsidRPr="00A1384A" w:rsidRDefault="00911A2E" w:rsidP="00AD2B13">
            <w:pPr>
              <w:rPr>
                <w:rFonts w:ascii="Times New Roman" w:hAnsi="Times New Roman" w:cs="Times New Roman"/>
              </w:rPr>
            </w:pPr>
            <w:r w:rsidRPr="00A1384A">
              <w:rPr>
                <w:rFonts w:ascii="Times New Roman" w:hAnsi="Times New Roman"/>
              </w:rPr>
              <w:t>45617</w:t>
            </w:r>
          </w:p>
        </w:tc>
        <w:tc>
          <w:tcPr>
            <w:tcW w:w="1701" w:type="dxa"/>
            <w:noWrap/>
            <w:hideMark/>
          </w:tcPr>
          <w:p w14:paraId="1B278D36" w14:textId="29FC6E6B" w:rsidR="00911A2E" w:rsidRPr="00A1384A" w:rsidRDefault="00911A2E" w:rsidP="00AD2B13">
            <w:pPr>
              <w:spacing w:after="0"/>
              <w:ind w:firstLine="567"/>
              <w:rPr>
                <w:rFonts w:ascii="Times New Roman" w:hAnsi="Times New Roman" w:cs="Times New Roman"/>
              </w:rPr>
            </w:pPr>
            <w:r w:rsidRPr="00A1384A">
              <w:rPr>
                <w:rFonts w:ascii="Times New Roman" w:hAnsi="Times New Roman"/>
              </w:rPr>
              <w:t>2069</w:t>
            </w:r>
          </w:p>
        </w:tc>
        <w:tc>
          <w:tcPr>
            <w:tcW w:w="1559" w:type="dxa"/>
            <w:noWrap/>
            <w:hideMark/>
          </w:tcPr>
          <w:p w14:paraId="57612150" w14:textId="2313A161" w:rsidR="00911A2E" w:rsidRPr="00A1384A" w:rsidRDefault="00911A2E" w:rsidP="00AD2B13">
            <w:pPr>
              <w:spacing w:after="0"/>
              <w:rPr>
                <w:rFonts w:ascii="Times New Roman" w:hAnsi="Times New Roman" w:cs="Times New Roman"/>
              </w:rPr>
            </w:pPr>
            <w:r w:rsidRPr="00A1384A">
              <w:rPr>
                <w:rFonts w:ascii="Times New Roman" w:hAnsi="Times New Roman"/>
              </w:rPr>
              <w:t>2745*</w:t>
            </w:r>
          </w:p>
        </w:tc>
        <w:tc>
          <w:tcPr>
            <w:tcW w:w="1524" w:type="dxa"/>
            <w:noWrap/>
            <w:hideMark/>
          </w:tcPr>
          <w:p w14:paraId="4322D0A4" w14:textId="77777777" w:rsidR="00911A2E" w:rsidRPr="00A1384A" w:rsidRDefault="00911A2E" w:rsidP="00AD2B13">
            <w:pPr>
              <w:spacing w:after="0"/>
              <w:rPr>
                <w:rFonts w:ascii="Times New Roman" w:hAnsi="Times New Roman"/>
              </w:rPr>
            </w:pPr>
            <w:r w:rsidRPr="00A1384A">
              <w:rPr>
                <w:rFonts w:ascii="Times New Roman" w:hAnsi="Times New Roman"/>
              </w:rPr>
              <w:t>46293</w:t>
            </w:r>
          </w:p>
          <w:p w14:paraId="1633CD14" w14:textId="77777777" w:rsidR="00911A2E" w:rsidRPr="00A1384A" w:rsidRDefault="00911A2E" w:rsidP="00AD2B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7366833" w14:textId="77777777" w:rsidR="000C5AEE" w:rsidRPr="00CF025D" w:rsidRDefault="000C5AEE" w:rsidP="00CF02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025D">
        <w:rPr>
          <w:rFonts w:ascii="Times New Roman" w:hAnsi="Times New Roman" w:cs="Times New Roman"/>
          <w:sz w:val="26"/>
          <w:szCs w:val="26"/>
        </w:rPr>
        <w:t xml:space="preserve">* - офіційно зареєстровані ВПО </w:t>
      </w:r>
    </w:p>
    <w:p w14:paraId="2D484CBD" w14:textId="206BA6C4" w:rsidR="00D43063" w:rsidRPr="00CF025D" w:rsidRDefault="00D43063" w:rsidP="00CF025D">
      <w:pPr>
        <w:pStyle w:val="ListParagraph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F025D">
        <w:rPr>
          <w:rFonts w:ascii="Times New Roman" w:hAnsi="Times New Roman"/>
          <w:sz w:val="26"/>
          <w:szCs w:val="26"/>
          <w:lang w:val="uk-UA"/>
        </w:rPr>
        <w:t>З</w:t>
      </w:r>
      <w:proofErr w:type="spellStart"/>
      <w:r w:rsidRPr="00CF025D">
        <w:rPr>
          <w:rFonts w:ascii="Times New Roman" w:hAnsi="Times New Roman"/>
          <w:sz w:val="26"/>
          <w:szCs w:val="26"/>
        </w:rPr>
        <w:t>начна</w:t>
      </w:r>
      <w:proofErr w:type="spellEnd"/>
      <w:r w:rsidRPr="00CF02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025D">
        <w:rPr>
          <w:rFonts w:ascii="Times New Roman" w:hAnsi="Times New Roman"/>
          <w:sz w:val="26"/>
          <w:szCs w:val="26"/>
        </w:rPr>
        <w:t>кількість</w:t>
      </w:r>
      <w:proofErr w:type="spellEnd"/>
      <w:r w:rsidRPr="00CF02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025D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CF025D">
        <w:rPr>
          <w:rFonts w:ascii="Times New Roman" w:hAnsi="Times New Roman"/>
          <w:sz w:val="26"/>
          <w:szCs w:val="26"/>
          <w:lang w:val="uk-UA"/>
        </w:rPr>
        <w:t xml:space="preserve"> міста виїхала та</w:t>
      </w:r>
      <w:r w:rsidRPr="00CF025D">
        <w:rPr>
          <w:rFonts w:ascii="Times New Roman" w:hAnsi="Times New Roman"/>
          <w:sz w:val="26"/>
          <w:szCs w:val="26"/>
        </w:rPr>
        <w:t xml:space="preserve"> </w:t>
      </w:r>
      <w:r w:rsidR="00911A2E">
        <w:rPr>
          <w:rFonts w:ascii="Times New Roman" w:hAnsi="Times New Roman"/>
          <w:sz w:val="26"/>
          <w:szCs w:val="26"/>
          <w:lang w:val="uk-UA"/>
        </w:rPr>
        <w:t>наразі</w:t>
      </w:r>
      <w:r w:rsidRPr="00CF02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025D">
        <w:rPr>
          <w:rFonts w:ascii="Times New Roman" w:hAnsi="Times New Roman"/>
          <w:sz w:val="26"/>
          <w:szCs w:val="26"/>
        </w:rPr>
        <w:t>залишається</w:t>
      </w:r>
      <w:proofErr w:type="spellEnd"/>
      <w:r w:rsidRPr="00CF025D">
        <w:rPr>
          <w:rFonts w:ascii="Times New Roman" w:hAnsi="Times New Roman"/>
          <w:sz w:val="26"/>
          <w:szCs w:val="26"/>
        </w:rPr>
        <w:t xml:space="preserve"> за кордоном.</w:t>
      </w:r>
    </w:p>
    <w:p w14:paraId="49B4AAD4" w14:textId="77777777" w:rsidR="00D43063" w:rsidRPr="00CF025D" w:rsidRDefault="00D43063" w:rsidP="00CF025D">
      <w:pPr>
        <w:pStyle w:val="ListParagraph"/>
        <w:tabs>
          <w:tab w:val="left" w:pos="0"/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30A5B63" w14:textId="77777777" w:rsidR="00D43063" w:rsidRPr="00911A2E" w:rsidRDefault="00D43063" w:rsidP="00CF025D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911A2E">
        <w:rPr>
          <w:rFonts w:ascii="Times New Roman" w:hAnsi="Times New Roman"/>
          <w:b/>
          <w:bCs/>
          <w:sz w:val="26"/>
          <w:szCs w:val="26"/>
          <w:lang w:val="uk-UA"/>
        </w:rPr>
        <w:t>РОЗВИТОК РИНКУ ПРАЦІ</w:t>
      </w:r>
    </w:p>
    <w:p w14:paraId="6421EBA4" w14:textId="329155DE" w:rsidR="008D2975" w:rsidRPr="00CF025D" w:rsidRDefault="00D43063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>Білгород-Дністровськ</w:t>
      </w:r>
      <w:r w:rsidR="00911A2E">
        <w:rPr>
          <w:rFonts w:ascii="Times New Roman" w:eastAsia="HiddenHorzOCR" w:hAnsi="Times New Roman" w:cs="Times New Roman"/>
          <w:sz w:val="26"/>
          <w:szCs w:val="26"/>
        </w:rPr>
        <w:t>а</w:t>
      </w: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 філі</w:t>
      </w:r>
      <w:r w:rsidR="00911A2E">
        <w:rPr>
          <w:rFonts w:ascii="Times New Roman" w:eastAsia="HiddenHorzOCR" w:hAnsi="Times New Roman" w:cs="Times New Roman"/>
          <w:sz w:val="26"/>
          <w:szCs w:val="26"/>
        </w:rPr>
        <w:t>я</w:t>
      </w: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 Одеського обласного центру зайнятості відповідно до Закону України «Про зайнятість населення» </w:t>
      </w:r>
      <w:r w:rsidR="00911A2E">
        <w:rPr>
          <w:rFonts w:ascii="Times New Roman" w:eastAsia="HiddenHorzOCR" w:hAnsi="Times New Roman" w:cs="Times New Roman"/>
          <w:sz w:val="26"/>
          <w:szCs w:val="26"/>
        </w:rPr>
        <w:t>займається</w:t>
      </w: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 забезпечення</w:t>
      </w:r>
      <w:r w:rsidR="00911A2E">
        <w:rPr>
          <w:rFonts w:ascii="Times New Roman" w:eastAsia="HiddenHorzOCR" w:hAnsi="Times New Roman" w:cs="Times New Roman"/>
          <w:sz w:val="26"/>
          <w:szCs w:val="26"/>
        </w:rPr>
        <w:t>м та</w:t>
      </w: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 надання</w:t>
      </w:r>
      <w:r w:rsidR="00911A2E">
        <w:rPr>
          <w:rFonts w:ascii="Times New Roman" w:eastAsia="HiddenHorzOCR" w:hAnsi="Times New Roman" w:cs="Times New Roman"/>
          <w:sz w:val="26"/>
          <w:szCs w:val="26"/>
        </w:rPr>
        <w:t>м</w:t>
      </w: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 шукачам роботи, в </w:t>
      </w:r>
      <w:proofErr w:type="spellStart"/>
      <w:r w:rsidRPr="00CF025D">
        <w:rPr>
          <w:rFonts w:ascii="Times New Roman" w:eastAsia="HiddenHorzOCR" w:hAnsi="Times New Roman" w:cs="Times New Roman"/>
          <w:sz w:val="26"/>
          <w:szCs w:val="26"/>
        </w:rPr>
        <w:t>т.ч</w:t>
      </w:r>
      <w:proofErr w:type="spellEnd"/>
      <w:r w:rsidRPr="00CF025D">
        <w:rPr>
          <w:rFonts w:ascii="Times New Roman" w:eastAsia="HiddenHorzOCR" w:hAnsi="Times New Roman" w:cs="Times New Roman"/>
          <w:sz w:val="26"/>
          <w:szCs w:val="26"/>
        </w:rPr>
        <w:t>. внутрішньо переміщеним особам та демобілізованим військовослужбовцям, які брали участь в АТО, своєчасних та якісних послуг</w:t>
      </w:r>
      <w:r w:rsidR="008D2975" w:rsidRPr="00CF025D">
        <w:rPr>
          <w:rFonts w:ascii="Times New Roman" w:eastAsia="HiddenHorzOCR" w:hAnsi="Times New Roman" w:cs="Times New Roman"/>
          <w:sz w:val="26"/>
          <w:szCs w:val="26"/>
        </w:rPr>
        <w:t>.</w:t>
      </w:r>
    </w:p>
    <w:p w14:paraId="1CB4D9EC" w14:textId="0C97E15F" w:rsidR="008D2975" w:rsidRPr="00911A2E" w:rsidRDefault="008D2975" w:rsidP="00CF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911A2E">
        <w:rPr>
          <w:rFonts w:ascii="Times New Roman" w:eastAsia="HiddenHorzOCR" w:hAnsi="Times New Roman" w:cs="Times New Roman"/>
          <w:b/>
          <w:sz w:val="26"/>
          <w:szCs w:val="26"/>
        </w:rPr>
        <w:t>Пріоритетні напрямки</w:t>
      </w:r>
      <w:r w:rsidR="00911A2E">
        <w:rPr>
          <w:rFonts w:ascii="Times New Roman" w:eastAsia="HiddenHorzOCR" w:hAnsi="Times New Roman" w:cs="Times New Roman"/>
          <w:sz w:val="26"/>
          <w:szCs w:val="26"/>
        </w:rPr>
        <w:t>:</w:t>
      </w:r>
      <w:r w:rsidRPr="00911A2E">
        <w:rPr>
          <w:rFonts w:ascii="Times New Roman" w:eastAsia="HiddenHorzOCR" w:hAnsi="Times New Roman" w:cs="Times New Roman"/>
          <w:sz w:val="26"/>
          <w:szCs w:val="26"/>
        </w:rPr>
        <w:t xml:space="preserve"> </w:t>
      </w:r>
    </w:p>
    <w:p w14:paraId="25C8148E" w14:textId="7DE6D089" w:rsidR="00D43063" w:rsidRPr="00CF025D" w:rsidRDefault="00D43063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>створення умов для працевлаштування в обсягах, необхідних для запобігання довготривалому безробіттю</w:t>
      </w:r>
      <w:r w:rsidR="006F7B17" w:rsidRPr="00CF025D">
        <w:rPr>
          <w:rFonts w:ascii="Times New Roman" w:eastAsia="HiddenHorzOCR" w:hAnsi="Times New Roman" w:cs="Times New Roman"/>
          <w:sz w:val="26"/>
          <w:szCs w:val="26"/>
        </w:rPr>
        <w:t>;</w:t>
      </w:r>
    </w:p>
    <w:p w14:paraId="5C5A32EC" w14:textId="77777777" w:rsidR="006F7B17" w:rsidRPr="00CF025D" w:rsidRDefault="006F7B17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працевлаштування; </w:t>
      </w:r>
    </w:p>
    <w:p w14:paraId="07C95F96" w14:textId="77777777" w:rsidR="00D43063" w:rsidRPr="00CF025D" w:rsidRDefault="00D43063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сприяння створенню нових робочих місць; </w:t>
      </w:r>
    </w:p>
    <w:p w14:paraId="5364A25B" w14:textId="77777777" w:rsidR="00D43063" w:rsidRPr="00CF025D" w:rsidRDefault="00D43063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задоволення попиту пріоритетних галузей економіки у висококваліфікованих працівниках; </w:t>
      </w:r>
    </w:p>
    <w:p w14:paraId="07EFEEEB" w14:textId="11281936" w:rsidR="001F4A99" w:rsidRPr="00CF025D" w:rsidRDefault="00D43063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>посилення мотивації до легальної і продуктивної праці</w:t>
      </w:r>
      <w:r w:rsidR="006F7B17" w:rsidRPr="00CF025D">
        <w:rPr>
          <w:rFonts w:ascii="Times New Roman" w:eastAsia="HiddenHorzOCR" w:hAnsi="Times New Roman" w:cs="Times New Roman"/>
          <w:sz w:val="26"/>
          <w:szCs w:val="26"/>
        </w:rPr>
        <w:t xml:space="preserve"> та </w:t>
      </w:r>
      <w:r w:rsidRPr="00CF025D">
        <w:rPr>
          <w:rFonts w:ascii="Times New Roman" w:eastAsia="HiddenHorzOCR" w:hAnsi="Times New Roman" w:cs="Times New Roman"/>
          <w:sz w:val="26"/>
          <w:szCs w:val="26"/>
        </w:rPr>
        <w:t>самост</w:t>
      </w:r>
      <w:r w:rsidR="001F4A99" w:rsidRPr="00CF025D">
        <w:rPr>
          <w:rFonts w:ascii="Times New Roman" w:eastAsia="HiddenHorzOCR" w:hAnsi="Times New Roman" w:cs="Times New Roman"/>
          <w:sz w:val="26"/>
          <w:szCs w:val="26"/>
        </w:rPr>
        <w:t>ій</w:t>
      </w: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ної зайнятості населення; </w:t>
      </w:r>
    </w:p>
    <w:p w14:paraId="1AAD58E8" w14:textId="77777777" w:rsidR="00D43063" w:rsidRPr="00CF025D" w:rsidRDefault="00D43063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сприяння зайнятості громадян; </w:t>
      </w:r>
    </w:p>
    <w:p w14:paraId="07388437" w14:textId="77777777" w:rsidR="00D43063" w:rsidRPr="00CF025D" w:rsidRDefault="00D43063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>повернення безробітних до продуктивної зайнятості.</w:t>
      </w:r>
    </w:p>
    <w:p w14:paraId="229D686B" w14:textId="16EFEF88" w:rsidR="008D2975" w:rsidRPr="00911A2E" w:rsidRDefault="00911A2E" w:rsidP="00CF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sz w:val="26"/>
          <w:szCs w:val="26"/>
        </w:rPr>
      </w:pPr>
      <w:r w:rsidRPr="00911A2E">
        <w:rPr>
          <w:rFonts w:ascii="Times New Roman" w:eastAsia="HiddenHorzOCR" w:hAnsi="Times New Roman" w:cs="Times New Roman"/>
          <w:b/>
          <w:sz w:val="26"/>
          <w:szCs w:val="26"/>
        </w:rPr>
        <w:t>К</w:t>
      </w:r>
      <w:r w:rsidR="008D2975" w:rsidRPr="00911A2E">
        <w:rPr>
          <w:rFonts w:ascii="Times New Roman" w:eastAsia="HiddenHorzOCR" w:hAnsi="Times New Roman" w:cs="Times New Roman"/>
          <w:b/>
          <w:sz w:val="26"/>
          <w:szCs w:val="26"/>
        </w:rPr>
        <w:t>лючові кроки</w:t>
      </w:r>
      <w:r>
        <w:rPr>
          <w:rFonts w:ascii="Times New Roman" w:eastAsia="HiddenHorzOCR" w:hAnsi="Times New Roman" w:cs="Times New Roman"/>
          <w:b/>
          <w:sz w:val="26"/>
          <w:szCs w:val="26"/>
        </w:rPr>
        <w:t>:</w:t>
      </w:r>
    </w:p>
    <w:p w14:paraId="43C97B15" w14:textId="77777777" w:rsidR="008D2975" w:rsidRPr="00CF025D" w:rsidRDefault="008D2975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>організація професійного навчання, орієнтованого на задоволення поточних та перспективних потреб роботодавців;</w:t>
      </w:r>
    </w:p>
    <w:p w14:paraId="62692EB6" w14:textId="6E0BE4DF" w:rsidR="006F7B17" w:rsidRPr="00CF025D" w:rsidRDefault="006F7B17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lastRenderedPageBreak/>
        <w:t>надання роботодавцям послуги з добору працівників;</w:t>
      </w:r>
    </w:p>
    <w:p w14:paraId="7831D474" w14:textId="26A0F3A2" w:rsidR="006F7B17" w:rsidRPr="00CF025D" w:rsidRDefault="006F7B17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>прийняття участі в організації проведення громадських та інших робіт тимчасового характеру;</w:t>
      </w:r>
    </w:p>
    <w:p w14:paraId="2AB06C44" w14:textId="7ECB0860" w:rsidR="006F7B17" w:rsidRPr="00CF025D" w:rsidRDefault="006F7B17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>направлення для участі у суспільно корисних роботах;</w:t>
      </w:r>
    </w:p>
    <w:p w14:paraId="4D362593" w14:textId="6D99005C" w:rsidR="006F7B17" w:rsidRPr="00CF025D" w:rsidRDefault="006F7B17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>прийняття участі у реалізації заходів, спрямованих на запобігання масовому вивільненню працівників, організації направлення на підготовку, перепідготовку і підвищення кваліфікації безробітних з урахуванням поточної та перспективної потреб ринку праці;</w:t>
      </w:r>
    </w:p>
    <w:p w14:paraId="314C4D13" w14:textId="6DB78963" w:rsidR="006F7B17" w:rsidRPr="00CF025D" w:rsidRDefault="006F7B17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>проведення професійної орієнтації населення;</w:t>
      </w:r>
    </w:p>
    <w:p w14:paraId="57358F1E" w14:textId="7036C955" w:rsidR="006F7B17" w:rsidRPr="00CF025D" w:rsidRDefault="006F7B17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ведення обліку осіб, які звертаються за сприянням у працевлаштуванні, та наданих їм послуг; </w:t>
      </w:r>
    </w:p>
    <w:p w14:paraId="3CC05B19" w14:textId="41F97B5B" w:rsidR="006F7B17" w:rsidRPr="00CF025D" w:rsidRDefault="006F7B17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здійснення реєстрації безробітних, ведення обліку наданих їм послуг; </w:t>
      </w:r>
    </w:p>
    <w:p w14:paraId="3A73A8D2" w14:textId="257F15DD" w:rsidR="006F7B17" w:rsidRPr="00CF025D" w:rsidRDefault="006F7B17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організація роботи з направлення на підтвердження результатів неформального навчання за професією «кухар»,  «електрогазозварник»; </w:t>
      </w:r>
    </w:p>
    <w:p w14:paraId="022058DC" w14:textId="3A5643E3" w:rsidR="006F7B17" w:rsidRPr="00CF025D" w:rsidRDefault="006F7B17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інформування населення, про попит та пропонування робочої сили на ринку праці, права та гарантії у сфері зайнятості населення та у разі настання безробіття; </w:t>
      </w:r>
    </w:p>
    <w:p w14:paraId="2DFD97DC" w14:textId="67F49DA6" w:rsidR="006F7B17" w:rsidRPr="00CF025D" w:rsidRDefault="006F7B17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>взаємодія з роботодавцями з питань визначення поточної та перспективної потреби в робочій силі, професійного навчання населення та укомплектування вільних робочих місць;</w:t>
      </w:r>
    </w:p>
    <w:p w14:paraId="74B7A5A4" w14:textId="7ED35603" w:rsidR="006F7B17" w:rsidRPr="00CF025D" w:rsidRDefault="006F7B17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забезпечення надання соціальних послуг та виплати матеріального забезпечення відповідно до Закону України </w:t>
      </w:r>
      <w:r w:rsidR="00C87534">
        <w:rPr>
          <w:rFonts w:ascii="Times New Roman" w:eastAsia="HiddenHorzOCR" w:hAnsi="Times New Roman" w:cs="Times New Roman"/>
          <w:sz w:val="26"/>
          <w:szCs w:val="26"/>
        </w:rPr>
        <w:t>«</w:t>
      </w: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Про 3агальнообов'язкове державне соціальне </w:t>
      </w:r>
      <w:proofErr w:type="spellStart"/>
      <w:r w:rsidRPr="00CF025D">
        <w:rPr>
          <w:rFonts w:ascii="Times New Roman" w:eastAsia="HiddenHorzOCR" w:hAnsi="Times New Roman" w:cs="Times New Roman"/>
          <w:sz w:val="26"/>
          <w:szCs w:val="26"/>
        </w:rPr>
        <w:t>страхvвання</w:t>
      </w:r>
      <w:proofErr w:type="spellEnd"/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 на випадок безробіття</w:t>
      </w:r>
      <w:r w:rsidR="00C87534">
        <w:rPr>
          <w:rFonts w:ascii="Times New Roman" w:eastAsia="HiddenHorzOCR" w:hAnsi="Times New Roman" w:cs="Times New Roman"/>
          <w:sz w:val="26"/>
          <w:szCs w:val="26"/>
        </w:rPr>
        <w:t>»</w:t>
      </w: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 та Закону України «Про зайнятість населення».</w:t>
      </w:r>
    </w:p>
    <w:p w14:paraId="6216BFC8" w14:textId="319E57DC" w:rsidR="00D43063" w:rsidRPr="00C87534" w:rsidRDefault="00D43063" w:rsidP="00CF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sz w:val="26"/>
          <w:szCs w:val="26"/>
        </w:rPr>
      </w:pPr>
      <w:r w:rsidRPr="00C87534">
        <w:rPr>
          <w:rFonts w:ascii="Times New Roman" w:eastAsia="HiddenHorzOCR" w:hAnsi="Times New Roman" w:cs="Times New Roman"/>
          <w:b/>
          <w:sz w:val="26"/>
          <w:szCs w:val="26"/>
        </w:rPr>
        <w:t>Очікуванні результати:</w:t>
      </w:r>
    </w:p>
    <w:p w14:paraId="1DC838A5" w14:textId="77777777" w:rsidR="00D43063" w:rsidRPr="00CF025D" w:rsidRDefault="00D43063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>зменшення кількості безробітного населення, створення нових робочих місць;</w:t>
      </w:r>
    </w:p>
    <w:p w14:paraId="2531E0D8" w14:textId="77777777" w:rsidR="00D43063" w:rsidRPr="00CF025D" w:rsidRDefault="00D43063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>підвищення рівня конкурентоспроможності громадян на ринку праці після професійної підготовки, перепідготовки та підвищення кваліфікації за сприянням служби зайнятості;</w:t>
      </w:r>
    </w:p>
    <w:p w14:paraId="058B7C37" w14:textId="77777777" w:rsidR="00D43063" w:rsidRPr="00CF025D" w:rsidRDefault="00D43063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 xml:space="preserve"> додаткове стимулювання мотивації до праці, матеріальну підтримку безробітних та інших категорій осіб, що залучені до участі у громадських та інших роботах тимчасового характеру, залучення до участі суспільно корисних роботах;</w:t>
      </w:r>
    </w:p>
    <w:p w14:paraId="5328F0DE" w14:textId="77777777" w:rsidR="00D43063" w:rsidRPr="00CF025D" w:rsidRDefault="00D43063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CF025D">
        <w:rPr>
          <w:rFonts w:ascii="Times New Roman" w:eastAsia="HiddenHorzOCR" w:hAnsi="Times New Roman" w:cs="Times New Roman"/>
          <w:sz w:val="26"/>
          <w:szCs w:val="26"/>
        </w:rPr>
        <w:t>збалансування попиту і пропонування щодо обсягу та рівня кваліфікації робочої сили на ринку праці, укомплектування вільних робочих місць.</w:t>
      </w:r>
    </w:p>
    <w:p w14:paraId="64AD58E7" w14:textId="77777777" w:rsidR="0050501D" w:rsidRPr="00CF025D" w:rsidRDefault="0050501D" w:rsidP="00CF0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6"/>
          <w:szCs w:val="26"/>
        </w:rPr>
      </w:pPr>
    </w:p>
    <w:p w14:paraId="6938711A" w14:textId="77777777" w:rsidR="0050501D" w:rsidRPr="00C87534" w:rsidRDefault="0050501D" w:rsidP="00CF025D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C87534">
        <w:rPr>
          <w:rFonts w:ascii="Times New Roman" w:hAnsi="Times New Roman"/>
          <w:b/>
          <w:bCs/>
          <w:sz w:val="26"/>
          <w:szCs w:val="26"/>
          <w:lang w:val="uk-UA"/>
        </w:rPr>
        <w:t>СОЦІАЛЬНИЙ ЗАХИСТ НАСЕЛЕННЯ</w:t>
      </w:r>
    </w:p>
    <w:p w14:paraId="685E9E6F" w14:textId="149FAB06" w:rsidR="0005282D" w:rsidRPr="00C87534" w:rsidRDefault="00C87534" w:rsidP="00C87534">
      <w:pPr>
        <w:pStyle w:val="ListParagraph"/>
        <w:tabs>
          <w:tab w:val="left" w:pos="1134"/>
        </w:tabs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П</w:t>
      </w:r>
      <w:r w:rsidRPr="00C87534">
        <w:rPr>
          <w:rFonts w:ascii="Times New Roman" w:hAnsi="Times New Roman"/>
          <w:b/>
          <w:bCs/>
          <w:sz w:val="26"/>
          <w:szCs w:val="26"/>
          <w:lang w:val="uk-UA"/>
        </w:rPr>
        <w:t>ріоритетні напрямки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:</w:t>
      </w:r>
      <w:r w:rsidRPr="00C87534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</w:p>
    <w:p w14:paraId="2036EFBA" w14:textId="0CD0DD00" w:rsidR="0005282D" w:rsidRPr="00CF025D" w:rsidRDefault="00C87534" w:rsidP="00C875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en-US"/>
        </w:rPr>
      </w:pPr>
      <w:r>
        <w:rPr>
          <w:rFonts w:ascii="Times New Roman" w:eastAsia="Calibri" w:hAnsi="Times New Roman" w:cs="Times New Roman"/>
          <w:sz w:val="26"/>
          <w:szCs w:val="26"/>
          <w:lang w:bidi="en-US"/>
        </w:rPr>
        <w:t>н</w:t>
      </w:r>
      <w:r w:rsidR="0005282D" w:rsidRPr="00CF025D">
        <w:rPr>
          <w:rFonts w:ascii="Times New Roman" w:eastAsia="Calibri" w:hAnsi="Times New Roman" w:cs="Times New Roman"/>
          <w:sz w:val="26"/>
          <w:szCs w:val="26"/>
          <w:lang w:bidi="en-US"/>
        </w:rPr>
        <w:t>адання різних видів соціальної допомоги соціально незахищеним верствам населення згідно діючого законодавства;</w:t>
      </w:r>
    </w:p>
    <w:p w14:paraId="08402779" w14:textId="7771C61E" w:rsidR="0005282D" w:rsidRPr="00CF025D" w:rsidRDefault="00C87534" w:rsidP="00CF025D">
      <w:pPr>
        <w:pStyle w:val="ListParagraph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eastAsia="Calibri" w:hAnsi="Times New Roman"/>
          <w:kern w:val="0"/>
          <w:sz w:val="26"/>
          <w:szCs w:val="26"/>
          <w:lang w:val="uk-UA" w:eastAsia="en-US" w:bidi="en-US"/>
        </w:rPr>
        <w:t>с</w:t>
      </w:r>
      <w:r w:rsidR="0005282D" w:rsidRPr="00CF025D">
        <w:rPr>
          <w:rFonts w:ascii="Times New Roman" w:eastAsia="Calibri" w:hAnsi="Times New Roman"/>
          <w:kern w:val="0"/>
          <w:sz w:val="26"/>
          <w:szCs w:val="26"/>
          <w:lang w:val="uk-UA" w:eastAsia="en-US" w:bidi="en-US"/>
        </w:rPr>
        <w:t>творення ефективних механізмів для формування якісної моделі соціального захисту ВПО.</w:t>
      </w:r>
    </w:p>
    <w:p w14:paraId="58729EA8" w14:textId="1050B203" w:rsidR="0005282D" w:rsidRPr="00C87534" w:rsidRDefault="00C87534" w:rsidP="00C87534">
      <w:pPr>
        <w:pStyle w:val="ListParagraph"/>
        <w:tabs>
          <w:tab w:val="left" w:pos="1134"/>
        </w:tabs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К</w:t>
      </w:r>
      <w:r w:rsidRPr="00C87534">
        <w:rPr>
          <w:rFonts w:ascii="Times New Roman" w:hAnsi="Times New Roman"/>
          <w:b/>
          <w:bCs/>
          <w:sz w:val="26"/>
          <w:szCs w:val="26"/>
          <w:lang w:val="uk-UA"/>
        </w:rPr>
        <w:t>лючові кроки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:</w:t>
      </w:r>
    </w:p>
    <w:p w14:paraId="3557F4D2" w14:textId="23679959" w:rsidR="0050501D" w:rsidRPr="00CF025D" w:rsidRDefault="0050501D" w:rsidP="00CF025D">
      <w:pPr>
        <w:pStyle w:val="ListParagraph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F025D">
        <w:rPr>
          <w:rFonts w:ascii="Times New Roman" w:hAnsi="Times New Roman"/>
          <w:sz w:val="26"/>
          <w:szCs w:val="26"/>
          <w:lang w:val="uk-UA"/>
        </w:rPr>
        <w:t>На обліку в Департаменті соціальної, сімейної політики та охорони здоров’я Білгород-Дністровської міської ради перебувають 2924 отримувачів  різних видів допомог, а  саме:</w:t>
      </w:r>
    </w:p>
    <w:tbl>
      <w:tblPr>
        <w:tblW w:w="5000" w:type="pct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509"/>
        <w:gridCol w:w="1557"/>
      </w:tblGrid>
      <w:tr w:rsidR="00CF025D" w:rsidRPr="00CF025D" w14:paraId="07BA9800" w14:textId="77777777" w:rsidTr="00AD2B13">
        <w:trPr>
          <w:trHeight w:val="489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57F83B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en-US" w:eastAsia="en-US" w:bidi="en-US"/>
              </w:rPr>
              <w:t xml:space="preserve">№ </w:t>
            </w: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з/п</w:t>
            </w:r>
          </w:p>
        </w:tc>
        <w:tc>
          <w:tcPr>
            <w:tcW w:w="3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BDA9E09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Види допомог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BEB9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Кількість отримувачів</w:t>
            </w:r>
          </w:p>
        </w:tc>
      </w:tr>
      <w:tr w:rsidR="00CF025D" w:rsidRPr="00CF025D" w14:paraId="2A10CC6D" w14:textId="77777777" w:rsidTr="00AD2B13">
        <w:trPr>
          <w:trHeight w:val="360"/>
        </w:trPr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65F4D8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6EC8D4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Допомога у зв’язку з вагітністю та пологами (</w:t>
            </w:r>
            <w:proofErr w:type="spellStart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пост.КМУ</w:t>
            </w:r>
            <w:proofErr w:type="spellEnd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 № 1751 від 27.12.2001 р.)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B1B35FF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eastAsia="en-US" w:bidi="en-US"/>
              </w:rPr>
            </w:pPr>
          </w:p>
          <w:p w14:paraId="6DF34E54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28</w:t>
            </w:r>
          </w:p>
        </w:tc>
      </w:tr>
      <w:tr w:rsidR="00CF025D" w:rsidRPr="00CF025D" w14:paraId="519900E1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17F3841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2.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9DFA77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Допомога при народженні дитини (</w:t>
            </w:r>
            <w:proofErr w:type="spellStart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пост.КМУ</w:t>
            </w:r>
            <w:proofErr w:type="spellEnd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 № 1751 від 27.12.2001 р.)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9E93CE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740</w:t>
            </w:r>
          </w:p>
        </w:tc>
      </w:tr>
      <w:tr w:rsidR="00CF025D" w:rsidRPr="00CF025D" w14:paraId="70599D58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C396AB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lastRenderedPageBreak/>
              <w:t>3.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7823A4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Допомога на дітей, над якими встановлено опіку чи піклування (</w:t>
            </w:r>
            <w:proofErr w:type="spellStart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пост.КМУ</w:t>
            </w:r>
            <w:proofErr w:type="spellEnd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 № 1751 від 27.12.2001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AFC3ECA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</w:p>
          <w:p w14:paraId="3A01C119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42</w:t>
            </w:r>
          </w:p>
        </w:tc>
      </w:tr>
      <w:tr w:rsidR="00CF025D" w:rsidRPr="00CF025D" w14:paraId="17FD9796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F61AD3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4.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6FF32F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Допомога на дітей одиноким матерям ( </w:t>
            </w:r>
            <w:proofErr w:type="spellStart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пост.КМУ</w:t>
            </w:r>
            <w:proofErr w:type="spellEnd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 № 1751 від 27.12.2001 р.)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5D12671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</w:p>
          <w:p w14:paraId="23BCAB1F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69</w:t>
            </w:r>
          </w:p>
        </w:tc>
      </w:tr>
      <w:tr w:rsidR="00CF025D" w:rsidRPr="00CF025D" w14:paraId="24BA81FF" w14:textId="77777777" w:rsidTr="00AD2B13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AD085E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5.</w:t>
            </w:r>
          </w:p>
        </w:tc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26E4CC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Державна соціальна допомога малозабезпеченим сім'ям (</w:t>
            </w:r>
            <w:proofErr w:type="spellStart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пост.КМУ</w:t>
            </w:r>
            <w:proofErr w:type="spellEnd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 № 250 від 24.02.2003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24609E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</w:p>
          <w:p w14:paraId="409B6690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180</w:t>
            </w:r>
          </w:p>
        </w:tc>
      </w:tr>
      <w:tr w:rsidR="00CF025D" w:rsidRPr="00CF025D" w14:paraId="29D7EBD0" w14:textId="77777777" w:rsidTr="00AD2B13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19EBC1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6.</w:t>
            </w:r>
          </w:p>
        </w:tc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7615F7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Соціальна допомога на дітей-сиріт та дітей, позбавлених батьківського піклування, осіб з їх числа, у тому числі з </w:t>
            </w:r>
            <w:proofErr w:type="spellStart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інвалідністю,грошового</w:t>
            </w:r>
            <w:proofErr w:type="spellEnd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 забезпечення батькам-вихователям і прийомним батькам за надання соціальних послуг у дитячих будинках сімейного типу та прийомних сім'ях за принципом “гроші ходять за дитиною” (пост. КМУ № 552 від 26.06.2019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835902D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</w:p>
          <w:p w14:paraId="69E8FA51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6</w:t>
            </w:r>
          </w:p>
        </w:tc>
      </w:tr>
      <w:tr w:rsidR="00CF025D" w:rsidRPr="00CF025D" w14:paraId="7AC65A4F" w14:textId="77777777" w:rsidTr="00AD2B13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B7E641A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7.</w:t>
            </w:r>
          </w:p>
        </w:tc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D3159C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Плати послуг із здійснення патронату над дитиною та виплату соціальної допомоги на утримання дитини в </w:t>
            </w:r>
            <w:proofErr w:type="spellStart"/>
            <w:r w:rsidRPr="00AD2B13">
              <w:rPr>
                <w:color w:val="auto"/>
                <w:sz w:val="22"/>
                <w:szCs w:val="22"/>
                <w:lang w:eastAsia="en-US" w:bidi="en-US"/>
              </w:rPr>
              <w:t>сім'ї</w:t>
            </w:r>
            <w:proofErr w:type="spellEnd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 патронатного вихователя (пост. КМУ № 893 від 20.08.2021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EF0C52F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</w:p>
          <w:p w14:paraId="65C968CC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2</w:t>
            </w:r>
          </w:p>
        </w:tc>
      </w:tr>
      <w:tr w:rsidR="00CF025D" w:rsidRPr="00CF025D" w14:paraId="79270DCA" w14:textId="77777777" w:rsidTr="00AD2B13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8380BC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8.</w:t>
            </w:r>
          </w:p>
        </w:tc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EE85D7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Допомога при усиновленні дитини (пост. КМУ № 1751 від 27.12.2001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913EE7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6</w:t>
            </w:r>
          </w:p>
        </w:tc>
      </w:tr>
      <w:tr w:rsidR="00CF025D" w:rsidRPr="00CF025D" w14:paraId="6A274795" w14:textId="77777777" w:rsidTr="00AD2B13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A48F178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9.</w:t>
            </w:r>
          </w:p>
        </w:tc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6488CD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Державна соціальна допомога особам з інвалідністю з дитинства та дітям з інвалідністю (пост. КМУ № 79 від 03.02.2021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AE0CBC8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</w:p>
          <w:p w14:paraId="0CF6910D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700</w:t>
            </w:r>
          </w:p>
        </w:tc>
      </w:tr>
      <w:tr w:rsidR="00CF025D" w:rsidRPr="00CF025D" w14:paraId="0B29C082" w14:textId="77777777" w:rsidTr="00AD2B13">
        <w:tc>
          <w:tcPr>
            <w:tcW w:w="2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F2113E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10.</w:t>
            </w:r>
          </w:p>
        </w:tc>
        <w:tc>
          <w:tcPr>
            <w:tcW w:w="39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8C69DE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Тимчасова державна допомога дітям, батьки яких ухиляються від сплати аліментів, не мають можливості утримувати дитину або місце проживання їх невідоме (пост. КМУ № 189 від 22.02.2006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9C62452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</w:p>
          <w:p w14:paraId="616C19E1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23</w:t>
            </w:r>
          </w:p>
        </w:tc>
      </w:tr>
      <w:tr w:rsidR="00CF025D" w:rsidRPr="00CF025D" w14:paraId="700E49A5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CAE0B0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11.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1AB940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Державна соціальна допомога особам, які не мають права на пенсію та особам з інвалідністю (пост. КМУ № 261 від 02.04.2005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94182A6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</w:p>
          <w:p w14:paraId="713DEF32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413</w:t>
            </w:r>
          </w:p>
        </w:tc>
      </w:tr>
      <w:tr w:rsidR="00CF025D" w:rsidRPr="00CF025D" w14:paraId="1AB01FC3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F2C4223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12.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F23B05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Тимчасова державна соціальна допомога непрацюючій особі, яка досягла загального пенсійного віку, але не набула права на пенсійну виплату (пост. КМУ № 1098 від 17.12.2017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CEDD7F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</w:p>
          <w:p w14:paraId="4D143132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6</w:t>
            </w:r>
          </w:p>
        </w:tc>
      </w:tr>
      <w:tr w:rsidR="00CF025D" w:rsidRPr="00CF025D" w14:paraId="7799115E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BF3216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13.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F16350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Щомісячна грошова допомога особі, яка проживає разом з особою з інвалідністю 1 чи 2 групи внаслідок психічного розладу, яка за висновком лікарської комісії закладу охорони </w:t>
            </w:r>
            <w:proofErr w:type="spellStart"/>
            <w:r w:rsidRPr="00AD2B13">
              <w:rPr>
                <w:color w:val="auto"/>
                <w:sz w:val="22"/>
                <w:szCs w:val="22"/>
                <w:lang w:eastAsia="en-US" w:bidi="en-US"/>
              </w:rPr>
              <w:t>здоров'я</w:t>
            </w:r>
            <w:proofErr w:type="spellEnd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 потребує постійного стороннього догляду, на догляд за нею (пост. КМУ № 1192 від 02.08.2000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D7BCE81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</w:p>
          <w:p w14:paraId="31ADE78E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72</w:t>
            </w:r>
          </w:p>
        </w:tc>
      </w:tr>
      <w:tr w:rsidR="00CF025D" w:rsidRPr="00CF025D" w14:paraId="449FC1D1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3C3ABC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14.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A6143E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Компенсаційна виплата непрацюючій працездатній особі, яка доглядає за інвалідом І групи, а також </w:t>
            </w:r>
            <w:proofErr w:type="spellStart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особаою</w:t>
            </w:r>
            <w:proofErr w:type="spellEnd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, яка досягла 80 - річного віку (скасована виплата з 01.01.2024 р.)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1634F1C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</w:p>
          <w:p w14:paraId="09DED50B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0</w:t>
            </w:r>
          </w:p>
        </w:tc>
      </w:tr>
      <w:tr w:rsidR="00CF025D" w:rsidRPr="00CF025D" w14:paraId="60900FDB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DB38F5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15.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824D429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Компенсація фізичним особам, які надають соціальні послуги з догляду на непрофесійній основа (</w:t>
            </w:r>
            <w:proofErr w:type="spellStart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пост.КМУ</w:t>
            </w:r>
            <w:proofErr w:type="spellEnd"/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 № 859 від 23.09.2020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7EC1BD6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eastAsia="en-US" w:bidi="en-US"/>
              </w:rPr>
            </w:pPr>
          </w:p>
          <w:p w14:paraId="57F4ACA5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27</w:t>
            </w:r>
          </w:p>
        </w:tc>
      </w:tr>
      <w:tr w:rsidR="00CF025D" w:rsidRPr="00CF025D" w14:paraId="58A7B411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BD1D34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16.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F1602CC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Допомога на дітей, які виховуються у багатодітних сім'ях (пост. КМУ 250 від 13.03.2019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A761AB6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</w:p>
          <w:p w14:paraId="0FEB805A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216</w:t>
            </w:r>
          </w:p>
        </w:tc>
      </w:tr>
      <w:tr w:rsidR="00CF025D" w:rsidRPr="00CF025D" w14:paraId="34A7F4E1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B3D2EF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17.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AFDDBC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Відшкодування вартості послуги з догляду за дитиною до трьох років “муніципальна няня” (пост. КМУ № 68 від 30.01.2019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2DA5702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</w:p>
          <w:p w14:paraId="0D4895D0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</w:t>
            </w:r>
          </w:p>
        </w:tc>
      </w:tr>
      <w:tr w:rsidR="00CF025D" w:rsidRPr="00CF025D" w14:paraId="4CAB8A86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6A1B92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en-US" w:eastAsia="en-US" w:bidi="en-US"/>
              </w:rPr>
              <w:t>1</w:t>
            </w: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8</w:t>
            </w:r>
            <w:r w:rsidRPr="00AD2B13">
              <w:rPr>
                <w:color w:val="auto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B07157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 xml:space="preserve">Допомога на дітей, яким не встановлено інвалідність (пост. КМУ № 1751 від 27.12.2001 р.)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2F8E8C3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</w:p>
          <w:p w14:paraId="02067462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7</w:t>
            </w:r>
          </w:p>
        </w:tc>
      </w:tr>
      <w:tr w:rsidR="00CF025D" w:rsidRPr="00CF025D" w14:paraId="0663BA40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EE15FD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19.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CE7D8D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Допомога на проживання внутрішньо переміщеним особам (пост. КМУ № 332 від 20.03.2022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7B360C4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</w:p>
          <w:p w14:paraId="7794112C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384</w:t>
            </w:r>
          </w:p>
        </w:tc>
      </w:tr>
      <w:tr w:rsidR="00CF025D" w:rsidRPr="00CF025D" w14:paraId="7F777178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ECE711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20.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694B66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Одноразова грошова допомога на дітей з малозабезпечених сімей, дітям та особам з інвалідністю 1 групи з числа внутрішньо переміщених осіб для проходження зимового періоду 2024/25 “Тепла зима” (пост. КМУ № 1341 від 26.11.2024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B7E41D3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</w:p>
          <w:p w14:paraId="75B01736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</w:t>
            </w:r>
          </w:p>
        </w:tc>
      </w:tr>
      <w:tr w:rsidR="00CF025D" w:rsidRPr="00CF025D" w14:paraId="66BBECAC" w14:textId="77777777" w:rsidTr="00AD2B13"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448F65E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21.</w:t>
            </w: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202BAC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Тимчасова допомога “Дитина не одна” (пост. КМУ № 331 від 22.03.2024 р.)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3382FD0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</w:p>
          <w:p w14:paraId="2D8F1F99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1</w:t>
            </w:r>
          </w:p>
        </w:tc>
      </w:tr>
      <w:tr w:rsidR="00CF025D" w:rsidRPr="00CF025D" w14:paraId="041C4762" w14:textId="77777777" w:rsidTr="00AD2B13">
        <w:trPr>
          <w:trHeight w:val="321"/>
        </w:trPr>
        <w:tc>
          <w:tcPr>
            <w:tcW w:w="29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273763F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uk-UA" w:eastAsia="en-US" w:bidi="en-US"/>
              </w:rPr>
            </w:pPr>
          </w:p>
        </w:tc>
        <w:tc>
          <w:tcPr>
            <w:tcW w:w="39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28C4114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Всього: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9A96F36" w14:textId="77777777" w:rsidR="0050501D" w:rsidRPr="00AD2B13" w:rsidRDefault="0050501D" w:rsidP="00AD2B13">
            <w:pPr>
              <w:pStyle w:val="western1"/>
              <w:widowControl w:val="0"/>
              <w:suppressAutoHyphens/>
              <w:spacing w:after="0"/>
              <w:contextualSpacing/>
              <w:rPr>
                <w:color w:val="auto"/>
                <w:sz w:val="22"/>
                <w:szCs w:val="22"/>
                <w:lang w:val="en-US" w:eastAsia="en-US" w:bidi="en-US"/>
              </w:rPr>
            </w:pPr>
            <w:r w:rsidRPr="00AD2B13">
              <w:rPr>
                <w:color w:val="auto"/>
                <w:sz w:val="22"/>
                <w:szCs w:val="22"/>
                <w:lang w:val="uk-UA" w:eastAsia="en-US" w:bidi="en-US"/>
              </w:rPr>
              <w:t>2924</w:t>
            </w:r>
          </w:p>
        </w:tc>
      </w:tr>
    </w:tbl>
    <w:p w14:paraId="4BEB2922" w14:textId="358DE480" w:rsidR="0050501D" w:rsidRPr="00AD2B13" w:rsidRDefault="0050501D" w:rsidP="00C87534">
      <w:pPr>
        <w:pStyle w:val="western"/>
        <w:spacing w:before="0" w:beforeAutospacing="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lastRenderedPageBreak/>
        <w:t>Запроваджено онлайн-систему з прийому від громадян заяв на призначення допомоги при народженні дитини</w:t>
      </w:r>
      <w:r w:rsidRPr="00AD2B1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за допомогою електронного сервісу </w:t>
      </w:r>
      <w:r w:rsidR="00C87534"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>«</w:t>
      </w:r>
      <w:r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>Система реєстрації документів про призначення допомоги при народженні дитини</w:t>
      </w:r>
      <w:r w:rsidR="00C87534"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>»</w:t>
      </w:r>
      <w:r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(</w:t>
      </w:r>
      <w:hyperlink r:id="rId12" w:history="1">
        <w:r w:rsidRPr="00AD2B13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uk-UA"/>
          </w:rPr>
          <w:t>https://e-services.msp.gov.ua</w:t>
        </w:r>
      </w:hyperlink>
      <w:r w:rsidRPr="00AD2B13">
        <w:rPr>
          <w:rFonts w:ascii="Times New Roman" w:hAnsi="Times New Roman" w:cs="Times New Roman"/>
          <w:color w:val="auto"/>
          <w:sz w:val="26"/>
          <w:szCs w:val="26"/>
        </w:rPr>
        <w:t>)</w:t>
      </w:r>
      <w:r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>.</w:t>
      </w:r>
    </w:p>
    <w:p w14:paraId="1795CF7A" w14:textId="03A3A245" w:rsidR="0050501D" w:rsidRPr="00AD2B13" w:rsidRDefault="0050501D" w:rsidP="00CF025D">
      <w:pPr>
        <w:pStyle w:val="western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Відповідно до постанови Кабінету Міністрів України від 10.07.2019 року №691 </w:t>
      </w:r>
      <w:r w:rsidR="00C87534"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>«</w:t>
      </w:r>
      <w:r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Про реалізацію експериментального </w:t>
      </w:r>
      <w:proofErr w:type="spellStart"/>
      <w:r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>про</w:t>
      </w:r>
      <w:r w:rsidR="00842C5E"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>є</w:t>
      </w:r>
      <w:r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>кту</w:t>
      </w:r>
      <w:proofErr w:type="spellEnd"/>
      <w:r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щодо створення сприятливих умов для реалізації прав дитини</w:t>
      </w:r>
      <w:r w:rsidR="00C87534"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>»</w:t>
      </w:r>
      <w:r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та Порядку надання </w:t>
      </w:r>
      <w:r w:rsidR="00E44827"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комплексної послуги </w:t>
      </w:r>
      <w:r w:rsidR="00C87534"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>«</w:t>
      </w:r>
      <w:r w:rsidR="00E44827"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>е-малятко</w:t>
      </w:r>
      <w:r w:rsidR="00C87534"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>»</w:t>
      </w:r>
      <w:r w:rsidR="00E44827" w:rsidRPr="00AD2B13">
        <w:rPr>
          <w:rFonts w:ascii="Times New Roman" w:hAnsi="Times New Roman" w:cs="Times New Roman"/>
          <w:color w:val="auto"/>
          <w:sz w:val="26"/>
          <w:szCs w:val="26"/>
          <w:lang w:val="uk-UA"/>
        </w:rPr>
        <w:t>.</w:t>
      </w:r>
    </w:p>
    <w:p w14:paraId="694531CA" w14:textId="22716C37" w:rsidR="0050501D" w:rsidRPr="00AD2B13" w:rsidRDefault="0050501D" w:rsidP="00CF025D">
      <w:pPr>
        <w:pStyle w:val="ListParagraph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 xml:space="preserve">Відповідно до постанови Кабінету Міністрів України від 29.07.2020 року №744 </w:t>
      </w:r>
      <w:r w:rsidR="00C87534" w:rsidRPr="00AD2B13">
        <w:rPr>
          <w:rFonts w:ascii="Times New Roman" w:hAnsi="Times New Roman"/>
          <w:sz w:val="26"/>
          <w:szCs w:val="26"/>
          <w:lang w:val="uk-UA"/>
        </w:rPr>
        <w:t>«</w:t>
      </w:r>
      <w:r w:rsidRPr="00AD2B13">
        <w:rPr>
          <w:rFonts w:ascii="Times New Roman" w:hAnsi="Times New Roman"/>
          <w:sz w:val="26"/>
          <w:szCs w:val="26"/>
          <w:lang w:val="uk-UA"/>
        </w:rPr>
        <w:t xml:space="preserve">Деякі питання реалізації пілотного проекту з монетизації одноразової натуральної допомоги </w:t>
      </w:r>
      <w:r w:rsidR="00C87534" w:rsidRPr="00AD2B13">
        <w:rPr>
          <w:rFonts w:ascii="Times New Roman" w:hAnsi="Times New Roman"/>
          <w:sz w:val="26"/>
          <w:szCs w:val="26"/>
          <w:lang w:val="uk-UA"/>
        </w:rPr>
        <w:t>«</w:t>
      </w:r>
      <w:r w:rsidRPr="00AD2B13">
        <w:rPr>
          <w:rFonts w:ascii="Times New Roman" w:hAnsi="Times New Roman"/>
          <w:sz w:val="26"/>
          <w:szCs w:val="26"/>
          <w:lang w:val="uk-UA"/>
        </w:rPr>
        <w:t>пакунок малюка</w:t>
      </w:r>
      <w:r w:rsidR="00C87534" w:rsidRPr="00AD2B13">
        <w:rPr>
          <w:rFonts w:ascii="Times New Roman" w:hAnsi="Times New Roman"/>
          <w:sz w:val="26"/>
          <w:szCs w:val="26"/>
          <w:lang w:val="uk-UA"/>
        </w:rPr>
        <w:t>»</w:t>
      </w:r>
      <w:r w:rsidRPr="00AD2B13">
        <w:rPr>
          <w:rFonts w:ascii="Times New Roman" w:hAnsi="Times New Roman"/>
          <w:sz w:val="26"/>
          <w:szCs w:val="26"/>
          <w:lang w:val="uk-UA"/>
        </w:rPr>
        <w:t xml:space="preserve"> за бажанням отримувача замість одноразової натуральної допомоги </w:t>
      </w:r>
      <w:r w:rsidR="00C87534" w:rsidRPr="00AD2B13">
        <w:rPr>
          <w:rFonts w:ascii="Times New Roman" w:hAnsi="Times New Roman"/>
          <w:sz w:val="26"/>
          <w:szCs w:val="26"/>
          <w:lang w:val="uk-UA"/>
        </w:rPr>
        <w:t>«</w:t>
      </w:r>
      <w:r w:rsidRPr="00AD2B13">
        <w:rPr>
          <w:rFonts w:ascii="Times New Roman" w:hAnsi="Times New Roman"/>
          <w:sz w:val="26"/>
          <w:szCs w:val="26"/>
          <w:lang w:val="uk-UA"/>
        </w:rPr>
        <w:t>пакунок малюка</w:t>
      </w:r>
      <w:r w:rsidR="00C87534" w:rsidRPr="00AD2B13">
        <w:rPr>
          <w:rFonts w:ascii="Times New Roman" w:hAnsi="Times New Roman"/>
          <w:sz w:val="26"/>
          <w:szCs w:val="26"/>
          <w:lang w:val="uk-UA"/>
        </w:rPr>
        <w:t>»</w:t>
      </w:r>
      <w:r w:rsidRPr="00AD2B13">
        <w:rPr>
          <w:rFonts w:ascii="Times New Roman" w:hAnsi="Times New Roman"/>
          <w:sz w:val="26"/>
          <w:szCs w:val="26"/>
          <w:lang w:val="uk-UA"/>
        </w:rPr>
        <w:t xml:space="preserve"> проведена виплата грошової компенсації вартості одноразової натуральної допомоги </w:t>
      </w:r>
      <w:r w:rsidR="00C87534" w:rsidRPr="00AD2B13">
        <w:rPr>
          <w:rFonts w:ascii="Times New Roman" w:hAnsi="Times New Roman"/>
          <w:sz w:val="26"/>
          <w:szCs w:val="26"/>
          <w:lang w:val="uk-UA"/>
        </w:rPr>
        <w:t>«</w:t>
      </w:r>
      <w:r w:rsidRPr="00AD2B13">
        <w:rPr>
          <w:rFonts w:ascii="Times New Roman" w:hAnsi="Times New Roman"/>
          <w:sz w:val="26"/>
          <w:szCs w:val="26"/>
          <w:lang w:val="uk-UA"/>
        </w:rPr>
        <w:t>пакунок малюка</w:t>
      </w:r>
      <w:r w:rsidR="00C87534" w:rsidRPr="00AD2B13">
        <w:rPr>
          <w:rFonts w:ascii="Times New Roman" w:hAnsi="Times New Roman"/>
          <w:sz w:val="26"/>
          <w:szCs w:val="26"/>
          <w:lang w:val="uk-UA"/>
        </w:rPr>
        <w:t>»</w:t>
      </w:r>
      <w:r w:rsidR="00E44827" w:rsidRPr="00AD2B13">
        <w:rPr>
          <w:rFonts w:ascii="Times New Roman" w:hAnsi="Times New Roman"/>
          <w:sz w:val="26"/>
          <w:szCs w:val="26"/>
          <w:lang w:val="uk-UA"/>
        </w:rPr>
        <w:t>.</w:t>
      </w:r>
      <w:r w:rsidRPr="00AD2B13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1E94149C" w14:textId="71201CAC" w:rsidR="0050501D" w:rsidRPr="00AD2B13" w:rsidRDefault="0050501D" w:rsidP="00CF025D">
      <w:pPr>
        <w:pStyle w:val="Standard"/>
        <w:widowControl/>
        <w:ind w:firstLine="567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D2B13">
        <w:rPr>
          <w:rFonts w:ascii="Times New Roman" w:hAnsi="Times New Roman" w:cs="Times New Roman"/>
          <w:color w:val="auto"/>
          <w:sz w:val="26"/>
          <w:szCs w:val="26"/>
        </w:rPr>
        <w:t xml:space="preserve">Основним напрямком створення ефективних механізмів для формування якісної моделі соціального захисту в місті є підтримка внутрішньо переміщених осіб. На теперішній час  в  Єдиній інформаційній базі даних про внутрішньо переміщених осіб на обліку в нашому місті перебуває 3024 осіб, з них з початку повномасштабного вторгнення </w:t>
      </w:r>
      <w:proofErr w:type="spellStart"/>
      <w:r w:rsidRPr="00AD2B13">
        <w:rPr>
          <w:rFonts w:ascii="Times New Roman" w:hAnsi="Times New Roman" w:cs="Times New Roman"/>
          <w:color w:val="auto"/>
          <w:sz w:val="26"/>
          <w:szCs w:val="26"/>
        </w:rPr>
        <w:t>рф</w:t>
      </w:r>
      <w:proofErr w:type="spellEnd"/>
      <w:r w:rsidRPr="00AD2B13">
        <w:rPr>
          <w:rFonts w:ascii="Times New Roman" w:hAnsi="Times New Roman" w:cs="Times New Roman"/>
          <w:color w:val="auto"/>
          <w:sz w:val="26"/>
          <w:szCs w:val="26"/>
        </w:rPr>
        <w:t xml:space="preserve"> в Україну (24.02.2022) -27</w:t>
      </w:r>
      <w:r w:rsidR="00C87534" w:rsidRPr="00AD2B13">
        <w:rPr>
          <w:rFonts w:ascii="Times New Roman" w:hAnsi="Times New Roman" w:cs="Times New Roman"/>
          <w:color w:val="auto"/>
          <w:sz w:val="26"/>
          <w:szCs w:val="26"/>
        </w:rPr>
        <w:t>45</w:t>
      </w:r>
      <w:r w:rsidRPr="00AD2B13">
        <w:rPr>
          <w:rFonts w:ascii="Times New Roman" w:hAnsi="Times New Roman" w:cs="Times New Roman"/>
          <w:color w:val="auto"/>
          <w:sz w:val="26"/>
          <w:szCs w:val="26"/>
        </w:rPr>
        <w:t xml:space="preserve"> особи.  </w:t>
      </w:r>
    </w:p>
    <w:p w14:paraId="31E772AC" w14:textId="77777777" w:rsidR="0050501D" w:rsidRPr="00AD2B13" w:rsidRDefault="0050501D" w:rsidP="00CF025D">
      <w:pPr>
        <w:pStyle w:val="Textbody"/>
        <w:widowControl/>
        <w:spacing w:after="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D2B13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Всього на обліку перебуває:</w:t>
      </w:r>
    </w:p>
    <w:tbl>
      <w:tblPr>
        <w:tblW w:w="9495" w:type="dxa"/>
        <w:tblInd w:w="-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5"/>
        <w:gridCol w:w="791"/>
        <w:gridCol w:w="1306"/>
        <w:gridCol w:w="851"/>
        <w:gridCol w:w="992"/>
        <w:gridCol w:w="1559"/>
        <w:gridCol w:w="1701"/>
        <w:gridCol w:w="1560"/>
      </w:tblGrid>
      <w:tr w:rsidR="00CF025D" w:rsidRPr="00C87534" w14:paraId="5A7DAF86" w14:textId="77777777" w:rsidTr="00C87534">
        <w:trPr>
          <w:trHeight w:val="806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7270DB3" w14:textId="77777777" w:rsidR="0050501D" w:rsidRPr="00AD2B13" w:rsidRDefault="0050501D" w:rsidP="00C87534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D2B1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Осіб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453E01" w14:textId="77777777" w:rsidR="0050501D" w:rsidRPr="00AD2B13" w:rsidRDefault="0050501D" w:rsidP="00C87534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D2B1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Сімей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688C20" w14:textId="77777777" w:rsidR="0050501D" w:rsidRPr="00AD2B13" w:rsidRDefault="0050501D" w:rsidP="00C87534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D2B1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Чоловіків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D46059" w14:textId="77777777" w:rsidR="0050501D" w:rsidRPr="00AD2B13" w:rsidRDefault="0050501D" w:rsidP="00C87534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D2B1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Жінок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280FD11" w14:textId="77777777" w:rsidR="0050501D" w:rsidRPr="00AD2B13" w:rsidRDefault="0050501D" w:rsidP="00C87534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D2B1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Дітей</w:t>
            </w:r>
            <w:r w:rsidRPr="00AD2B1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br/>
              <w:t>до 18 років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793AA2" w14:textId="77777777" w:rsidR="0050501D" w:rsidRPr="00AD2B13" w:rsidRDefault="0050501D" w:rsidP="00C87534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D2B1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Осіб</w:t>
            </w:r>
            <w:r w:rsidRPr="00AD2B1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br/>
              <w:t>працездатного</w:t>
            </w:r>
            <w:r w:rsidRPr="00AD2B1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br/>
              <w:t>віку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ACB414D" w14:textId="77777777" w:rsidR="0050501D" w:rsidRPr="00AD2B13" w:rsidRDefault="0050501D" w:rsidP="00C87534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D2B1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Осіб з інвалідністю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508C0" w14:textId="77777777" w:rsidR="0050501D" w:rsidRPr="00AD2B13" w:rsidRDefault="0050501D" w:rsidP="00C87534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D2B1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Пенсіонерів</w:t>
            </w:r>
          </w:p>
        </w:tc>
      </w:tr>
      <w:tr w:rsidR="00CF025D" w:rsidRPr="00C87534" w14:paraId="3248EACD" w14:textId="77777777" w:rsidTr="0050501D">
        <w:trPr>
          <w:trHeight w:val="526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C39899" w14:textId="77777777" w:rsidR="0050501D" w:rsidRPr="00AD2B13" w:rsidRDefault="0050501D" w:rsidP="00CF025D">
            <w:pPr>
              <w:pStyle w:val="a8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</w:rPr>
              <w:t>3024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C1F528" w14:textId="77777777" w:rsidR="0050501D" w:rsidRPr="00AD2B13" w:rsidRDefault="0050501D" w:rsidP="00CF025D">
            <w:pPr>
              <w:pStyle w:val="a8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</w:rPr>
              <w:t>2144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FE6D59F" w14:textId="77777777" w:rsidR="0050501D" w:rsidRPr="00AD2B13" w:rsidRDefault="0050501D" w:rsidP="00CF025D">
            <w:pPr>
              <w:pStyle w:val="a8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</w:rPr>
              <w:t>1338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59E29A7" w14:textId="77777777" w:rsidR="0050501D" w:rsidRPr="00AD2B13" w:rsidRDefault="0050501D" w:rsidP="00CF025D">
            <w:pPr>
              <w:pStyle w:val="a8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</w:rPr>
              <w:t>1686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FB0ACEF" w14:textId="77777777" w:rsidR="0050501D" w:rsidRPr="00AD2B13" w:rsidRDefault="0050501D" w:rsidP="00CF025D">
            <w:pPr>
              <w:pStyle w:val="a8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</w:rPr>
              <w:t>724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7E70852" w14:textId="77777777" w:rsidR="0050501D" w:rsidRPr="00AD2B13" w:rsidRDefault="0050501D" w:rsidP="00CF025D">
            <w:pPr>
              <w:pStyle w:val="a8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2B1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1525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536EDCE" w14:textId="77777777" w:rsidR="0050501D" w:rsidRPr="00AD2B13" w:rsidRDefault="0050501D" w:rsidP="00CF025D">
            <w:pPr>
              <w:pStyle w:val="a8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</w:rPr>
              <w:t>164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DE4A1" w14:textId="77777777" w:rsidR="0050501D" w:rsidRPr="00AD2B13" w:rsidRDefault="0050501D" w:rsidP="00CF025D">
            <w:pPr>
              <w:pStyle w:val="a8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</w:rPr>
              <w:t>435</w:t>
            </w:r>
          </w:p>
        </w:tc>
      </w:tr>
    </w:tbl>
    <w:p w14:paraId="32648D0B" w14:textId="680C7FA6" w:rsidR="0050501D" w:rsidRPr="00CF025D" w:rsidRDefault="004E41D1" w:rsidP="00A12692">
      <w:pPr>
        <w:pStyle w:val="ListParagraph"/>
        <w:tabs>
          <w:tab w:val="left" w:pos="1134"/>
        </w:tabs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CF025D">
        <w:rPr>
          <w:rFonts w:ascii="Times New Roman" w:hAnsi="Times New Roman"/>
          <w:b/>
          <w:bCs/>
          <w:sz w:val="26"/>
          <w:szCs w:val="26"/>
          <w:lang w:val="uk-UA"/>
        </w:rPr>
        <w:t>Очікуваний результат</w:t>
      </w:r>
      <w:r w:rsidR="00A12692">
        <w:rPr>
          <w:rFonts w:ascii="Times New Roman" w:hAnsi="Times New Roman"/>
          <w:b/>
          <w:bCs/>
          <w:sz w:val="26"/>
          <w:szCs w:val="26"/>
          <w:lang w:val="uk-UA"/>
        </w:rPr>
        <w:t>:</w:t>
      </w:r>
    </w:p>
    <w:p w14:paraId="60357EF7" w14:textId="10214677" w:rsidR="00A12692" w:rsidRDefault="00A12692" w:rsidP="00CF02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E3E6E" w:rsidRPr="00CF025D">
        <w:rPr>
          <w:rFonts w:ascii="Times New Roman" w:hAnsi="Times New Roman" w:cs="Times New Roman"/>
          <w:sz w:val="26"/>
          <w:szCs w:val="26"/>
        </w:rPr>
        <w:t>тримання соціальних послуг, допомоги та гарантій</w:t>
      </w:r>
      <w:r>
        <w:rPr>
          <w:rFonts w:ascii="Times New Roman" w:hAnsi="Times New Roman" w:cs="Times New Roman"/>
          <w:sz w:val="26"/>
          <w:szCs w:val="26"/>
        </w:rPr>
        <w:t>;</w:t>
      </w:r>
      <w:r w:rsidR="009E3E6E" w:rsidRPr="00CF025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09AD16" w14:textId="5D070A70" w:rsidR="0005282D" w:rsidRPr="00CF025D" w:rsidRDefault="00A12692" w:rsidP="00CF02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9E3E6E" w:rsidRPr="00CF025D">
        <w:rPr>
          <w:rFonts w:ascii="Times New Roman" w:hAnsi="Times New Roman" w:cs="Times New Roman"/>
          <w:sz w:val="26"/>
          <w:szCs w:val="26"/>
        </w:rPr>
        <w:t>адання матеріальної допомоги малозабезпеченим верствам населення та ВПО.</w:t>
      </w:r>
    </w:p>
    <w:p w14:paraId="0CB74709" w14:textId="77777777" w:rsidR="009E3E6E" w:rsidRPr="00CF025D" w:rsidRDefault="009E3E6E" w:rsidP="00CF02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683BF47" w14:textId="77777777" w:rsidR="0034097A" w:rsidRPr="00AD2B13" w:rsidRDefault="0034097A" w:rsidP="00AD2B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D2B13">
        <w:rPr>
          <w:rFonts w:ascii="Times New Roman" w:hAnsi="Times New Roman" w:cs="Times New Roman"/>
          <w:b/>
          <w:bCs/>
          <w:sz w:val="26"/>
          <w:szCs w:val="26"/>
        </w:rPr>
        <w:t>ПІДТРИМКА СІМ’Ї, ДІТЕЙ ТА МОЛОДІ</w:t>
      </w:r>
    </w:p>
    <w:p w14:paraId="5DE29654" w14:textId="0C2BD8BA" w:rsidR="0050501D" w:rsidRPr="00AD2B13" w:rsidRDefault="0050501D" w:rsidP="00AD2B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Сім’я є природним середовищем для фізичного, духовного, інтелектуального, культурного, соціального розвитку дитини, її матеріального забезпечення і несе відповідальність за створення належних умов для цього.  Статус багатодітної сім'ї і дітей з такої сім'ї та їх право на отримання пільг закріплено </w:t>
      </w:r>
      <w:r w:rsidRPr="00AD2B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Законом України </w:t>
      </w:r>
      <w:r w:rsidR="004E41D1" w:rsidRPr="00AD2B13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AD2B13">
        <w:rPr>
          <w:rFonts w:ascii="Times New Roman" w:hAnsi="Times New Roman" w:cs="Times New Roman"/>
          <w:sz w:val="26"/>
          <w:szCs w:val="26"/>
          <w:shd w:val="clear" w:color="auto" w:fill="FFFFFF"/>
        </w:rPr>
        <w:t>Про охорону дитинства</w:t>
      </w:r>
      <w:r w:rsidR="004E41D1" w:rsidRPr="00AD2B13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AD2B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AD2B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ADFFA9" w14:textId="6E8C4741" w:rsidR="0050501D" w:rsidRPr="00AD2B13" w:rsidRDefault="0050501D" w:rsidP="00AD2B13">
      <w:pPr>
        <w:pStyle w:val="ListParagraph"/>
        <w:tabs>
          <w:tab w:val="left" w:pos="1134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D2B13">
        <w:rPr>
          <w:rFonts w:ascii="Times New Roman" w:hAnsi="Times New Roman"/>
          <w:b/>
          <w:sz w:val="26"/>
          <w:szCs w:val="26"/>
          <w:lang w:val="uk-UA"/>
        </w:rPr>
        <w:t>Пріоритетні напрямки</w:t>
      </w:r>
      <w:r w:rsidR="00A12692" w:rsidRPr="00AD2B13">
        <w:rPr>
          <w:rFonts w:ascii="Times New Roman" w:hAnsi="Times New Roman"/>
          <w:b/>
          <w:sz w:val="26"/>
          <w:szCs w:val="26"/>
          <w:lang w:val="uk-UA"/>
        </w:rPr>
        <w:t>:</w:t>
      </w:r>
    </w:p>
    <w:p w14:paraId="2635ECDC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вдосконалення та посилення рівня соціального захисту населення міста;</w:t>
      </w:r>
    </w:p>
    <w:p w14:paraId="7DCC6E10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підвищення кількості та якості соціальних послуг, спрямованих на підвищення життєвого рівня ветеранів війни та праці, малозабезпечених громадян, осіб з інвалідністю, одиноких пенсіонерів, забезпечення соціального захисту учасників АТО та членів їхніх сімей, осіб, які переміщені з тимчасово окупованої території України або району проведення антитерористичної операції;</w:t>
      </w:r>
    </w:p>
    <w:p w14:paraId="26A75A38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сприяння у задоволенні соціальних потреб сімей,  які перебувають у складних життєвих обставинах шляхом вирішення питань їх соціально-побутового обслуговування, надання адресної цільової допомоги, послуг та виконання окремих робіт за рахунок коштів бюджету міста;</w:t>
      </w:r>
    </w:p>
    <w:p w14:paraId="7D3CDA4D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забезпечення розвитку послуг, що надаватимуться усім соціально незахищеним верствам населення, посилення цільової спрямованості програми та адресності надаваної допомоги малозабезпеченим громадянам і сім’ям;</w:t>
      </w:r>
    </w:p>
    <w:p w14:paraId="362E7A41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lastRenderedPageBreak/>
        <w:t>створення необхідних умов для забезпечення відкритості та безперешкодного доступу громадян до інформації стосовно державних і місцевих соціальних програм, існуючих державних і регіональних соціальних гарантій та стандартів;</w:t>
      </w:r>
    </w:p>
    <w:p w14:paraId="06D18C11" w14:textId="77777777" w:rsidR="0050501D" w:rsidRPr="00AD2B13" w:rsidRDefault="0050501D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AD2B13">
        <w:rPr>
          <w:rFonts w:ascii="Times New Roman" w:hAnsi="Times New Roman" w:cs="Times New Roman"/>
          <w:sz w:val="26"/>
          <w:szCs w:val="26"/>
          <w:lang w:eastAsia="zh-CN"/>
        </w:rPr>
        <w:t>удосконалення та розвиток медичної допомоги;</w:t>
      </w:r>
    </w:p>
    <w:p w14:paraId="37D8313A" w14:textId="28702739" w:rsidR="0050501D" w:rsidRPr="00AD2B13" w:rsidRDefault="0050501D" w:rsidP="00AD2B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AD2B13">
        <w:rPr>
          <w:rFonts w:ascii="Times New Roman" w:hAnsi="Times New Roman" w:cs="Times New Roman"/>
          <w:sz w:val="26"/>
          <w:szCs w:val="26"/>
          <w:lang w:eastAsia="zh-CN"/>
        </w:rPr>
        <w:t xml:space="preserve">покращення якості життя пацієнтів, у тому числі дітей з інвалідністю, хворих на </w:t>
      </w:r>
      <w:proofErr w:type="spellStart"/>
      <w:r w:rsidRPr="00AD2B13">
        <w:rPr>
          <w:rFonts w:ascii="Times New Roman" w:hAnsi="Times New Roman" w:cs="Times New Roman"/>
          <w:sz w:val="26"/>
          <w:szCs w:val="26"/>
          <w:lang w:eastAsia="zh-CN"/>
        </w:rPr>
        <w:t>муковісцидоз</w:t>
      </w:r>
      <w:proofErr w:type="spellEnd"/>
      <w:r w:rsidRPr="00AD2B13">
        <w:rPr>
          <w:rFonts w:ascii="Times New Roman" w:hAnsi="Times New Roman" w:cs="Times New Roman"/>
          <w:sz w:val="26"/>
          <w:szCs w:val="26"/>
          <w:lang w:eastAsia="zh-CN"/>
        </w:rPr>
        <w:t xml:space="preserve">, дитячий церебральний параліч, ювенільний </w:t>
      </w:r>
      <w:proofErr w:type="spellStart"/>
      <w:r w:rsidRPr="00AD2B13">
        <w:rPr>
          <w:rFonts w:ascii="Times New Roman" w:hAnsi="Times New Roman" w:cs="Times New Roman"/>
          <w:sz w:val="26"/>
          <w:szCs w:val="26"/>
          <w:lang w:eastAsia="zh-CN"/>
        </w:rPr>
        <w:t>ревматоїдний</w:t>
      </w:r>
      <w:proofErr w:type="spellEnd"/>
      <w:r w:rsidRPr="00AD2B13">
        <w:rPr>
          <w:rFonts w:ascii="Times New Roman" w:hAnsi="Times New Roman" w:cs="Times New Roman"/>
          <w:sz w:val="26"/>
          <w:szCs w:val="26"/>
          <w:lang w:eastAsia="zh-CN"/>
        </w:rPr>
        <w:t xml:space="preserve"> артрит, у разі амбулаторного лікування, у випадку лікування неускладнених захворювань дітей за місцем проживання</w:t>
      </w:r>
      <w:r w:rsidR="00A12692" w:rsidRPr="00AD2B13">
        <w:rPr>
          <w:rFonts w:ascii="Times New Roman" w:hAnsi="Times New Roman" w:cs="Times New Roman"/>
          <w:sz w:val="26"/>
          <w:szCs w:val="26"/>
          <w:lang w:eastAsia="zh-CN"/>
        </w:rPr>
        <w:t>.</w:t>
      </w:r>
    </w:p>
    <w:p w14:paraId="17A2EDC3" w14:textId="423FFA8F" w:rsidR="00982449" w:rsidRPr="00AD2B13" w:rsidRDefault="00A12692" w:rsidP="00AD2B13">
      <w:pPr>
        <w:pStyle w:val="ListParagraph"/>
        <w:tabs>
          <w:tab w:val="left" w:pos="1134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D2B13">
        <w:rPr>
          <w:rFonts w:ascii="Times New Roman" w:hAnsi="Times New Roman"/>
          <w:b/>
          <w:sz w:val="26"/>
          <w:szCs w:val="26"/>
          <w:lang w:val="uk-UA"/>
        </w:rPr>
        <w:t>К</w:t>
      </w:r>
      <w:r w:rsidR="00982449" w:rsidRPr="00AD2B13">
        <w:rPr>
          <w:rFonts w:ascii="Times New Roman" w:hAnsi="Times New Roman"/>
          <w:b/>
          <w:sz w:val="26"/>
          <w:szCs w:val="26"/>
          <w:lang w:val="uk-UA"/>
        </w:rPr>
        <w:t>лючові кроки:</w:t>
      </w:r>
    </w:p>
    <w:p w14:paraId="11867DBE" w14:textId="77777777" w:rsidR="00982449" w:rsidRPr="00AD2B13" w:rsidRDefault="00982449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створення сприятливих умов для надання  соціальних послуг,  побутового обслуговування ветеранів, осіб з інвалідністю, громадян похилого віку, забезпечення їх реабілітації  та адаптації  у суспільство;</w:t>
      </w:r>
    </w:p>
    <w:p w14:paraId="6F9298F1" w14:textId="77777777" w:rsidR="00982449" w:rsidRPr="00AD2B13" w:rsidRDefault="00982449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інформаційно-просвітницька діяльність у соціальній сфері, співпраця  із    громадськими  організаціями та  місцевими засобами  масової інформації;</w:t>
      </w:r>
    </w:p>
    <w:p w14:paraId="66025B39" w14:textId="77777777" w:rsidR="00982449" w:rsidRPr="00AD2B13" w:rsidRDefault="00982449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 xml:space="preserve">залучення представників громадськості до участі в реалізації прав і задоволенні потреб ветеранів війни та праці, осіб з інвалідністю, громадян, постраждалих внаслідок Чорнобильської катастрофи, сімей загиблих (померлих) ветеранів війни (у </w:t>
      </w:r>
      <w:proofErr w:type="spellStart"/>
      <w:r w:rsidRPr="00AD2B13">
        <w:rPr>
          <w:rFonts w:ascii="Times New Roman" w:hAnsi="Times New Roman"/>
          <w:sz w:val="26"/>
          <w:szCs w:val="26"/>
          <w:lang w:val="uk-UA"/>
        </w:rPr>
        <w:t>т.ч</w:t>
      </w:r>
      <w:proofErr w:type="spellEnd"/>
      <w:r w:rsidRPr="00AD2B13">
        <w:rPr>
          <w:rFonts w:ascii="Times New Roman" w:hAnsi="Times New Roman"/>
          <w:sz w:val="26"/>
          <w:szCs w:val="26"/>
          <w:lang w:val="uk-UA"/>
        </w:rPr>
        <w:t>. сімей загиблих (померлих) військовослужбовців, які брали участь у бойових діях під час воєнних дій та конфліктів на території України), поліпшенні умов їх життєдіяльності;</w:t>
      </w:r>
    </w:p>
    <w:p w14:paraId="6D3A6233" w14:textId="77777777" w:rsidR="00982449" w:rsidRPr="00AD2B13" w:rsidRDefault="00982449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забезпечення окремим соціально вразливим категоріям населення поліпшення умов життєдіяльності, інтеграції та соціалізації у суспільстві, вирішення нагальних потреб та відчуття власної гідності, належної реалізації прав та задоволення</w:t>
      </w:r>
      <w:r w:rsidRPr="00AD2B13">
        <w:rPr>
          <w:rFonts w:ascii="Times New Roman" w:hAnsi="Times New Roman"/>
          <w:sz w:val="26"/>
          <w:szCs w:val="26"/>
        </w:rPr>
        <w:t> </w:t>
      </w:r>
      <w:r w:rsidRPr="00AD2B13">
        <w:rPr>
          <w:rFonts w:ascii="Times New Roman" w:hAnsi="Times New Roman"/>
          <w:sz w:val="26"/>
          <w:szCs w:val="26"/>
          <w:lang w:val="uk-UA"/>
        </w:rPr>
        <w:t>потреби у вільному і зручному перевезенні автомобільним транспортом в межах міста Білгорода-Дністровського;</w:t>
      </w:r>
    </w:p>
    <w:p w14:paraId="73D628D9" w14:textId="77777777" w:rsidR="00982449" w:rsidRPr="00AD2B13" w:rsidRDefault="00982449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AD2B13">
        <w:rPr>
          <w:rFonts w:ascii="Times New Roman" w:hAnsi="Times New Roman"/>
          <w:sz w:val="26"/>
          <w:szCs w:val="26"/>
        </w:rPr>
        <w:t>запобігання</w:t>
      </w:r>
      <w:proofErr w:type="spellEnd"/>
      <w:r w:rsidRPr="00AD2B13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AD2B13">
        <w:rPr>
          <w:rFonts w:ascii="Times New Roman" w:hAnsi="Times New Roman"/>
          <w:sz w:val="26"/>
          <w:szCs w:val="26"/>
        </w:rPr>
        <w:t>протидії</w:t>
      </w:r>
      <w:proofErr w:type="spellEnd"/>
      <w:r w:rsidRPr="00AD2B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2B13">
        <w:rPr>
          <w:rFonts w:ascii="Times New Roman" w:hAnsi="Times New Roman"/>
          <w:sz w:val="26"/>
          <w:szCs w:val="26"/>
        </w:rPr>
        <w:t>домашньому</w:t>
      </w:r>
      <w:proofErr w:type="spellEnd"/>
      <w:r w:rsidRPr="00AD2B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2B13">
        <w:rPr>
          <w:rFonts w:ascii="Times New Roman" w:hAnsi="Times New Roman"/>
          <w:sz w:val="26"/>
          <w:szCs w:val="26"/>
        </w:rPr>
        <w:t>насильству</w:t>
      </w:r>
      <w:proofErr w:type="spellEnd"/>
      <w:r w:rsidRPr="00AD2B13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AD2B13">
        <w:rPr>
          <w:rFonts w:ascii="Times New Roman" w:hAnsi="Times New Roman"/>
          <w:sz w:val="26"/>
          <w:szCs w:val="26"/>
        </w:rPr>
        <w:t>насильству</w:t>
      </w:r>
      <w:proofErr w:type="spellEnd"/>
      <w:r w:rsidRPr="00AD2B13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AD2B13">
        <w:rPr>
          <w:rFonts w:ascii="Times New Roman" w:hAnsi="Times New Roman"/>
          <w:sz w:val="26"/>
          <w:szCs w:val="26"/>
        </w:rPr>
        <w:t>ознак</w:t>
      </w:r>
      <w:r w:rsidRPr="00AD2B13">
        <w:rPr>
          <w:rFonts w:ascii="Times New Roman" w:hAnsi="Times New Roman"/>
          <w:sz w:val="26"/>
          <w:szCs w:val="26"/>
          <w:lang w:val="uk-UA"/>
        </w:rPr>
        <w:t>ою</w:t>
      </w:r>
      <w:proofErr w:type="spellEnd"/>
      <w:r w:rsidRPr="00AD2B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2B13">
        <w:rPr>
          <w:rFonts w:ascii="Times New Roman" w:hAnsi="Times New Roman"/>
          <w:sz w:val="26"/>
          <w:szCs w:val="26"/>
        </w:rPr>
        <w:t>статі</w:t>
      </w:r>
      <w:proofErr w:type="spellEnd"/>
      <w:r w:rsidRPr="00AD2B13">
        <w:rPr>
          <w:rFonts w:ascii="Times New Roman" w:hAnsi="Times New Roman"/>
          <w:sz w:val="26"/>
          <w:szCs w:val="26"/>
          <w:lang w:val="uk-UA"/>
        </w:rPr>
        <w:t>;</w:t>
      </w:r>
    </w:p>
    <w:p w14:paraId="79EA0371" w14:textId="77777777" w:rsidR="00982449" w:rsidRPr="00AD2B13" w:rsidRDefault="00982449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призначення всіх видів соціальних виплат на які мають право внутрішньо переміщені особи;</w:t>
      </w:r>
    </w:p>
    <w:p w14:paraId="1DBD5BE2" w14:textId="77777777" w:rsidR="00982449" w:rsidRPr="00AD2B13" w:rsidRDefault="00982449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AD2B13">
        <w:rPr>
          <w:rFonts w:ascii="Times New Roman" w:hAnsi="Times New Roman" w:cs="Times New Roman"/>
          <w:sz w:val="26"/>
          <w:szCs w:val="26"/>
          <w:lang w:eastAsia="zh-CN"/>
        </w:rPr>
        <w:t>забезпечення пільговими ліками ветеранів війни, учасників антитерористичної операції, громадян, які постраждали внаслідок Чорнобильської катастрофи, та осіб з інвалідністю I та II групи загального захворювання у пріоритетному порядку;</w:t>
      </w:r>
    </w:p>
    <w:p w14:paraId="726E9CE8" w14:textId="77777777" w:rsidR="00982449" w:rsidRPr="00AD2B13" w:rsidRDefault="00982449" w:rsidP="00AD2B13">
      <w:pPr>
        <w:pStyle w:val="a3"/>
        <w:ind w:left="0" w:firstLine="567"/>
        <w:jc w:val="both"/>
        <w:rPr>
          <w:kern w:val="2"/>
          <w:sz w:val="26"/>
          <w:szCs w:val="26"/>
          <w:lang w:eastAsia="zh-CN"/>
        </w:rPr>
      </w:pPr>
      <w:r w:rsidRPr="00AD2B13">
        <w:rPr>
          <w:kern w:val="2"/>
          <w:sz w:val="26"/>
          <w:szCs w:val="26"/>
          <w:lang w:eastAsia="zh-CN"/>
        </w:rPr>
        <w:t>забезпечення окремих категорій громадян міста медичними виробами та іншими засобами;</w:t>
      </w:r>
    </w:p>
    <w:p w14:paraId="7499A4A0" w14:textId="77777777" w:rsidR="00982449" w:rsidRPr="00AD2B13" w:rsidRDefault="00982449" w:rsidP="00AD2B13">
      <w:pPr>
        <w:pStyle w:val="a3"/>
        <w:ind w:left="0" w:firstLine="567"/>
        <w:jc w:val="both"/>
        <w:rPr>
          <w:sz w:val="26"/>
          <w:szCs w:val="26"/>
          <w:shd w:val="clear" w:color="auto" w:fill="FFFFFF"/>
        </w:rPr>
      </w:pPr>
      <w:r w:rsidRPr="00AD2B13">
        <w:rPr>
          <w:kern w:val="2"/>
          <w:sz w:val="26"/>
          <w:szCs w:val="26"/>
          <w:lang w:eastAsia="zh-CN"/>
        </w:rPr>
        <w:t>з</w:t>
      </w:r>
      <w:r w:rsidRPr="00AD2B13">
        <w:rPr>
          <w:sz w:val="26"/>
          <w:szCs w:val="26"/>
          <w:shd w:val="clear" w:color="auto" w:fill="FFFFFF"/>
        </w:rPr>
        <w:t>абезпечення соціальної підтримки учасників бойових дій, ветеранів війни, захисників і захисниць України та членів сімей загиблих захисників і захисниць України — мешканців Білгород — Дністровської територіальної громади шляхом підвищення ефективності функціонування системи соціальної допомоги, здійснення додаткових заходів соціальної підтримки, вирішення проблем матеріально-технічного та медичного спрямування.</w:t>
      </w:r>
    </w:p>
    <w:p w14:paraId="1301EF37" w14:textId="016BC810" w:rsidR="006828F0" w:rsidRPr="00AD2B13" w:rsidRDefault="0050501D" w:rsidP="00AD2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Очікувані результати:</w:t>
      </w:r>
    </w:p>
    <w:p w14:paraId="4C42C37B" w14:textId="77777777" w:rsidR="0050501D" w:rsidRPr="00AD2B13" w:rsidRDefault="0050501D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отримання додаткових соціальних послуг, допомог</w:t>
      </w:r>
      <w:r w:rsidR="00183DEA" w:rsidRPr="00AD2B13">
        <w:rPr>
          <w:rFonts w:ascii="Times New Roman" w:hAnsi="Times New Roman" w:cs="Times New Roman"/>
          <w:sz w:val="26"/>
          <w:szCs w:val="26"/>
        </w:rPr>
        <w:t>и</w:t>
      </w:r>
      <w:r w:rsidRPr="00AD2B13">
        <w:rPr>
          <w:rFonts w:ascii="Times New Roman" w:hAnsi="Times New Roman" w:cs="Times New Roman"/>
          <w:sz w:val="26"/>
          <w:szCs w:val="26"/>
        </w:rPr>
        <w:t xml:space="preserve"> та гарантій; </w:t>
      </w:r>
    </w:p>
    <w:p w14:paraId="38522FDC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 xml:space="preserve">надання матеріальної допомоги малозабезпеченим верствам населення, які опинилися в складних життєвих обставинах, ветеранам війни до Дня Перемоги над нацизмом у Другій світовій війні, колишнім політв'язням і репресованим громадянам, партизанам і підпільникам, </w:t>
      </w:r>
      <w:proofErr w:type="spellStart"/>
      <w:r w:rsidRPr="00AD2B13">
        <w:rPr>
          <w:rFonts w:ascii="Times New Roman" w:hAnsi="Times New Roman"/>
          <w:sz w:val="26"/>
          <w:szCs w:val="26"/>
          <w:lang w:val="uk-UA"/>
        </w:rPr>
        <w:t>вдовам</w:t>
      </w:r>
      <w:proofErr w:type="spellEnd"/>
      <w:r w:rsidRPr="00AD2B13">
        <w:rPr>
          <w:rFonts w:ascii="Times New Roman" w:hAnsi="Times New Roman"/>
          <w:sz w:val="26"/>
          <w:szCs w:val="26"/>
          <w:lang w:val="uk-UA"/>
        </w:rPr>
        <w:t xml:space="preserve"> загиблих (померлих) учасників ліквідації наслідків аварії на Чорнобильській АЕС, жителям міста з нагоди відзначення ювілейних дат від дня народження,  особам, які звільнилися з місць позбавлення волі на відновлення втраченого документу, що посвідчує особу громадянина України, сім'ям та неповнолітнім дітям учасників антитерористичної операції на сході України, особам, </w:t>
      </w:r>
      <w:r w:rsidRPr="00AD2B13">
        <w:rPr>
          <w:rFonts w:ascii="Times New Roman" w:hAnsi="Times New Roman"/>
          <w:sz w:val="26"/>
          <w:szCs w:val="26"/>
          <w:lang w:val="uk-UA"/>
        </w:rPr>
        <w:lastRenderedPageBreak/>
        <w:t>які призвані на військову службу по мобілізації до Збройних Сил України та інших військових формувань, утворених відповідно до чинного законодавства України;</w:t>
      </w:r>
    </w:p>
    <w:p w14:paraId="4402CD29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 xml:space="preserve">надання пільг на комунальні послуги </w:t>
      </w:r>
      <w:proofErr w:type="spellStart"/>
      <w:r w:rsidRPr="00AD2B13">
        <w:rPr>
          <w:rFonts w:ascii="Times New Roman" w:hAnsi="Times New Roman"/>
          <w:sz w:val="26"/>
          <w:szCs w:val="26"/>
          <w:lang w:val="uk-UA"/>
        </w:rPr>
        <w:t>вдовам</w:t>
      </w:r>
      <w:proofErr w:type="spellEnd"/>
      <w:r w:rsidRPr="00AD2B13">
        <w:rPr>
          <w:rFonts w:ascii="Times New Roman" w:hAnsi="Times New Roman"/>
          <w:sz w:val="26"/>
          <w:szCs w:val="26"/>
          <w:lang w:val="uk-UA"/>
        </w:rPr>
        <w:t xml:space="preserve"> загиблих воїнів-афганців під час виконання службового обов'язку, вдові працівника МВ УМВС України в Одеській області, загиблого при виконанні службових обов'язків, вдові прикордонника, загиблого при виконанні службового обов'язку в зоні проведення антитерористичної операції на сході України, особам з інвалідністю та законним представникам дітей з інвалідністю, які пересуваються на візках, пільг на електропостачання особам з інвалідністю з ураженням органів зору І та ІІ групи, сім'ям з дітьми з інвалідністю, прикутими до ліжка та сім'ям, у яких мешкають двоє і більше осіб з інвалідністю;</w:t>
      </w:r>
    </w:p>
    <w:p w14:paraId="3A856740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надання одноразової допомоги на поховання померлих за рішенням виконавчого комітету Білгород-Дністровської міської ради, покриття витрат на поховання невідомих померлих;</w:t>
      </w:r>
    </w:p>
    <w:p w14:paraId="2AD6D56C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налагодження співробітництва з місцевими громадськими організаціями осіб з інвалідністю шляхом надання їм фінансової підтримки для виконання статутної діяльності;</w:t>
      </w:r>
    </w:p>
    <w:p w14:paraId="0EC65B8A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забезпечення санаторно-курортним лікуванням ветеранів праці, осіб з інвалідністю від загального захворювання та з дитинства;</w:t>
      </w:r>
    </w:p>
    <w:p w14:paraId="6AB285A9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 xml:space="preserve">впровадження дієвого механізму </w:t>
      </w:r>
      <w:proofErr w:type="spellStart"/>
      <w:r w:rsidRPr="00AD2B13">
        <w:rPr>
          <w:rFonts w:ascii="Times New Roman" w:hAnsi="Times New Roman"/>
          <w:sz w:val="26"/>
          <w:szCs w:val="26"/>
          <w:lang w:val="uk-UA"/>
        </w:rPr>
        <w:t>ресоціалізації</w:t>
      </w:r>
      <w:proofErr w:type="spellEnd"/>
      <w:r w:rsidRPr="00AD2B13">
        <w:rPr>
          <w:rFonts w:ascii="Times New Roman" w:hAnsi="Times New Roman"/>
          <w:sz w:val="26"/>
          <w:szCs w:val="26"/>
          <w:lang w:val="uk-UA"/>
        </w:rPr>
        <w:t xml:space="preserve"> жертв жорстокого поводження в сім’ї та поза нею, жертв торгівлі людьми;</w:t>
      </w:r>
    </w:p>
    <w:p w14:paraId="5DBE9E00" w14:textId="77777777" w:rsidR="0050501D" w:rsidRPr="00AD2B13" w:rsidRDefault="00F56E49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н</w:t>
      </w:r>
      <w:r w:rsidR="0050501D" w:rsidRPr="00AD2B13">
        <w:rPr>
          <w:rFonts w:ascii="Times New Roman" w:hAnsi="Times New Roman"/>
          <w:sz w:val="26"/>
          <w:szCs w:val="26"/>
          <w:lang w:val="uk-UA"/>
        </w:rPr>
        <w:t>адання допомоги та захисту особам, постраждалим від домашнього насильства та насильства за ознакою статі, притягнення кривдників до передбаченої законом відповідальності та корекція їхньої поведінки;</w:t>
      </w:r>
    </w:p>
    <w:p w14:paraId="74C05EA2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забезпечення окремих пільгових категорій населення міста Білгорода-Дністровського послугами з пільгового перевезення автомобільним та залізничним транспортом,  послугами зв’язку (щомісячна абонплата та встановлення телефону);</w:t>
      </w:r>
    </w:p>
    <w:p w14:paraId="12FB57A1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зниження рівня соціальної напруженості серед них і в суспільстві; сприяння інтеграції та соціальній адаптації таких осіб за новим місцем проживання; допомога в забезпеченні створення належних умов для життєдіяльності, прав та реалізації потенціалу; забезпечення соціальної, медичної, психологічної та матеріальної підтримки;</w:t>
      </w:r>
    </w:p>
    <w:p w14:paraId="4F5D68D2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організація постійного супроводу сімей внутрішньо переміщених осіб фахівцями із соціальної роботи центру соціальної служби для сім’ї, дітей та молоді до вирішення всіх проблемних питань, пов’язаних з їх тимчасовим місцем перебування;</w:t>
      </w:r>
    </w:p>
    <w:p w14:paraId="4D8B1602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вжиття заходів стосовно призначення (відновлення) соціальних виплат;</w:t>
      </w:r>
    </w:p>
    <w:p w14:paraId="6BD81CC5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забезпечення надання установами охорони здоров’я медичних послуг громадянам з числа внутрішньо переміщених осіб;</w:t>
      </w:r>
    </w:p>
    <w:p w14:paraId="5CD4ADCC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своєчасне та доступне медикаментозне лікування хворих пільгових категорій;</w:t>
      </w:r>
    </w:p>
    <w:p w14:paraId="661C4B3E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осіб з інвалідністю всіма  медичними виробами та іншими засобами в повному обсязі при амбулаторному та стаціонарному лікуванні;</w:t>
      </w:r>
    </w:p>
    <w:p w14:paraId="667F6515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 xml:space="preserve">зниження рівня захворюваності, </w:t>
      </w:r>
      <w:proofErr w:type="spellStart"/>
      <w:r w:rsidRPr="00AD2B13">
        <w:rPr>
          <w:rFonts w:ascii="Times New Roman" w:hAnsi="Times New Roman"/>
          <w:sz w:val="26"/>
          <w:szCs w:val="26"/>
          <w:lang w:val="uk-UA"/>
        </w:rPr>
        <w:t>інвалідизації</w:t>
      </w:r>
      <w:proofErr w:type="spellEnd"/>
      <w:r w:rsidRPr="00AD2B13">
        <w:rPr>
          <w:rFonts w:ascii="Times New Roman" w:hAnsi="Times New Roman"/>
          <w:sz w:val="26"/>
          <w:szCs w:val="26"/>
          <w:lang w:val="uk-UA"/>
        </w:rPr>
        <w:t xml:space="preserve"> та смертності; </w:t>
      </w:r>
    </w:p>
    <w:p w14:paraId="4055D57C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поліпшення якості і тривалості життя мешканців міста;</w:t>
      </w:r>
    </w:p>
    <w:p w14:paraId="37EBBD61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підвищення рівня соціального захисту, поліпшення соціально-психологічних умов проживання сімей загиблих (постраждалих) учасників АТО, ООС, учасників бойових дій, Захисників та Захисниць України, які беруть(брали) участь в захисті територіальної цілісності та незалежності України, а також можливість сім'ям отримати додаткові соціальні гарантії та адресні допомоги;</w:t>
      </w:r>
    </w:p>
    <w:p w14:paraId="69CD0914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lastRenderedPageBreak/>
        <w:t>впровадження системи запобігання та протидії домашньому насильству та насильству за ознакою статі є створення ефективного механізму партнерства та взаємодії між органами виконавчої влади</w:t>
      </w:r>
      <w:r w:rsidRPr="00AD2B13">
        <w:rPr>
          <w:rFonts w:ascii="Times New Roman" w:hAnsi="Times New Roman"/>
          <w:sz w:val="26"/>
          <w:szCs w:val="26"/>
        </w:rPr>
        <w:t xml:space="preserve"> </w:t>
      </w:r>
      <w:r w:rsidRPr="00AD2B13">
        <w:rPr>
          <w:rFonts w:ascii="Times New Roman" w:hAnsi="Times New Roman"/>
          <w:sz w:val="26"/>
          <w:szCs w:val="26"/>
          <w:lang w:val="uk-UA"/>
        </w:rPr>
        <w:t>та</w:t>
      </w:r>
      <w:r w:rsidRPr="00AD2B13">
        <w:rPr>
          <w:rFonts w:ascii="Times New Roman" w:hAnsi="Times New Roman"/>
          <w:sz w:val="26"/>
          <w:szCs w:val="26"/>
        </w:rPr>
        <w:t xml:space="preserve"> </w:t>
      </w:r>
      <w:r w:rsidRPr="00AD2B13">
        <w:rPr>
          <w:rFonts w:ascii="Times New Roman" w:hAnsi="Times New Roman"/>
          <w:sz w:val="26"/>
          <w:szCs w:val="26"/>
          <w:lang w:val="uk-UA"/>
        </w:rPr>
        <w:t>громадськими</w:t>
      </w:r>
      <w:r w:rsidRPr="00AD2B13">
        <w:rPr>
          <w:rFonts w:ascii="Times New Roman" w:hAnsi="Times New Roman"/>
          <w:sz w:val="26"/>
          <w:szCs w:val="26"/>
        </w:rPr>
        <w:t xml:space="preserve"> </w:t>
      </w:r>
      <w:r w:rsidRPr="00AD2B13">
        <w:rPr>
          <w:rFonts w:ascii="Times New Roman" w:hAnsi="Times New Roman"/>
          <w:sz w:val="26"/>
          <w:szCs w:val="26"/>
          <w:lang w:val="uk-UA"/>
        </w:rPr>
        <w:t>організаціями, підвищення рівня поінформованості населення про форми, прояви, причини і наслідки домашнього насильства та/або насильства за ознакою статі, розуміння суспільством природи домашнього насильства та/або насильства за ознакою статі, підвищення рівня обізнаності населення щодо ризиків потрапляння в ситуацію торгівлі людьми, забезпечення доступу до спеціалізованих служб підтримки постраждалих осіб для отримання соціальних послуг, медичної, правової, психологічної допомоги;</w:t>
      </w:r>
    </w:p>
    <w:p w14:paraId="79E2321B" w14:textId="77777777" w:rsidR="0050501D" w:rsidRPr="00AD2B13" w:rsidRDefault="0050501D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забезпечення гендерної рівності.</w:t>
      </w:r>
    </w:p>
    <w:p w14:paraId="75A940F3" w14:textId="77777777" w:rsidR="0034097A" w:rsidRPr="00AD2B13" w:rsidRDefault="0034097A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92D8FF4" w14:textId="77777777" w:rsidR="007C27C9" w:rsidRPr="00AD2B13" w:rsidRDefault="007F1A1D" w:rsidP="00AD2B13">
      <w:pPr>
        <w:pStyle w:val="ListParagraph"/>
        <w:tabs>
          <w:tab w:val="left" w:pos="1134"/>
        </w:tabs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AD2B13">
        <w:rPr>
          <w:rFonts w:ascii="Times New Roman" w:hAnsi="Times New Roman"/>
          <w:b/>
          <w:bCs/>
          <w:sz w:val="26"/>
          <w:szCs w:val="26"/>
          <w:lang w:val="uk-UA"/>
        </w:rPr>
        <w:t>БІЛГОРОД-ДНІСТРОВСЬКИЙ МІСЬКИЙ ЦЕНТР СОЦІАЛЬНИХ СЛУЖБ</w:t>
      </w:r>
    </w:p>
    <w:p w14:paraId="3781FF25" w14:textId="0FBF4488" w:rsidR="00982449" w:rsidRPr="00AD2B13" w:rsidRDefault="007C27C9" w:rsidP="00AD2B13">
      <w:pPr>
        <w:pStyle w:val="11"/>
        <w:shd w:val="clear" w:color="auto" w:fill="auto"/>
        <w:spacing w:before="0" w:line="240" w:lineRule="auto"/>
        <w:contextualSpacing/>
        <w:jc w:val="both"/>
        <w:rPr>
          <w:color w:val="auto"/>
          <w:sz w:val="26"/>
          <w:szCs w:val="26"/>
        </w:rPr>
      </w:pPr>
      <w:r w:rsidRPr="00AD2B13">
        <w:rPr>
          <w:b/>
          <w:color w:val="auto"/>
          <w:sz w:val="26"/>
          <w:szCs w:val="26"/>
        </w:rPr>
        <w:t>Пріоритетні напрямки</w:t>
      </w:r>
      <w:r w:rsidR="00A12692" w:rsidRPr="00AD2B13">
        <w:rPr>
          <w:color w:val="auto"/>
          <w:sz w:val="26"/>
          <w:szCs w:val="26"/>
        </w:rPr>
        <w:t>:</w:t>
      </w:r>
      <w:r w:rsidRPr="00AD2B13">
        <w:rPr>
          <w:color w:val="auto"/>
          <w:sz w:val="26"/>
          <w:szCs w:val="26"/>
        </w:rPr>
        <w:t xml:space="preserve"> </w:t>
      </w:r>
    </w:p>
    <w:p w14:paraId="4CF5A919" w14:textId="77777777" w:rsidR="007C27C9" w:rsidRPr="00AD2B13" w:rsidRDefault="007C27C9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проведення соціально-профілактичної роботи, спрямованої на запобігання потраплянню у складні життєві обставини осіб та сімей з дітьми;</w:t>
      </w:r>
    </w:p>
    <w:p w14:paraId="6B0C6C6C" w14:textId="77777777" w:rsidR="007C27C9" w:rsidRPr="00AD2B13" w:rsidRDefault="007C27C9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попередження потрапляння у ситуації, що можуть призвести до випадків торгівлі людьми та забезпечення, в разі потреби, соціального захисту дітей;</w:t>
      </w:r>
    </w:p>
    <w:p w14:paraId="56A86D29" w14:textId="77777777" w:rsidR="007C27C9" w:rsidRPr="00AD2B13" w:rsidRDefault="007C27C9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здійснення соціально-психологічної підтримки сімей, в яких виховуються діти з інвалідністю;</w:t>
      </w:r>
    </w:p>
    <w:p w14:paraId="18B0B971" w14:textId="77777777" w:rsidR="007C27C9" w:rsidRPr="00AD2B13" w:rsidRDefault="007C27C9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забезпечення психологічної та соціальної підтримки неповнолітніх вагітних</w:t>
      </w:r>
      <w:bookmarkStart w:id="4" w:name="_Hlk195867626"/>
      <w:r w:rsidRPr="00AD2B13">
        <w:rPr>
          <w:color w:val="auto"/>
          <w:sz w:val="26"/>
          <w:szCs w:val="26"/>
        </w:rPr>
        <w:t>;</w:t>
      </w:r>
      <w:bookmarkEnd w:id="4"/>
    </w:p>
    <w:p w14:paraId="4EC6E756" w14:textId="77777777" w:rsidR="007C27C9" w:rsidRPr="00AD2B13" w:rsidRDefault="007C27C9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контроль за цільовим використанням державної соціальної допомоги при народженні дитини;</w:t>
      </w:r>
    </w:p>
    <w:p w14:paraId="3FA5AC6D" w14:textId="77777777" w:rsidR="007C27C9" w:rsidRPr="00AD2B13" w:rsidRDefault="007C27C9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забезпечення соціального патронажу дітей та молоді, які перебувають у конфлікті із законом;</w:t>
      </w:r>
    </w:p>
    <w:p w14:paraId="51D4B7CD" w14:textId="77777777" w:rsidR="007C27C9" w:rsidRPr="00AD2B13" w:rsidRDefault="007C27C9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здійснення соціальної роботи із сім'ями (особами) постраждалими від військової агресії Російської Федерації</w:t>
      </w:r>
      <w:bookmarkStart w:id="5" w:name="_Hlk195871909"/>
      <w:r w:rsidRPr="00AD2B13">
        <w:rPr>
          <w:color w:val="auto"/>
          <w:sz w:val="26"/>
          <w:szCs w:val="26"/>
        </w:rPr>
        <w:t>;</w:t>
      </w:r>
      <w:bookmarkEnd w:id="5"/>
    </w:p>
    <w:p w14:paraId="42C3C63F" w14:textId="2E490F3D" w:rsidR="007C27C9" w:rsidRPr="00AD2B13" w:rsidRDefault="007C27C9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організація роботи з ветеранів війни та членами їх сімей з питань забезпечення реалізації прав та можливостей, отримання пільг, виплат, медичної допомоги, адміністративних, соціальних, освітніх та інших послуг</w:t>
      </w:r>
      <w:r w:rsidR="00A12692" w:rsidRPr="00AD2B13">
        <w:rPr>
          <w:color w:val="auto"/>
          <w:sz w:val="26"/>
          <w:szCs w:val="26"/>
        </w:rPr>
        <w:t>.</w:t>
      </w:r>
    </w:p>
    <w:p w14:paraId="6BD23BAD" w14:textId="4A76C38F" w:rsidR="00982449" w:rsidRPr="00AD2B13" w:rsidRDefault="00A12692" w:rsidP="00AD2B13">
      <w:pPr>
        <w:pStyle w:val="11"/>
        <w:shd w:val="clear" w:color="auto" w:fill="auto"/>
        <w:spacing w:before="0" w:line="240" w:lineRule="auto"/>
        <w:ind w:right="2"/>
        <w:contextualSpacing/>
        <w:jc w:val="both"/>
        <w:rPr>
          <w:b/>
          <w:color w:val="auto"/>
          <w:sz w:val="26"/>
          <w:szCs w:val="26"/>
        </w:rPr>
      </w:pPr>
      <w:r w:rsidRPr="00AD2B13">
        <w:rPr>
          <w:b/>
          <w:color w:val="auto"/>
          <w:sz w:val="26"/>
          <w:szCs w:val="26"/>
        </w:rPr>
        <w:t>К</w:t>
      </w:r>
      <w:r w:rsidR="00982449" w:rsidRPr="00AD2B13">
        <w:rPr>
          <w:b/>
          <w:color w:val="auto"/>
          <w:sz w:val="26"/>
          <w:szCs w:val="26"/>
        </w:rPr>
        <w:t>лючові кроки</w:t>
      </w:r>
      <w:r w:rsidRPr="00AD2B13">
        <w:rPr>
          <w:b/>
          <w:color w:val="auto"/>
          <w:sz w:val="26"/>
          <w:szCs w:val="26"/>
        </w:rPr>
        <w:t>:</w:t>
      </w:r>
    </w:p>
    <w:p w14:paraId="5653A8B3" w14:textId="77777777" w:rsidR="00982449" w:rsidRPr="00AD2B13" w:rsidRDefault="00982449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виявлення сімей з дітьми, які перебувають у складних життєвих обставинах, проведення оцінки їхніх потреб;</w:t>
      </w:r>
    </w:p>
    <w:p w14:paraId="627BB098" w14:textId="77777777" w:rsidR="00982449" w:rsidRPr="00AD2B13" w:rsidRDefault="00982449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надання сім'ям з дітьми комплексу соціальних послуг з метою подолання складних життєвих обставин та сприяння поверненню дитини в сім'ю, представлення інтересів отримувачів послуг в установах та організаціях;</w:t>
      </w:r>
    </w:p>
    <w:p w14:paraId="3E32A1B1" w14:textId="77777777" w:rsidR="00982449" w:rsidRPr="00AD2B13" w:rsidRDefault="00982449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здійснення соціального супроводу сімей, які перебувають у складних життєвих обставинах;</w:t>
      </w:r>
    </w:p>
    <w:p w14:paraId="3771E169" w14:textId="77777777" w:rsidR="00982449" w:rsidRPr="00AD2B13" w:rsidRDefault="00982449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здійснення психолого-педагогічної, соціальної роботи з особами з їх числа дітей-сиріт та дітей позбавлених батьківського піклування;</w:t>
      </w:r>
    </w:p>
    <w:p w14:paraId="26E15861" w14:textId="77777777" w:rsidR="00982449" w:rsidRPr="00AD2B13" w:rsidRDefault="00982449" w:rsidP="00AD2B13">
      <w:pPr>
        <w:pStyle w:val="11"/>
        <w:shd w:val="clear" w:color="auto" w:fill="auto"/>
        <w:spacing w:before="0"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надання соціальних послуг сім'ям та дітям, які постраждали від домашнього насильства та/або насильства за ознакою статі;</w:t>
      </w:r>
    </w:p>
    <w:p w14:paraId="6C96A5EF" w14:textId="77777777" w:rsidR="000E20E4" w:rsidRPr="00AD2B13" w:rsidRDefault="000E20E4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надання соціальних послуг особам з інвалідністю;</w:t>
      </w:r>
    </w:p>
    <w:p w14:paraId="6A68C4B9" w14:textId="77777777" w:rsidR="000E20E4" w:rsidRPr="00AD2B13" w:rsidRDefault="000E20E4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проведення інформаційно-просвітницької кампанії, щодо розвитку та підтримки сім'ї,</w:t>
      </w:r>
    </w:p>
    <w:p w14:paraId="504FD3A2" w14:textId="77777777" w:rsidR="000E20E4" w:rsidRPr="00AD2B13" w:rsidRDefault="000E20E4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проведення роботи, спрямованої на пошук кандидатів у прийомні батьки, батьків-вихователів та патронатних вихователів;</w:t>
      </w:r>
    </w:p>
    <w:p w14:paraId="2176D34F" w14:textId="77777777" w:rsidR="000E20E4" w:rsidRPr="00AD2B13" w:rsidRDefault="000E20E4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соціальний супровід прийомних сімей, дитячих будинків сімейного типу, сімей, у яких перебувають діти під опікою та піклуванням;</w:t>
      </w:r>
    </w:p>
    <w:p w14:paraId="66952EED" w14:textId="77777777" w:rsidR="000E20E4" w:rsidRPr="00AD2B13" w:rsidRDefault="000E20E4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lastRenderedPageBreak/>
        <w:t xml:space="preserve">профілактична робота з попередження відмов від новонароджених дітей спрямована на збереження рідної сім'ї для дитини та попередження її влаштування у державну установу; </w:t>
      </w:r>
    </w:p>
    <w:p w14:paraId="26A7F366" w14:textId="77777777" w:rsidR="000E20E4" w:rsidRPr="00AD2B13" w:rsidRDefault="000E20E4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надання соціально-психологічних послуг ВПО та співпраця з громадськими організаціями щодо надання гуманітарної допомоги;</w:t>
      </w:r>
    </w:p>
    <w:p w14:paraId="1431525F" w14:textId="77777777" w:rsidR="000E20E4" w:rsidRPr="00AD2B13" w:rsidRDefault="000E20E4" w:rsidP="00AD2B13">
      <w:pPr>
        <w:pStyle w:val="11"/>
        <w:spacing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проведення соціальної роботи з особами ромської національної меншини, спрямованої на запобігання бездоглядності, недопущення вчинення протиправних дій, запобігання насильства в сім'ї;</w:t>
      </w:r>
    </w:p>
    <w:p w14:paraId="644BE101" w14:textId="77777777" w:rsidR="000E20E4" w:rsidRPr="00AD2B13" w:rsidRDefault="000E20E4" w:rsidP="00AD2B13">
      <w:pPr>
        <w:pStyle w:val="11"/>
        <w:shd w:val="clear" w:color="auto" w:fill="auto"/>
        <w:spacing w:before="0" w:line="240" w:lineRule="auto"/>
        <w:ind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розроблення, виготовлення та розповсюдження методичних розробок, інформаційно-освітніх матеріалів та розповсюдження соціальної реклами.</w:t>
      </w:r>
    </w:p>
    <w:p w14:paraId="6D2E0B41" w14:textId="06F478FD" w:rsidR="007C27C9" w:rsidRPr="00AD2B13" w:rsidRDefault="007C27C9" w:rsidP="00AD2B13">
      <w:pPr>
        <w:pStyle w:val="11"/>
        <w:shd w:val="clear" w:color="auto" w:fill="auto"/>
        <w:spacing w:before="0" w:line="240" w:lineRule="auto"/>
        <w:ind w:right="2"/>
        <w:contextualSpacing/>
        <w:jc w:val="both"/>
        <w:rPr>
          <w:b/>
          <w:color w:val="auto"/>
          <w:sz w:val="26"/>
          <w:szCs w:val="26"/>
        </w:rPr>
      </w:pPr>
      <w:r w:rsidRPr="00AD2B13">
        <w:rPr>
          <w:b/>
          <w:color w:val="auto"/>
          <w:sz w:val="26"/>
          <w:szCs w:val="26"/>
        </w:rPr>
        <w:t xml:space="preserve">Очікувані результати: </w:t>
      </w:r>
    </w:p>
    <w:p w14:paraId="1A729FBF" w14:textId="77777777" w:rsidR="007C27C9" w:rsidRPr="00AD2B13" w:rsidRDefault="007C27C9" w:rsidP="00AD2B13">
      <w:pPr>
        <w:pStyle w:val="11"/>
        <w:shd w:val="clear" w:color="auto" w:fill="auto"/>
        <w:spacing w:before="0" w:line="240" w:lineRule="auto"/>
        <w:ind w:right="2"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 xml:space="preserve">підвищення обізнаності громадян щодо соціальних прав і послуг; </w:t>
      </w:r>
    </w:p>
    <w:p w14:paraId="3A6721DA" w14:textId="77777777" w:rsidR="007C27C9" w:rsidRPr="00AD2B13" w:rsidRDefault="007C27C9" w:rsidP="00AD2B13">
      <w:pPr>
        <w:pStyle w:val="11"/>
        <w:shd w:val="clear" w:color="auto" w:fill="auto"/>
        <w:spacing w:before="0" w:line="240" w:lineRule="auto"/>
        <w:ind w:right="2"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 xml:space="preserve">зменшення кількості кризових ситуацій у сім'ях; </w:t>
      </w:r>
    </w:p>
    <w:p w14:paraId="218A7C44" w14:textId="77777777" w:rsidR="007C27C9" w:rsidRPr="00AD2B13" w:rsidRDefault="007C27C9" w:rsidP="00AD2B13">
      <w:pPr>
        <w:pStyle w:val="11"/>
        <w:shd w:val="clear" w:color="auto" w:fill="auto"/>
        <w:spacing w:before="0" w:line="240" w:lineRule="auto"/>
        <w:ind w:right="2"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 xml:space="preserve">зменшення рівня соціального сирітства; </w:t>
      </w:r>
    </w:p>
    <w:p w14:paraId="58CE0EE6" w14:textId="77777777" w:rsidR="007C27C9" w:rsidRPr="00AD2B13" w:rsidRDefault="007C27C9" w:rsidP="00AD2B13">
      <w:pPr>
        <w:pStyle w:val="11"/>
        <w:shd w:val="clear" w:color="auto" w:fill="auto"/>
        <w:spacing w:before="0" w:line="240" w:lineRule="auto"/>
        <w:ind w:right="2"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збереження біологічної сім’ї для дитини;</w:t>
      </w:r>
    </w:p>
    <w:p w14:paraId="741E715B" w14:textId="77777777" w:rsidR="007C27C9" w:rsidRPr="00AD2B13" w:rsidRDefault="007C27C9" w:rsidP="00AD2B13">
      <w:pPr>
        <w:pStyle w:val="11"/>
        <w:shd w:val="clear" w:color="auto" w:fill="auto"/>
        <w:spacing w:before="0" w:line="240" w:lineRule="auto"/>
        <w:ind w:right="2" w:firstLine="567"/>
        <w:contextualSpacing/>
        <w:jc w:val="both"/>
        <w:rPr>
          <w:color w:val="auto"/>
          <w:sz w:val="26"/>
          <w:szCs w:val="26"/>
        </w:rPr>
      </w:pPr>
      <w:r w:rsidRPr="00AD2B13">
        <w:rPr>
          <w:color w:val="auto"/>
          <w:sz w:val="26"/>
          <w:szCs w:val="26"/>
        </w:rPr>
        <w:t>успішна реінтеграція ветеранів  у мирне життя.</w:t>
      </w:r>
    </w:p>
    <w:p w14:paraId="616C3B45" w14:textId="77777777" w:rsidR="000E20E4" w:rsidRPr="00AD2B13" w:rsidRDefault="000E20E4" w:rsidP="00AD2B13">
      <w:pPr>
        <w:pStyle w:val="11"/>
        <w:shd w:val="clear" w:color="auto" w:fill="auto"/>
        <w:spacing w:before="0" w:line="240" w:lineRule="auto"/>
        <w:ind w:right="2" w:firstLine="567"/>
        <w:contextualSpacing/>
        <w:jc w:val="both"/>
        <w:rPr>
          <w:color w:val="auto"/>
          <w:sz w:val="26"/>
          <w:szCs w:val="26"/>
        </w:rPr>
      </w:pPr>
    </w:p>
    <w:p w14:paraId="4EEFAE2A" w14:textId="77777777" w:rsidR="007C27C9" w:rsidRPr="00AD2B13" w:rsidRDefault="007C27C9" w:rsidP="00AD2B13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AD2B13">
        <w:rPr>
          <w:rFonts w:ascii="Times New Roman" w:hAnsi="Times New Roman"/>
          <w:b/>
          <w:bCs/>
          <w:sz w:val="26"/>
          <w:szCs w:val="26"/>
          <w:lang w:val="uk-UA"/>
        </w:rPr>
        <w:t>СЛУЖБА У СПРАВАХ ДІТЕЙ</w:t>
      </w:r>
    </w:p>
    <w:p w14:paraId="5BF94FB5" w14:textId="77777777" w:rsidR="006B6463" w:rsidRPr="00AD2B13" w:rsidRDefault="006B6463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Основними цілями державної політики у сфері  захисту та забезпечення прав дитини  є посилення надання соціальних послуг дітям та сім’ям, посилення їх соціально-правового захисту, забезпечення право кожної дитини народитися здоровою та виховуватись в сім’ї, раннє виявлення сімейних криз з метою надання необхідної допомоги вирішенні проблем, збереження сімейного середовища для дитини, запобігання вилучення дітей з сімей, допомога соціально-неадаптованим сім’ям у набутті навичок відповідального батьківства та пошуку власних ресурсів для самостійного розв’язання життєвих проблем сім’ї, термінове реагування на випадки жорстокого поводження з дітьми, насильства, залучення дітей до найгірших форм дитячої праці, створення сприятливих умов для фізичного, психічного, соціального і духовного розвитку дітей, забезпечення їх правового та соціального захисту, розвиток сімейних форм виховання за пріоритетності національного усиновлення, забезпечення прав дітей-сиріт і дітей, позбавлених батьківського піклування на сімейне виховання та прав громадян, які бажають взяти або взяли дітей на виховання в сім’ю.</w:t>
      </w:r>
    </w:p>
    <w:p w14:paraId="76BD8A27" w14:textId="5E89F634" w:rsidR="006B6463" w:rsidRPr="00AD2B13" w:rsidRDefault="006B6463" w:rsidP="00AD2B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Пріоритетні напрямки</w:t>
      </w:r>
      <w:r w:rsidR="00A12692" w:rsidRPr="00AD2B1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D2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E13AD09" w14:textId="77777777" w:rsidR="00A12692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створення умов для попередження причин неблагополуччя</w:t>
      </w:r>
      <w:r w:rsidR="00A12692" w:rsidRPr="00AD2B13">
        <w:rPr>
          <w:sz w:val="26"/>
          <w:szCs w:val="26"/>
          <w:lang w:val="uk-UA"/>
        </w:rPr>
        <w:t>;</w:t>
      </w:r>
    </w:p>
    <w:p w14:paraId="606A00BD" w14:textId="5C2CCF25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відновлення батьківського потенціалу сім'ї для якісного виконання нею своїх функцій та запобігання ранньому соціальному сирітству;</w:t>
      </w:r>
    </w:p>
    <w:p w14:paraId="5DAB3530" w14:textId="77777777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поширення практики влаштування до сімейних форм виховання дітей сиріт, дітей позбавлених батьківського піклування;</w:t>
      </w:r>
    </w:p>
    <w:p w14:paraId="0C246D2C" w14:textId="77777777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</w:rPr>
      </w:pPr>
      <w:proofErr w:type="spellStart"/>
      <w:r w:rsidRPr="00AD2B13">
        <w:rPr>
          <w:sz w:val="26"/>
          <w:szCs w:val="26"/>
        </w:rPr>
        <w:t>організація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змістовного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відпочинку</w:t>
      </w:r>
      <w:proofErr w:type="spellEnd"/>
      <w:r w:rsidRPr="00AD2B13">
        <w:rPr>
          <w:sz w:val="26"/>
          <w:szCs w:val="26"/>
        </w:rPr>
        <w:t xml:space="preserve"> та </w:t>
      </w:r>
      <w:proofErr w:type="spellStart"/>
      <w:r w:rsidRPr="00AD2B13">
        <w:rPr>
          <w:sz w:val="26"/>
          <w:szCs w:val="26"/>
        </w:rPr>
        <w:t>оздоровлення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дітей</w:t>
      </w:r>
      <w:proofErr w:type="spellEnd"/>
      <w:r w:rsidRPr="00AD2B13">
        <w:rPr>
          <w:sz w:val="26"/>
          <w:szCs w:val="26"/>
        </w:rPr>
        <w:t>;</w:t>
      </w:r>
    </w:p>
    <w:p w14:paraId="6C7CF8B0" w14:textId="13E21002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</w:rPr>
      </w:pPr>
      <w:proofErr w:type="spellStart"/>
      <w:r w:rsidRPr="00AD2B13">
        <w:rPr>
          <w:sz w:val="26"/>
          <w:szCs w:val="26"/>
        </w:rPr>
        <w:t>виконання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заходів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щодо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організації</w:t>
      </w:r>
      <w:proofErr w:type="spellEnd"/>
      <w:r w:rsidRPr="00AD2B13">
        <w:rPr>
          <w:sz w:val="26"/>
          <w:szCs w:val="26"/>
        </w:rPr>
        <w:t xml:space="preserve"> та </w:t>
      </w:r>
      <w:proofErr w:type="spellStart"/>
      <w:r w:rsidRPr="00AD2B13">
        <w:rPr>
          <w:sz w:val="26"/>
          <w:szCs w:val="26"/>
        </w:rPr>
        <w:t>проведення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літнього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оздоровлення</w:t>
      </w:r>
      <w:proofErr w:type="spellEnd"/>
      <w:r w:rsidRPr="00AD2B13">
        <w:rPr>
          <w:sz w:val="26"/>
          <w:szCs w:val="26"/>
        </w:rPr>
        <w:t xml:space="preserve"> та </w:t>
      </w:r>
      <w:proofErr w:type="spellStart"/>
      <w:r w:rsidRPr="00AD2B13">
        <w:rPr>
          <w:sz w:val="26"/>
          <w:szCs w:val="26"/>
        </w:rPr>
        <w:t>змістовного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відпочинку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дітей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міста</w:t>
      </w:r>
      <w:proofErr w:type="spellEnd"/>
      <w:r w:rsidRPr="00AD2B13">
        <w:rPr>
          <w:sz w:val="26"/>
          <w:szCs w:val="26"/>
        </w:rPr>
        <w:t>;</w:t>
      </w:r>
    </w:p>
    <w:p w14:paraId="115D71A0" w14:textId="50723D2C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  <w:lang w:val="uk-UA"/>
        </w:rPr>
      </w:pPr>
      <w:proofErr w:type="spellStart"/>
      <w:r w:rsidRPr="00AD2B13">
        <w:rPr>
          <w:sz w:val="26"/>
          <w:szCs w:val="26"/>
        </w:rPr>
        <w:t>утвердження</w:t>
      </w:r>
      <w:proofErr w:type="spellEnd"/>
      <w:r w:rsidR="00A12692" w:rsidRPr="00AD2B13">
        <w:rPr>
          <w:sz w:val="26"/>
          <w:szCs w:val="26"/>
          <w:lang w:val="uk-UA"/>
        </w:rPr>
        <w:t xml:space="preserve"> </w:t>
      </w:r>
      <w:proofErr w:type="spellStart"/>
      <w:r w:rsidRPr="00AD2B13">
        <w:rPr>
          <w:sz w:val="26"/>
          <w:szCs w:val="26"/>
        </w:rPr>
        <w:t>сімейних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цінностей</w:t>
      </w:r>
      <w:proofErr w:type="spellEnd"/>
      <w:r w:rsidRPr="00AD2B13">
        <w:rPr>
          <w:sz w:val="26"/>
          <w:szCs w:val="26"/>
        </w:rPr>
        <w:t xml:space="preserve">, засад </w:t>
      </w:r>
      <w:proofErr w:type="spellStart"/>
      <w:r w:rsidRPr="00AD2B13">
        <w:rPr>
          <w:sz w:val="26"/>
          <w:szCs w:val="26"/>
        </w:rPr>
        <w:t>відповідального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батьківства</w:t>
      </w:r>
      <w:proofErr w:type="spellEnd"/>
      <w:r w:rsidRPr="00AD2B13">
        <w:rPr>
          <w:sz w:val="26"/>
          <w:szCs w:val="26"/>
        </w:rPr>
        <w:t xml:space="preserve"> та </w:t>
      </w:r>
      <w:proofErr w:type="spellStart"/>
      <w:r w:rsidRPr="00AD2B13">
        <w:rPr>
          <w:sz w:val="26"/>
          <w:szCs w:val="26"/>
        </w:rPr>
        <w:t>запобігання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вилученню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дітей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із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родини</w:t>
      </w:r>
      <w:proofErr w:type="spellEnd"/>
      <w:r w:rsidR="00A12692" w:rsidRPr="00AD2B13">
        <w:rPr>
          <w:sz w:val="26"/>
          <w:szCs w:val="26"/>
          <w:lang w:val="uk-UA"/>
        </w:rPr>
        <w:t>.</w:t>
      </w:r>
    </w:p>
    <w:p w14:paraId="48DCBA00" w14:textId="05B3FD7F" w:rsidR="006B6463" w:rsidRPr="00AD2B13" w:rsidRDefault="006B6463" w:rsidP="00AD2B13">
      <w:pPr>
        <w:pStyle w:val="ad"/>
        <w:spacing w:after="0"/>
        <w:ind w:left="0"/>
        <w:jc w:val="both"/>
        <w:rPr>
          <w:b/>
          <w:sz w:val="26"/>
          <w:szCs w:val="26"/>
          <w:lang w:val="uk-UA"/>
        </w:rPr>
      </w:pPr>
      <w:proofErr w:type="spellStart"/>
      <w:r w:rsidRPr="00AD2B13">
        <w:rPr>
          <w:b/>
          <w:sz w:val="26"/>
          <w:szCs w:val="26"/>
        </w:rPr>
        <w:t>Ключові</w:t>
      </w:r>
      <w:proofErr w:type="spellEnd"/>
      <w:r w:rsidRPr="00AD2B13">
        <w:rPr>
          <w:b/>
          <w:sz w:val="26"/>
          <w:szCs w:val="26"/>
        </w:rPr>
        <w:t xml:space="preserve"> кроки</w:t>
      </w:r>
      <w:r w:rsidR="00A12692" w:rsidRPr="00AD2B13">
        <w:rPr>
          <w:b/>
          <w:sz w:val="26"/>
          <w:szCs w:val="26"/>
          <w:lang w:val="uk-UA"/>
        </w:rPr>
        <w:t>:</w:t>
      </w:r>
    </w:p>
    <w:p w14:paraId="56D878A7" w14:textId="30AE234D" w:rsidR="006B6463" w:rsidRPr="00AD2B13" w:rsidRDefault="006B6463" w:rsidP="00AD2B1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проведення інформаційно-просвітницьких, культурних заходів  з питань розвитку та підтримки сім’ї; </w:t>
      </w:r>
    </w:p>
    <w:p w14:paraId="499972AA" w14:textId="77777777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lastRenderedPageBreak/>
        <w:t>проведення спільних профілактично-просвітницьких заходів, інспектувань, рейдів, з метою раннього виявлення сімей, які могли б потрапити у складні життєві обставини;</w:t>
      </w:r>
    </w:p>
    <w:p w14:paraId="1ED0AEFD" w14:textId="77777777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сприяння патріотичному вихованню підростаючого покоління, підвищенню рівня національної свідомості;</w:t>
      </w:r>
    </w:p>
    <w:p w14:paraId="46D5E179" w14:textId="77777777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термінове реагування на випадки жорстокого поводження з дітьми, насильства, залучення дітей до найгірших форм дитячої праці.</w:t>
      </w:r>
    </w:p>
    <w:p w14:paraId="1637B654" w14:textId="7D5B3782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надання допомоги дітям соціально – вразливої категорії, у вигляді  канцелярського, шкільного приладдя, одягу, відвідування цирків, вистав, забезпечення послуг з оздоровлення тощо</w:t>
      </w:r>
      <w:r w:rsidR="004A2E5A" w:rsidRPr="00AD2B13">
        <w:rPr>
          <w:sz w:val="26"/>
          <w:szCs w:val="26"/>
          <w:lang w:val="uk-UA"/>
        </w:rPr>
        <w:t>.</w:t>
      </w:r>
    </w:p>
    <w:p w14:paraId="725A600C" w14:textId="2F6D789A" w:rsidR="006B6463" w:rsidRPr="00AD2B13" w:rsidRDefault="006B6463" w:rsidP="00AD2B13">
      <w:pPr>
        <w:pStyle w:val="ad"/>
        <w:spacing w:after="0"/>
        <w:ind w:left="0"/>
        <w:jc w:val="both"/>
        <w:rPr>
          <w:b/>
          <w:sz w:val="26"/>
          <w:szCs w:val="26"/>
          <w:lang w:val="uk-UA"/>
        </w:rPr>
      </w:pPr>
      <w:proofErr w:type="spellStart"/>
      <w:r w:rsidRPr="00AD2B13">
        <w:rPr>
          <w:b/>
          <w:sz w:val="26"/>
          <w:szCs w:val="26"/>
        </w:rPr>
        <w:t>Очікувані</w:t>
      </w:r>
      <w:proofErr w:type="spellEnd"/>
      <w:r w:rsidRPr="00AD2B13">
        <w:rPr>
          <w:b/>
          <w:sz w:val="26"/>
          <w:szCs w:val="26"/>
        </w:rPr>
        <w:t xml:space="preserve"> </w:t>
      </w:r>
      <w:proofErr w:type="spellStart"/>
      <w:r w:rsidRPr="00AD2B13">
        <w:rPr>
          <w:b/>
          <w:sz w:val="26"/>
          <w:szCs w:val="26"/>
        </w:rPr>
        <w:t>результати</w:t>
      </w:r>
      <w:proofErr w:type="spellEnd"/>
      <w:r w:rsidR="004A2E5A" w:rsidRPr="00AD2B13">
        <w:rPr>
          <w:b/>
          <w:sz w:val="26"/>
          <w:szCs w:val="26"/>
          <w:lang w:val="uk-UA"/>
        </w:rPr>
        <w:t>:</w:t>
      </w:r>
    </w:p>
    <w:p w14:paraId="10239AA8" w14:textId="77777777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</w:rPr>
      </w:pPr>
      <w:proofErr w:type="spellStart"/>
      <w:r w:rsidRPr="00AD2B13">
        <w:rPr>
          <w:sz w:val="26"/>
          <w:szCs w:val="26"/>
        </w:rPr>
        <w:t>зменшення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кількості</w:t>
      </w:r>
      <w:proofErr w:type="spellEnd"/>
      <w:r w:rsidRPr="00AD2B13">
        <w:rPr>
          <w:sz w:val="26"/>
          <w:szCs w:val="26"/>
          <w:lang w:val="uk-UA"/>
        </w:rPr>
        <w:t xml:space="preserve"> дітей</w:t>
      </w:r>
      <w:r w:rsidRPr="00AD2B13">
        <w:rPr>
          <w:sz w:val="26"/>
          <w:szCs w:val="26"/>
        </w:rPr>
        <w:t xml:space="preserve">, </w:t>
      </w:r>
      <w:proofErr w:type="spellStart"/>
      <w:r w:rsidRPr="00AD2B13">
        <w:rPr>
          <w:sz w:val="26"/>
          <w:szCs w:val="26"/>
        </w:rPr>
        <w:t>що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опинилися</w:t>
      </w:r>
      <w:proofErr w:type="spellEnd"/>
      <w:r w:rsidRPr="00AD2B13">
        <w:rPr>
          <w:sz w:val="26"/>
          <w:szCs w:val="26"/>
        </w:rPr>
        <w:t xml:space="preserve"> у </w:t>
      </w:r>
      <w:proofErr w:type="spellStart"/>
      <w:r w:rsidRPr="00AD2B13">
        <w:rPr>
          <w:sz w:val="26"/>
          <w:szCs w:val="26"/>
        </w:rPr>
        <w:t>складних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життєвих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обставинах</w:t>
      </w:r>
      <w:proofErr w:type="spellEnd"/>
      <w:r w:rsidRPr="00AD2B13">
        <w:rPr>
          <w:sz w:val="26"/>
          <w:szCs w:val="26"/>
        </w:rPr>
        <w:t>;</w:t>
      </w:r>
    </w:p>
    <w:p w14:paraId="40F0E0E5" w14:textId="77777777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  <w:lang w:val="uk-UA"/>
        </w:rPr>
      </w:pPr>
      <w:proofErr w:type="spellStart"/>
      <w:r w:rsidRPr="00AD2B13">
        <w:rPr>
          <w:sz w:val="26"/>
          <w:szCs w:val="26"/>
        </w:rPr>
        <w:t>збільшення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кількості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дітей</w:t>
      </w:r>
      <w:proofErr w:type="spellEnd"/>
      <w:r w:rsidRPr="00AD2B13">
        <w:rPr>
          <w:sz w:val="26"/>
          <w:szCs w:val="26"/>
        </w:rPr>
        <w:t xml:space="preserve">, </w:t>
      </w:r>
      <w:proofErr w:type="spellStart"/>
      <w:r w:rsidRPr="00AD2B13">
        <w:rPr>
          <w:sz w:val="26"/>
          <w:szCs w:val="26"/>
        </w:rPr>
        <w:t>яких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охоплено</w:t>
      </w:r>
      <w:proofErr w:type="spellEnd"/>
      <w:r w:rsidRPr="00AD2B13">
        <w:rPr>
          <w:sz w:val="26"/>
          <w:szCs w:val="26"/>
        </w:rPr>
        <w:t xml:space="preserve"> </w:t>
      </w:r>
      <w:proofErr w:type="spellStart"/>
      <w:r w:rsidRPr="00AD2B13">
        <w:rPr>
          <w:sz w:val="26"/>
          <w:szCs w:val="26"/>
        </w:rPr>
        <w:t>оздоровленням</w:t>
      </w:r>
      <w:proofErr w:type="spellEnd"/>
      <w:r w:rsidRPr="00AD2B13">
        <w:rPr>
          <w:sz w:val="26"/>
          <w:szCs w:val="26"/>
          <w:lang w:val="uk-UA"/>
        </w:rPr>
        <w:t>;</w:t>
      </w:r>
    </w:p>
    <w:p w14:paraId="73F07E11" w14:textId="77777777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 xml:space="preserve">збереження родинних </w:t>
      </w:r>
      <w:proofErr w:type="spellStart"/>
      <w:r w:rsidRPr="00AD2B13">
        <w:rPr>
          <w:sz w:val="26"/>
          <w:szCs w:val="26"/>
          <w:lang w:val="uk-UA"/>
        </w:rPr>
        <w:t>зв’язків</w:t>
      </w:r>
      <w:proofErr w:type="spellEnd"/>
      <w:r w:rsidRPr="00AD2B13">
        <w:rPr>
          <w:sz w:val="26"/>
          <w:szCs w:val="26"/>
          <w:lang w:val="uk-UA"/>
        </w:rPr>
        <w:t xml:space="preserve">  при  влаштуванні дітей-сиріт, дітей, позбавлених батьківського піклування, розвиток сімейних форм виховання;</w:t>
      </w:r>
    </w:p>
    <w:p w14:paraId="6C2139F3" w14:textId="77777777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</w:rPr>
      </w:pPr>
      <w:r w:rsidRPr="00AD2B13">
        <w:rPr>
          <w:sz w:val="26"/>
          <w:szCs w:val="26"/>
          <w:shd w:val="clear" w:color="auto" w:fill="FFFFFF"/>
          <w:lang w:val="uk-UA"/>
        </w:rPr>
        <w:t>п</w:t>
      </w:r>
      <w:proofErr w:type="spellStart"/>
      <w:r w:rsidRPr="00AD2B13">
        <w:rPr>
          <w:sz w:val="26"/>
          <w:szCs w:val="26"/>
          <w:shd w:val="clear" w:color="auto" w:fill="FFFFFF"/>
        </w:rPr>
        <w:t>ошук</w:t>
      </w:r>
      <w:proofErr w:type="spellEnd"/>
      <w:r w:rsidRPr="00AD2B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D2B13">
        <w:rPr>
          <w:sz w:val="26"/>
          <w:szCs w:val="26"/>
          <w:shd w:val="clear" w:color="auto" w:fill="FFFFFF"/>
        </w:rPr>
        <w:t>кандидатів</w:t>
      </w:r>
      <w:proofErr w:type="spellEnd"/>
      <w:r w:rsidRPr="00AD2B13">
        <w:rPr>
          <w:sz w:val="26"/>
          <w:szCs w:val="26"/>
          <w:shd w:val="clear" w:color="auto" w:fill="FFFFFF"/>
        </w:rPr>
        <w:t xml:space="preserve"> у </w:t>
      </w:r>
      <w:proofErr w:type="spellStart"/>
      <w:r w:rsidRPr="00AD2B13">
        <w:rPr>
          <w:sz w:val="26"/>
          <w:szCs w:val="26"/>
          <w:shd w:val="clear" w:color="auto" w:fill="FFFFFF"/>
        </w:rPr>
        <w:t>патронатні</w:t>
      </w:r>
      <w:proofErr w:type="spellEnd"/>
      <w:r w:rsidRPr="00AD2B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D2B13">
        <w:rPr>
          <w:sz w:val="26"/>
          <w:szCs w:val="26"/>
          <w:shd w:val="clear" w:color="auto" w:fill="FFFFFF"/>
        </w:rPr>
        <w:t>вихователі</w:t>
      </w:r>
      <w:proofErr w:type="spellEnd"/>
      <w:r w:rsidRPr="00AD2B13">
        <w:rPr>
          <w:sz w:val="26"/>
          <w:szCs w:val="26"/>
          <w:shd w:val="clear" w:color="auto" w:fill="FFFFFF"/>
        </w:rPr>
        <w:t xml:space="preserve"> та </w:t>
      </w:r>
      <w:proofErr w:type="spellStart"/>
      <w:r w:rsidRPr="00AD2B13">
        <w:rPr>
          <w:sz w:val="26"/>
          <w:szCs w:val="26"/>
          <w:shd w:val="clear" w:color="auto" w:fill="FFFFFF"/>
        </w:rPr>
        <w:t>їх</w:t>
      </w:r>
      <w:proofErr w:type="spellEnd"/>
      <w:r w:rsidRPr="00AD2B1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D2B13">
        <w:rPr>
          <w:sz w:val="26"/>
          <w:szCs w:val="26"/>
          <w:shd w:val="clear" w:color="auto" w:fill="FFFFFF"/>
        </w:rPr>
        <w:t>помічників</w:t>
      </w:r>
      <w:proofErr w:type="spellEnd"/>
      <w:r w:rsidRPr="00AD2B13">
        <w:rPr>
          <w:sz w:val="26"/>
          <w:szCs w:val="26"/>
          <w:shd w:val="clear" w:color="auto" w:fill="FFFFFF"/>
          <w:lang w:val="uk-UA"/>
        </w:rPr>
        <w:t xml:space="preserve"> та </w:t>
      </w:r>
      <w:r w:rsidRPr="00AD2B13">
        <w:rPr>
          <w:sz w:val="26"/>
          <w:szCs w:val="26"/>
          <w:lang w:val="uk-UA"/>
        </w:rPr>
        <w:t xml:space="preserve">створення відповідних сімей; </w:t>
      </w:r>
    </w:p>
    <w:p w14:paraId="51B90F25" w14:textId="77777777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</w:rPr>
      </w:pPr>
      <w:r w:rsidRPr="00AD2B13">
        <w:rPr>
          <w:sz w:val="26"/>
          <w:szCs w:val="26"/>
          <w:lang w:val="uk-UA"/>
        </w:rPr>
        <w:t>пріоритет дій  щодо усунення причин, які спонукають направленню дітей  до інтернат них закладів;</w:t>
      </w:r>
    </w:p>
    <w:p w14:paraId="4386DFA0" w14:textId="77777777" w:rsidR="006B6463" w:rsidRPr="00AD2B13" w:rsidRDefault="006B6463" w:rsidP="00AD2B13">
      <w:pPr>
        <w:pStyle w:val="ad"/>
        <w:spacing w:after="0"/>
        <w:ind w:left="0" w:firstLine="567"/>
        <w:jc w:val="both"/>
        <w:rPr>
          <w:sz w:val="26"/>
          <w:szCs w:val="26"/>
        </w:rPr>
      </w:pPr>
      <w:r w:rsidRPr="00AD2B13">
        <w:rPr>
          <w:sz w:val="26"/>
          <w:szCs w:val="26"/>
          <w:lang w:val="uk-UA"/>
        </w:rPr>
        <w:t>недопущення вилучення дітей з сім'ї.</w:t>
      </w:r>
    </w:p>
    <w:p w14:paraId="283DC728" w14:textId="77777777" w:rsidR="006B6463" w:rsidRPr="00AD2B13" w:rsidRDefault="006B6463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На виконання міської  цільової програми «Забезпечення прав дитини на 2024-2026  роки», затвердженої рішенням Білгород-Дністровської міської ради від 14.09.2023 року № 976-</w:t>
      </w:r>
      <w:r w:rsidRPr="00AD2B13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AD2B13">
        <w:rPr>
          <w:rFonts w:ascii="Times New Roman" w:hAnsi="Times New Roman" w:cs="Times New Roman"/>
          <w:sz w:val="26"/>
          <w:szCs w:val="26"/>
        </w:rPr>
        <w:t xml:space="preserve"> проведено в місті Білгород-Дністровський міську акцію «Урок». Для дітей соціально вразливих категорій придбано шкільний, спортивний та зимовий одяг, придбано шкільні (канцелярські) товари. До того ж діти соціально - вразливої категорії, які перебувають на обліку служби  на свята отримували привітання та солодкі подарунки. Також діти  відвідували дитячі вистави. </w:t>
      </w:r>
    </w:p>
    <w:p w14:paraId="650E0EB0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На обліку служби у справах дітей Білгород-Дністровської міської ради перебувають на обліку служби у справах дітей перебуває 71 дитина, якій надано статус дитини - сироти  або дитини позбавленої батьківського піклування.</w:t>
      </w:r>
    </w:p>
    <w:p w14:paraId="675668E0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З них охоплені сімейними формами виховання 65 дітей, що становить майже 92 відсотка. </w:t>
      </w:r>
    </w:p>
    <w:p w14:paraId="79024BA3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Під опікою перебуває 60 дітей, 2 дітей влаштовані до прийомної сім'ї та 3 дітей влаштовані до дитячого будинку сімейного типу. </w:t>
      </w:r>
    </w:p>
    <w:p w14:paraId="681CAC7D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На території Білгород-Дністровської територіальної громади функціонують 3 прийомні сім'ї та 1 дитячий будинок сімейного типу. </w:t>
      </w:r>
    </w:p>
    <w:p w14:paraId="2F12366A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В прийомній сім'ї виховуються 6 дитини. З них 2 дитини протягом року було тимчасового влаштовано до прийомної сім'ї у зв’язку з негайним відібранням, була загроза життю та здоров'ю дітей.</w:t>
      </w:r>
    </w:p>
    <w:p w14:paraId="68BE55C6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В дитячому будинку сімейного типу виховуються 10 дітей, З них 8 прийомних.</w:t>
      </w:r>
    </w:p>
    <w:p w14:paraId="68ED81E4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Також у громаді створено 4 патронатні родини.   3 функціонують  з 2019 року.                                                </w:t>
      </w:r>
    </w:p>
    <w:p w14:paraId="7A9CF66B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В  2024 році було створено 1 патронатну сім'ю, до даної сім'ї влаштовано одну  дитину,  від якої мати відмовилась у пологовому. </w:t>
      </w:r>
    </w:p>
    <w:p w14:paraId="72A66AF8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Також на обліку служби у справах дітей знаходяться 6 кандидатів в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усиновлювачі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та 2 кандидати в опікуни. </w:t>
      </w:r>
    </w:p>
    <w:p w14:paraId="75628EEC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Робота спеціалістів служби направлення соціальний захист дітей, запобігання дитячої бездоглядності та безпритульності.</w:t>
      </w:r>
    </w:p>
    <w:p w14:paraId="6111E40D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lastRenderedPageBreak/>
        <w:t>Одним з основних критеріїв на які направлена робота служби це забезпечення  зростання дітей в сімейному оточені, Під час роботи з дітьми, які опинились в складних життєвих обставинах,  збереження біологічної сім'ї.</w:t>
      </w:r>
    </w:p>
    <w:p w14:paraId="0666AB5B" w14:textId="17F974BF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Білгород-Дністровська міська територіальна громада взяла  участь  у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проєкті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«Родина для кожної дитини: розвиток сімейного патронату», який реалізується Міжнародною благодійною організацією «Партнерство «Кожній дитині» та укладено відповідну угоду між міжнародною благодійною організацією «Партнерство «Кожній дитині» щодо забезпечення права дитини на зростання у сімейному середовищі через розвиток послуги патронату над дитиною, покращення її якості та доступності для вразливих сімей з дітьми, як альтернативи інтернатним закладам.</w:t>
      </w:r>
    </w:p>
    <w:p w14:paraId="2BC8735D" w14:textId="00AA4263" w:rsidR="006B6463" w:rsidRPr="00AD2B13" w:rsidRDefault="006B6463" w:rsidP="00AD2B1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Білгород-Дністровська міська територіальна громада бере участь  у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проєкті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 «Стійкі сім'ї, стійке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майбутнє:Трансформація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системи догляду за дітьми у Одеській та Миколаївській областях».</w:t>
      </w:r>
    </w:p>
    <w:p w14:paraId="43FE7E31" w14:textId="77777777" w:rsidR="0034097A" w:rsidRPr="00AD2B13" w:rsidRDefault="0034097A" w:rsidP="00AD2B1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3BFB9D" w14:textId="77777777" w:rsidR="007C27C9" w:rsidRPr="00AD2B13" w:rsidRDefault="007C27C9" w:rsidP="00AD2B13">
      <w:pPr>
        <w:pStyle w:val="ListParagraph"/>
        <w:tabs>
          <w:tab w:val="left" w:pos="1134"/>
        </w:tabs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AD2B13">
        <w:rPr>
          <w:rFonts w:ascii="Times New Roman" w:hAnsi="Times New Roman"/>
          <w:b/>
          <w:bCs/>
          <w:sz w:val="26"/>
          <w:szCs w:val="26"/>
          <w:lang w:val="uk-UA"/>
        </w:rPr>
        <w:t>ОХОРОНА ЗДОРОВ</w:t>
      </w:r>
      <w:r w:rsidRPr="00AD2B13">
        <w:rPr>
          <w:rFonts w:ascii="Times New Roman" w:hAnsi="Times New Roman"/>
          <w:b/>
          <w:bCs/>
          <w:sz w:val="26"/>
          <w:szCs w:val="26"/>
        </w:rPr>
        <w:t>’Я</w:t>
      </w:r>
    </w:p>
    <w:p w14:paraId="39307965" w14:textId="72D65D5C" w:rsidR="006B6463" w:rsidRPr="00AD2B13" w:rsidRDefault="001F6198" w:rsidP="00AD2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 xml:space="preserve">КНП «БІЛГОРОД-ДНІСТРОВСЬКА МІСЬКА БАГАТОПРОФІЛЬНА ЛІКАРНЯ» </w:t>
      </w:r>
    </w:p>
    <w:p w14:paraId="13ADFCD9" w14:textId="614B8C23" w:rsidR="006B6463" w:rsidRPr="00AD2B13" w:rsidRDefault="006B6463" w:rsidP="00AD2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Пріоритетні напрямки розвитку</w:t>
      </w:r>
      <w:r w:rsidR="00D8170D" w:rsidRPr="00AD2B13">
        <w:rPr>
          <w:rFonts w:ascii="Times New Roman" w:hAnsi="Times New Roman" w:cs="Times New Roman"/>
          <w:b/>
          <w:sz w:val="26"/>
          <w:szCs w:val="26"/>
        </w:rPr>
        <w:t>:</w:t>
      </w:r>
    </w:p>
    <w:p w14:paraId="285F0E20" w14:textId="14E210ED" w:rsidR="002A2F9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AD2B13">
        <w:rPr>
          <w:rFonts w:eastAsia="Calibri"/>
          <w:sz w:val="26"/>
          <w:szCs w:val="26"/>
        </w:rPr>
        <w:t>п</w:t>
      </w:r>
      <w:r w:rsidR="002A2F93" w:rsidRPr="00AD2B13">
        <w:rPr>
          <w:rFonts w:eastAsia="Calibri"/>
          <w:sz w:val="26"/>
          <w:szCs w:val="26"/>
        </w:rPr>
        <w:t>ідтримка конкурентоспроможності лікарні, доступність для населення комплексної кваліфікованої медичної допомоги шляхом впровадження інноваційних технологій і міжнародних стандартів на засадах доказової медицини і досягненнях науки</w:t>
      </w:r>
      <w:r w:rsidRPr="00AD2B13">
        <w:rPr>
          <w:rFonts w:eastAsia="Calibri"/>
          <w:sz w:val="26"/>
          <w:szCs w:val="26"/>
        </w:rPr>
        <w:t>;</w:t>
      </w:r>
      <w:r w:rsidR="002A2F93" w:rsidRPr="00AD2B13">
        <w:rPr>
          <w:rFonts w:eastAsia="Calibri"/>
          <w:sz w:val="26"/>
          <w:szCs w:val="26"/>
        </w:rPr>
        <w:t xml:space="preserve"> </w:t>
      </w:r>
    </w:p>
    <w:p w14:paraId="61AD9E3E" w14:textId="60A3729D" w:rsidR="002A2F9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AD2B13">
        <w:rPr>
          <w:rFonts w:eastAsia="Calibri"/>
          <w:sz w:val="26"/>
          <w:szCs w:val="26"/>
        </w:rPr>
        <w:t>з</w:t>
      </w:r>
      <w:r w:rsidR="002A2F93" w:rsidRPr="00AD2B13">
        <w:rPr>
          <w:rFonts w:eastAsia="Calibri"/>
          <w:sz w:val="26"/>
          <w:szCs w:val="26"/>
        </w:rPr>
        <w:t>абезпечення широкого спектру якісних медичних послуг, спрямованих на зміцнення здоров'я населення, профілактику, точну діагностику і ефективне лікування захворювань для зміцнення і відновлення здоров'я</w:t>
      </w:r>
      <w:r w:rsidRPr="00AD2B13">
        <w:rPr>
          <w:rFonts w:eastAsia="Calibri"/>
          <w:sz w:val="26"/>
          <w:szCs w:val="26"/>
        </w:rPr>
        <w:t>;</w:t>
      </w:r>
    </w:p>
    <w:p w14:paraId="5C9C8857" w14:textId="79EF84D7" w:rsidR="002A2F9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AD2B13">
        <w:rPr>
          <w:rFonts w:eastAsia="Calibri"/>
          <w:sz w:val="26"/>
          <w:szCs w:val="26"/>
        </w:rPr>
        <w:t>е</w:t>
      </w:r>
      <w:r w:rsidR="002A2F93" w:rsidRPr="00AD2B13">
        <w:rPr>
          <w:rFonts w:eastAsia="Calibri"/>
          <w:sz w:val="26"/>
          <w:szCs w:val="26"/>
        </w:rPr>
        <w:t>фективна адаптація до нової системи фінансування та нових умов надання медичних послуг</w:t>
      </w:r>
      <w:r w:rsidRPr="00AD2B13">
        <w:rPr>
          <w:rFonts w:eastAsia="Calibri"/>
          <w:sz w:val="26"/>
          <w:szCs w:val="26"/>
        </w:rPr>
        <w:t>;</w:t>
      </w:r>
    </w:p>
    <w:p w14:paraId="7C2746F2" w14:textId="4E7A0F91" w:rsidR="002A2F9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AD2B13">
        <w:rPr>
          <w:rFonts w:eastAsia="Calibri"/>
          <w:sz w:val="26"/>
          <w:szCs w:val="26"/>
        </w:rPr>
        <w:t>з</w:t>
      </w:r>
      <w:r w:rsidR="002A2F93" w:rsidRPr="00AD2B13">
        <w:rPr>
          <w:rFonts w:eastAsia="Calibri"/>
          <w:sz w:val="26"/>
          <w:szCs w:val="26"/>
        </w:rPr>
        <w:t xml:space="preserve">абезпечення стовідсоткового укомплектування закладу медичним обладнанням. </w:t>
      </w:r>
    </w:p>
    <w:p w14:paraId="09D9ADD9" w14:textId="3FBD1469" w:rsidR="002A2F9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AD2B13">
        <w:rPr>
          <w:rFonts w:eastAsia="Calibri"/>
          <w:sz w:val="26"/>
          <w:szCs w:val="26"/>
        </w:rPr>
        <w:t>о</w:t>
      </w:r>
      <w:r w:rsidR="002A2F93" w:rsidRPr="00AD2B13">
        <w:rPr>
          <w:rFonts w:eastAsia="Calibri"/>
          <w:sz w:val="26"/>
          <w:szCs w:val="26"/>
        </w:rPr>
        <w:t xml:space="preserve">птимізація закладу для праці в госпітальному окрузі з метою приведення функціональних </w:t>
      </w:r>
      <w:proofErr w:type="spellStart"/>
      <w:r w:rsidR="002A2F93" w:rsidRPr="00AD2B13">
        <w:rPr>
          <w:rFonts w:eastAsia="Calibri"/>
          <w:sz w:val="26"/>
          <w:szCs w:val="26"/>
        </w:rPr>
        <w:t>потужностеи</w:t>
      </w:r>
      <w:proofErr w:type="spellEnd"/>
      <w:r w:rsidR="002A2F93" w:rsidRPr="00AD2B13">
        <w:rPr>
          <w:rFonts w:eastAsia="Calibri"/>
          <w:sz w:val="26"/>
          <w:szCs w:val="26"/>
        </w:rPr>
        <w:t>̆ (кадрового потенціалу, технічного оснащення) до рівня зазначених вимог</w:t>
      </w:r>
      <w:r w:rsidRPr="00AD2B13">
        <w:rPr>
          <w:rFonts w:eastAsia="Calibri"/>
          <w:sz w:val="26"/>
          <w:szCs w:val="26"/>
        </w:rPr>
        <w:t>;</w:t>
      </w:r>
    </w:p>
    <w:p w14:paraId="7EEF2217" w14:textId="4110F40C" w:rsidR="002A2F9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AD2B13">
        <w:rPr>
          <w:rFonts w:eastAsia="Calibri"/>
          <w:sz w:val="26"/>
          <w:szCs w:val="26"/>
        </w:rPr>
        <w:t>з</w:t>
      </w:r>
      <w:r w:rsidR="002A2F93" w:rsidRPr="00AD2B13">
        <w:rPr>
          <w:rFonts w:eastAsia="Calibri"/>
          <w:sz w:val="26"/>
          <w:szCs w:val="26"/>
        </w:rPr>
        <w:t>абезпечення наявності компетентних кадрових ресурсів та їх розвитку</w:t>
      </w:r>
      <w:r w:rsidRPr="00AD2B13">
        <w:rPr>
          <w:rFonts w:eastAsia="Calibri"/>
          <w:sz w:val="26"/>
          <w:szCs w:val="26"/>
        </w:rPr>
        <w:t>;</w:t>
      </w:r>
    </w:p>
    <w:p w14:paraId="36FBB867" w14:textId="435E8E1D" w:rsidR="002A2F9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AD2B13">
        <w:rPr>
          <w:rFonts w:eastAsia="Calibri"/>
          <w:sz w:val="26"/>
          <w:szCs w:val="26"/>
        </w:rPr>
        <w:t>в</w:t>
      </w:r>
      <w:r w:rsidR="002A2F93" w:rsidRPr="00AD2B13">
        <w:rPr>
          <w:rFonts w:eastAsia="Calibri"/>
          <w:sz w:val="26"/>
          <w:szCs w:val="26"/>
        </w:rPr>
        <w:t>заємодія з іншими медичними організаціями з питань консультативно-діагностичної та лікувальної допомоги населенню</w:t>
      </w:r>
      <w:r w:rsidRPr="00AD2B13">
        <w:rPr>
          <w:rFonts w:eastAsia="Calibri"/>
          <w:sz w:val="26"/>
          <w:szCs w:val="26"/>
        </w:rPr>
        <w:t>;</w:t>
      </w:r>
    </w:p>
    <w:p w14:paraId="71DE1E8F" w14:textId="219AF66A" w:rsidR="002A2F9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AD2B13">
        <w:rPr>
          <w:rFonts w:eastAsia="Calibri"/>
          <w:sz w:val="26"/>
          <w:szCs w:val="26"/>
        </w:rPr>
        <w:t>у</w:t>
      </w:r>
      <w:r w:rsidR="002A2F93" w:rsidRPr="00AD2B13">
        <w:rPr>
          <w:rFonts w:eastAsia="Calibri"/>
          <w:sz w:val="26"/>
          <w:szCs w:val="26"/>
        </w:rPr>
        <w:t>досконалення організації управління лікарнею шляхом введення методології менеджменту (управління якістю, аналіз основних ресурсів: кадровий менеджмент, фармацевтичний менеджмент, фінансово-економічний менеджмент)</w:t>
      </w:r>
      <w:r w:rsidRPr="00AD2B13">
        <w:rPr>
          <w:rFonts w:eastAsia="Calibri"/>
          <w:sz w:val="26"/>
          <w:szCs w:val="26"/>
        </w:rPr>
        <w:t>;</w:t>
      </w:r>
    </w:p>
    <w:p w14:paraId="7147374D" w14:textId="09B37CED" w:rsidR="002A2F9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AD2B13">
        <w:rPr>
          <w:rFonts w:eastAsia="Calibri"/>
          <w:sz w:val="26"/>
          <w:szCs w:val="26"/>
        </w:rPr>
        <w:t>з</w:t>
      </w:r>
      <w:r w:rsidR="002A2F93" w:rsidRPr="00AD2B13">
        <w:rPr>
          <w:rFonts w:eastAsia="Calibri"/>
          <w:sz w:val="26"/>
          <w:szCs w:val="26"/>
        </w:rPr>
        <w:t>абезпечення наявності якісних препаратів, вакцин і витратних матеріалів</w:t>
      </w:r>
      <w:r w:rsidRPr="00AD2B13">
        <w:rPr>
          <w:rFonts w:eastAsia="Calibri"/>
          <w:sz w:val="26"/>
          <w:szCs w:val="26"/>
        </w:rPr>
        <w:t>;</w:t>
      </w:r>
      <w:r w:rsidR="002A2F93" w:rsidRPr="00AD2B13">
        <w:rPr>
          <w:rFonts w:eastAsia="Calibri"/>
          <w:sz w:val="26"/>
          <w:szCs w:val="26"/>
        </w:rPr>
        <w:t xml:space="preserve"> </w:t>
      </w:r>
    </w:p>
    <w:p w14:paraId="54217FC7" w14:textId="483DB097" w:rsidR="002A2F9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AD2B13">
        <w:rPr>
          <w:rFonts w:eastAsia="Calibri"/>
          <w:sz w:val="26"/>
          <w:szCs w:val="26"/>
        </w:rPr>
        <w:t>п</w:t>
      </w:r>
      <w:r w:rsidR="002A2F93" w:rsidRPr="00AD2B13">
        <w:rPr>
          <w:rFonts w:eastAsia="Calibri"/>
          <w:sz w:val="26"/>
          <w:szCs w:val="26"/>
        </w:rPr>
        <w:t>ідвищення попиту населення на медичні послуги</w:t>
      </w:r>
      <w:r w:rsidRPr="00AD2B13">
        <w:rPr>
          <w:rFonts w:eastAsia="Calibri"/>
          <w:sz w:val="26"/>
          <w:szCs w:val="26"/>
        </w:rPr>
        <w:t>;</w:t>
      </w:r>
    </w:p>
    <w:p w14:paraId="242FEA68" w14:textId="50ED24A9" w:rsidR="002A2F9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AD2B13">
        <w:rPr>
          <w:rFonts w:eastAsia="Calibri"/>
          <w:sz w:val="26"/>
          <w:szCs w:val="26"/>
        </w:rPr>
        <w:t>з</w:t>
      </w:r>
      <w:r w:rsidR="002A2F93" w:rsidRPr="00AD2B13">
        <w:rPr>
          <w:rFonts w:eastAsia="Calibri"/>
          <w:sz w:val="26"/>
          <w:szCs w:val="26"/>
        </w:rPr>
        <w:t xml:space="preserve">абезпечення відповідності </w:t>
      </w:r>
      <w:proofErr w:type="spellStart"/>
      <w:r w:rsidR="002A2F93" w:rsidRPr="00AD2B13">
        <w:rPr>
          <w:rFonts w:eastAsia="Calibri"/>
          <w:sz w:val="26"/>
          <w:szCs w:val="26"/>
        </w:rPr>
        <w:t>потужностей</w:t>
      </w:r>
      <w:proofErr w:type="spellEnd"/>
      <w:r w:rsidR="002A2F93" w:rsidRPr="00AD2B13">
        <w:rPr>
          <w:rFonts w:eastAsia="Calibri"/>
          <w:sz w:val="26"/>
          <w:szCs w:val="26"/>
        </w:rPr>
        <w:t xml:space="preserve"> лікарні для наявних регіональних потреб в медичному обслуговуванні</w:t>
      </w:r>
      <w:r w:rsidRPr="00AD2B13">
        <w:rPr>
          <w:rFonts w:eastAsia="Calibri"/>
          <w:sz w:val="26"/>
          <w:szCs w:val="26"/>
        </w:rPr>
        <w:t>;</w:t>
      </w:r>
    </w:p>
    <w:p w14:paraId="5D406DF3" w14:textId="34A4413D" w:rsidR="002A2F9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AD2B13">
        <w:rPr>
          <w:rFonts w:eastAsia="Calibri"/>
          <w:sz w:val="26"/>
          <w:szCs w:val="26"/>
        </w:rPr>
        <w:t>н</w:t>
      </w:r>
      <w:r w:rsidR="002A2F93" w:rsidRPr="00AD2B13">
        <w:rPr>
          <w:rFonts w:eastAsia="Calibri"/>
          <w:sz w:val="26"/>
          <w:szCs w:val="26"/>
        </w:rPr>
        <w:t>адання платних медичних та немедичних послуг</w:t>
      </w:r>
      <w:r w:rsidRPr="00AD2B13">
        <w:rPr>
          <w:rFonts w:eastAsia="Calibri"/>
          <w:sz w:val="26"/>
          <w:szCs w:val="26"/>
        </w:rPr>
        <w:t>.</w:t>
      </w:r>
    </w:p>
    <w:p w14:paraId="4CE64784" w14:textId="7565C107" w:rsidR="006B6463" w:rsidRPr="00AD2B13" w:rsidRDefault="006B6463" w:rsidP="00AD2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Ключові кроки</w:t>
      </w:r>
      <w:r w:rsidR="00D8170D" w:rsidRPr="00AD2B13">
        <w:rPr>
          <w:rFonts w:ascii="Times New Roman" w:hAnsi="Times New Roman" w:cs="Times New Roman"/>
          <w:b/>
          <w:sz w:val="26"/>
          <w:szCs w:val="26"/>
        </w:rPr>
        <w:t>:</w:t>
      </w:r>
    </w:p>
    <w:p w14:paraId="39527449" w14:textId="0AB0E2EF" w:rsidR="006B646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AD2B13">
        <w:rPr>
          <w:bCs/>
          <w:sz w:val="26"/>
          <w:szCs w:val="26"/>
        </w:rPr>
        <w:t>п</w:t>
      </w:r>
      <w:r w:rsidR="006B6463" w:rsidRPr="00AD2B13">
        <w:rPr>
          <w:bCs/>
          <w:sz w:val="26"/>
          <w:szCs w:val="26"/>
        </w:rPr>
        <w:t>окращення якості та розширення переліку медичних послуг</w:t>
      </w:r>
      <w:r w:rsidRPr="00AD2B13">
        <w:rPr>
          <w:bCs/>
          <w:sz w:val="26"/>
          <w:szCs w:val="26"/>
        </w:rPr>
        <w:t>;</w:t>
      </w:r>
      <w:r w:rsidR="006B6463" w:rsidRPr="00AD2B13">
        <w:rPr>
          <w:bCs/>
          <w:sz w:val="26"/>
          <w:szCs w:val="26"/>
        </w:rPr>
        <w:t xml:space="preserve"> </w:t>
      </w:r>
    </w:p>
    <w:p w14:paraId="0D63712A" w14:textId="4C344C6B" w:rsidR="006B646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AD2B13">
        <w:rPr>
          <w:bCs/>
          <w:sz w:val="26"/>
          <w:szCs w:val="26"/>
        </w:rPr>
        <w:t>п</w:t>
      </w:r>
      <w:r w:rsidR="006B6463" w:rsidRPr="00AD2B13">
        <w:rPr>
          <w:bCs/>
          <w:sz w:val="26"/>
          <w:szCs w:val="26"/>
        </w:rPr>
        <w:t>осилення кадрового потенціалу, забезпечення його розвитку та ефективного використання</w:t>
      </w:r>
      <w:r w:rsidRPr="00AD2B13">
        <w:rPr>
          <w:bCs/>
          <w:sz w:val="26"/>
          <w:szCs w:val="26"/>
        </w:rPr>
        <w:t>;</w:t>
      </w:r>
      <w:r w:rsidR="006B6463" w:rsidRPr="00AD2B13">
        <w:rPr>
          <w:bCs/>
          <w:sz w:val="26"/>
          <w:szCs w:val="26"/>
        </w:rPr>
        <w:t xml:space="preserve"> </w:t>
      </w:r>
    </w:p>
    <w:p w14:paraId="1785CFD3" w14:textId="4390B7CF" w:rsidR="006B646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AD2B13">
        <w:rPr>
          <w:bCs/>
          <w:sz w:val="26"/>
          <w:szCs w:val="26"/>
        </w:rPr>
        <w:t>п</w:t>
      </w:r>
      <w:r w:rsidR="006B6463" w:rsidRPr="00AD2B13">
        <w:rPr>
          <w:bCs/>
          <w:sz w:val="26"/>
          <w:szCs w:val="26"/>
        </w:rPr>
        <w:t>окращення матеріально-технічної бази закладу, підвищення ефективності використання приміщень та інфраструктури</w:t>
      </w:r>
      <w:r w:rsidRPr="00AD2B13">
        <w:rPr>
          <w:bCs/>
          <w:sz w:val="26"/>
          <w:szCs w:val="26"/>
        </w:rPr>
        <w:t>;</w:t>
      </w:r>
    </w:p>
    <w:p w14:paraId="17FD9C26" w14:textId="6AE6F6E3" w:rsidR="006B646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AD2B13">
        <w:rPr>
          <w:bCs/>
          <w:sz w:val="26"/>
          <w:szCs w:val="26"/>
        </w:rPr>
        <w:lastRenderedPageBreak/>
        <w:t>о</w:t>
      </w:r>
      <w:r w:rsidR="006B6463" w:rsidRPr="00AD2B13">
        <w:rPr>
          <w:bCs/>
          <w:sz w:val="26"/>
          <w:szCs w:val="26"/>
        </w:rPr>
        <w:t>птимізація фінансово-економічної діяльності лікарні.</w:t>
      </w:r>
    </w:p>
    <w:p w14:paraId="199DBF2C" w14:textId="77777777" w:rsidR="006B6463" w:rsidRPr="00AD2B13" w:rsidRDefault="006B6463" w:rsidP="00AD2B13">
      <w:pPr>
        <w:pStyle w:val="ListParagraph"/>
        <w:tabs>
          <w:tab w:val="left" w:pos="851"/>
          <w:tab w:val="left" w:pos="1134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D2B13">
        <w:rPr>
          <w:rFonts w:ascii="Times New Roman" w:hAnsi="Times New Roman"/>
          <w:b/>
          <w:sz w:val="26"/>
          <w:szCs w:val="26"/>
          <w:lang w:val="uk-UA"/>
        </w:rPr>
        <w:t>Очікувані результати</w:t>
      </w:r>
      <w:r w:rsidR="007D6580" w:rsidRPr="00AD2B13">
        <w:rPr>
          <w:rFonts w:ascii="Times New Roman" w:hAnsi="Times New Roman"/>
          <w:b/>
          <w:sz w:val="26"/>
          <w:szCs w:val="26"/>
          <w:lang w:val="uk-UA"/>
        </w:rPr>
        <w:t>:</w:t>
      </w:r>
    </w:p>
    <w:p w14:paraId="53BBA8EA" w14:textId="3502292C" w:rsidR="006B646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AD2B13">
        <w:rPr>
          <w:sz w:val="26"/>
          <w:szCs w:val="26"/>
        </w:rPr>
        <w:t>п</w:t>
      </w:r>
      <w:r w:rsidR="006B6463" w:rsidRPr="00AD2B13">
        <w:rPr>
          <w:sz w:val="26"/>
          <w:szCs w:val="26"/>
        </w:rPr>
        <w:t>ідвищення</w:t>
      </w:r>
      <w:r w:rsidR="000317AD" w:rsidRPr="00AD2B13">
        <w:rPr>
          <w:sz w:val="26"/>
          <w:szCs w:val="26"/>
        </w:rPr>
        <w:t xml:space="preserve"> </w:t>
      </w:r>
      <w:r w:rsidR="006B6463" w:rsidRPr="00AD2B13">
        <w:rPr>
          <w:sz w:val="26"/>
          <w:szCs w:val="26"/>
        </w:rPr>
        <w:t xml:space="preserve"> якості</w:t>
      </w:r>
      <w:r w:rsidR="000317AD" w:rsidRPr="00AD2B13">
        <w:rPr>
          <w:sz w:val="26"/>
          <w:szCs w:val="26"/>
        </w:rPr>
        <w:t xml:space="preserve"> </w:t>
      </w:r>
      <w:r w:rsidR="006B6463" w:rsidRPr="00AD2B13">
        <w:rPr>
          <w:sz w:val="26"/>
          <w:szCs w:val="26"/>
        </w:rPr>
        <w:t xml:space="preserve"> надання</w:t>
      </w:r>
      <w:r w:rsidR="000317AD" w:rsidRPr="00AD2B13">
        <w:rPr>
          <w:sz w:val="26"/>
          <w:szCs w:val="26"/>
        </w:rPr>
        <w:t xml:space="preserve"> </w:t>
      </w:r>
      <w:r w:rsidR="006B6463" w:rsidRPr="00AD2B13">
        <w:rPr>
          <w:sz w:val="26"/>
          <w:szCs w:val="26"/>
        </w:rPr>
        <w:t xml:space="preserve"> лікувально–профілактичної </w:t>
      </w:r>
      <w:r w:rsidR="000317AD" w:rsidRPr="00AD2B13">
        <w:rPr>
          <w:sz w:val="26"/>
          <w:szCs w:val="26"/>
        </w:rPr>
        <w:t xml:space="preserve"> </w:t>
      </w:r>
      <w:r w:rsidR="006B6463" w:rsidRPr="00AD2B13">
        <w:rPr>
          <w:sz w:val="26"/>
          <w:szCs w:val="26"/>
        </w:rPr>
        <w:t>допомоги населенню</w:t>
      </w:r>
      <w:r w:rsidRPr="00AD2B13">
        <w:rPr>
          <w:sz w:val="26"/>
          <w:szCs w:val="26"/>
        </w:rPr>
        <w:t>;</w:t>
      </w:r>
      <w:r w:rsidR="006B6463" w:rsidRPr="00AD2B13">
        <w:rPr>
          <w:sz w:val="26"/>
          <w:szCs w:val="26"/>
        </w:rPr>
        <w:t xml:space="preserve"> </w:t>
      </w:r>
    </w:p>
    <w:p w14:paraId="614C001C" w14:textId="42C3F98E" w:rsidR="006B646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AD2B13">
        <w:rPr>
          <w:sz w:val="26"/>
          <w:szCs w:val="26"/>
        </w:rPr>
        <w:t>р</w:t>
      </w:r>
      <w:r w:rsidR="006B6463" w:rsidRPr="00AD2B13">
        <w:rPr>
          <w:sz w:val="26"/>
          <w:szCs w:val="26"/>
        </w:rPr>
        <w:t>озширення сервісів та послуг надання медичної допомоги</w:t>
      </w:r>
      <w:r w:rsidRPr="00AD2B13">
        <w:rPr>
          <w:sz w:val="26"/>
          <w:szCs w:val="26"/>
        </w:rPr>
        <w:t>;</w:t>
      </w:r>
      <w:r w:rsidR="006B6463" w:rsidRPr="00AD2B13">
        <w:rPr>
          <w:sz w:val="26"/>
          <w:szCs w:val="26"/>
        </w:rPr>
        <w:t xml:space="preserve"> </w:t>
      </w:r>
    </w:p>
    <w:p w14:paraId="3BAD099D" w14:textId="1975A212" w:rsidR="006B646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AD2B13">
        <w:rPr>
          <w:sz w:val="26"/>
          <w:szCs w:val="26"/>
        </w:rPr>
        <w:t>п</w:t>
      </w:r>
      <w:r w:rsidR="006B6463" w:rsidRPr="00AD2B13">
        <w:rPr>
          <w:sz w:val="26"/>
          <w:szCs w:val="26"/>
        </w:rPr>
        <w:t>окращення</w:t>
      </w:r>
      <w:r w:rsidR="000317AD" w:rsidRPr="00AD2B13">
        <w:rPr>
          <w:sz w:val="26"/>
          <w:szCs w:val="26"/>
        </w:rPr>
        <w:t xml:space="preserve"> </w:t>
      </w:r>
      <w:r w:rsidR="006B6463" w:rsidRPr="00AD2B13">
        <w:rPr>
          <w:sz w:val="26"/>
          <w:szCs w:val="26"/>
        </w:rPr>
        <w:t xml:space="preserve"> взаємодії підрозділів первинної та вторинної медичної допомоги</w:t>
      </w:r>
      <w:r w:rsidRPr="00AD2B13">
        <w:rPr>
          <w:sz w:val="26"/>
          <w:szCs w:val="26"/>
        </w:rPr>
        <w:t>;</w:t>
      </w:r>
    </w:p>
    <w:p w14:paraId="7856A4E6" w14:textId="7165B595" w:rsidR="006B6463" w:rsidRPr="00AD2B13" w:rsidRDefault="009F4A88" w:rsidP="00AD2B13">
      <w:pPr>
        <w:pStyle w:val="a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AD2B13">
        <w:rPr>
          <w:sz w:val="26"/>
          <w:szCs w:val="26"/>
        </w:rPr>
        <w:t>з</w:t>
      </w:r>
      <w:r w:rsidR="006B6463" w:rsidRPr="00AD2B13">
        <w:rPr>
          <w:sz w:val="26"/>
          <w:szCs w:val="26"/>
        </w:rPr>
        <w:t>меншення коефіцієнту смертності.</w:t>
      </w:r>
    </w:p>
    <w:p w14:paraId="4A0F4628" w14:textId="77777777" w:rsidR="001F6198" w:rsidRPr="00AD2B13" w:rsidRDefault="001F6198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F00F5BB" w14:textId="59856F96" w:rsidR="006B6463" w:rsidRPr="00AD2B13" w:rsidRDefault="001F6198" w:rsidP="00AD2B13">
      <w:pPr>
        <w:pStyle w:val="ListParagraph"/>
        <w:tabs>
          <w:tab w:val="left" w:pos="1134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D2B13">
        <w:rPr>
          <w:rFonts w:ascii="Times New Roman" w:hAnsi="Times New Roman"/>
          <w:b/>
          <w:sz w:val="26"/>
          <w:szCs w:val="26"/>
          <w:lang w:val="uk-UA"/>
        </w:rPr>
        <w:t xml:space="preserve">КНП «БІЛГОРОД-ДНІСТРОВСЬКА ЦЕНТРАЛЬНА РАЙОННА ЛІКАРНЯ» </w:t>
      </w:r>
    </w:p>
    <w:p w14:paraId="52DFC93F" w14:textId="50A23264" w:rsidR="006B6463" w:rsidRPr="00AD2B13" w:rsidRDefault="007D6580" w:rsidP="00AD2B13">
      <w:pPr>
        <w:pStyle w:val="ListParagraph"/>
        <w:tabs>
          <w:tab w:val="left" w:pos="1134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D2B13">
        <w:rPr>
          <w:rFonts w:ascii="Times New Roman" w:hAnsi="Times New Roman"/>
          <w:b/>
          <w:sz w:val="26"/>
          <w:szCs w:val="26"/>
          <w:lang w:val="uk-UA"/>
        </w:rPr>
        <w:t>Пріоритетні напрямки:</w:t>
      </w:r>
    </w:p>
    <w:p w14:paraId="1C8F5EF1" w14:textId="22EE0995" w:rsidR="001F6198" w:rsidRPr="00AD2B13" w:rsidRDefault="005778F5" w:rsidP="00AD2B13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zh-CN" w:bidi="hi-IN"/>
        </w:rPr>
      </w:pPr>
      <w:r w:rsidRPr="00AD2B13">
        <w:rPr>
          <w:rFonts w:ascii="Times New Roman" w:eastAsia="Calibri" w:hAnsi="Times New Roman" w:cs="Times New Roman"/>
          <w:kern w:val="1"/>
          <w:sz w:val="26"/>
          <w:szCs w:val="26"/>
          <w:lang w:eastAsia="zh-CN" w:bidi="hi-IN"/>
        </w:rPr>
        <w:t>з</w:t>
      </w:r>
      <w:r w:rsidR="001F6198" w:rsidRPr="00AD2B13">
        <w:rPr>
          <w:rFonts w:ascii="Times New Roman" w:eastAsia="Calibri" w:hAnsi="Times New Roman" w:cs="Times New Roman"/>
          <w:kern w:val="1"/>
          <w:sz w:val="26"/>
          <w:szCs w:val="26"/>
          <w:lang w:eastAsia="zh-CN" w:bidi="hi-IN"/>
        </w:rPr>
        <w:t>абезпечення доступної та якісної медичної допомоги</w:t>
      </w:r>
      <w:r w:rsidRPr="00AD2B13">
        <w:rPr>
          <w:rFonts w:ascii="Times New Roman" w:eastAsia="Calibri" w:hAnsi="Times New Roman" w:cs="Times New Roman"/>
          <w:kern w:val="1"/>
          <w:sz w:val="26"/>
          <w:szCs w:val="26"/>
          <w:lang w:eastAsia="zh-CN" w:bidi="hi-IN"/>
        </w:rPr>
        <w:t>;</w:t>
      </w:r>
    </w:p>
    <w:p w14:paraId="4339F89A" w14:textId="18AD1107" w:rsidR="001F6198" w:rsidRPr="00AD2B13" w:rsidRDefault="005778F5" w:rsidP="00AD2B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>з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>абезпечення потреби населення в медичній допомозі за напрямами стаціонарної та амбулаторної спеціалізованої медичної допомоги шляхом формування діяльності лікарні загального типу</w:t>
      </w:r>
      <w:r w:rsidRPr="00AD2B13">
        <w:rPr>
          <w:rFonts w:ascii="Times New Roman" w:eastAsia="Calibri" w:hAnsi="Times New Roman" w:cs="Times New Roman"/>
          <w:sz w:val="26"/>
          <w:szCs w:val="26"/>
        </w:rPr>
        <w:t>;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202F680" w14:textId="3FB6758D" w:rsidR="001F6198" w:rsidRPr="00AD2B13" w:rsidRDefault="005778F5" w:rsidP="00AD2B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>о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>снащення лікарні обладнанням відповідно до вимог загального напрямку лікарні госпітального округу</w:t>
      </w:r>
      <w:r w:rsidRPr="00AD2B13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6B75C12" w14:textId="070186DA" w:rsidR="001F6198" w:rsidRPr="00AD2B13" w:rsidRDefault="005778F5" w:rsidP="00AD2B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>п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>окращення інфраструктури лікарні:</w:t>
      </w:r>
    </w:p>
    <w:p w14:paraId="23541AFF" w14:textId="3A13BAB8" w:rsidR="001F6198" w:rsidRPr="00AD2B13" w:rsidRDefault="005778F5" w:rsidP="00AD2B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>п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>роектування, модернізація та капітальний ремонт поліклініки з використанням сучасних технологій та відповідно до нових стандартів медичної допомоги</w:t>
      </w:r>
      <w:r w:rsidRPr="00AD2B13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C9C7729" w14:textId="6709A420" w:rsidR="001F6198" w:rsidRPr="00AD2B13" w:rsidRDefault="005778F5" w:rsidP="00AD2B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>п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>роектування, модернізація та створення сучасних відділень (приймального, хірургічного, травматологічного, урологічного, офтальмологічного та палат інтенсивної терапії) на базі педіатричного відділення, що дозволить покращити якість медичних послуг для всіх категорій пацієнтів</w:t>
      </w:r>
      <w:r w:rsidRPr="00AD2B13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9944785" w14:textId="0A4BD87F" w:rsidR="001F6198" w:rsidRPr="00AD2B13" w:rsidRDefault="005778F5" w:rsidP="00AD2B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>у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>комплектування приймально-діагностичного відділення лікарні відповідно до вимог галузевих стандартів</w:t>
      </w:r>
      <w:r w:rsidRPr="00AD2B13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8889B3F" w14:textId="53A688F1" w:rsidR="001F6198" w:rsidRPr="00AD2B13" w:rsidRDefault="005778F5" w:rsidP="00AD2B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>р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>озвиток хірургічного та гінекологічного напрямків</w:t>
      </w:r>
      <w:r w:rsidRPr="00AD2B13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BB8A93D" w14:textId="38B1E447" w:rsidR="001F6198" w:rsidRPr="00AD2B13" w:rsidRDefault="005778F5" w:rsidP="00AD2B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>п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 xml:space="preserve">ридбання </w:t>
      </w:r>
      <w:proofErr w:type="spellStart"/>
      <w:r w:rsidR="001F6198" w:rsidRPr="00AD2B13">
        <w:rPr>
          <w:rFonts w:ascii="Times New Roman" w:eastAsia="Calibri" w:hAnsi="Times New Roman" w:cs="Times New Roman"/>
          <w:sz w:val="26"/>
          <w:szCs w:val="26"/>
        </w:rPr>
        <w:t>гістерорезектоскопа</w:t>
      </w:r>
      <w:proofErr w:type="spellEnd"/>
      <w:r w:rsidR="001F6198" w:rsidRPr="00AD2B13">
        <w:rPr>
          <w:rFonts w:ascii="Times New Roman" w:eastAsia="Calibri" w:hAnsi="Times New Roman" w:cs="Times New Roman"/>
          <w:sz w:val="26"/>
          <w:szCs w:val="26"/>
        </w:rPr>
        <w:t xml:space="preserve"> для проведення </w:t>
      </w:r>
      <w:proofErr w:type="spellStart"/>
      <w:r w:rsidR="001F6198" w:rsidRPr="00AD2B13">
        <w:rPr>
          <w:rFonts w:ascii="Times New Roman" w:eastAsia="Calibri" w:hAnsi="Times New Roman" w:cs="Times New Roman"/>
          <w:sz w:val="26"/>
          <w:szCs w:val="26"/>
        </w:rPr>
        <w:t>малоінвазивних</w:t>
      </w:r>
      <w:proofErr w:type="spellEnd"/>
      <w:r w:rsidR="001F6198" w:rsidRPr="00AD2B13">
        <w:rPr>
          <w:rFonts w:ascii="Times New Roman" w:eastAsia="Calibri" w:hAnsi="Times New Roman" w:cs="Times New Roman"/>
          <w:sz w:val="26"/>
          <w:szCs w:val="26"/>
        </w:rPr>
        <w:t xml:space="preserve"> оперативних </w:t>
      </w:r>
      <w:proofErr w:type="spellStart"/>
      <w:r w:rsidR="001F6198" w:rsidRPr="00AD2B13">
        <w:rPr>
          <w:rFonts w:ascii="Times New Roman" w:eastAsia="Calibri" w:hAnsi="Times New Roman" w:cs="Times New Roman"/>
          <w:sz w:val="26"/>
          <w:szCs w:val="26"/>
        </w:rPr>
        <w:t>втручань</w:t>
      </w:r>
      <w:proofErr w:type="spellEnd"/>
      <w:r w:rsidR="001F6198" w:rsidRPr="00AD2B13">
        <w:rPr>
          <w:rFonts w:ascii="Times New Roman" w:eastAsia="Calibri" w:hAnsi="Times New Roman" w:cs="Times New Roman"/>
          <w:sz w:val="26"/>
          <w:szCs w:val="26"/>
        </w:rPr>
        <w:t xml:space="preserve"> у гінекології</w:t>
      </w:r>
      <w:r w:rsidRPr="00AD2B13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6414B79" w14:textId="7BA8504C" w:rsidR="001F6198" w:rsidRPr="00AD2B13" w:rsidRDefault="005778F5" w:rsidP="00AD2B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>з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 xml:space="preserve">акупівля нового операційного столу, що забезпечить комфорт для пацієнтів та хірургів під час оперативних </w:t>
      </w:r>
      <w:proofErr w:type="spellStart"/>
      <w:r w:rsidR="001F6198" w:rsidRPr="00AD2B13">
        <w:rPr>
          <w:rFonts w:ascii="Times New Roman" w:eastAsia="Calibri" w:hAnsi="Times New Roman" w:cs="Times New Roman"/>
          <w:sz w:val="26"/>
          <w:szCs w:val="26"/>
        </w:rPr>
        <w:t>втручань</w:t>
      </w:r>
      <w:proofErr w:type="spellEnd"/>
      <w:r w:rsidR="001F6198" w:rsidRPr="00AD2B13">
        <w:rPr>
          <w:rFonts w:ascii="Times New Roman" w:eastAsia="Calibri" w:hAnsi="Times New Roman" w:cs="Times New Roman"/>
          <w:sz w:val="26"/>
          <w:szCs w:val="26"/>
        </w:rPr>
        <w:t>, зокрема складних ортопедичних операцій</w:t>
      </w:r>
      <w:r w:rsidRPr="00AD2B13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1F93148" w14:textId="4857CE12" w:rsidR="001F6198" w:rsidRPr="00AD2B13" w:rsidRDefault="005778F5" w:rsidP="00AD2B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>п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 xml:space="preserve">ридбання С-арки – сучасного рентгенівського апарату для проведення </w:t>
      </w:r>
      <w:proofErr w:type="spellStart"/>
      <w:r w:rsidR="001F6198" w:rsidRPr="00AD2B13">
        <w:rPr>
          <w:rFonts w:ascii="Times New Roman" w:eastAsia="Calibri" w:hAnsi="Times New Roman" w:cs="Times New Roman"/>
          <w:sz w:val="26"/>
          <w:szCs w:val="26"/>
        </w:rPr>
        <w:t>малоінвазивних</w:t>
      </w:r>
      <w:proofErr w:type="spellEnd"/>
      <w:r w:rsidR="001F6198" w:rsidRPr="00AD2B13">
        <w:rPr>
          <w:rFonts w:ascii="Times New Roman" w:eastAsia="Calibri" w:hAnsi="Times New Roman" w:cs="Times New Roman"/>
          <w:sz w:val="26"/>
          <w:szCs w:val="26"/>
        </w:rPr>
        <w:t xml:space="preserve"> травматологічних та ортопедичних </w:t>
      </w:r>
      <w:proofErr w:type="spellStart"/>
      <w:r w:rsidR="001F6198" w:rsidRPr="00AD2B13">
        <w:rPr>
          <w:rFonts w:ascii="Times New Roman" w:eastAsia="Calibri" w:hAnsi="Times New Roman" w:cs="Times New Roman"/>
          <w:sz w:val="26"/>
          <w:szCs w:val="26"/>
        </w:rPr>
        <w:t>втручань</w:t>
      </w:r>
      <w:proofErr w:type="spellEnd"/>
      <w:r w:rsidRPr="00AD2B13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FE46634" w14:textId="136BA9DB" w:rsidR="001F6198" w:rsidRPr="00AD2B13" w:rsidRDefault="005778F5" w:rsidP="00AD2B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>м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 xml:space="preserve">одернізація </w:t>
      </w:r>
      <w:proofErr w:type="spellStart"/>
      <w:r w:rsidR="001F6198" w:rsidRPr="00AD2B13">
        <w:rPr>
          <w:rFonts w:ascii="Times New Roman" w:eastAsia="Calibri" w:hAnsi="Times New Roman" w:cs="Times New Roman"/>
          <w:sz w:val="26"/>
          <w:szCs w:val="26"/>
        </w:rPr>
        <w:t>лапароскопічної</w:t>
      </w:r>
      <w:proofErr w:type="spellEnd"/>
      <w:r w:rsidR="001F6198" w:rsidRPr="00AD2B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F6198" w:rsidRPr="00AD2B13">
        <w:rPr>
          <w:rFonts w:ascii="Times New Roman" w:eastAsia="Calibri" w:hAnsi="Times New Roman" w:cs="Times New Roman"/>
          <w:sz w:val="26"/>
          <w:szCs w:val="26"/>
        </w:rPr>
        <w:t>стійки</w:t>
      </w:r>
      <w:proofErr w:type="spellEnd"/>
      <w:r w:rsidR="001F6198" w:rsidRPr="00AD2B13">
        <w:rPr>
          <w:rFonts w:ascii="Times New Roman" w:eastAsia="Calibri" w:hAnsi="Times New Roman" w:cs="Times New Roman"/>
          <w:sz w:val="26"/>
          <w:szCs w:val="26"/>
        </w:rPr>
        <w:t xml:space="preserve"> шляхом придбання сучасного освітлювача для покращення візуалізації під час оперативних </w:t>
      </w:r>
      <w:proofErr w:type="spellStart"/>
      <w:r w:rsidR="001F6198" w:rsidRPr="00AD2B13">
        <w:rPr>
          <w:rFonts w:ascii="Times New Roman" w:eastAsia="Calibri" w:hAnsi="Times New Roman" w:cs="Times New Roman"/>
          <w:sz w:val="26"/>
          <w:szCs w:val="26"/>
        </w:rPr>
        <w:t>втручань</w:t>
      </w:r>
      <w:proofErr w:type="spellEnd"/>
      <w:r w:rsidRPr="00AD2B13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831CAEE" w14:textId="12ACFE63" w:rsidR="001F6198" w:rsidRPr="00AD2B13" w:rsidRDefault="005778F5" w:rsidP="00AD2B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>в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>ідновлення роботи стоматологічного кабінету:</w:t>
      </w:r>
    </w:p>
    <w:p w14:paraId="0942F7D6" w14:textId="599ADBE2" w:rsidR="001F6198" w:rsidRPr="00AD2B13" w:rsidRDefault="005778F5" w:rsidP="00AD2B1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>з</w:t>
      </w:r>
      <w:r w:rsidR="001F6198" w:rsidRPr="00AD2B13">
        <w:rPr>
          <w:rFonts w:ascii="Times New Roman" w:eastAsia="Calibri" w:hAnsi="Times New Roman" w:cs="Times New Roman"/>
          <w:sz w:val="26"/>
          <w:szCs w:val="26"/>
        </w:rPr>
        <w:t>акупівля сучасного стоматологічного обладнання для отримання відповідного пакету НСЗУ та забезпечення якісного лікування пацієнтів, зокрема учасників бойових дій</w:t>
      </w:r>
      <w:r w:rsidRPr="00AD2B1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05A4FB5" w14:textId="090C7519" w:rsidR="006B6463" w:rsidRPr="00AD2B13" w:rsidRDefault="006B6463" w:rsidP="00AD2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Ключові кроки</w:t>
      </w:r>
      <w:r w:rsidR="007D6580" w:rsidRPr="00AD2B13">
        <w:rPr>
          <w:rFonts w:ascii="Times New Roman" w:hAnsi="Times New Roman" w:cs="Times New Roman"/>
          <w:b/>
          <w:sz w:val="26"/>
          <w:szCs w:val="26"/>
        </w:rPr>
        <w:t>:</w:t>
      </w:r>
    </w:p>
    <w:p w14:paraId="43B08674" w14:textId="7F364A99" w:rsidR="006B6463" w:rsidRPr="00AD2B13" w:rsidRDefault="005778F5" w:rsidP="00AD2B13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AD2B13">
        <w:rPr>
          <w:rFonts w:ascii="Times New Roman" w:hAnsi="Times New Roman"/>
          <w:bCs/>
          <w:sz w:val="26"/>
          <w:szCs w:val="26"/>
          <w:lang w:val="uk-UA"/>
        </w:rPr>
        <w:t>п</w:t>
      </w:r>
      <w:r w:rsidR="006B6463" w:rsidRPr="00AD2B13">
        <w:rPr>
          <w:rFonts w:ascii="Times New Roman" w:hAnsi="Times New Roman"/>
          <w:bCs/>
          <w:sz w:val="26"/>
          <w:szCs w:val="26"/>
          <w:lang w:val="uk-UA"/>
        </w:rPr>
        <w:t>ідписання пакетів медичних послуг за програмою медичних гарантій. Укласти договір про медичне обслуговування населення за програмою медичних гарантій за 11-ю пріоритетними напрямами:</w:t>
      </w:r>
    </w:p>
    <w:p w14:paraId="6622F6B7" w14:textId="77777777" w:rsidR="006B6463" w:rsidRPr="00AD2B13" w:rsidRDefault="006B6463" w:rsidP="00AD2B13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AD2B13">
        <w:rPr>
          <w:rFonts w:ascii="Times New Roman" w:hAnsi="Times New Roman"/>
          <w:sz w:val="26"/>
          <w:szCs w:val="26"/>
          <w:lang w:val="uk-UA"/>
        </w:rPr>
        <w:t>езофагогастродуоденоскопія</w:t>
      </w:r>
      <w:proofErr w:type="spellEnd"/>
      <w:r w:rsidRPr="00AD2B13">
        <w:rPr>
          <w:rFonts w:ascii="Times New Roman" w:hAnsi="Times New Roman"/>
          <w:sz w:val="26"/>
          <w:szCs w:val="26"/>
          <w:lang w:val="uk-UA"/>
        </w:rPr>
        <w:t>;</w:t>
      </w:r>
    </w:p>
    <w:p w14:paraId="665FBDDE" w14:textId="77777777" w:rsidR="006B6463" w:rsidRPr="00AD2B13" w:rsidRDefault="006B6463" w:rsidP="00AD2B13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AD2B13">
        <w:rPr>
          <w:rFonts w:ascii="Times New Roman" w:hAnsi="Times New Roman"/>
          <w:sz w:val="26"/>
          <w:szCs w:val="26"/>
          <w:lang w:val="uk-UA"/>
        </w:rPr>
        <w:t>колоноскопія</w:t>
      </w:r>
      <w:proofErr w:type="spellEnd"/>
      <w:r w:rsidRPr="00AD2B13">
        <w:rPr>
          <w:rFonts w:ascii="Times New Roman" w:hAnsi="Times New Roman"/>
          <w:sz w:val="26"/>
          <w:szCs w:val="26"/>
          <w:lang w:val="uk-UA"/>
        </w:rPr>
        <w:t>;</w:t>
      </w:r>
    </w:p>
    <w:p w14:paraId="0203E35D" w14:textId="77777777" w:rsidR="006B6463" w:rsidRPr="00AD2B13" w:rsidRDefault="006B6463" w:rsidP="00AD2B13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AD2B13">
        <w:rPr>
          <w:rFonts w:ascii="Times New Roman" w:hAnsi="Times New Roman"/>
          <w:sz w:val="26"/>
          <w:szCs w:val="26"/>
          <w:lang w:val="uk-UA"/>
        </w:rPr>
        <w:t>гістероскопія</w:t>
      </w:r>
      <w:proofErr w:type="spellEnd"/>
      <w:r w:rsidRPr="00AD2B13">
        <w:rPr>
          <w:rFonts w:ascii="Times New Roman" w:hAnsi="Times New Roman"/>
          <w:sz w:val="26"/>
          <w:szCs w:val="26"/>
          <w:lang w:val="uk-UA"/>
        </w:rPr>
        <w:t>;</w:t>
      </w:r>
    </w:p>
    <w:p w14:paraId="6A3627F8" w14:textId="77777777" w:rsidR="006B6463" w:rsidRPr="00AD2B13" w:rsidRDefault="006B6463" w:rsidP="00AD2B13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медична допомога дорослим та дітям в амбулаторних умовах (профілактика, спостереження, діагностика, лікування);</w:t>
      </w:r>
    </w:p>
    <w:p w14:paraId="3AA85659" w14:textId="77777777" w:rsidR="006B6463" w:rsidRPr="00AD2B13" w:rsidRDefault="006B6463" w:rsidP="00AD2B13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хірургічні операції дорослим та дітям у стаціонарних умовах;</w:t>
      </w:r>
    </w:p>
    <w:p w14:paraId="67056B79" w14:textId="77777777" w:rsidR="006B6463" w:rsidRPr="00AD2B13" w:rsidRDefault="006B6463" w:rsidP="00AD2B13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хірургія одного дня;</w:t>
      </w:r>
    </w:p>
    <w:p w14:paraId="55F8E450" w14:textId="77777777" w:rsidR="006B6463" w:rsidRPr="00AD2B13" w:rsidRDefault="006B6463" w:rsidP="00AD2B13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lastRenderedPageBreak/>
        <w:t>стаціонарна допомога дорослим та дітям без проведення хірургічних операцій;</w:t>
      </w:r>
    </w:p>
    <w:p w14:paraId="485BA55B" w14:textId="77777777" w:rsidR="006B6463" w:rsidRPr="00AD2B13" w:rsidRDefault="006B6463" w:rsidP="00AD2B13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стаціонарна паліативна допомога;</w:t>
      </w:r>
    </w:p>
    <w:p w14:paraId="7EE37B28" w14:textId="77777777" w:rsidR="006B6463" w:rsidRPr="00AD2B13" w:rsidRDefault="006B6463" w:rsidP="00AD2B13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>стоматологічна допомога дорослим та дітям;</w:t>
      </w:r>
    </w:p>
    <w:p w14:paraId="77F8AB55" w14:textId="77777777" w:rsidR="006B6463" w:rsidRPr="00AD2B13" w:rsidRDefault="006B6463" w:rsidP="00AD2B13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 xml:space="preserve">медичний огляд осіб який організовується територіальними центрами комплектування та соціальної підтримки; </w:t>
      </w:r>
    </w:p>
    <w:p w14:paraId="19D1DB2F" w14:textId="77777777" w:rsidR="006B6463" w:rsidRPr="00AD2B13" w:rsidRDefault="006B6463" w:rsidP="00AD2B13">
      <w:pPr>
        <w:pStyle w:val="ListParagraph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D2B13">
        <w:rPr>
          <w:rFonts w:ascii="Times New Roman" w:hAnsi="Times New Roman"/>
          <w:sz w:val="26"/>
          <w:szCs w:val="26"/>
          <w:lang w:val="uk-UA"/>
        </w:rPr>
        <w:t xml:space="preserve">забезпечення кадрового потенціалу системи охорони здоров’я шляхом організації надання </w:t>
      </w:r>
      <w:proofErr w:type="spellStart"/>
      <w:r w:rsidRPr="00AD2B13">
        <w:rPr>
          <w:rFonts w:ascii="Times New Roman" w:hAnsi="Times New Roman"/>
          <w:sz w:val="26"/>
          <w:szCs w:val="26"/>
          <w:lang w:val="uk-UA"/>
        </w:rPr>
        <w:t>медисної</w:t>
      </w:r>
      <w:proofErr w:type="spellEnd"/>
      <w:r w:rsidRPr="00AD2B13">
        <w:rPr>
          <w:rFonts w:ascii="Times New Roman" w:hAnsi="Times New Roman"/>
          <w:sz w:val="26"/>
          <w:szCs w:val="26"/>
          <w:lang w:val="uk-UA"/>
        </w:rPr>
        <w:t xml:space="preserve"> допомоги із залученням лікарів – інтернів;</w:t>
      </w:r>
    </w:p>
    <w:p w14:paraId="7C76C38B" w14:textId="75E50394" w:rsidR="006B6463" w:rsidRPr="00AD2B13" w:rsidRDefault="005778F5" w:rsidP="00AD2B13">
      <w:pPr>
        <w:pStyle w:val="ListParagraph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AD2B13">
        <w:rPr>
          <w:rFonts w:ascii="Times New Roman" w:hAnsi="Times New Roman"/>
          <w:bCs/>
          <w:sz w:val="26"/>
          <w:szCs w:val="26"/>
          <w:lang w:val="uk-UA"/>
        </w:rPr>
        <w:t>п</w:t>
      </w:r>
      <w:r w:rsidR="006B6463" w:rsidRPr="00AD2B13">
        <w:rPr>
          <w:rFonts w:ascii="Times New Roman" w:hAnsi="Times New Roman"/>
          <w:bCs/>
          <w:sz w:val="26"/>
          <w:szCs w:val="26"/>
          <w:lang w:val="uk-UA"/>
        </w:rPr>
        <w:t>окращення матеріально-технічної бази:</w:t>
      </w:r>
    </w:p>
    <w:p w14:paraId="73389777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провести реконструкцію стерилізаційного відділення лікарні та придбати нову стерилізаційну апаратуру;</w:t>
      </w:r>
    </w:p>
    <w:p w14:paraId="5D17A6B1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провести ремонт кабінетів та інших приміщень клініко-діагностичної лабораторії;</w:t>
      </w:r>
    </w:p>
    <w:p w14:paraId="6F62B4E1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закупівля сучасної операційної лампи для підвищення комфорту хірургів та безпеки пацієнтів;</w:t>
      </w:r>
    </w:p>
    <w:p w14:paraId="38C2211D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закупівля багатофункціональних ліжок для забезпечення якісного догляду за важкими пацієнтами;</w:t>
      </w:r>
    </w:p>
    <w:p w14:paraId="0A7D154D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D2B13">
        <w:rPr>
          <w:rFonts w:ascii="Times New Roman" w:hAnsi="Times New Roman" w:cs="Times New Roman"/>
          <w:sz w:val="26"/>
          <w:szCs w:val="26"/>
        </w:rPr>
        <w:t>ридбання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лінійного та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конвексного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датчика УЗД для розширення діагностичних можливостей, зокрема для обстеження щитоподібної залози.</w:t>
      </w:r>
    </w:p>
    <w:p w14:paraId="7BA6F48D" w14:textId="0E5AAA8A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закупівля урологічного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літотриптора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для проведення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малоінвазивних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урологічних операцій та лікування сечокам’яної хвороби</w:t>
      </w:r>
      <w:r w:rsidR="005778F5" w:rsidRPr="00AD2B13">
        <w:rPr>
          <w:rFonts w:ascii="Times New Roman" w:hAnsi="Times New Roman" w:cs="Times New Roman"/>
          <w:sz w:val="26"/>
          <w:szCs w:val="26"/>
        </w:rPr>
        <w:t>;</w:t>
      </w:r>
    </w:p>
    <w:p w14:paraId="4F00AD4C" w14:textId="76A95A57" w:rsidR="006B6463" w:rsidRPr="00AD2B13" w:rsidRDefault="005778F5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2B13">
        <w:rPr>
          <w:rFonts w:ascii="Times New Roman" w:hAnsi="Times New Roman" w:cs="Times New Roman"/>
          <w:bCs/>
          <w:sz w:val="26"/>
          <w:szCs w:val="26"/>
        </w:rPr>
        <w:t>п</w:t>
      </w:r>
      <w:r w:rsidR="006B6463" w:rsidRPr="00AD2B13">
        <w:rPr>
          <w:rFonts w:ascii="Times New Roman" w:hAnsi="Times New Roman" w:cs="Times New Roman"/>
          <w:bCs/>
          <w:sz w:val="26"/>
          <w:szCs w:val="26"/>
        </w:rPr>
        <w:t>ерегляд штатів відповідно до потреб у медичних послугах. Оптимізація кадрового потенціалу шляхом:</w:t>
      </w:r>
    </w:p>
    <w:p w14:paraId="680521FC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скорочення посад, що неефективно використовуються;</w:t>
      </w:r>
    </w:p>
    <w:p w14:paraId="27F5B789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забезпечення житлом для залучення медичних спеціалістів;</w:t>
      </w:r>
    </w:p>
    <w:p w14:paraId="188EC755" w14:textId="42069BBB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підвищувати кваліфікацію медичного персоналу шляхом безперервного професійного розвитку, перенавчання,</w:t>
      </w:r>
      <w:r w:rsidR="005778F5" w:rsidRPr="00AD2B13">
        <w:rPr>
          <w:rFonts w:ascii="Times New Roman" w:hAnsi="Times New Roman" w:cs="Times New Roman"/>
          <w:sz w:val="26"/>
          <w:szCs w:val="26"/>
        </w:rPr>
        <w:t xml:space="preserve"> </w:t>
      </w:r>
      <w:r w:rsidRPr="00AD2B13">
        <w:rPr>
          <w:rFonts w:ascii="Times New Roman" w:hAnsi="Times New Roman" w:cs="Times New Roman"/>
          <w:sz w:val="26"/>
          <w:szCs w:val="26"/>
        </w:rPr>
        <w:t>стажування</w:t>
      </w:r>
      <w:r w:rsidR="005778F5" w:rsidRPr="00AD2B13">
        <w:rPr>
          <w:rFonts w:ascii="Times New Roman" w:hAnsi="Times New Roman" w:cs="Times New Roman"/>
          <w:sz w:val="26"/>
          <w:szCs w:val="26"/>
        </w:rPr>
        <w:t>;</w:t>
      </w:r>
    </w:p>
    <w:p w14:paraId="3881C313" w14:textId="6809A499" w:rsidR="006B6463" w:rsidRPr="00AD2B13" w:rsidRDefault="005778F5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2B13">
        <w:rPr>
          <w:rFonts w:ascii="Times New Roman" w:hAnsi="Times New Roman" w:cs="Times New Roman"/>
          <w:bCs/>
          <w:sz w:val="26"/>
          <w:szCs w:val="26"/>
        </w:rPr>
        <w:t>і</w:t>
      </w:r>
      <w:r w:rsidR="006B6463" w:rsidRPr="00AD2B13">
        <w:rPr>
          <w:rFonts w:ascii="Times New Roman" w:hAnsi="Times New Roman" w:cs="Times New Roman"/>
          <w:bCs/>
          <w:sz w:val="26"/>
          <w:szCs w:val="26"/>
        </w:rPr>
        <w:t>нформатизація медичної галузі. Продовжити роботу щодо:</w:t>
      </w:r>
    </w:p>
    <w:p w14:paraId="65257668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забезпечення усіх робочих місць лікарів та середнього медичного персоналу персональними комп’ютерами;</w:t>
      </w:r>
    </w:p>
    <w:p w14:paraId="693C710F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впровадження в роботу нових функціоналів медичної інформаційної системи Health24;</w:t>
      </w:r>
    </w:p>
    <w:p w14:paraId="4ECA4143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впровадження електронної історії хвороби;</w:t>
      </w:r>
    </w:p>
    <w:p w14:paraId="403687FF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впровадження в роботу клініко-діагностичної лабораторії інформаційної системи;</w:t>
      </w:r>
    </w:p>
    <w:p w14:paraId="070C279E" w14:textId="77777777" w:rsidR="006B6463" w:rsidRPr="00AD2B13" w:rsidRDefault="006B646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оснащення реєстратури відповідним програмним забезпеченням.</w:t>
      </w:r>
    </w:p>
    <w:p w14:paraId="7858940A" w14:textId="73A0BBEE" w:rsidR="006B6463" w:rsidRPr="00AD2B13" w:rsidRDefault="006B6463" w:rsidP="00AD2B13">
      <w:pPr>
        <w:pStyle w:val="ListParagraph"/>
        <w:tabs>
          <w:tab w:val="left" w:pos="851"/>
          <w:tab w:val="left" w:pos="1134"/>
        </w:tabs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D2B13">
        <w:rPr>
          <w:rFonts w:ascii="Times New Roman" w:hAnsi="Times New Roman"/>
          <w:b/>
          <w:sz w:val="26"/>
          <w:szCs w:val="26"/>
          <w:lang w:val="uk-UA"/>
        </w:rPr>
        <w:t>Очікувані результати</w:t>
      </w:r>
      <w:r w:rsidR="005778F5" w:rsidRPr="00AD2B13">
        <w:rPr>
          <w:rFonts w:ascii="Times New Roman" w:hAnsi="Times New Roman"/>
          <w:b/>
          <w:sz w:val="26"/>
          <w:szCs w:val="26"/>
          <w:lang w:val="uk-UA"/>
        </w:rPr>
        <w:t>:</w:t>
      </w:r>
    </w:p>
    <w:p w14:paraId="793433F2" w14:textId="0B07FB89" w:rsidR="006B6463" w:rsidRPr="00AD2B13" w:rsidRDefault="005778F5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</w:t>
      </w:r>
      <w:r w:rsidR="006B6463" w:rsidRPr="00AD2B13">
        <w:rPr>
          <w:rFonts w:ascii="Times New Roman" w:hAnsi="Times New Roman" w:cs="Times New Roman"/>
          <w:sz w:val="26"/>
          <w:szCs w:val="26"/>
        </w:rPr>
        <w:t>ідвищення якості надання лікувально–профілактичної допомоги населенню</w:t>
      </w:r>
      <w:r w:rsidRPr="00AD2B13">
        <w:rPr>
          <w:rFonts w:ascii="Times New Roman" w:hAnsi="Times New Roman" w:cs="Times New Roman"/>
          <w:sz w:val="26"/>
          <w:szCs w:val="26"/>
        </w:rPr>
        <w:t>;</w:t>
      </w:r>
      <w:r w:rsidR="006B6463" w:rsidRPr="00AD2B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B9D5E7" w14:textId="694F8A13" w:rsidR="006B6463" w:rsidRPr="00AD2B13" w:rsidRDefault="005778F5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р</w:t>
      </w:r>
      <w:r w:rsidR="006B6463" w:rsidRPr="00AD2B13">
        <w:rPr>
          <w:rFonts w:ascii="Times New Roman" w:hAnsi="Times New Roman" w:cs="Times New Roman"/>
          <w:sz w:val="26"/>
          <w:szCs w:val="26"/>
        </w:rPr>
        <w:t>озширення сервісів та послуг надання медичної допомоги</w:t>
      </w:r>
      <w:r w:rsidRPr="00AD2B13">
        <w:rPr>
          <w:rFonts w:ascii="Times New Roman" w:hAnsi="Times New Roman" w:cs="Times New Roman"/>
          <w:sz w:val="26"/>
          <w:szCs w:val="26"/>
        </w:rPr>
        <w:t>;</w:t>
      </w:r>
      <w:r w:rsidR="006B6463" w:rsidRPr="00AD2B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4FFD07" w14:textId="2B3A2458" w:rsidR="006B6463" w:rsidRPr="00AD2B13" w:rsidRDefault="005778F5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</w:t>
      </w:r>
      <w:r w:rsidR="006B6463" w:rsidRPr="00AD2B13">
        <w:rPr>
          <w:rFonts w:ascii="Times New Roman" w:hAnsi="Times New Roman" w:cs="Times New Roman"/>
          <w:sz w:val="26"/>
          <w:szCs w:val="26"/>
        </w:rPr>
        <w:t>окращення взаємодії підрозділів первинної та вторинної медичної допомоги</w:t>
      </w:r>
      <w:r w:rsidRPr="00AD2B13">
        <w:rPr>
          <w:rFonts w:ascii="Times New Roman" w:hAnsi="Times New Roman" w:cs="Times New Roman"/>
          <w:sz w:val="26"/>
          <w:szCs w:val="26"/>
        </w:rPr>
        <w:t>;</w:t>
      </w:r>
    </w:p>
    <w:p w14:paraId="2DAA9D8E" w14:textId="09BE650C" w:rsidR="006B6463" w:rsidRPr="00AD2B13" w:rsidRDefault="005778F5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з</w:t>
      </w:r>
      <w:r w:rsidR="006B6463" w:rsidRPr="00AD2B13">
        <w:rPr>
          <w:rFonts w:ascii="Times New Roman" w:hAnsi="Times New Roman" w:cs="Times New Roman"/>
          <w:sz w:val="26"/>
          <w:szCs w:val="26"/>
        </w:rPr>
        <w:t>меншення коефіцієнту смертності.</w:t>
      </w:r>
    </w:p>
    <w:p w14:paraId="6F7E1694" w14:textId="77777777" w:rsidR="00C453C3" w:rsidRPr="00AD2B13" w:rsidRDefault="00C453C3" w:rsidP="00AD2B1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56B2A47" w14:textId="33AF8495" w:rsidR="006B6463" w:rsidRPr="00AD2B13" w:rsidRDefault="00C453C3" w:rsidP="00AD2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КНП «БІЛГОРОД-ДНІСТРОВСЬКИЙ ЦЕНТР ПЕРВИННОЇ МЕДИКО-САНІТАРНОЇ ДОПОМОГИ»</w:t>
      </w:r>
    </w:p>
    <w:p w14:paraId="0D7EFA45" w14:textId="0A346956" w:rsidR="009275E9" w:rsidRPr="00AD2B13" w:rsidRDefault="009275E9" w:rsidP="00AD2B13">
      <w:pPr>
        <w:pStyle w:val="rvps7"/>
        <w:tabs>
          <w:tab w:val="left" w:pos="4111"/>
        </w:tabs>
        <w:spacing w:before="0" w:beforeAutospacing="0" w:after="0" w:afterAutospacing="0"/>
        <w:ind w:right="426"/>
        <w:jc w:val="both"/>
        <w:textAlignment w:val="baseline"/>
        <w:rPr>
          <w:b/>
          <w:sz w:val="26"/>
          <w:szCs w:val="26"/>
          <w:lang w:val="uk-UA"/>
        </w:rPr>
      </w:pPr>
      <w:r w:rsidRPr="00AD2B13">
        <w:rPr>
          <w:b/>
          <w:sz w:val="26"/>
          <w:szCs w:val="26"/>
          <w:lang w:val="uk-UA"/>
        </w:rPr>
        <w:t>Пріоритетні напрямки</w:t>
      </w:r>
      <w:r w:rsidR="000F70D3" w:rsidRPr="00AD2B13">
        <w:rPr>
          <w:b/>
          <w:sz w:val="26"/>
          <w:szCs w:val="26"/>
          <w:lang w:val="uk-UA"/>
        </w:rPr>
        <w:t>:</w:t>
      </w:r>
    </w:p>
    <w:p w14:paraId="540872D8" w14:textId="4A410094" w:rsidR="009275E9" w:rsidRPr="00AD2B13" w:rsidRDefault="000F70D3" w:rsidP="00AD2B13">
      <w:pPr>
        <w:pStyle w:val="rvps7"/>
        <w:tabs>
          <w:tab w:val="left" w:pos="4111"/>
        </w:tabs>
        <w:spacing w:before="0" w:beforeAutospacing="0" w:after="0" w:afterAutospacing="0"/>
        <w:ind w:right="-1" w:firstLine="567"/>
        <w:jc w:val="both"/>
        <w:textAlignment w:val="baseline"/>
        <w:rPr>
          <w:b/>
          <w:sz w:val="26"/>
          <w:szCs w:val="26"/>
          <w:u w:val="single"/>
          <w:lang w:val="uk-UA"/>
        </w:rPr>
      </w:pPr>
      <w:r w:rsidRPr="00AD2B13">
        <w:rPr>
          <w:sz w:val="26"/>
          <w:szCs w:val="26"/>
          <w:lang w:val="uk-UA" w:eastAsia="uk-UA"/>
        </w:rPr>
        <w:t>з</w:t>
      </w:r>
      <w:r w:rsidR="009275E9" w:rsidRPr="00AD2B13">
        <w:rPr>
          <w:sz w:val="26"/>
          <w:szCs w:val="26"/>
          <w:lang w:val="uk-UA" w:eastAsia="uk-UA"/>
        </w:rPr>
        <w:t xml:space="preserve">абезпечення розвитку сучасної, орієнтованої на пацієнта системи охорони здоров’я, впровадження інновацій та сучасних </w:t>
      </w:r>
      <w:proofErr w:type="spellStart"/>
      <w:r w:rsidR="009275E9" w:rsidRPr="00AD2B13">
        <w:rPr>
          <w:sz w:val="26"/>
          <w:szCs w:val="26"/>
          <w:lang w:val="uk-UA" w:eastAsia="uk-UA"/>
        </w:rPr>
        <w:t>методик</w:t>
      </w:r>
      <w:proofErr w:type="spellEnd"/>
      <w:r w:rsidR="009275E9" w:rsidRPr="00AD2B13">
        <w:rPr>
          <w:sz w:val="26"/>
          <w:szCs w:val="26"/>
          <w:lang w:val="uk-UA" w:eastAsia="uk-UA"/>
        </w:rPr>
        <w:t xml:space="preserve"> реабілітації.</w:t>
      </w:r>
    </w:p>
    <w:p w14:paraId="7B41A986" w14:textId="5B53D918" w:rsidR="006B6463" w:rsidRPr="00AD2B13" w:rsidRDefault="007D6580" w:rsidP="00AD2B13">
      <w:pPr>
        <w:pStyle w:val="rvps7"/>
        <w:tabs>
          <w:tab w:val="left" w:pos="4111"/>
        </w:tabs>
        <w:spacing w:before="0" w:beforeAutospacing="0" w:after="0" w:afterAutospacing="0"/>
        <w:ind w:right="426" w:firstLine="567"/>
        <w:jc w:val="both"/>
        <w:textAlignment w:val="baseline"/>
        <w:rPr>
          <w:b/>
          <w:sz w:val="26"/>
          <w:szCs w:val="26"/>
          <w:lang w:val="uk-UA"/>
        </w:rPr>
      </w:pPr>
      <w:r w:rsidRPr="00AD2B13">
        <w:rPr>
          <w:b/>
          <w:sz w:val="26"/>
          <w:szCs w:val="26"/>
          <w:lang w:val="uk-UA"/>
        </w:rPr>
        <w:t>Ключові кроки розвитку:</w:t>
      </w:r>
    </w:p>
    <w:p w14:paraId="211181AD" w14:textId="65B6AF42" w:rsidR="006B6463" w:rsidRPr="00AD2B13" w:rsidRDefault="000F70D3" w:rsidP="00AD2B13">
      <w:pPr>
        <w:pStyle w:val="rvps7"/>
        <w:tabs>
          <w:tab w:val="left" w:pos="4111"/>
        </w:tabs>
        <w:spacing w:before="0" w:beforeAutospacing="0" w:after="0" w:afterAutospacing="0"/>
        <w:ind w:right="-1" w:firstLine="567"/>
        <w:jc w:val="both"/>
        <w:textAlignment w:val="baseline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п</w:t>
      </w:r>
      <w:r w:rsidR="006B6463" w:rsidRPr="00AD2B13">
        <w:rPr>
          <w:sz w:val="26"/>
          <w:szCs w:val="26"/>
          <w:lang w:val="uk-UA"/>
        </w:rPr>
        <w:t>роведення поточних ремонтів в приміщеннях АЗПСМ відповідно до санітарних норм</w:t>
      </w:r>
      <w:r w:rsidRPr="00AD2B13">
        <w:rPr>
          <w:sz w:val="26"/>
          <w:szCs w:val="26"/>
          <w:lang w:val="uk-UA"/>
        </w:rPr>
        <w:t>;</w:t>
      </w:r>
    </w:p>
    <w:p w14:paraId="37A89766" w14:textId="766FF1A7" w:rsidR="006B6463" w:rsidRPr="00AD2B13" w:rsidRDefault="000F70D3" w:rsidP="00AD2B13">
      <w:pPr>
        <w:pStyle w:val="rvps7"/>
        <w:tabs>
          <w:tab w:val="left" w:pos="4111"/>
        </w:tabs>
        <w:spacing w:before="0" w:beforeAutospacing="0" w:after="0" w:afterAutospacing="0"/>
        <w:ind w:right="-1" w:firstLine="567"/>
        <w:jc w:val="both"/>
        <w:textAlignment w:val="baseline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п</w:t>
      </w:r>
      <w:r w:rsidR="006B6463" w:rsidRPr="00AD2B13">
        <w:rPr>
          <w:sz w:val="26"/>
          <w:szCs w:val="26"/>
          <w:lang w:val="uk-UA"/>
        </w:rPr>
        <w:t>одальше впровадження електронної системи Е–</w:t>
      </w:r>
      <w:proofErr w:type="spellStart"/>
      <w:r w:rsidR="006B6463" w:rsidRPr="00AD2B13">
        <w:rPr>
          <w:sz w:val="26"/>
          <w:szCs w:val="26"/>
          <w:lang w:val="uk-UA"/>
        </w:rPr>
        <w:t>helsi</w:t>
      </w:r>
      <w:proofErr w:type="spellEnd"/>
      <w:r w:rsidRPr="00AD2B13">
        <w:rPr>
          <w:sz w:val="26"/>
          <w:szCs w:val="26"/>
          <w:lang w:val="uk-UA"/>
        </w:rPr>
        <w:t>;</w:t>
      </w:r>
    </w:p>
    <w:p w14:paraId="59C4FDD1" w14:textId="79A6F469" w:rsidR="006B6463" w:rsidRPr="00AD2B13" w:rsidRDefault="000F70D3" w:rsidP="00AD2B13">
      <w:pPr>
        <w:pStyle w:val="rvps7"/>
        <w:tabs>
          <w:tab w:val="left" w:pos="4111"/>
        </w:tabs>
        <w:spacing w:before="0" w:beforeAutospacing="0" w:after="0" w:afterAutospacing="0"/>
        <w:ind w:right="-1" w:firstLine="567"/>
        <w:jc w:val="both"/>
        <w:textAlignment w:val="baseline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lastRenderedPageBreak/>
        <w:t>п</w:t>
      </w:r>
      <w:r w:rsidR="006B6463" w:rsidRPr="00AD2B13">
        <w:rPr>
          <w:sz w:val="26"/>
          <w:szCs w:val="26"/>
          <w:lang w:val="uk-UA"/>
        </w:rPr>
        <w:t>окращення якості профілактичної роботи, освітня робота з населенням для  формування здорового способу  життя</w:t>
      </w:r>
      <w:r w:rsidRPr="00AD2B13">
        <w:rPr>
          <w:sz w:val="26"/>
          <w:szCs w:val="26"/>
          <w:lang w:val="uk-UA"/>
        </w:rPr>
        <w:t>;</w:t>
      </w:r>
    </w:p>
    <w:p w14:paraId="754A2BFD" w14:textId="3B02F58B" w:rsidR="006B6463" w:rsidRPr="00AD2B13" w:rsidRDefault="000F70D3" w:rsidP="00AD2B13">
      <w:pPr>
        <w:pStyle w:val="rvps7"/>
        <w:tabs>
          <w:tab w:val="left" w:pos="4111"/>
        </w:tabs>
        <w:spacing w:before="0" w:beforeAutospacing="0" w:after="0" w:afterAutospacing="0"/>
        <w:ind w:right="-1" w:firstLine="567"/>
        <w:jc w:val="both"/>
        <w:textAlignment w:val="baseline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с</w:t>
      </w:r>
      <w:r w:rsidR="006B6463" w:rsidRPr="00AD2B13">
        <w:rPr>
          <w:sz w:val="26"/>
          <w:szCs w:val="26"/>
          <w:lang w:val="uk-UA"/>
        </w:rPr>
        <w:t>творення системи навчання персоналу, тренінгів, обміну досвідом</w:t>
      </w:r>
      <w:r w:rsidRPr="00AD2B13">
        <w:rPr>
          <w:sz w:val="26"/>
          <w:szCs w:val="26"/>
          <w:lang w:val="uk-UA"/>
        </w:rPr>
        <w:t>;</w:t>
      </w:r>
    </w:p>
    <w:p w14:paraId="39868CC9" w14:textId="42BCA62D" w:rsidR="006B6463" w:rsidRPr="00AD2B13" w:rsidRDefault="000F70D3" w:rsidP="00AD2B13">
      <w:pPr>
        <w:pStyle w:val="rvps7"/>
        <w:tabs>
          <w:tab w:val="left" w:pos="4111"/>
        </w:tabs>
        <w:spacing w:before="0" w:beforeAutospacing="0" w:after="0" w:afterAutospacing="0"/>
        <w:ind w:right="-1" w:firstLine="567"/>
        <w:jc w:val="both"/>
        <w:textAlignment w:val="baseline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с</w:t>
      </w:r>
      <w:r w:rsidR="006B6463" w:rsidRPr="00AD2B13">
        <w:rPr>
          <w:sz w:val="26"/>
          <w:szCs w:val="26"/>
          <w:lang w:val="uk-UA"/>
        </w:rPr>
        <w:t>творення умов для реалізації принципу організації та координації медичної допомоги між лікарями загальної практики-сімейної медицини (первинна ланка) із вузькими спеціалістами.</w:t>
      </w:r>
    </w:p>
    <w:p w14:paraId="79D3C8DE" w14:textId="77777777" w:rsidR="006B6463" w:rsidRPr="00AD2B13" w:rsidRDefault="006B6463" w:rsidP="00AD2B13">
      <w:pPr>
        <w:pStyle w:val="rvps7"/>
        <w:tabs>
          <w:tab w:val="left" w:pos="4111"/>
        </w:tabs>
        <w:spacing w:before="0" w:beforeAutospacing="0" w:after="0" w:afterAutospacing="0"/>
        <w:ind w:right="426" w:firstLine="567"/>
        <w:jc w:val="both"/>
        <w:textAlignment w:val="baseline"/>
        <w:rPr>
          <w:b/>
          <w:sz w:val="26"/>
          <w:szCs w:val="26"/>
          <w:lang w:val="uk-UA"/>
        </w:rPr>
      </w:pPr>
      <w:r w:rsidRPr="00AD2B13">
        <w:rPr>
          <w:b/>
          <w:sz w:val="26"/>
          <w:szCs w:val="26"/>
          <w:lang w:val="uk-UA"/>
        </w:rPr>
        <w:t>Очікувані результати</w:t>
      </w:r>
      <w:r w:rsidR="007D6580" w:rsidRPr="00AD2B13">
        <w:rPr>
          <w:b/>
          <w:sz w:val="26"/>
          <w:szCs w:val="26"/>
          <w:lang w:val="uk-UA"/>
        </w:rPr>
        <w:t>:</w:t>
      </w:r>
    </w:p>
    <w:p w14:paraId="4CCDE249" w14:textId="03378CD3" w:rsidR="006B6463" w:rsidRPr="00AD2B13" w:rsidRDefault="000F70D3" w:rsidP="00AD2B13">
      <w:pPr>
        <w:pStyle w:val="rvps7"/>
        <w:tabs>
          <w:tab w:val="left" w:pos="4111"/>
        </w:tabs>
        <w:spacing w:before="0" w:beforeAutospacing="0" w:after="0" w:afterAutospacing="0"/>
        <w:ind w:right="426" w:firstLine="567"/>
        <w:jc w:val="both"/>
        <w:textAlignment w:val="baseline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п</w:t>
      </w:r>
      <w:r w:rsidR="006B6463" w:rsidRPr="00AD2B13">
        <w:rPr>
          <w:sz w:val="26"/>
          <w:szCs w:val="26"/>
          <w:lang w:val="uk-UA"/>
        </w:rPr>
        <w:t>окращення якості надання медичних послуг населенню</w:t>
      </w:r>
      <w:r w:rsidRPr="00AD2B13">
        <w:rPr>
          <w:sz w:val="26"/>
          <w:szCs w:val="26"/>
          <w:lang w:val="uk-UA"/>
        </w:rPr>
        <w:t>;</w:t>
      </w:r>
    </w:p>
    <w:p w14:paraId="116EEB41" w14:textId="624EE971" w:rsidR="006B6463" w:rsidRPr="00AD2B13" w:rsidRDefault="000F70D3" w:rsidP="00AD2B13">
      <w:pPr>
        <w:pStyle w:val="rvps7"/>
        <w:tabs>
          <w:tab w:val="left" w:pos="4111"/>
        </w:tabs>
        <w:spacing w:before="0" w:beforeAutospacing="0" w:after="0" w:afterAutospacing="0"/>
        <w:ind w:right="426" w:firstLine="567"/>
        <w:jc w:val="both"/>
        <w:textAlignment w:val="baseline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н</w:t>
      </w:r>
      <w:r w:rsidR="006B6463" w:rsidRPr="00AD2B13">
        <w:rPr>
          <w:sz w:val="26"/>
          <w:szCs w:val="26"/>
          <w:lang w:val="uk-UA"/>
        </w:rPr>
        <w:t>адання якісної лікувально–профілактичної допомоги</w:t>
      </w:r>
      <w:r w:rsidRPr="00AD2B13">
        <w:rPr>
          <w:sz w:val="26"/>
          <w:szCs w:val="26"/>
          <w:lang w:val="uk-UA"/>
        </w:rPr>
        <w:t>;</w:t>
      </w:r>
    </w:p>
    <w:p w14:paraId="6743E332" w14:textId="4D59383F" w:rsidR="006B6463" w:rsidRPr="00AD2B13" w:rsidRDefault="000F70D3" w:rsidP="00AD2B13">
      <w:pPr>
        <w:pStyle w:val="rvps7"/>
        <w:tabs>
          <w:tab w:val="left" w:pos="4111"/>
        </w:tabs>
        <w:spacing w:before="0" w:beforeAutospacing="0" w:after="0" w:afterAutospacing="0"/>
        <w:ind w:right="426" w:firstLine="567"/>
        <w:jc w:val="both"/>
        <w:textAlignment w:val="baseline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з</w:t>
      </w:r>
      <w:r w:rsidR="006B6463" w:rsidRPr="00AD2B13">
        <w:rPr>
          <w:sz w:val="26"/>
          <w:szCs w:val="26"/>
          <w:lang w:val="uk-UA"/>
        </w:rPr>
        <w:t>меншення коефіцієнту смертності</w:t>
      </w:r>
      <w:r w:rsidRPr="00AD2B13">
        <w:rPr>
          <w:sz w:val="26"/>
          <w:szCs w:val="26"/>
          <w:lang w:val="uk-UA"/>
        </w:rPr>
        <w:t>;</w:t>
      </w:r>
    </w:p>
    <w:p w14:paraId="326FD30D" w14:textId="015D8A9B" w:rsidR="006B6463" w:rsidRPr="00AD2B13" w:rsidRDefault="000F70D3" w:rsidP="00AD2B13">
      <w:pPr>
        <w:pStyle w:val="rvps7"/>
        <w:tabs>
          <w:tab w:val="left" w:pos="4111"/>
        </w:tabs>
        <w:spacing w:before="0" w:beforeAutospacing="0" w:after="0" w:afterAutospacing="0"/>
        <w:ind w:right="426" w:firstLine="567"/>
        <w:jc w:val="both"/>
        <w:textAlignment w:val="baseline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п</w:t>
      </w:r>
      <w:r w:rsidR="006B6463" w:rsidRPr="00AD2B13">
        <w:rPr>
          <w:sz w:val="26"/>
          <w:szCs w:val="26"/>
          <w:lang w:val="uk-UA"/>
        </w:rPr>
        <w:t>окращення взаємодії підрозділів первинної та вторинної медичної допомоги</w:t>
      </w:r>
      <w:r w:rsidRPr="00AD2B13">
        <w:rPr>
          <w:sz w:val="26"/>
          <w:szCs w:val="26"/>
          <w:lang w:val="uk-UA"/>
        </w:rPr>
        <w:t>;</w:t>
      </w:r>
    </w:p>
    <w:p w14:paraId="0700640E" w14:textId="0F23E933" w:rsidR="006B6463" w:rsidRPr="00AD2B13" w:rsidRDefault="000F70D3" w:rsidP="00AD2B13">
      <w:pPr>
        <w:pStyle w:val="rvps7"/>
        <w:tabs>
          <w:tab w:val="left" w:pos="4111"/>
        </w:tabs>
        <w:spacing w:before="0" w:beforeAutospacing="0" w:after="0" w:afterAutospacing="0"/>
        <w:ind w:right="426" w:firstLine="567"/>
        <w:jc w:val="both"/>
        <w:textAlignment w:val="baseline"/>
        <w:rPr>
          <w:sz w:val="26"/>
          <w:szCs w:val="26"/>
          <w:lang w:val="uk-UA"/>
        </w:rPr>
      </w:pPr>
      <w:r w:rsidRPr="00AD2B13">
        <w:rPr>
          <w:sz w:val="26"/>
          <w:szCs w:val="26"/>
          <w:lang w:val="uk-UA"/>
        </w:rPr>
        <w:t>п</w:t>
      </w:r>
      <w:r w:rsidR="006B6463" w:rsidRPr="00AD2B13">
        <w:rPr>
          <w:sz w:val="26"/>
          <w:szCs w:val="26"/>
          <w:lang w:val="uk-UA"/>
        </w:rPr>
        <w:t>окращення доступності до медичних послуг маломобільних груп населення.</w:t>
      </w:r>
    </w:p>
    <w:p w14:paraId="350B27C1" w14:textId="77777777" w:rsidR="0034097A" w:rsidRPr="00AD2B13" w:rsidRDefault="0034097A" w:rsidP="00AD2B13">
      <w:pPr>
        <w:pStyle w:val="rvps7"/>
        <w:tabs>
          <w:tab w:val="left" w:pos="4111"/>
        </w:tabs>
        <w:spacing w:before="0" w:beforeAutospacing="0" w:after="0" w:afterAutospacing="0"/>
        <w:ind w:right="426" w:firstLine="709"/>
        <w:jc w:val="both"/>
        <w:textAlignment w:val="baseline"/>
        <w:rPr>
          <w:sz w:val="26"/>
          <w:szCs w:val="26"/>
          <w:lang w:val="uk-UA"/>
        </w:rPr>
      </w:pPr>
    </w:p>
    <w:p w14:paraId="0800F993" w14:textId="77777777" w:rsidR="00A64258" w:rsidRPr="00AD2B13" w:rsidRDefault="00A64258" w:rsidP="00AD2B13">
      <w:pPr>
        <w:pStyle w:val="ListParagraph"/>
        <w:tabs>
          <w:tab w:val="left" w:pos="1134"/>
        </w:tabs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AD2B13">
        <w:rPr>
          <w:rFonts w:ascii="Times New Roman" w:hAnsi="Times New Roman"/>
          <w:b/>
          <w:bCs/>
          <w:sz w:val="26"/>
          <w:szCs w:val="26"/>
          <w:lang w:val="uk-UA"/>
        </w:rPr>
        <w:t>ФІЗИЧНА КУЛЬТУРА І СПОРТ</w:t>
      </w:r>
    </w:p>
    <w:p w14:paraId="28732371" w14:textId="6FB60B9D" w:rsidR="003168A5" w:rsidRPr="00AD2B13" w:rsidRDefault="003168A5" w:rsidP="00AD2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Пріоритетні напрямки</w:t>
      </w:r>
      <w:r w:rsidR="000F70D3" w:rsidRPr="00AD2B13">
        <w:rPr>
          <w:rFonts w:ascii="Times New Roman" w:hAnsi="Times New Roman" w:cs="Times New Roman"/>
          <w:sz w:val="26"/>
          <w:szCs w:val="26"/>
        </w:rPr>
        <w:t>:</w:t>
      </w:r>
      <w:r w:rsidRPr="00AD2B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2371E0" w14:textId="77777777" w:rsidR="003168A5" w:rsidRPr="00AD2B13" w:rsidRDefault="003168A5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удосконалення та впровадження ефективних форм залучення різних груп населення до регулярних занять фізичною культурою і спортом;</w:t>
      </w:r>
    </w:p>
    <w:p w14:paraId="3ED497AF" w14:textId="77777777" w:rsidR="003168A5" w:rsidRPr="00AD2B13" w:rsidRDefault="003168A5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формування у населення інтересу і звичок до занять фізичними вправами;</w:t>
      </w:r>
    </w:p>
    <w:p w14:paraId="7CCBF155" w14:textId="77777777" w:rsidR="003168A5" w:rsidRPr="00AD2B13" w:rsidRDefault="003168A5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підвищення якості роботи дитячо-юнацького спорту, системи відбору обдарованих осіб до резервного спорту, створення умов для розвитку індивідуальних здібностей спортсменів на етапах багаторічної підготовки;</w:t>
      </w:r>
    </w:p>
    <w:p w14:paraId="631F62B6" w14:textId="23A57E82" w:rsidR="009275E9" w:rsidRPr="00AD2B13" w:rsidRDefault="009275E9" w:rsidP="00AD2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ключові кроки:</w:t>
      </w:r>
    </w:p>
    <w:p w14:paraId="1FEBC7E1" w14:textId="77777777" w:rsidR="009275E9" w:rsidRPr="00AD2B13" w:rsidRDefault="009275E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будівництво сучасних спортивних споруд для адаптивного спорту ;</w:t>
      </w:r>
    </w:p>
    <w:p w14:paraId="7DDD7F9C" w14:textId="77777777" w:rsidR="009275E9" w:rsidRPr="00AD2B13" w:rsidRDefault="009275E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удосконалення економічних засад у сфері фізичної культури і спорту, запровадження ефективного кадрового, фінансового, матеріально-технічного, методичного та інформаційного забезпечення.</w:t>
      </w:r>
    </w:p>
    <w:p w14:paraId="126CCB74" w14:textId="159F5EBF" w:rsidR="003168A5" w:rsidRPr="00AD2B13" w:rsidRDefault="003168A5" w:rsidP="00AD2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Очікувані результати:</w:t>
      </w:r>
    </w:p>
    <w:p w14:paraId="72C5D284" w14:textId="77777777" w:rsidR="003168A5" w:rsidRPr="00AD2B13" w:rsidRDefault="003168A5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розвиток фізичної культури та спорту на основі нових економічних перетворень і ринкових відносин;</w:t>
      </w:r>
    </w:p>
    <w:p w14:paraId="2A2A06B1" w14:textId="77777777" w:rsidR="003168A5" w:rsidRPr="00AD2B13" w:rsidRDefault="003168A5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залучення дітей, підлітків та молоді до систематичних та різнобічних занять фізичною культурою та спортом;</w:t>
      </w:r>
    </w:p>
    <w:p w14:paraId="294F8E24" w14:textId="77777777" w:rsidR="003168A5" w:rsidRPr="00AD2B13" w:rsidRDefault="003168A5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підвищення рівня залучення громадян до занять фізичною культурою та спортом;</w:t>
      </w:r>
    </w:p>
    <w:p w14:paraId="6C0CCCBF" w14:textId="77777777" w:rsidR="003168A5" w:rsidRPr="00AD2B13" w:rsidRDefault="003168A5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покращення стану матеріально-технічної бази спортивних майданчиків, міського стадіону;</w:t>
      </w:r>
    </w:p>
    <w:p w14:paraId="4217BB24" w14:textId="77777777" w:rsidR="003168A5" w:rsidRPr="00AD2B13" w:rsidRDefault="003168A5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впровадження комплексних програм розвитку фізкультурно-спортивної, соціальної та психологічної адаптації, а також розвитку адаптивних видів спорту для відновлення та підтримки фізичного і психічного здоров’я ветеранів/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ветеранок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з урахуванням їхніх потреб;</w:t>
      </w:r>
    </w:p>
    <w:p w14:paraId="23732261" w14:textId="77777777" w:rsidR="003168A5" w:rsidRPr="00AD2B13" w:rsidRDefault="003168A5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створення належних умов для більш ефективної підготовки спортсменів високої майстерності.</w:t>
      </w:r>
    </w:p>
    <w:p w14:paraId="12FAB5F6" w14:textId="77777777" w:rsidR="0034097A" w:rsidRPr="00AD2B13" w:rsidRDefault="0034097A" w:rsidP="00AD2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236639" w14:textId="77777777" w:rsidR="002B20B1" w:rsidRPr="00AD2B13" w:rsidRDefault="003C68B9" w:rsidP="00AD2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D2B13">
        <w:rPr>
          <w:rFonts w:ascii="Times New Roman" w:hAnsi="Times New Roman" w:cs="Times New Roman"/>
          <w:b/>
          <w:bCs/>
          <w:sz w:val="26"/>
          <w:szCs w:val="26"/>
        </w:rPr>
        <w:t>КУЛЬТУРА</w:t>
      </w:r>
    </w:p>
    <w:p w14:paraId="641579F6" w14:textId="77777777" w:rsidR="00B13E35" w:rsidRPr="00AD2B13" w:rsidRDefault="002B20B1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Самодіяльні колективи громади є постійними учасниками фестивалів, конкурсів та презентують своє мистецтво, як у громаді та і за її межами. В Міжнародних конкурсах взяли участь 5 самодільних колективів, у Всеукраїнських взяли участь 6 колективів. За забезпечення та створення умов для реалізації прав громадян на вільний доступ до інформації, задоволення і формування їх бібліотечних, бібліографічних, </w:t>
      </w:r>
      <w:r w:rsidRPr="00AD2B13">
        <w:rPr>
          <w:rFonts w:ascii="Times New Roman" w:hAnsi="Times New Roman" w:cs="Times New Roman"/>
          <w:sz w:val="26"/>
          <w:szCs w:val="26"/>
        </w:rPr>
        <w:lastRenderedPageBreak/>
        <w:t>інформаційних, і духовних потреб відповідає публічна бібліотека Білгород-Дністровської міської територіальної громади до якої входить:</w:t>
      </w:r>
    </w:p>
    <w:p w14:paraId="26F4C9BB" w14:textId="77777777" w:rsidR="00B13E35" w:rsidRPr="00AD2B13" w:rsidRDefault="002B20B1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публічна бібліотека - бібліотека-філія ім. Л. Українки;</w:t>
      </w:r>
    </w:p>
    <w:p w14:paraId="17EBCBF9" w14:textId="77777777" w:rsidR="00B13E35" w:rsidRPr="00AD2B13" w:rsidRDefault="002B20B1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бібліотека-філія</w:t>
      </w:r>
      <w:r w:rsidR="00B13E35" w:rsidRPr="00AD2B13">
        <w:rPr>
          <w:rFonts w:ascii="Times New Roman" w:hAnsi="Times New Roman" w:cs="Times New Roman"/>
          <w:sz w:val="26"/>
          <w:szCs w:val="26"/>
        </w:rPr>
        <w:t xml:space="preserve"> </w:t>
      </w:r>
      <w:r w:rsidRPr="00AD2B13">
        <w:rPr>
          <w:rFonts w:ascii="Times New Roman" w:hAnsi="Times New Roman" w:cs="Times New Roman"/>
          <w:sz w:val="26"/>
          <w:szCs w:val="26"/>
        </w:rPr>
        <w:t>ім. М. Кропивницького;</w:t>
      </w:r>
    </w:p>
    <w:p w14:paraId="4BFCDC68" w14:textId="77777777" w:rsidR="00B13E35" w:rsidRPr="00AD2B13" w:rsidRDefault="002B20B1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бібліотека філія ім. І.С. Нечуя-Левицького. </w:t>
      </w:r>
    </w:p>
    <w:p w14:paraId="3EA07087" w14:textId="77777777" w:rsidR="002B20B1" w:rsidRPr="00AD2B13" w:rsidRDefault="002B20B1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З вересня місяця 2024 року Публічна бібліотека входить до мережі цифрових хабів. Хаби цифрової освіти – це бібліотеки міста, куди може завітати кожен громадянин та безкоштовно отримати доступ до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вебсайту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Дія. Освіта і пройти навчання з цифрової грамотності. Отже, не зважаючи на те, що війна обмежила традиційну діяльність галузі культури, але і спонукала її до змін, враховуючи ситуацію в країні. Працівниками галузі впроваджуються нові форми роботи для об’єднання громади та підняття духу нації. Багато культурних ініціатив сьогодні сфокусувалися на пріоритетних завданнях чи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проєктах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– це, насамперед, надання психологічної підтримки та проведення заходів з психоемоційного розвантаження мешканців міста та ВПО, підтримка бойового духу наших захисників, популяризація української культури та мистецтва тощо. </w:t>
      </w:r>
    </w:p>
    <w:p w14:paraId="2C09B05A" w14:textId="7399F80A" w:rsidR="003C68B9" w:rsidRPr="00AD2B13" w:rsidRDefault="009275E9" w:rsidP="00AD2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П</w:t>
      </w:r>
      <w:r w:rsidR="003C68B9" w:rsidRPr="00AD2B13">
        <w:rPr>
          <w:rFonts w:ascii="Times New Roman" w:hAnsi="Times New Roman" w:cs="Times New Roman"/>
          <w:b/>
          <w:sz w:val="26"/>
          <w:szCs w:val="26"/>
        </w:rPr>
        <w:t>ріоритетні напрям</w:t>
      </w:r>
      <w:r w:rsidR="005842EC">
        <w:rPr>
          <w:rFonts w:ascii="Times New Roman" w:hAnsi="Times New Roman" w:cs="Times New Roman"/>
          <w:b/>
          <w:sz w:val="26"/>
          <w:szCs w:val="26"/>
        </w:rPr>
        <w:t>к</w:t>
      </w:r>
      <w:r w:rsidR="003C68B9" w:rsidRPr="00AD2B13">
        <w:rPr>
          <w:rFonts w:ascii="Times New Roman" w:hAnsi="Times New Roman" w:cs="Times New Roman"/>
          <w:b/>
          <w:sz w:val="26"/>
          <w:szCs w:val="26"/>
        </w:rPr>
        <w:t>и:</w:t>
      </w:r>
    </w:p>
    <w:p w14:paraId="0ABF4736" w14:textId="77777777" w:rsidR="003C68B9" w:rsidRPr="00AD2B13" w:rsidRDefault="003C68B9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D2B13">
        <w:rPr>
          <w:rFonts w:ascii="Times New Roman" w:hAnsi="Times New Roman" w:cs="Times New Roman"/>
          <w:sz w:val="26"/>
          <w:szCs w:val="26"/>
        </w:rPr>
        <w:t>створення умов для забезпечення культурного розвитку в місті з оновленням матеріально-технічної  бази;</w:t>
      </w:r>
    </w:p>
    <w:p w14:paraId="671BA646" w14:textId="77777777" w:rsidR="003C68B9" w:rsidRPr="00AD2B13" w:rsidRDefault="003C68B9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D2B13">
        <w:rPr>
          <w:rFonts w:ascii="Times New Roman" w:hAnsi="Times New Roman" w:cs="Times New Roman"/>
          <w:sz w:val="26"/>
          <w:szCs w:val="26"/>
        </w:rPr>
        <w:t>формування активної громадянської патріотичної позиції молодого покоління, залучення його до участі в житті громади,  регіону, держави;</w:t>
      </w:r>
    </w:p>
    <w:p w14:paraId="2AC6CC75" w14:textId="77777777" w:rsidR="003C68B9" w:rsidRPr="00AD2B13" w:rsidRDefault="003C68B9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підтримка самодіяльних творчих колективів, об’єднань та майстрів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декоративно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>-ужиткового мистецтва;</w:t>
      </w:r>
    </w:p>
    <w:p w14:paraId="279E761A" w14:textId="77777777" w:rsidR="003C68B9" w:rsidRPr="00AD2B13" w:rsidRDefault="003C68B9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забезпечення участі закладів культури в різноманітних інноваційних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проєктах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>, що матимуть економічний ефект для міста;</w:t>
      </w:r>
    </w:p>
    <w:p w14:paraId="052595DF" w14:textId="77777777" w:rsidR="003C68B9" w:rsidRPr="00AD2B13" w:rsidRDefault="003C68B9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D2B13">
        <w:rPr>
          <w:rFonts w:ascii="Times New Roman" w:hAnsi="Times New Roman" w:cs="Times New Roman"/>
          <w:sz w:val="26"/>
          <w:szCs w:val="26"/>
        </w:rPr>
        <w:t>збереження народних традицій, свят та обрядів;</w:t>
      </w:r>
    </w:p>
    <w:p w14:paraId="0DF337FF" w14:textId="77777777" w:rsidR="003C68B9" w:rsidRPr="00AD2B13" w:rsidRDefault="003C68B9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D2B13">
        <w:rPr>
          <w:rFonts w:ascii="Times New Roman" w:hAnsi="Times New Roman" w:cs="Times New Roman"/>
          <w:sz w:val="26"/>
          <w:szCs w:val="26"/>
        </w:rPr>
        <w:t>забезпечення доступності початкової мистецької освіти для різних соціальних верств населення;</w:t>
      </w:r>
    </w:p>
    <w:p w14:paraId="46B7FD04" w14:textId="77777777" w:rsidR="003C68B9" w:rsidRPr="00AD2B13" w:rsidRDefault="003C68B9" w:rsidP="00AD2B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посилення та урізноманітнення підтримки сучасної мистецької творчості, створення культурно-мистецьких програм; </w:t>
      </w:r>
    </w:p>
    <w:p w14:paraId="1B7251F4" w14:textId="77777777" w:rsidR="003C68B9" w:rsidRPr="00AD2B13" w:rsidRDefault="003C68B9" w:rsidP="00AD2B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забезпечення поповнення бібліотечних фондів художніми, науково-популярними, мистецькими виданнями українською мовою та мовами національних меншин, розширення застосування новітніх інформаційних технологій у бібліотечній та музейній справі;</w:t>
      </w:r>
    </w:p>
    <w:p w14:paraId="0BBECCC5" w14:textId="77777777" w:rsidR="003C68B9" w:rsidRPr="00AD2B13" w:rsidRDefault="003C68B9" w:rsidP="00AD2B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  залучення читачів з особливим потребами до бібліотеки та активного громадського життя.</w:t>
      </w:r>
    </w:p>
    <w:p w14:paraId="31C24DDA" w14:textId="12CCF02F" w:rsidR="003C68B9" w:rsidRPr="00AD2B13" w:rsidRDefault="000F70D3" w:rsidP="00AD2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К</w:t>
      </w:r>
      <w:r w:rsidR="003C68B9" w:rsidRPr="00AD2B13">
        <w:rPr>
          <w:rFonts w:ascii="Times New Roman" w:hAnsi="Times New Roman" w:cs="Times New Roman"/>
          <w:b/>
          <w:sz w:val="26"/>
          <w:szCs w:val="26"/>
        </w:rPr>
        <w:t>люч</w:t>
      </w:r>
      <w:r w:rsidRPr="00AD2B13">
        <w:rPr>
          <w:rFonts w:ascii="Times New Roman" w:hAnsi="Times New Roman" w:cs="Times New Roman"/>
          <w:b/>
          <w:sz w:val="26"/>
          <w:szCs w:val="26"/>
        </w:rPr>
        <w:t>о</w:t>
      </w:r>
      <w:r w:rsidR="003C68B9" w:rsidRPr="00AD2B13">
        <w:rPr>
          <w:rFonts w:ascii="Times New Roman" w:hAnsi="Times New Roman" w:cs="Times New Roman"/>
          <w:b/>
          <w:sz w:val="26"/>
          <w:szCs w:val="26"/>
        </w:rPr>
        <w:t>ві кроки:</w:t>
      </w:r>
    </w:p>
    <w:p w14:paraId="06316516" w14:textId="40D5A627" w:rsidR="003C68B9" w:rsidRPr="00AD2B13" w:rsidRDefault="003C68B9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проведення заходів </w:t>
      </w:r>
      <w:r w:rsidRPr="00AD2B13">
        <w:rPr>
          <w:rFonts w:ascii="Times New Roman" w:hAnsi="Times New Roman" w:cs="Times New Roman"/>
          <w:sz w:val="26"/>
          <w:szCs w:val="26"/>
          <w:lang w:eastAsia="uk-UA"/>
        </w:rPr>
        <w:t xml:space="preserve">  спрямовані на формування історичної свідомості, традицій та культури українського народу, утвердження та посилення статусу державної мови, патріотичне  виховання, розвиток гармонійної особистості;</w:t>
      </w:r>
    </w:p>
    <w:p w14:paraId="2FFFBC02" w14:textId="54223EF2" w:rsidR="003C68B9" w:rsidRPr="00AD2B13" w:rsidRDefault="003C68B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участь у грантах для створення мистецьких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проєктів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. З метою поповнення бібліотечних фондів та впровадження нових мистецьких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проєктів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«Творчий вимір», «Вогні рампи»;</w:t>
      </w:r>
    </w:p>
    <w:p w14:paraId="00DC695B" w14:textId="1596C578" w:rsidR="003C68B9" w:rsidRPr="00AD2B13" w:rsidRDefault="003C68B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D2B13">
        <w:rPr>
          <w:rFonts w:ascii="Times New Roman" w:hAnsi="Times New Roman" w:cs="Times New Roman"/>
          <w:sz w:val="26"/>
          <w:szCs w:val="26"/>
          <w:lang w:eastAsia="uk-UA"/>
        </w:rPr>
        <w:t>відкриття нових відділів у школі мистецтв (академічний та естрадний спів тощо);</w:t>
      </w:r>
    </w:p>
    <w:p w14:paraId="22C26642" w14:textId="376E17E0" w:rsidR="003C68B9" w:rsidRPr="00AD2B13" w:rsidRDefault="003C68B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D2B13">
        <w:rPr>
          <w:rFonts w:ascii="Times New Roman" w:hAnsi="Times New Roman" w:cs="Times New Roman"/>
          <w:sz w:val="26"/>
          <w:szCs w:val="26"/>
          <w:lang w:eastAsia="uk-UA"/>
        </w:rPr>
        <w:t>продовження запровадження програм інклюзивної початкової мистецької освіти;</w:t>
      </w:r>
    </w:p>
    <w:p w14:paraId="16D9AD2D" w14:textId="25BF5008" w:rsidR="003C68B9" w:rsidRPr="00AD2B13" w:rsidRDefault="003C68B9" w:rsidP="00AD2B13">
      <w:pPr>
        <w:pStyle w:val="ab"/>
        <w:spacing w:before="0" w:after="0" w:line="240" w:lineRule="auto"/>
        <w:ind w:firstLine="567"/>
        <w:jc w:val="both"/>
        <w:rPr>
          <w:rFonts w:cs="Times New Roman"/>
          <w:sz w:val="26"/>
          <w:szCs w:val="26"/>
          <w:lang w:val="ru-RU"/>
        </w:rPr>
      </w:pPr>
      <w:bookmarkStart w:id="6" w:name="_Hlk143179031"/>
      <w:r w:rsidRPr="00AD2B13">
        <w:rPr>
          <w:rFonts w:cs="Times New Roman"/>
          <w:sz w:val="26"/>
          <w:szCs w:val="26"/>
          <w:lang w:val="ru-RU" w:eastAsia="uk-UA"/>
        </w:rPr>
        <w:t>у</w:t>
      </w:r>
      <w:r w:rsidRPr="00AD2B13">
        <w:rPr>
          <w:rFonts w:cs="Times New Roman"/>
          <w:sz w:val="26"/>
          <w:szCs w:val="26"/>
          <w:lang w:val="ru-RU"/>
        </w:rPr>
        <w:t xml:space="preserve">часть </w:t>
      </w:r>
      <w:proofErr w:type="spellStart"/>
      <w:r w:rsidRPr="00AD2B13">
        <w:rPr>
          <w:rFonts w:cs="Times New Roman"/>
          <w:sz w:val="26"/>
          <w:szCs w:val="26"/>
          <w:lang w:val="ru-RU"/>
        </w:rPr>
        <w:t>учнів</w:t>
      </w:r>
      <w:proofErr w:type="spellEnd"/>
      <w:r w:rsidRPr="00AD2B13">
        <w:rPr>
          <w:rFonts w:cs="Times New Roman"/>
          <w:sz w:val="26"/>
          <w:szCs w:val="26"/>
          <w:lang w:val="ru-RU"/>
        </w:rPr>
        <w:t xml:space="preserve">   </w:t>
      </w:r>
      <w:proofErr w:type="spellStart"/>
      <w:r w:rsidRPr="00AD2B13">
        <w:rPr>
          <w:rFonts w:cs="Times New Roman"/>
          <w:sz w:val="26"/>
          <w:szCs w:val="26"/>
          <w:lang w:val="ru-RU"/>
        </w:rPr>
        <w:t>школи</w:t>
      </w:r>
      <w:proofErr w:type="spellEnd"/>
      <w:r w:rsidRPr="00AD2B13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lang w:val="ru-RU"/>
        </w:rPr>
        <w:t>мистецтв</w:t>
      </w:r>
      <w:proofErr w:type="spellEnd"/>
      <w:r w:rsidRPr="00AD2B13">
        <w:rPr>
          <w:rFonts w:cs="Times New Roman"/>
          <w:sz w:val="26"/>
          <w:szCs w:val="26"/>
          <w:lang w:val="ru-RU"/>
        </w:rPr>
        <w:t xml:space="preserve"> та </w:t>
      </w:r>
      <w:proofErr w:type="spellStart"/>
      <w:r w:rsidRPr="00AD2B13">
        <w:rPr>
          <w:rFonts w:cs="Times New Roman"/>
          <w:sz w:val="26"/>
          <w:szCs w:val="26"/>
          <w:lang w:val="ru-RU"/>
        </w:rPr>
        <w:t>самодіяльних</w:t>
      </w:r>
      <w:proofErr w:type="spellEnd"/>
      <w:r w:rsidRPr="00AD2B13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lang w:val="ru-RU"/>
        </w:rPr>
        <w:t>колективів</w:t>
      </w:r>
      <w:proofErr w:type="spellEnd"/>
      <w:r w:rsidRPr="00AD2B13">
        <w:rPr>
          <w:rFonts w:cs="Times New Roman"/>
          <w:sz w:val="26"/>
          <w:szCs w:val="26"/>
          <w:lang w:val="ru-RU"/>
        </w:rPr>
        <w:t xml:space="preserve"> Центру </w:t>
      </w:r>
      <w:proofErr w:type="spellStart"/>
      <w:r w:rsidRPr="00AD2B13">
        <w:rPr>
          <w:rFonts w:cs="Times New Roman"/>
          <w:sz w:val="26"/>
          <w:szCs w:val="26"/>
          <w:lang w:val="ru-RU"/>
        </w:rPr>
        <w:t>культури</w:t>
      </w:r>
      <w:proofErr w:type="spellEnd"/>
      <w:r w:rsidRPr="00AD2B13">
        <w:rPr>
          <w:rFonts w:cs="Times New Roman"/>
          <w:sz w:val="26"/>
          <w:szCs w:val="26"/>
          <w:lang w:val="ru-RU"/>
        </w:rPr>
        <w:t xml:space="preserve"> та </w:t>
      </w:r>
      <w:proofErr w:type="spellStart"/>
      <w:r w:rsidRPr="00AD2B13">
        <w:rPr>
          <w:rFonts w:cs="Times New Roman"/>
          <w:sz w:val="26"/>
          <w:szCs w:val="26"/>
          <w:lang w:val="ru-RU"/>
        </w:rPr>
        <w:t>дозвілля</w:t>
      </w:r>
      <w:proofErr w:type="spellEnd"/>
      <w:r w:rsidRPr="00AD2B13">
        <w:rPr>
          <w:rFonts w:cs="Times New Roman"/>
          <w:sz w:val="26"/>
          <w:szCs w:val="26"/>
          <w:lang w:val="ru-RU"/>
        </w:rPr>
        <w:t xml:space="preserve"> в </w:t>
      </w:r>
      <w:proofErr w:type="spellStart"/>
      <w:r w:rsidRPr="00AD2B13">
        <w:rPr>
          <w:rFonts w:cs="Times New Roman"/>
          <w:sz w:val="26"/>
          <w:szCs w:val="26"/>
          <w:lang w:val="ru-RU"/>
        </w:rPr>
        <w:t>обласних</w:t>
      </w:r>
      <w:proofErr w:type="spellEnd"/>
      <w:r w:rsidRPr="00AD2B13">
        <w:rPr>
          <w:rFonts w:cs="Times New Roman"/>
          <w:sz w:val="26"/>
          <w:szCs w:val="26"/>
          <w:lang w:val="ru-RU"/>
        </w:rPr>
        <w:t xml:space="preserve">, </w:t>
      </w:r>
      <w:proofErr w:type="spellStart"/>
      <w:r w:rsidRPr="00AD2B13">
        <w:rPr>
          <w:rFonts w:cs="Times New Roman"/>
          <w:sz w:val="26"/>
          <w:szCs w:val="26"/>
          <w:lang w:val="ru-RU"/>
        </w:rPr>
        <w:t>Всеукраїнських</w:t>
      </w:r>
      <w:proofErr w:type="spellEnd"/>
      <w:r w:rsidRPr="00AD2B13">
        <w:rPr>
          <w:rFonts w:cs="Times New Roman"/>
          <w:sz w:val="26"/>
          <w:szCs w:val="26"/>
          <w:lang w:val="ru-RU"/>
        </w:rPr>
        <w:t xml:space="preserve"> та </w:t>
      </w:r>
      <w:proofErr w:type="spellStart"/>
      <w:r w:rsidRPr="00AD2B13">
        <w:rPr>
          <w:rFonts w:cs="Times New Roman"/>
          <w:sz w:val="26"/>
          <w:szCs w:val="26"/>
          <w:lang w:val="ru-RU"/>
        </w:rPr>
        <w:t>Міжнародних</w:t>
      </w:r>
      <w:proofErr w:type="spellEnd"/>
      <w:r w:rsidRPr="00AD2B13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lang w:val="ru-RU"/>
        </w:rPr>
        <w:t>мистецьких</w:t>
      </w:r>
      <w:proofErr w:type="spellEnd"/>
      <w:r w:rsidRPr="00AD2B13">
        <w:rPr>
          <w:rFonts w:cs="Times New Roman"/>
          <w:sz w:val="26"/>
          <w:szCs w:val="26"/>
          <w:lang w:val="ru-RU"/>
        </w:rPr>
        <w:t xml:space="preserve"> конкурсах, </w:t>
      </w:r>
      <w:bookmarkEnd w:id="6"/>
      <w:proofErr w:type="spellStart"/>
      <w:r w:rsidRPr="00AD2B13">
        <w:rPr>
          <w:rFonts w:cs="Times New Roman"/>
          <w:sz w:val="26"/>
          <w:szCs w:val="26"/>
          <w:lang w:val="ru-RU"/>
        </w:rPr>
        <w:t>олімпіадах</w:t>
      </w:r>
      <w:proofErr w:type="spellEnd"/>
      <w:r w:rsidRPr="00AD2B13">
        <w:rPr>
          <w:rFonts w:cs="Times New Roman"/>
          <w:sz w:val="26"/>
          <w:szCs w:val="26"/>
          <w:lang w:val="ru-RU"/>
        </w:rPr>
        <w:t xml:space="preserve"> та </w:t>
      </w:r>
      <w:proofErr w:type="spellStart"/>
      <w:r w:rsidRPr="00AD2B13">
        <w:rPr>
          <w:rFonts w:cs="Times New Roman"/>
          <w:sz w:val="26"/>
          <w:szCs w:val="26"/>
          <w:lang w:val="ru-RU"/>
        </w:rPr>
        <w:t>творчих</w:t>
      </w:r>
      <w:proofErr w:type="spellEnd"/>
      <w:r w:rsidRPr="00AD2B13">
        <w:rPr>
          <w:rFonts w:cs="Times New Roman"/>
          <w:sz w:val="26"/>
          <w:szCs w:val="26"/>
          <w:lang w:val="ru-RU"/>
        </w:rPr>
        <w:t xml:space="preserve"> заходах;</w:t>
      </w:r>
    </w:p>
    <w:p w14:paraId="37D542FF" w14:textId="485C9212" w:rsidR="003C68B9" w:rsidRPr="00AD2B13" w:rsidRDefault="000F70D3" w:rsidP="00AD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lastRenderedPageBreak/>
        <w:t>з</w:t>
      </w:r>
      <w:r w:rsidR="003C68B9" w:rsidRPr="00AD2B13">
        <w:rPr>
          <w:rFonts w:ascii="Times New Roman" w:hAnsi="Times New Roman" w:cs="Times New Roman"/>
          <w:sz w:val="26"/>
          <w:szCs w:val="26"/>
        </w:rPr>
        <w:t>абезпечення підтримки, розвитку та вдосконалення аматорських  творчих колективів, студій дитячої та молодіжної  творчості, урізноманітнення їх репертуару.</w:t>
      </w:r>
    </w:p>
    <w:p w14:paraId="0B77EFD8" w14:textId="2E1AD9F4" w:rsidR="003C68B9" w:rsidRPr="00AD2B13" w:rsidRDefault="000F70D3" w:rsidP="00AD2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О</w:t>
      </w:r>
      <w:r w:rsidR="003C68B9" w:rsidRPr="00AD2B13">
        <w:rPr>
          <w:rFonts w:ascii="Times New Roman" w:hAnsi="Times New Roman" w:cs="Times New Roman"/>
          <w:b/>
          <w:sz w:val="26"/>
          <w:szCs w:val="26"/>
        </w:rPr>
        <w:t>чікувані результати:</w:t>
      </w:r>
    </w:p>
    <w:p w14:paraId="1338D9EF" w14:textId="77777777" w:rsidR="003C68B9" w:rsidRPr="00AD2B13" w:rsidRDefault="003C68B9" w:rsidP="00AD2B13">
      <w:pPr>
        <w:pStyle w:val="ab"/>
        <w:shd w:val="clear" w:color="auto" w:fill="FFFFFF"/>
        <w:spacing w:before="0" w:after="0" w:line="240" w:lineRule="auto"/>
        <w:ind w:firstLine="567"/>
        <w:jc w:val="both"/>
        <w:rPr>
          <w:rFonts w:cs="Times New Roman"/>
          <w:sz w:val="26"/>
          <w:szCs w:val="26"/>
          <w:bdr w:val="none" w:sz="0" w:space="0" w:color="auto" w:frame="1"/>
          <w:lang w:val="ru-RU"/>
        </w:rPr>
      </w:pP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збереження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і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розвиток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культурного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надбання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Бессарабського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краю;</w:t>
      </w:r>
    </w:p>
    <w:p w14:paraId="070D5C9A" w14:textId="77777777" w:rsidR="003C68B9" w:rsidRPr="00AD2B13" w:rsidRDefault="003C68B9" w:rsidP="00AD2B13">
      <w:pPr>
        <w:pStyle w:val="ab"/>
        <w:shd w:val="clear" w:color="auto" w:fill="FFFFFF"/>
        <w:spacing w:before="0" w:after="0" w:line="240" w:lineRule="auto"/>
        <w:ind w:firstLine="567"/>
        <w:jc w:val="both"/>
        <w:rPr>
          <w:rFonts w:cs="Times New Roman"/>
          <w:sz w:val="26"/>
          <w:szCs w:val="26"/>
          <w:bdr w:val="none" w:sz="0" w:space="0" w:color="auto" w:frame="1"/>
          <w:lang w:val="ru-RU"/>
        </w:rPr>
      </w:pP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національно-патріотичне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виховання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,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підвищення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ролі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закладів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культури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у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піднятті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престижу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української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держави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;</w:t>
      </w:r>
    </w:p>
    <w:p w14:paraId="26A62AF5" w14:textId="67A92B50" w:rsidR="003C68B9" w:rsidRPr="00AD2B13" w:rsidRDefault="003C68B9" w:rsidP="00AD2B13">
      <w:pPr>
        <w:pStyle w:val="ab"/>
        <w:shd w:val="clear" w:color="auto" w:fill="FFFFFF"/>
        <w:spacing w:before="0" w:after="0" w:line="240" w:lineRule="auto"/>
        <w:ind w:firstLine="567"/>
        <w:jc w:val="both"/>
        <w:rPr>
          <w:rFonts w:cs="Times New Roman"/>
          <w:sz w:val="26"/>
          <w:szCs w:val="26"/>
          <w:bdr w:val="none" w:sz="0" w:space="0" w:color="auto" w:frame="1"/>
          <w:lang w:val="ru-RU"/>
        </w:rPr>
      </w:pP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піднесення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самобутньої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культури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регіону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у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світі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в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контексті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євроінтеграційних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процесів</w:t>
      </w:r>
      <w:proofErr w:type="spellEnd"/>
      <w:r w:rsidRPr="00AD2B13">
        <w:rPr>
          <w:rFonts w:cs="Times New Roman"/>
          <w:sz w:val="26"/>
          <w:szCs w:val="26"/>
          <w:bdr w:val="none" w:sz="0" w:space="0" w:color="auto" w:frame="1"/>
          <w:lang w:val="ru-RU"/>
        </w:rPr>
        <w:t>;</w:t>
      </w:r>
    </w:p>
    <w:p w14:paraId="4FCAB685" w14:textId="76925A90" w:rsidR="003C68B9" w:rsidRPr="00AD2B13" w:rsidRDefault="003C68B9" w:rsidP="00AD2B13">
      <w:pPr>
        <w:pStyle w:val="ab"/>
        <w:shd w:val="clear" w:color="auto" w:fill="FFFFFF"/>
        <w:spacing w:before="0" w:after="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  <w:lang w:val="ru-RU"/>
        </w:rPr>
      </w:pP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створення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умов для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розвитку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культури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використовуючи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proofErr w:type="gram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власний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потенціал</w:t>
      </w:r>
      <w:proofErr w:type="spellEnd"/>
      <w:proofErr w:type="gram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;</w:t>
      </w:r>
    </w:p>
    <w:p w14:paraId="2EC8EB07" w14:textId="0C31BFD0" w:rsidR="003C68B9" w:rsidRPr="00AD2B13" w:rsidRDefault="003C68B9" w:rsidP="00AD2B13">
      <w:pPr>
        <w:pStyle w:val="ab"/>
        <w:shd w:val="clear" w:color="auto" w:fill="FFFFFF"/>
        <w:spacing w:before="0" w:after="0" w:line="240" w:lineRule="auto"/>
        <w:ind w:firstLine="567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забезпечення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розвитку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культури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як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складової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частини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розвитку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міської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спільноти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, а також як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загальнодержавного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культурного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процесу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на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основі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збереження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самобутності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національної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і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локальної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культури</w:t>
      </w:r>
      <w:proofErr w:type="spellEnd"/>
      <w:r w:rsidRPr="00AD2B13">
        <w:rPr>
          <w:rFonts w:cs="Times New Roman"/>
          <w:sz w:val="26"/>
          <w:szCs w:val="26"/>
          <w:shd w:val="clear" w:color="auto" w:fill="FFFFFF"/>
          <w:lang w:val="ru-RU"/>
        </w:rPr>
        <w:t>.</w:t>
      </w:r>
      <w:r w:rsidRPr="00AD2B13">
        <w:rPr>
          <w:rFonts w:cs="Times New Roman"/>
          <w:sz w:val="26"/>
          <w:szCs w:val="26"/>
          <w:lang w:val="ru-RU"/>
        </w:rPr>
        <w:t xml:space="preserve"> </w:t>
      </w:r>
    </w:p>
    <w:p w14:paraId="6CED35CB" w14:textId="77777777" w:rsidR="00162340" w:rsidRPr="00AD2B13" w:rsidRDefault="00162340" w:rsidP="00AD2B13">
      <w:pPr>
        <w:pStyle w:val="ab"/>
        <w:shd w:val="clear" w:color="auto" w:fill="FFFFFF"/>
        <w:spacing w:before="0" w:after="0" w:line="240" w:lineRule="auto"/>
        <w:ind w:firstLine="708"/>
        <w:jc w:val="both"/>
        <w:rPr>
          <w:rFonts w:cs="Times New Roman"/>
          <w:sz w:val="26"/>
          <w:szCs w:val="26"/>
          <w:lang w:val="ru-RU"/>
        </w:rPr>
      </w:pPr>
    </w:p>
    <w:p w14:paraId="6335AD2C" w14:textId="77777777" w:rsidR="00F8698B" w:rsidRPr="00AD2B13" w:rsidRDefault="00F8698B" w:rsidP="00AD2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AD2B13">
        <w:rPr>
          <w:rFonts w:ascii="Times New Roman" w:hAnsi="Times New Roman" w:cs="Times New Roman"/>
          <w:b/>
          <w:bCs/>
          <w:sz w:val="26"/>
          <w:szCs w:val="26"/>
          <w:lang w:val="ru-RU"/>
        </w:rPr>
        <w:t>ОСВІТА</w:t>
      </w:r>
    </w:p>
    <w:p w14:paraId="1D4157B7" w14:textId="77777777" w:rsidR="00F8698B" w:rsidRPr="00AD2B13" w:rsidRDefault="00F8698B" w:rsidP="00AD2B13">
      <w:pPr>
        <w:shd w:val="clear" w:color="000000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  <w:lang w:eastAsia="uk-UA"/>
        </w:rPr>
        <w:t xml:space="preserve">Триває реформування у сфері освіти  галузі, мета якої – ввійти до складу  розвинених європейських держав, нарощувати свій науково-освітній потенціал. Шостий </w:t>
      </w:r>
      <w:r w:rsidRPr="00AD2B13">
        <w:rPr>
          <w:rFonts w:ascii="Times New Roman" w:hAnsi="Times New Roman" w:cs="Times New Roman"/>
          <w:sz w:val="26"/>
          <w:szCs w:val="26"/>
        </w:rPr>
        <w:t xml:space="preserve">рік поспіль впроваджується ключова реформа Міністерства освіти і науки України з таких пріоритетних напрямів роботи: доступна та якісна дошкільна освіта, створення Нової української школи, запровадження профільної освіти старшої школи, сучасна професійна освіта педагогічних працівників. Ці складники спонукають до </w:t>
      </w:r>
      <w:r w:rsidRPr="00AD2B13">
        <w:rPr>
          <w:rFonts w:ascii="Times New Roman" w:eastAsia="Calibri" w:hAnsi="Times New Roman" w:cs="Times New Roman"/>
          <w:sz w:val="26"/>
          <w:szCs w:val="26"/>
        </w:rPr>
        <w:t xml:space="preserve">розвитку </w:t>
      </w:r>
      <w:r w:rsidRPr="00AD2B13">
        <w:rPr>
          <w:rFonts w:ascii="Times New Roman" w:hAnsi="Times New Roman" w:cs="Times New Roman"/>
          <w:sz w:val="26"/>
          <w:szCs w:val="26"/>
        </w:rPr>
        <w:t xml:space="preserve">ефективного і якісного освітнього середовища,  забезпечення  матеріально-технічною базою  закладів освіти міста сучасними навчально-комп’ютерними комплексами, лінгафонними кабінетами, </w:t>
      </w:r>
      <w:r w:rsidRPr="00AD2B13">
        <w:rPr>
          <w:rFonts w:ascii="Times New Roman" w:hAnsi="Times New Roman" w:cs="Times New Roman"/>
          <w:sz w:val="26"/>
          <w:szCs w:val="26"/>
          <w:lang w:val="en-US"/>
        </w:rPr>
        <w:t>STEM</w:t>
      </w:r>
      <w:r w:rsidRPr="00AD2B13">
        <w:rPr>
          <w:rFonts w:ascii="Times New Roman" w:hAnsi="Times New Roman" w:cs="Times New Roman"/>
          <w:sz w:val="26"/>
          <w:szCs w:val="26"/>
        </w:rPr>
        <w:t xml:space="preserve"> – кабінетами з математики, фізики, біології, географії, хімії, інформатики, електронними підручниками, мультимедійними комплексами, інтерактивними дошками.</w:t>
      </w:r>
    </w:p>
    <w:p w14:paraId="6ECEBC14" w14:textId="77777777" w:rsidR="00F8698B" w:rsidRPr="00AD2B13" w:rsidRDefault="00F8698B" w:rsidP="00AD2B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 xml:space="preserve">Мережу закладів дошкільної освіти міста складають 9 закладів комунальної власності, з них: 6 закладів загального типу (ЗДО №№ 3, 4, 5, 6, 7, 8), 2 заклади комбінованого типу (ЗДО № 1 «Малятко» з санаторними групами для дітей з малими та загасаючими формами туберкульозу, ЗДО №2 «Буратіно» зі спеціальними логопедичними групами). Крім того, функціонує дошкільний підрозділ на базі початкової школи імені С.О. </w:t>
      </w:r>
      <w:proofErr w:type="spellStart"/>
      <w:r w:rsidRPr="00AD2B13">
        <w:rPr>
          <w:rFonts w:ascii="Times New Roman" w:eastAsia="Calibri" w:hAnsi="Times New Roman" w:cs="Times New Roman"/>
          <w:sz w:val="26"/>
          <w:szCs w:val="26"/>
        </w:rPr>
        <w:t>Морозової</w:t>
      </w:r>
      <w:proofErr w:type="spellEnd"/>
      <w:r w:rsidRPr="00AD2B13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0C1238BD" w14:textId="77777777" w:rsidR="00F8698B" w:rsidRPr="00AD2B13" w:rsidRDefault="00F8698B" w:rsidP="00AD2B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2B13">
        <w:rPr>
          <w:rFonts w:ascii="Times New Roman" w:eastAsia="Calibri" w:hAnsi="Times New Roman" w:cs="Times New Roman"/>
          <w:sz w:val="26"/>
          <w:szCs w:val="26"/>
        </w:rPr>
        <w:t xml:space="preserve">Відповідно до нормативно-правової бази, що регламентує діяльність закладів дошкільної освіти в період воєнного стану, в місті організовано освітній процес у восьми закладах дошкільної освіти (ЗДО №1,2,3,4,5,6,8, дошкільний підрозділ початкової школи імені С.О. </w:t>
      </w:r>
      <w:proofErr w:type="spellStart"/>
      <w:r w:rsidRPr="00AD2B13">
        <w:rPr>
          <w:rFonts w:ascii="Times New Roman" w:eastAsia="Calibri" w:hAnsi="Times New Roman" w:cs="Times New Roman"/>
          <w:sz w:val="26"/>
          <w:szCs w:val="26"/>
        </w:rPr>
        <w:t>Морозової</w:t>
      </w:r>
      <w:proofErr w:type="spellEnd"/>
      <w:r w:rsidRPr="00AD2B13">
        <w:rPr>
          <w:rFonts w:ascii="Times New Roman" w:eastAsia="Calibri" w:hAnsi="Times New Roman" w:cs="Times New Roman"/>
          <w:sz w:val="26"/>
          <w:szCs w:val="26"/>
        </w:rPr>
        <w:t xml:space="preserve">). </w:t>
      </w:r>
    </w:p>
    <w:p w14:paraId="32176CAC" w14:textId="672F6491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Пріоритетні напрямки</w:t>
      </w:r>
      <w:r w:rsidR="000F70D3"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:</w:t>
      </w:r>
      <w:r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</w:p>
    <w:p w14:paraId="67ADBFC0" w14:textId="3A29EE27" w:rsidR="0026613A" w:rsidRPr="00AD2B13" w:rsidRDefault="000F70D3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</w:t>
      </w:r>
      <w:r w:rsidR="0026613A"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абезпеч</w:t>
      </w:r>
      <w:r w:rsidR="0026613A" w:rsidRPr="00AD2B13">
        <w:rPr>
          <w:rFonts w:ascii="Times New Roman" w:eastAsia="Times New Roman" w:hAnsi="Times New Roman" w:cs="Times New Roman"/>
          <w:sz w:val="26"/>
          <w:szCs w:val="26"/>
          <w:lang w:eastAsia="uk-UA"/>
        </w:rPr>
        <w:t>ення</w:t>
      </w:r>
      <w:proofErr w:type="spellEnd"/>
      <w:r w:rsidR="0026613A"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26613A"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сучасн</w:t>
      </w:r>
      <w:r w:rsidR="0026613A" w:rsidRPr="00AD2B13">
        <w:rPr>
          <w:rFonts w:ascii="Times New Roman" w:eastAsia="Times New Roman" w:hAnsi="Times New Roman" w:cs="Times New Roman"/>
          <w:sz w:val="26"/>
          <w:szCs w:val="26"/>
          <w:lang w:eastAsia="uk-UA"/>
        </w:rPr>
        <w:t>ої</w:t>
      </w:r>
      <w:proofErr w:type="spellEnd"/>
      <w:r w:rsidR="0026613A"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систем</w:t>
      </w:r>
      <w:r w:rsidR="0026613A" w:rsidRPr="00AD2B13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26613A"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26613A"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освіти</w:t>
      </w:r>
      <w:proofErr w:type="spellEnd"/>
      <w:r w:rsidR="0026613A"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та </w:t>
      </w:r>
      <w:proofErr w:type="spellStart"/>
      <w:r w:rsidR="0026613A"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розвиток</w:t>
      </w:r>
      <w:proofErr w:type="spellEnd"/>
      <w:r w:rsidR="0026613A" w:rsidRPr="00AD2B13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="0026613A"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26613A"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молоді</w:t>
      </w:r>
      <w:proofErr w:type="spellEnd"/>
      <w:r w:rsidR="0026613A" w:rsidRPr="00AD2B13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;</w:t>
      </w:r>
    </w:p>
    <w:p w14:paraId="47B0DD4C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забезпечення рівного доступу усіх категорій здобувачів освіти до якісних та сучасних освітніх послуг;</w:t>
      </w:r>
    </w:p>
    <w:p w14:paraId="67268C24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забезпечення сучасного навчально-методичного процесу у закладах загальної середньої освіти міста;</w:t>
      </w:r>
    </w:p>
    <w:p w14:paraId="4CDB319F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продовження впровадження вимог Концепції Нова українська школа у закладах загальної середньої освіти міста;</w:t>
      </w:r>
    </w:p>
    <w:p w14:paraId="22688342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сприяння організації інклюзивного навчання у закладах дошкільної,</w:t>
      </w:r>
      <w:r w:rsidR="00B13E35" w:rsidRPr="00AD2B13">
        <w:rPr>
          <w:rFonts w:ascii="Times New Roman" w:hAnsi="Times New Roman" w:cs="Times New Roman"/>
          <w:sz w:val="26"/>
          <w:szCs w:val="26"/>
        </w:rPr>
        <w:t xml:space="preserve"> </w:t>
      </w:r>
      <w:r w:rsidRPr="00AD2B13">
        <w:rPr>
          <w:rFonts w:ascii="Times New Roman" w:hAnsi="Times New Roman" w:cs="Times New Roman"/>
          <w:sz w:val="26"/>
          <w:szCs w:val="26"/>
        </w:rPr>
        <w:t>загальної середньої, позашкільної освіти міста;</w:t>
      </w:r>
    </w:p>
    <w:p w14:paraId="1E8047A1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посилення мотивацій педагогічних працівників щодо освоєння інноваційних педагогічних технологій навчання та виховання;</w:t>
      </w:r>
    </w:p>
    <w:p w14:paraId="13BBA538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сприяння підтримці та розвитку обдарованої учнівської молоді;</w:t>
      </w:r>
    </w:p>
    <w:p w14:paraId="20BE07FF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lastRenderedPageBreak/>
        <w:t xml:space="preserve">продовження оновлення матеріально-технічного забезпечення навчальних кабінетів природничо-математичних та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мовних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дисциплін, майстерень, спортивних залів;</w:t>
      </w:r>
    </w:p>
    <w:p w14:paraId="69960578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актуалізація забезпечення подолання освітніх втрат і освітніх розривів шляхом застосування моніторингу результатів навчання здобувачів освіти;</w:t>
      </w:r>
    </w:p>
    <w:p w14:paraId="3B5CBF16" w14:textId="6F11E156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сприяння розвитку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безбар’єрного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освітнього середовища у закладах освіти міста</w:t>
      </w:r>
    </w:p>
    <w:p w14:paraId="7012FC3F" w14:textId="112A74ED" w:rsidR="009275E9" w:rsidRPr="00AD2B13" w:rsidRDefault="000F70D3" w:rsidP="00AD2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К</w:t>
      </w:r>
      <w:r w:rsidR="009275E9" w:rsidRPr="00AD2B13">
        <w:rPr>
          <w:rFonts w:ascii="Times New Roman" w:hAnsi="Times New Roman" w:cs="Times New Roman"/>
          <w:b/>
          <w:sz w:val="26"/>
          <w:szCs w:val="26"/>
        </w:rPr>
        <w:t>лючові кроки</w:t>
      </w:r>
      <w:r w:rsidR="009275E9" w:rsidRPr="00AD2B13">
        <w:rPr>
          <w:rFonts w:ascii="Times New Roman" w:hAnsi="Times New Roman" w:cs="Times New Roman"/>
          <w:sz w:val="26"/>
          <w:szCs w:val="26"/>
        </w:rPr>
        <w:t>:</w:t>
      </w:r>
    </w:p>
    <w:p w14:paraId="21DB1304" w14:textId="77777777" w:rsidR="009275E9" w:rsidRPr="00AD2B13" w:rsidRDefault="009275E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впровадження освітнього мобільного застосунку «Мрія», що призначений для учасників освітнього процесу з метою допомоги дитині, батькам і вчителям ефективніше орієнтуватися в освітньому процесі та поза його межами;</w:t>
      </w:r>
    </w:p>
    <w:p w14:paraId="6889954B" w14:textId="77777777" w:rsidR="009275E9" w:rsidRPr="00AD2B13" w:rsidRDefault="009275E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впровадження оновленої програми навчального предмету «Захист України» для старшої профільної школи;</w:t>
      </w:r>
    </w:p>
    <w:p w14:paraId="4C28E460" w14:textId="77777777" w:rsidR="009275E9" w:rsidRPr="00AD2B13" w:rsidRDefault="009275E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відкриття Освітніх Хабів, Цифрових освітніх центрів в закладах загальної середньої освіти з метою забезпечення рівного доступу до якісної освіти для учні, подолання освітніх втрат;</w:t>
      </w:r>
    </w:p>
    <w:p w14:paraId="57CE22FF" w14:textId="77777777" w:rsidR="009275E9" w:rsidRPr="00AD2B13" w:rsidRDefault="009275E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продовження забезпечення закладів освіти міста спорудами цивільного захисту;</w:t>
      </w:r>
    </w:p>
    <w:p w14:paraId="09D3F8A7" w14:textId="77777777" w:rsidR="009275E9" w:rsidRPr="00AD2B13" w:rsidRDefault="009275E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продовження оновлення новітнього технологічного обладнання харчоблоків, обідніх залів закладів освіти міста, відповідно до вимог НАССР;</w:t>
      </w:r>
    </w:p>
    <w:p w14:paraId="23F6DB23" w14:textId="048FE822" w:rsidR="009275E9" w:rsidRPr="00AD2B13" w:rsidRDefault="009275E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продовження організації роботи пришкільних таборів для дітей пільгової категорії закладів загальної середньої освіти</w:t>
      </w:r>
      <w:r w:rsidR="000F70D3" w:rsidRPr="00AD2B13">
        <w:rPr>
          <w:rFonts w:ascii="Times New Roman" w:hAnsi="Times New Roman" w:cs="Times New Roman"/>
          <w:sz w:val="26"/>
          <w:szCs w:val="26"/>
        </w:rPr>
        <w:t>;</w:t>
      </w:r>
    </w:p>
    <w:p w14:paraId="26E1E437" w14:textId="34402C10" w:rsidR="009275E9" w:rsidRPr="00AD2B13" w:rsidRDefault="009275E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контроль щодо організації виховного процесу у закладах освіти, зокрема з відзначення подвигів ветеранів війни, проявлених під час захисту суверенітету, територіальної цілісності та недоторканості України, профілактики шкідливих звичок та протиправної поведінки здобувачів освіти, протистояння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булінгу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(цькуванню) в освітньому середовищі.</w:t>
      </w:r>
    </w:p>
    <w:p w14:paraId="50096076" w14:textId="54C3A161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B13">
        <w:rPr>
          <w:rFonts w:ascii="Times New Roman" w:hAnsi="Times New Roman" w:cs="Times New Roman"/>
          <w:b/>
          <w:sz w:val="26"/>
          <w:szCs w:val="26"/>
        </w:rPr>
        <w:t>Очікувані результати:</w:t>
      </w:r>
    </w:p>
    <w:p w14:paraId="12C65DEB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підвищення якості освітнього процесу від 45 % до 65%;</w:t>
      </w:r>
    </w:p>
    <w:p w14:paraId="5F0DCC0C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організація роботи закладів освіти, з метою збереження та зміцнення ментального здоров’я учасників освітнього процесу в умовах воєнного/післявоєнного стану в країні;</w:t>
      </w:r>
    </w:p>
    <w:p w14:paraId="2F59D3BC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продовження роботи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інклюзивно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>-ресурсного центру, з урахуванням поваги та сприйняття індивідуальних особливостей дітей, дотримання їхніх інтересів, психофізичного розвитку, недопущення дискримінації та порушення прав дитини, конфіденційності, доступності освітніх послуг з раннього віку;</w:t>
      </w:r>
    </w:p>
    <w:p w14:paraId="241C91F0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 xml:space="preserve">створення умов для 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безбар’єрного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 xml:space="preserve"> доступу та якісного навчання/виховання осіб з особливими освітніми потребами у кожному закладі освіти міста;</w:t>
      </w:r>
    </w:p>
    <w:p w14:paraId="77177854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покращення програмно-методичного забезпечення (</w:t>
      </w:r>
      <w:proofErr w:type="spellStart"/>
      <w:r w:rsidRPr="00AD2B13">
        <w:rPr>
          <w:rFonts w:ascii="Times New Roman" w:hAnsi="Times New Roman" w:cs="Times New Roman"/>
          <w:sz w:val="26"/>
          <w:szCs w:val="26"/>
        </w:rPr>
        <w:t>цифровізація</w:t>
      </w:r>
      <w:proofErr w:type="spellEnd"/>
      <w:r w:rsidRPr="00AD2B13">
        <w:rPr>
          <w:rFonts w:ascii="Times New Roman" w:hAnsi="Times New Roman" w:cs="Times New Roman"/>
          <w:sz w:val="26"/>
          <w:szCs w:val="26"/>
        </w:rPr>
        <w:t>) діяльності закладів освіти міста;</w:t>
      </w:r>
    </w:p>
    <w:p w14:paraId="5A702E0B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покращення умов для професійного росту та самореалізації педагогічних працівників;</w:t>
      </w:r>
    </w:p>
    <w:p w14:paraId="1CA33BD5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приведення матеріально-технічної бази закладів освіти у відповідність до нормативно-правових вимог;</w:t>
      </w:r>
    </w:p>
    <w:p w14:paraId="3D3B1A12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забезпечення безпекових умов (споруди цивільного захисту) у кожному закладі освіти, з урахуванням вимог законодавства;</w:t>
      </w:r>
    </w:p>
    <w:p w14:paraId="1F63E727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створення сприятливих умов для реалізації політики у сфері утвердження української та громадянської ідентичності серед учасників освітнього процесу;</w:t>
      </w:r>
    </w:p>
    <w:p w14:paraId="56A78900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сприяння та популяризація розвитку національно-патріотичного виховання підростаючого покоління;</w:t>
      </w:r>
    </w:p>
    <w:p w14:paraId="743FA9ED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lastRenderedPageBreak/>
        <w:t>покращення результатів щодо профілактики шкідливих звичок та протиправної поведінки здобувачів освіти (зменшення кількості здобувачів освіти схильних до правопорушень шляхом посилення роботи Психологічної служби, класних керівників закладів освіти);</w:t>
      </w:r>
    </w:p>
    <w:p w14:paraId="4966DCA3" w14:textId="77777777" w:rsidR="003251A9" w:rsidRPr="00AD2B13" w:rsidRDefault="003251A9" w:rsidP="00AD2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B13">
        <w:rPr>
          <w:rFonts w:ascii="Times New Roman" w:hAnsi="Times New Roman" w:cs="Times New Roman"/>
          <w:sz w:val="26"/>
          <w:szCs w:val="26"/>
        </w:rPr>
        <w:t>забезпечення збалансованим харчуванням всіх здобувачів освіти, що сприятиме покращенню їхнього самопочуття, імунітету, фізичного та ментального здоров’я.</w:t>
      </w:r>
    </w:p>
    <w:p w14:paraId="0A2B36A7" w14:textId="77777777" w:rsidR="00536BD3" w:rsidRPr="00B13E35" w:rsidRDefault="00536BD3" w:rsidP="00B13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36DC6B8D" w14:textId="61157C9B" w:rsidR="00633E57" w:rsidRPr="00AD2B13" w:rsidRDefault="00633E57" w:rsidP="00DE2B96">
      <w:pPr>
        <w:pStyle w:val="a3"/>
        <w:numPr>
          <w:ilvl w:val="1"/>
          <w:numId w:val="31"/>
        </w:numPr>
        <w:autoSpaceDE w:val="0"/>
        <w:autoSpaceDN w:val="0"/>
        <w:adjustRightInd w:val="0"/>
        <w:jc w:val="both"/>
        <w:rPr>
          <w:b/>
          <w:bCs/>
          <w:color w:val="000000" w:themeColor="text1"/>
          <w:sz w:val="26"/>
          <w:szCs w:val="26"/>
        </w:rPr>
      </w:pPr>
      <w:r w:rsidRPr="00AD2B13">
        <w:rPr>
          <w:b/>
          <w:bCs/>
          <w:color w:val="000000" w:themeColor="text1"/>
          <w:sz w:val="26"/>
          <w:szCs w:val="26"/>
        </w:rPr>
        <w:t>ЖИТЛОВО-КОМУНАЛЬНЕ ГОСПОДАРСТВО</w:t>
      </w:r>
    </w:p>
    <w:p w14:paraId="4A1A4435" w14:textId="1ED13D5F" w:rsidR="0026613A" w:rsidRPr="00AD2B13" w:rsidRDefault="0026613A" w:rsidP="003258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</w:pPr>
      <w:r w:rsidRPr="00AD2B13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Діяльність Департаменту житлово-комунального господарства та капітального будівництва спрямована на забезпечення належного функціонування житлово-комунального господарства Білгород-Дністровської міської територіальної громади та включає управління багатоквартирними будинками, централізоване водопостачання та водовідведення, теплопостачання, </w:t>
      </w:r>
      <w:r w:rsidR="004A04A1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управління відходами</w:t>
      </w:r>
      <w:r w:rsidRPr="00AD2B13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, а також благоустрій території.</w:t>
      </w:r>
      <w:r w:rsidRPr="00AD2B13">
        <w:rPr>
          <w:rStyle w:val="uv3um"/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 </w:t>
      </w:r>
    </w:p>
    <w:p w14:paraId="4116D39E" w14:textId="2AE07AA5" w:rsidR="0034097A" w:rsidRDefault="0026613A" w:rsidP="003258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2B13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Загалом, діяльність Департаменту спрямована на покращення якості життя мешканців міста шляхом забезпечення комфортних умов проживання та надання якісних комунальних послуг</w:t>
      </w:r>
      <w:r w:rsidR="003258D1" w:rsidRPr="00AD2B13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та о</w:t>
      </w:r>
      <w:r w:rsidR="004A0BC8" w:rsidRPr="00AD2B13">
        <w:rPr>
          <w:rFonts w:ascii="Times New Roman" w:eastAsia="Times New Roman" w:hAnsi="Times New Roman" w:cs="Times New Roman"/>
          <w:sz w:val="26"/>
          <w:szCs w:val="26"/>
          <w:lang w:eastAsia="uk-UA"/>
        </w:rPr>
        <w:t>птиміз</w:t>
      </w:r>
      <w:r w:rsidR="003258D1" w:rsidRPr="00AD2B13">
        <w:rPr>
          <w:rFonts w:ascii="Times New Roman" w:eastAsia="Times New Roman" w:hAnsi="Times New Roman" w:cs="Times New Roman"/>
          <w:sz w:val="26"/>
          <w:szCs w:val="26"/>
          <w:lang w:eastAsia="uk-UA"/>
        </w:rPr>
        <w:t>ацію</w:t>
      </w:r>
      <w:r w:rsidR="004A0BC8" w:rsidRPr="00AD2B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діяльн</w:t>
      </w:r>
      <w:r w:rsidR="003258D1" w:rsidRPr="00AD2B13">
        <w:rPr>
          <w:rFonts w:ascii="Times New Roman" w:eastAsia="Times New Roman" w:hAnsi="Times New Roman" w:cs="Times New Roman"/>
          <w:sz w:val="26"/>
          <w:szCs w:val="26"/>
          <w:lang w:eastAsia="uk-UA"/>
        </w:rPr>
        <w:t>о</w:t>
      </w:r>
      <w:r w:rsidR="004A0BC8" w:rsidRPr="00AD2B13">
        <w:rPr>
          <w:rFonts w:ascii="Times New Roman" w:eastAsia="Times New Roman" w:hAnsi="Times New Roman" w:cs="Times New Roman"/>
          <w:sz w:val="26"/>
          <w:szCs w:val="26"/>
          <w:lang w:eastAsia="uk-UA"/>
        </w:rPr>
        <w:t>ст</w:t>
      </w:r>
      <w:r w:rsidR="003258D1" w:rsidRPr="00AD2B13">
        <w:rPr>
          <w:rFonts w:ascii="Times New Roman" w:eastAsia="Times New Roman" w:hAnsi="Times New Roman" w:cs="Times New Roman"/>
          <w:sz w:val="26"/>
          <w:szCs w:val="26"/>
          <w:lang w:eastAsia="uk-UA"/>
        </w:rPr>
        <w:t>і</w:t>
      </w:r>
      <w:r w:rsidR="004A0BC8" w:rsidRPr="00AD2B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комунальних підприємств, які є надавачами комунальних послуг населенню громади.</w:t>
      </w:r>
    </w:p>
    <w:p w14:paraId="22035B1A" w14:textId="77777777" w:rsidR="00102591" w:rsidRPr="00AD2B13" w:rsidRDefault="00102591" w:rsidP="00102591">
      <w:pPr>
        <w:pStyle w:val="13"/>
        <w:tabs>
          <w:tab w:val="left" w:pos="0"/>
        </w:tabs>
        <w:ind w:left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b/>
          <w:bCs/>
          <w:sz w:val="26"/>
          <w:szCs w:val="26"/>
          <w:lang w:val="uk-UA"/>
        </w:rPr>
        <w:t>КП «АВТОТРАНССЕРВІС»</w:t>
      </w:r>
    </w:p>
    <w:p w14:paraId="75CAB601" w14:textId="77777777" w:rsidR="00102591" w:rsidRPr="00AD2B13" w:rsidRDefault="00102591" w:rsidP="00102591">
      <w:pPr>
        <w:pStyle w:val="1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b/>
          <w:sz w:val="26"/>
          <w:szCs w:val="26"/>
          <w:lang w:val="uk-UA"/>
        </w:rPr>
        <w:t>Пріоритетні напрямки:</w:t>
      </w:r>
    </w:p>
    <w:p w14:paraId="7CB54217" w14:textId="77777777" w:rsidR="00102591" w:rsidRPr="00AD2B13" w:rsidRDefault="00102591" w:rsidP="00102591">
      <w:pPr>
        <w:widowControl w:val="0"/>
        <w:autoSpaceDE w:val="0"/>
        <w:autoSpaceDN w:val="0"/>
        <w:spacing w:after="0" w:line="240" w:lineRule="auto"/>
        <w:ind w:right="142" w:firstLine="567"/>
        <w:rPr>
          <w:rFonts w:ascii="Times New Roman" w:hAnsi="Times New Roman" w:cs="Times New Roman"/>
          <w:sz w:val="26"/>
          <w:szCs w:val="26"/>
          <w:lang w:eastAsia="uk-UA"/>
        </w:rPr>
      </w:pPr>
      <w:r w:rsidRPr="00AD2B13">
        <w:rPr>
          <w:rFonts w:ascii="Times New Roman" w:hAnsi="Times New Roman" w:cs="Times New Roman"/>
          <w:sz w:val="26"/>
          <w:szCs w:val="26"/>
          <w:lang w:eastAsia="uk-UA"/>
        </w:rPr>
        <w:t>створення якісної системи управління відходами;</w:t>
      </w:r>
    </w:p>
    <w:p w14:paraId="50B564C4" w14:textId="77777777" w:rsidR="00102591" w:rsidRPr="00AD2B13" w:rsidRDefault="00102591" w:rsidP="00102591">
      <w:pPr>
        <w:pStyle w:val="1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sz w:val="26"/>
          <w:szCs w:val="26"/>
          <w:lang w:val="uk-UA"/>
        </w:rPr>
        <w:t>реформування системи санітарного очищення;</w:t>
      </w:r>
    </w:p>
    <w:p w14:paraId="59E78925" w14:textId="77777777" w:rsidR="00102591" w:rsidRPr="00AD2B13" w:rsidRDefault="00102591" w:rsidP="00102591">
      <w:pPr>
        <w:tabs>
          <w:tab w:val="left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AD2B13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створення сучасного полігону для переробки побутових відходів шляхом компостування;</w:t>
      </w:r>
    </w:p>
    <w:p w14:paraId="22853765" w14:textId="77777777" w:rsidR="00102591" w:rsidRPr="00AD2B13" w:rsidRDefault="00102591" w:rsidP="00102591">
      <w:pPr>
        <w:tabs>
          <w:tab w:val="left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AD2B13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будівництва сортувальної лінії;</w:t>
      </w:r>
    </w:p>
    <w:p w14:paraId="6BAAE732" w14:textId="77777777" w:rsidR="00102591" w:rsidRPr="00AD2B13" w:rsidRDefault="00102591" w:rsidP="00102591">
      <w:pPr>
        <w:tabs>
          <w:tab w:val="left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AD2B13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максимальне повернення до виробничого циклу вторинної сировини;</w:t>
      </w:r>
    </w:p>
    <w:p w14:paraId="16744A46" w14:textId="48431603" w:rsidR="00102591" w:rsidRPr="00AD2B13" w:rsidRDefault="00102591" w:rsidP="00102591">
      <w:pPr>
        <w:tabs>
          <w:tab w:val="left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AD2B13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розробка ефективної системи роздільного збору органічних відходів;</w:t>
      </w:r>
    </w:p>
    <w:p w14:paraId="0652227F" w14:textId="77777777" w:rsidR="00102591" w:rsidRPr="00AD2B13" w:rsidRDefault="00102591" w:rsidP="00102591">
      <w:pPr>
        <w:tabs>
          <w:tab w:val="left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AD2B13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впровадження екологічно безпечних технологій компостування;</w:t>
      </w:r>
    </w:p>
    <w:p w14:paraId="1802050E" w14:textId="77777777" w:rsidR="00102591" w:rsidRPr="00AD2B13" w:rsidRDefault="00102591" w:rsidP="00102591">
      <w:pPr>
        <w:pStyle w:val="1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sz w:val="26"/>
          <w:szCs w:val="26"/>
          <w:lang w:val="uk-UA"/>
        </w:rPr>
        <w:t>формування екологічної культури серед мешканців громади.</w:t>
      </w:r>
    </w:p>
    <w:p w14:paraId="2088B64A" w14:textId="77777777" w:rsidR="00102591" w:rsidRPr="00AD2B13" w:rsidRDefault="00102591" w:rsidP="00102591">
      <w:pPr>
        <w:pStyle w:val="1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b/>
          <w:sz w:val="26"/>
          <w:szCs w:val="26"/>
          <w:lang w:val="uk-UA"/>
        </w:rPr>
        <w:t>Ключові кроки:</w:t>
      </w:r>
    </w:p>
    <w:p w14:paraId="37C6044F" w14:textId="77777777" w:rsidR="00102591" w:rsidRPr="00AD2B13" w:rsidRDefault="00102591" w:rsidP="00102591">
      <w:pPr>
        <w:pStyle w:val="1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sz w:val="26"/>
          <w:szCs w:val="26"/>
          <w:lang w:val="uk-UA"/>
        </w:rPr>
        <w:t>здійснення облаштування контейнерних майданчиків, оновлення контейнерного господарства та парку сміттєвозів;</w:t>
      </w:r>
    </w:p>
    <w:p w14:paraId="42A012DB" w14:textId="77777777" w:rsidR="00102591" w:rsidRPr="00AD2B13" w:rsidRDefault="00102591" w:rsidP="00102591">
      <w:pPr>
        <w:pStyle w:val="1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sz w:val="26"/>
          <w:szCs w:val="26"/>
          <w:lang w:val="uk-UA"/>
        </w:rPr>
        <w:t>впровадження роздільного збирання побутових відходів;</w:t>
      </w:r>
    </w:p>
    <w:p w14:paraId="12003254" w14:textId="10DB813E" w:rsidR="00102591" w:rsidRPr="00AD2B13" w:rsidRDefault="00102591" w:rsidP="00102591">
      <w:pPr>
        <w:tabs>
          <w:tab w:val="left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D2B13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 xml:space="preserve">зменшення обсягів захоронення відходів на полігонах та сміттєзвалищах за рахунок впровадження сучасних методів і технологій із сортування, переробки та </w:t>
      </w:r>
      <w:r w:rsidR="001348D4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управління</w:t>
      </w:r>
      <w:r w:rsidRPr="00AD2B13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 xml:space="preserve"> відход</w:t>
      </w:r>
      <w:r w:rsidR="001348D4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ами</w:t>
      </w:r>
      <w:r w:rsidRPr="00AD2B13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.</w:t>
      </w:r>
    </w:p>
    <w:p w14:paraId="2C978108" w14:textId="77777777" w:rsidR="00102591" w:rsidRPr="00AD2B13" w:rsidRDefault="00102591" w:rsidP="00102591">
      <w:pPr>
        <w:pStyle w:val="1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b/>
          <w:sz w:val="26"/>
          <w:szCs w:val="26"/>
          <w:lang w:val="uk-UA"/>
        </w:rPr>
        <w:t>Очікувані результати:</w:t>
      </w:r>
    </w:p>
    <w:p w14:paraId="4B3DD271" w14:textId="77777777" w:rsidR="00102591" w:rsidRPr="00AD2B13" w:rsidRDefault="00102591" w:rsidP="00102591">
      <w:pPr>
        <w:pStyle w:val="1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sz w:val="26"/>
          <w:szCs w:val="26"/>
          <w:lang w:val="uk-UA"/>
        </w:rPr>
        <w:t>створення в місті сучасного полігону, здатного ефективно переробляти органічні побутові відходи в якісний компост;</w:t>
      </w:r>
    </w:p>
    <w:p w14:paraId="1DBF1E48" w14:textId="77777777" w:rsidR="00102591" w:rsidRPr="00AD2B13" w:rsidRDefault="00102591" w:rsidP="00102591">
      <w:pPr>
        <w:pStyle w:val="1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sz w:val="26"/>
          <w:szCs w:val="26"/>
          <w:lang w:val="uk-UA"/>
        </w:rPr>
        <w:t>зменшення обсягів захоронення відходів на звичайних сміттєзвалищах;</w:t>
      </w:r>
    </w:p>
    <w:p w14:paraId="47F972D8" w14:textId="77777777" w:rsidR="00102591" w:rsidRPr="00AD2B13" w:rsidRDefault="00102591" w:rsidP="00102591">
      <w:pPr>
        <w:pStyle w:val="1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sz w:val="26"/>
          <w:szCs w:val="26"/>
          <w:lang w:val="uk-UA"/>
        </w:rPr>
        <w:t>зниження навантаження на навколишнє середовище;</w:t>
      </w:r>
    </w:p>
    <w:p w14:paraId="47B79545" w14:textId="77777777" w:rsidR="00102591" w:rsidRPr="00AD2B13" w:rsidRDefault="00102591" w:rsidP="00102591">
      <w:pPr>
        <w:pStyle w:val="1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sz w:val="26"/>
          <w:szCs w:val="26"/>
          <w:lang w:val="uk-UA"/>
        </w:rPr>
        <w:t>скорочення обсягів викидів шкідливих речовин;</w:t>
      </w:r>
    </w:p>
    <w:p w14:paraId="68E658DF" w14:textId="77777777" w:rsidR="00102591" w:rsidRPr="00AD2B13" w:rsidRDefault="00102591" w:rsidP="00102591">
      <w:pPr>
        <w:pStyle w:val="1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sz w:val="26"/>
          <w:szCs w:val="26"/>
          <w:lang w:val="uk-UA"/>
        </w:rPr>
        <w:t>зменшення шкідливого впливу побутових відходів на навколишнє природнє середовище та здоров’я людей;</w:t>
      </w:r>
    </w:p>
    <w:p w14:paraId="67EC56EC" w14:textId="1811A8CC" w:rsidR="00102591" w:rsidRPr="00AD2B13" w:rsidRDefault="00102591" w:rsidP="00102591">
      <w:pPr>
        <w:pStyle w:val="1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sz w:val="26"/>
          <w:szCs w:val="26"/>
          <w:lang w:val="uk-UA"/>
        </w:rPr>
        <w:t xml:space="preserve">перетворення сфери </w:t>
      </w:r>
      <w:r w:rsidR="006263EA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</w:t>
      </w:r>
      <w:r w:rsidRPr="00AD2B13">
        <w:rPr>
          <w:rFonts w:ascii="Times New Roman" w:hAnsi="Times New Roman" w:cs="Times New Roman"/>
          <w:sz w:val="26"/>
          <w:szCs w:val="26"/>
          <w:lang w:val="uk-UA"/>
        </w:rPr>
        <w:t>відходами на самоокупну та рентабельну галузь комунального господарства;</w:t>
      </w:r>
    </w:p>
    <w:p w14:paraId="70CF9BDC" w14:textId="77777777" w:rsidR="00102591" w:rsidRPr="00AD2B13" w:rsidRDefault="00102591" w:rsidP="00102591">
      <w:pPr>
        <w:pStyle w:val="1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sz w:val="26"/>
          <w:szCs w:val="26"/>
          <w:lang w:val="uk-UA"/>
        </w:rPr>
        <w:t>забезпечення додаткового джерела надходження екологічно чистого добрива для потреб міського озеленення та сільського господарства.</w:t>
      </w:r>
    </w:p>
    <w:p w14:paraId="679B37FD" w14:textId="77777777" w:rsidR="00102591" w:rsidRPr="00AD2B13" w:rsidRDefault="00102591" w:rsidP="00102591">
      <w:pPr>
        <w:pStyle w:val="13"/>
        <w:spacing w:after="0"/>
        <w:ind w:left="0"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3C1349C" w14:textId="37EE8F6F" w:rsidR="00B13E35" w:rsidRPr="00AD2B13" w:rsidRDefault="00B13E35" w:rsidP="00DE2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D2B13">
        <w:rPr>
          <w:rFonts w:ascii="Times New Roman" w:hAnsi="Times New Roman" w:cs="Times New Roman"/>
          <w:b/>
          <w:bCs/>
          <w:sz w:val="26"/>
          <w:szCs w:val="26"/>
        </w:rPr>
        <w:t>МІСЬКИЙ ЦЕНТР БЛАГОУСТРІЙ</w:t>
      </w:r>
    </w:p>
    <w:tbl>
      <w:tblPr>
        <w:tblpPr w:leftFromText="180" w:rightFromText="180" w:vertAnchor="text" w:horzAnchor="margin" w:tblpY="6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5274"/>
        <w:gridCol w:w="1417"/>
      </w:tblGrid>
      <w:tr w:rsidR="00DE2B96" w:rsidRPr="00C2226C" w14:paraId="1ED6E955" w14:textId="77777777" w:rsidTr="00E615CF">
        <w:trPr>
          <w:trHeight w:val="5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00D7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Пріоритетні напрямки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C79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Ключові кроки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C08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Очікувані результати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BDD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proofErr w:type="spellStart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ік</w:t>
            </w:r>
            <w:proofErr w:type="spellEnd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виконання</w:t>
            </w:r>
          </w:p>
        </w:tc>
      </w:tr>
      <w:tr w:rsidR="00DE2B96" w:rsidRPr="00C2226C" w14:paraId="542B6B21" w14:textId="77777777" w:rsidTr="00E615C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35E0" w14:textId="77777777" w:rsidR="00DE2B96" w:rsidRPr="00AD2B13" w:rsidRDefault="00DE2B96" w:rsidP="00E615CF">
            <w:pPr>
              <w:pStyle w:val="110"/>
              <w:tabs>
                <w:tab w:val="left" w:pos="0"/>
                <w:tab w:val="left" w:pos="146"/>
                <w:tab w:val="left" w:pos="290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Благоустрій населених пунктів</w:t>
            </w:r>
          </w:p>
          <w:p w14:paraId="76999D9A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04DE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Ремонт та утримання доріг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673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Моніторинг стану дорожнього покриття на території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915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2026-2027</w:t>
            </w:r>
          </w:p>
        </w:tc>
      </w:tr>
      <w:tr w:rsidR="00DE2B96" w:rsidRPr="00C2226C" w14:paraId="74429070" w14:textId="77777777" w:rsidTr="00E615CF">
        <w:trPr>
          <w:trHeight w:val="59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D1D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923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1EA6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Визначення обсягів та черговості проведення робіт з ремонту </w:t>
            </w:r>
            <w:proofErr w:type="spellStart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вулично</w:t>
            </w:r>
            <w:proofErr w:type="spellEnd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 дорожньої мережі міста та її утримання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68BBA337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2D4CC779" w14:textId="77777777" w:rsidTr="00E615CF">
        <w:trPr>
          <w:trHeight w:val="25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1CA3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9A6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660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Збереження існуючої мережі доріг комунальної власності від руйнування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719F40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5B889785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1A0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AB4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4AB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Забезпечення безпеки дорожнього руху, попередження виникнення аварійних ситуацій, продовження робіт з утримання та обслуговування покриття </w:t>
            </w:r>
            <w:proofErr w:type="spellStart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вулично</w:t>
            </w:r>
            <w:proofErr w:type="spellEnd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-дорожньої мережі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7D43F78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53829A3B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BF08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5718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0E9C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Впровадження нових високоефективних </w:t>
            </w:r>
            <w:proofErr w:type="spellStart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екологобезпечних</w:t>
            </w:r>
            <w:proofErr w:type="spellEnd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матеріалів для ремонту </w:t>
            </w:r>
            <w:proofErr w:type="spellStart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вулично</w:t>
            </w:r>
            <w:proofErr w:type="spellEnd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-дорожньої мережі та належного утримання її у зимовий період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D5136D0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40300A3B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B09C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F16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0D60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Оновлення парку спеціалізованої техніки підприємств, які задіяні в </w:t>
            </w:r>
            <w:proofErr w:type="spellStart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благоустрої</w:t>
            </w:r>
            <w:proofErr w:type="spellEnd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міста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6FE00E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0C1AE1A9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5573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BD259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14:paraId="43B19BAA" w14:textId="0264139D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Організація зелених зон та зон</w:t>
            </w:r>
          </w:p>
          <w:p w14:paraId="0FADA200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відпочинку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A4B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Моніторинг стану зеленої зони міста та комплексна оцінка фактичного і прогнозованого стану насаджень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127DCE1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4FBBBEBE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165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B37F3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53A6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Охорона, збереження та відтворення на території міста існуючих зелених насаджень та утримання їх у впорядкованому стані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BBD023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66A7D096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6B4B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E0825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C80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Збереження існуючого паркового середовища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ECB1CC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0D1AE658" w14:textId="77777777" w:rsidTr="00E615CF">
        <w:trPr>
          <w:trHeight w:val="24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BD3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8D59E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F1AD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Створення в паркових зонах сприятливих умов для мешканців громади, їх змістовного повноцінного відпочинку, дозвілля та розваг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4F6D8A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3EEC965D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3FE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5AFB1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9AB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Видалення та санітарна обрізка аварійних </w:t>
            </w:r>
            <w:proofErr w:type="spellStart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старовікових</w:t>
            </w:r>
            <w:proofErr w:type="spellEnd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та фаутних дерев в місцях загального користування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BF829B9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78FFDB9C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41A2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FA124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D23F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Своєчасне виконання комплексних заходів з утримання зелених насаджень, їх захисту від </w:t>
            </w:r>
            <w:proofErr w:type="spellStart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хвороб</w:t>
            </w:r>
            <w:proofErr w:type="spellEnd"/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і шкідників, кореневого і позакореневого підживлення добривами, тощо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1BF9181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2783E126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FAAB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52380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3DF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Збільшення рівня технічного переоснащення підприємства до функцій якого відноситься утримання зелених насаджень по відношенню до існуючого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05647211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79504C3B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382A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010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77B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Належне утримання меморіалів, у тому числі «Алеї пам’яті полеглим у російсько-українській війні»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4C3EA24A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1656D4CF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E95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A60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Розвиток мережі вуличного освітлення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351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Моніторінг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стану освітлення вулиць міста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6455A096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2026-2027</w:t>
            </w:r>
          </w:p>
        </w:tc>
      </w:tr>
      <w:tr w:rsidR="00DE2B96" w:rsidRPr="00C2226C" w14:paraId="2B4B4FB2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C778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7E5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F9F7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Відновлення, обслуговування та модернізація мереж зовнішнього електричного освітлення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002302D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37CED97A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B63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F86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A81D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Зниження витрат на енергопостачання зовнішнього освітлення завдяки встановленню сучасних енергоефективних освітлювальних приладів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C9489B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75E3D499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E601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6F30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281A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Створення умов для безпечного руху автотранспорту та пішоходів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A2E58F8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094F3A3B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E127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D5A7A" w14:textId="4B55695D" w:rsidR="00DE2B96" w:rsidRPr="00AD2B13" w:rsidRDefault="00DE2B96" w:rsidP="00E615CF">
            <w:pPr>
              <w:pStyle w:val="110"/>
              <w:tabs>
                <w:tab w:val="left" w:pos="459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Благоустрій кладовищ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D4D5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Моніторинг сучасного стану міських кладовищ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3B5D967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60D10242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957E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C1D" w14:textId="77777777" w:rsidR="00DE2B96" w:rsidRPr="00AD2B13" w:rsidRDefault="00DE2B96" w:rsidP="00E615CF">
            <w:pPr>
              <w:pStyle w:val="110"/>
              <w:tabs>
                <w:tab w:val="left" w:pos="459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DEC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Забезпечення утримання кладовищ у належному технічному та санітарному стані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526B53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660B6936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7EDC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F9271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Санітарний та естетичний стан міста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EB1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Обслуговування, утримання та підтримка санітарного стану територій загального користування міста Білгород – Дністровського: парків, скверів та інших громадських місць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A34DBD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62E41655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810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D9C8" w14:textId="77777777" w:rsidR="00DE2B96" w:rsidRPr="00AD2B13" w:rsidRDefault="00DE2B96" w:rsidP="00E615CF">
            <w:pPr>
              <w:pStyle w:val="110"/>
              <w:tabs>
                <w:tab w:val="left" w:pos="459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40B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Проведення поточних ремонтів та утримання існуючих об’єктів благоустрою, влаштування нових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745B389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2026-2027</w:t>
            </w:r>
          </w:p>
        </w:tc>
      </w:tr>
      <w:tr w:rsidR="00DE2B96" w:rsidRPr="00C2226C" w14:paraId="1E92B6B1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DF8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DCEF" w14:textId="77777777" w:rsidR="00DE2B96" w:rsidRPr="00AD2B13" w:rsidRDefault="00DE2B96" w:rsidP="00E615CF">
            <w:pPr>
              <w:pStyle w:val="110"/>
              <w:numPr>
                <w:ilvl w:val="1"/>
                <w:numId w:val="16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8E7E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Проведення роз’яснювальної роботи серед населення, щодо необхідності дотримання правил благоустрою та відповідальності за їх порушення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D9A7787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2026-2027</w:t>
            </w:r>
          </w:p>
        </w:tc>
      </w:tr>
      <w:tr w:rsidR="00DE2B96" w:rsidRPr="00C2226C" w14:paraId="4CD5D2EF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C27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D1BC9" w14:textId="77777777" w:rsidR="00DE2B96" w:rsidRPr="00AD2B13" w:rsidRDefault="00DE2B96" w:rsidP="00E615CF">
            <w:pPr>
              <w:pStyle w:val="110"/>
              <w:tabs>
                <w:tab w:val="left" w:pos="459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Регулювання чисельності безпритульних тварин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E587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Впровадження заходів з  регулювання чисельності безпритульних тварин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4356162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2026-2027</w:t>
            </w:r>
          </w:p>
        </w:tc>
      </w:tr>
      <w:tr w:rsidR="00DE2B96" w:rsidRPr="00C2226C" w14:paraId="742DB717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F75C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36AC7" w14:textId="77777777" w:rsidR="00DE2B96" w:rsidRPr="00AD2B13" w:rsidRDefault="00DE2B96" w:rsidP="00E615CF">
            <w:pPr>
              <w:pStyle w:val="110"/>
              <w:tabs>
                <w:tab w:val="left" w:pos="459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C6A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Проведення стерилізації, щеплення, профілактичних обробок та лікування безпритульних тварин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5D1A37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2026-2027</w:t>
            </w:r>
          </w:p>
        </w:tc>
      </w:tr>
      <w:tr w:rsidR="00DE2B96" w:rsidRPr="00C2226C" w14:paraId="1A7EEC1C" w14:textId="77777777" w:rsidTr="00E615C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F248" w14:textId="77777777" w:rsidR="00DE2B96" w:rsidRPr="00AD2B13" w:rsidRDefault="00DE2B96" w:rsidP="00E615CF">
            <w:pPr>
              <w:pStyle w:val="110"/>
              <w:numPr>
                <w:ilvl w:val="0"/>
                <w:numId w:val="15"/>
              </w:numPr>
              <w:tabs>
                <w:tab w:val="left" w:pos="1134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C709F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400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D2B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Проведення роз’яснювальної роботи стосовно гуманного поводження з безпритульними та домашніми тваринами, влаштування безпритульних тварин, пропагування стерилізації домашніх тварин тощо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12427F3" w14:textId="77777777" w:rsidR="00DE2B96" w:rsidRPr="00AD2B13" w:rsidRDefault="00DE2B96" w:rsidP="00E615CF">
            <w:pPr>
              <w:pStyle w:val="110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</w:tc>
      </w:tr>
    </w:tbl>
    <w:p w14:paraId="1234A4A6" w14:textId="77777777" w:rsidR="00B13E35" w:rsidRDefault="00B13E35" w:rsidP="00B13E35">
      <w:pPr>
        <w:pStyle w:val="1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CEFF88" w14:textId="77777777" w:rsidR="00B13E35" w:rsidRDefault="00B13E35" w:rsidP="00DE2B96">
      <w:pPr>
        <w:pStyle w:val="13"/>
        <w:spacing w:after="0"/>
        <w:ind w:left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D2B13">
        <w:rPr>
          <w:rFonts w:ascii="Times New Roman" w:hAnsi="Times New Roman" w:cs="Times New Roman"/>
          <w:b/>
          <w:bCs/>
          <w:sz w:val="26"/>
          <w:szCs w:val="26"/>
          <w:lang w:val="uk-UA"/>
        </w:rPr>
        <w:t>КП «ЖИТЛОВО-ЕКСПЛУАТАЦІЙНЕ ОБ</w:t>
      </w:r>
      <w:r w:rsidRPr="00AD2B13">
        <w:rPr>
          <w:rFonts w:ascii="Times New Roman" w:hAnsi="Times New Roman" w:cs="Times New Roman"/>
          <w:b/>
          <w:bCs/>
          <w:sz w:val="26"/>
          <w:szCs w:val="26"/>
          <w:lang w:val="en-US"/>
        </w:rPr>
        <w:t>’</w:t>
      </w:r>
      <w:r w:rsidRPr="00AD2B13">
        <w:rPr>
          <w:rFonts w:ascii="Times New Roman" w:hAnsi="Times New Roman" w:cs="Times New Roman"/>
          <w:b/>
          <w:bCs/>
          <w:sz w:val="26"/>
          <w:szCs w:val="26"/>
          <w:lang w:val="uk-UA"/>
        </w:rPr>
        <w:t>ЄДНАННЯ №1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37"/>
        <w:gridCol w:w="1558"/>
        <w:gridCol w:w="1778"/>
        <w:gridCol w:w="1981"/>
        <w:gridCol w:w="1387"/>
        <w:gridCol w:w="1387"/>
      </w:tblGrid>
      <w:tr w:rsidR="00AD2B13" w14:paraId="534F2EE3" w14:textId="77777777" w:rsidTr="00FD17F7">
        <w:trPr>
          <w:trHeight w:val="255"/>
        </w:trPr>
        <w:tc>
          <w:tcPr>
            <w:tcW w:w="1537" w:type="dxa"/>
            <w:vMerge w:val="restart"/>
          </w:tcPr>
          <w:p w14:paraId="242DA204" w14:textId="77777777" w:rsidR="00AD2B13" w:rsidRPr="00AD2B13" w:rsidRDefault="00AD2B13" w:rsidP="00FD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B13">
              <w:rPr>
                <w:rFonts w:ascii="Times New Roman" w:hAnsi="Times New Roman" w:cs="Times New Roman"/>
              </w:rPr>
              <w:t>Пріори-</w:t>
            </w:r>
            <w:proofErr w:type="spellStart"/>
            <w:r w:rsidRPr="00AD2B13">
              <w:rPr>
                <w:rFonts w:ascii="Times New Roman" w:hAnsi="Times New Roman" w:cs="Times New Roman"/>
              </w:rPr>
              <w:t>тетні</w:t>
            </w:r>
            <w:proofErr w:type="spellEnd"/>
          </w:p>
          <w:p w14:paraId="437BCA2D" w14:textId="05AD4B7F" w:rsidR="00AD2B13" w:rsidRDefault="00AD2B13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напрямки</w:t>
            </w:r>
          </w:p>
        </w:tc>
        <w:tc>
          <w:tcPr>
            <w:tcW w:w="1558" w:type="dxa"/>
            <w:vMerge w:val="restart"/>
          </w:tcPr>
          <w:p w14:paraId="7F0802E0" w14:textId="0127F9B8" w:rsidR="00AD2B13" w:rsidRPr="00AD2B13" w:rsidRDefault="00AD2B13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Ключеві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кроки</w:t>
            </w:r>
          </w:p>
        </w:tc>
        <w:tc>
          <w:tcPr>
            <w:tcW w:w="1778" w:type="dxa"/>
            <w:vMerge w:val="restart"/>
          </w:tcPr>
          <w:p w14:paraId="7163461B" w14:textId="7C336443" w:rsidR="00AD2B13" w:rsidRDefault="00AD2B13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Очікувані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результати</w:t>
            </w:r>
            <w:proofErr w:type="spellEnd"/>
          </w:p>
        </w:tc>
        <w:tc>
          <w:tcPr>
            <w:tcW w:w="1981" w:type="dxa"/>
            <w:vMerge w:val="restart"/>
          </w:tcPr>
          <w:p w14:paraId="08856808" w14:textId="065B8F46" w:rsidR="00AD2B13" w:rsidRDefault="00AD2B13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Напрямки</w:t>
            </w:r>
          </w:p>
        </w:tc>
        <w:tc>
          <w:tcPr>
            <w:tcW w:w="2774" w:type="dxa"/>
            <w:gridSpan w:val="2"/>
          </w:tcPr>
          <w:p w14:paraId="46F22A57" w14:textId="2B354DF7" w:rsidR="00AD2B13" w:rsidRDefault="00AD2B13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Об’єм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виконаних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робіт</w:t>
            </w:r>
            <w:proofErr w:type="spellEnd"/>
          </w:p>
        </w:tc>
      </w:tr>
      <w:tr w:rsidR="00AD2B13" w14:paraId="4197AB66" w14:textId="58D53474" w:rsidTr="00FD17F7">
        <w:trPr>
          <w:trHeight w:val="240"/>
        </w:trPr>
        <w:tc>
          <w:tcPr>
            <w:tcW w:w="1537" w:type="dxa"/>
            <w:vMerge/>
          </w:tcPr>
          <w:p w14:paraId="7B21958B" w14:textId="77777777" w:rsidR="00AD2B13" w:rsidRPr="00AD2B13" w:rsidRDefault="00AD2B13" w:rsidP="00FD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5272EF07" w14:textId="77777777" w:rsidR="00AD2B13" w:rsidRPr="00AD2B13" w:rsidRDefault="00AD2B13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14:paraId="1E48D15D" w14:textId="77777777" w:rsidR="00AD2B13" w:rsidRPr="00AD2B13" w:rsidRDefault="00AD2B13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6A948CE3" w14:textId="77777777" w:rsidR="00AD2B13" w:rsidRPr="00AD2B13" w:rsidRDefault="00AD2B13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</w:tcPr>
          <w:p w14:paraId="5FEDD1D4" w14:textId="41CF9178" w:rsidR="00AD2B13" w:rsidRPr="00AD2B13" w:rsidRDefault="00AD2B13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</w:t>
            </w:r>
          </w:p>
        </w:tc>
        <w:tc>
          <w:tcPr>
            <w:tcW w:w="1387" w:type="dxa"/>
          </w:tcPr>
          <w:p w14:paraId="064A2694" w14:textId="6921A835" w:rsidR="00AD2B13" w:rsidRPr="00AD2B13" w:rsidRDefault="00AD2B13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2027</w:t>
            </w:r>
          </w:p>
        </w:tc>
      </w:tr>
      <w:tr w:rsidR="00FD17F7" w14:paraId="181A61B4" w14:textId="77777777" w:rsidTr="00FD17F7">
        <w:tc>
          <w:tcPr>
            <w:tcW w:w="1537" w:type="dxa"/>
            <w:vMerge w:val="restart"/>
          </w:tcPr>
          <w:p w14:paraId="1CEDAF19" w14:textId="77777777" w:rsidR="00FD17F7" w:rsidRPr="00AD2B13" w:rsidRDefault="00FD17F7" w:rsidP="00FD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B13">
              <w:rPr>
                <w:rFonts w:ascii="Times New Roman" w:hAnsi="Times New Roman" w:cs="Times New Roman"/>
              </w:rPr>
              <w:t xml:space="preserve">Управління </w:t>
            </w:r>
          </w:p>
          <w:p w14:paraId="65631956" w14:textId="77777777" w:rsidR="00FD17F7" w:rsidRPr="00AD2B13" w:rsidRDefault="00FD17F7" w:rsidP="00FD17F7">
            <w:pPr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  <w:r w:rsidRPr="00AD2B13">
              <w:rPr>
                <w:rFonts w:ascii="Times New Roman" w:hAnsi="Times New Roman" w:cs="Times New Roman"/>
              </w:rPr>
              <w:t xml:space="preserve">житловим </w:t>
            </w:r>
          </w:p>
          <w:p w14:paraId="1FC69342" w14:textId="25CFEE7B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фондом</w:t>
            </w:r>
          </w:p>
        </w:tc>
        <w:tc>
          <w:tcPr>
            <w:tcW w:w="1558" w:type="dxa"/>
            <w:vMerge w:val="restart"/>
          </w:tcPr>
          <w:p w14:paraId="6B7E5FA1" w14:textId="77777777" w:rsidR="00FD17F7" w:rsidRPr="00AD2B13" w:rsidRDefault="00FD17F7" w:rsidP="00FD17F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D2B13">
              <w:rPr>
                <w:rFonts w:ascii="Times New Roman" w:hAnsi="Times New Roman" w:cs="Times New Roman"/>
              </w:rPr>
              <w:t xml:space="preserve">Покращення стану </w:t>
            </w:r>
          </w:p>
          <w:p w14:paraId="200C07D2" w14:textId="6A278890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житлового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фонду</w:t>
            </w:r>
          </w:p>
        </w:tc>
        <w:tc>
          <w:tcPr>
            <w:tcW w:w="1778" w:type="dxa"/>
            <w:vMerge w:val="restart"/>
          </w:tcPr>
          <w:p w14:paraId="0894C9A7" w14:textId="2617163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Виконання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ремонтних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робіт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,  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спрямованих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відновлення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експлуатаційних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показників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житлових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будинків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4F08AE49" w14:textId="128BD09B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управлінні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багатоквартирних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будинків</w:t>
            </w:r>
            <w:proofErr w:type="spellEnd"/>
          </w:p>
        </w:tc>
        <w:tc>
          <w:tcPr>
            <w:tcW w:w="1387" w:type="dxa"/>
          </w:tcPr>
          <w:p w14:paraId="1B12FD37" w14:textId="5E0BCF94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1387" w:type="dxa"/>
          </w:tcPr>
          <w:p w14:paraId="4288E087" w14:textId="6B4B7541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</w:tr>
      <w:tr w:rsidR="00FD17F7" w14:paraId="118095A2" w14:textId="77777777" w:rsidTr="00FD17F7">
        <w:tc>
          <w:tcPr>
            <w:tcW w:w="1537" w:type="dxa"/>
            <w:vMerge/>
          </w:tcPr>
          <w:p w14:paraId="4722F4E1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  <w:vMerge/>
          </w:tcPr>
          <w:p w14:paraId="23194850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778" w:type="dxa"/>
            <w:vMerge/>
          </w:tcPr>
          <w:p w14:paraId="1BF7E01C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81" w:type="dxa"/>
          </w:tcPr>
          <w:p w14:paraId="0F5D4ABF" w14:textId="4DD15999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ремонт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під’їздів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7" w:type="dxa"/>
          </w:tcPr>
          <w:p w14:paraId="09093A30" w14:textId="06274FD0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387" w:type="dxa"/>
          </w:tcPr>
          <w:p w14:paraId="4209EAC6" w14:textId="48DE2F01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FD17F7" w14:paraId="21351258" w14:textId="77777777" w:rsidTr="00FD17F7">
        <w:tc>
          <w:tcPr>
            <w:tcW w:w="1537" w:type="dxa"/>
            <w:vMerge/>
          </w:tcPr>
          <w:p w14:paraId="0CF92A51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  <w:vMerge/>
          </w:tcPr>
          <w:p w14:paraId="4DD91D52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778" w:type="dxa"/>
            <w:vMerge/>
          </w:tcPr>
          <w:p w14:paraId="1D46BFF6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81" w:type="dxa"/>
          </w:tcPr>
          <w:p w14:paraId="3E3F0CCB" w14:textId="0C485429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ремонт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системи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водопостачання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(м)</w:t>
            </w:r>
          </w:p>
        </w:tc>
        <w:tc>
          <w:tcPr>
            <w:tcW w:w="1387" w:type="dxa"/>
          </w:tcPr>
          <w:p w14:paraId="13DAAC14" w14:textId="2D2D9962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387" w:type="dxa"/>
          </w:tcPr>
          <w:p w14:paraId="4708370F" w14:textId="0EBE24E4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</w:tr>
      <w:tr w:rsidR="00FD17F7" w14:paraId="5A8EBDE1" w14:textId="77777777" w:rsidTr="00FD17F7">
        <w:tc>
          <w:tcPr>
            <w:tcW w:w="1537" w:type="dxa"/>
            <w:vMerge/>
          </w:tcPr>
          <w:p w14:paraId="0C0D6FEC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  <w:vMerge/>
          </w:tcPr>
          <w:p w14:paraId="7A8B5BD1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778" w:type="dxa"/>
            <w:vMerge/>
          </w:tcPr>
          <w:p w14:paraId="4F4E4BC6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81" w:type="dxa"/>
          </w:tcPr>
          <w:p w14:paraId="09BDC5AC" w14:textId="278979AA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ремонт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системи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водовідведення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(м)</w:t>
            </w:r>
          </w:p>
        </w:tc>
        <w:tc>
          <w:tcPr>
            <w:tcW w:w="1387" w:type="dxa"/>
          </w:tcPr>
          <w:p w14:paraId="505509B0" w14:textId="49620EA1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87" w:type="dxa"/>
          </w:tcPr>
          <w:p w14:paraId="6961733C" w14:textId="2F99E50B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</w:tr>
      <w:tr w:rsidR="00FD17F7" w14:paraId="7BA02AB5" w14:textId="77777777" w:rsidTr="00FD17F7">
        <w:tc>
          <w:tcPr>
            <w:tcW w:w="1537" w:type="dxa"/>
            <w:vMerge/>
          </w:tcPr>
          <w:p w14:paraId="31174EF6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  <w:vMerge/>
          </w:tcPr>
          <w:p w14:paraId="663CEE42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778" w:type="dxa"/>
            <w:vMerge/>
          </w:tcPr>
          <w:p w14:paraId="4A8D5156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81" w:type="dxa"/>
          </w:tcPr>
          <w:p w14:paraId="2A7637A5" w14:textId="2C6BD7E6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заміна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трубопроводів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системи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опалення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(м)</w:t>
            </w:r>
          </w:p>
        </w:tc>
        <w:tc>
          <w:tcPr>
            <w:tcW w:w="1387" w:type="dxa"/>
          </w:tcPr>
          <w:p w14:paraId="144181E5" w14:textId="51D82202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387" w:type="dxa"/>
          </w:tcPr>
          <w:p w14:paraId="3020F693" w14:textId="3DF4A2E6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</w:tr>
      <w:tr w:rsidR="00FD17F7" w14:paraId="028CAAD0" w14:textId="77777777" w:rsidTr="00FD17F7">
        <w:tc>
          <w:tcPr>
            <w:tcW w:w="1537" w:type="dxa"/>
            <w:vMerge/>
          </w:tcPr>
          <w:p w14:paraId="4550736A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  <w:vMerge/>
          </w:tcPr>
          <w:p w14:paraId="3A6877CF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778" w:type="dxa"/>
            <w:vMerge/>
          </w:tcPr>
          <w:p w14:paraId="54C912EB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81" w:type="dxa"/>
          </w:tcPr>
          <w:p w14:paraId="40E7AF97" w14:textId="4CC45B8F" w:rsidR="00FD17F7" w:rsidRPr="00AD2B13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ремонт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покрівлі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дахів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будинків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(м²)</w:t>
            </w:r>
          </w:p>
        </w:tc>
        <w:tc>
          <w:tcPr>
            <w:tcW w:w="1387" w:type="dxa"/>
          </w:tcPr>
          <w:p w14:paraId="1348151E" w14:textId="6B9D99AA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1387" w:type="dxa"/>
          </w:tcPr>
          <w:p w14:paraId="4F5ECA88" w14:textId="6D1A2B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</w:tr>
      <w:tr w:rsidR="00FD17F7" w14:paraId="5FD6C159" w14:textId="77777777" w:rsidTr="00FD17F7">
        <w:tc>
          <w:tcPr>
            <w:tcW w:w="1537" w:type="dxa"/>
            <w:vMerge/>
          </w:tcPr>
          <w:p w14:paraId="54CC609E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  <w:vMerge/>
          </w:tcPr>
          <w:p w14:paraId="3FA3618B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778" w:type="dxa"/>
            <w:vMerge/>
          </w:tcPr>
          <w:p w14:paraId="79E1EAA8" w14:textId="77777777" w:rsid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81" w:type="dxa"/>
          </w:tcPr>
          <w:p w14:paraId="6AF43513" w14:textId="099374E7" w:rsidR="00FD17F7" w:rsidRPr="00AD2B13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встановлення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енергозберігаючих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>світильників</w:t>
            </w:r>
            <w:proofErr w:type="spellEnd"/>
            <w:r w:rsidRPr="00AD2B13">
              <w:rPr>
                <w:rFonts w:ascii="Times New Roman" w:hAnsi="Times New Roman" w:cs="Times New Roman"/>
                <w:sz w:val="22"/>
                <w:szCs w:val="22"/>
              </w:rPr>
              <w:t xml:space="preserve"> (шт.)</w:t>
            </w:r>
          </w:p>
        </w:tc>
        <w:tc>
          <w:tcPr>
            <w:tcW w:w="1387" w:type="dxa"/>
          </w:tcPr>
          <w:p w14:paraId="35A51875" w14:textId="40843455" w:rsidR="00FD17F7" w:rsidRP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</w:t>
            </w:r>
          </w:p>
        </w:tc>
        <w:tc>
          <w:tcPr>
            <w:tcW w:w="1387" w:type="dxa"/>
          </w:tcPr>
          <w:p w14:paraId="19A81267" w14:textId="4C84468D" w:rsidR="00FD17F7" w:rsidRPr="00FD17F7" w:rsidRDefault="00FD17F7" w:rsidP="00FD17F7">
            <w:pPr>
              <w:pStyle w:val="13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</w:t>
            </w:r>
          </w:p>
        </w:tc>
      </w:tr>
    </w:tbl>
    <w:p w14:paraId="4912BEC0" w14:textId="77777777" w:rsidR="00AD2B13" w:rsidRPr="00AD2B13" w:rsidRDefault="00AD2B13" w:rsidP="00DE2B96">
      <w:pPr>
        <w:pStyle w:val="13"/>
        <w:spacing w:after="0"/>
        <w:ind w:left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FEDDB35" w14:textId="77777777" w:rsidR="00B13E35" w:rsidRPr="00FD17F7" w:rsidRDefault="00B13E35" w:rsidP="00E615CF">
      <w:pPr>
        <w:pStyle w:val="13"/>
        <w:tabs>
          <w:tab w:val="left" w:pos="-142"/>
        </w:tabs>
        <w:ind w:left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КП «БІЛГОРОД-ДНІСТРОВСЬКВОДОКАНАЛ»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2244"/>
        <w:gridCol w:w="4677"/>
        <w:gridCol w:w="1134"/>
      </w:tblGrid>
      <w:tr w:rsidR="00C91B05" w:rsidRPr="001F057E" w14:paraId="00A71A7C" w14:textId="77777777" w:rsidTr="00FD17F7">
        <w:tc>
          <w:tcPr>
            <w:tcW w:w="1613" w:type="dxa"/>
          </w:tcPr>
          <w:p w14:paraId="22FF578C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Пріоритетні напрямки</w:t>
            </w:r>
          </w:p>
        </w:tc>
        <w:tc>
          <w:tcPr>
            <w:tcW w:w="2244" w:type="dxa"/>
          </w:tcPr>
          <w:p w14:paraId="38CE60CA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Ключові кроки</w:t>
            </w:r>
          </w:p>
        </w:tc>
        <w:tc>
          <w:tcPr>
            <w:tcW w:w="4677" w:type="dxa"/>
          </w:tcPr>
          <w:p w14:paraId="6063F16F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Очікувані результати</w:t>
            </w:r>
          </w:p>
        </w:tc>
        <w:tc>
          <w:tcPr>
            <w:tcW w:w="1134" w:type="dxa"/>
          </w:tcPr>
          <w:p w14:paraId="7532172C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proofErr w:type="spellStart"/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ік</w:t>
            </w:r>
            <w:proofErr w:type="spellEnd"/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виконання</w:t>
            </w:r>
          </w:p>
        </w:tc>
      </w:tr>
      <w:tr w:rsidR="00C91B05" w:rsidRPr="001F057E" w14:paraId="69E77670" w14:textId="77777777" w:rsidTr="00FD17F7">
        <w:tc>
          <w:tcPr>
            <w:tcW w:w="1613" w:type="dxa"/>
            <w:vMerge w:val="restart"/>
          </w:tcPr>
          <w:p w14:paraId="3D4F80A6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Водопостачання та водовідведення</w:t>
            </w:r>
          </w:p>
          <w:p w14:paraId="532C0CDB" w14:textId="77777777" w:rsidR="00EE7248" w:rsidRPr="00E615CF" w:rsidRDefault="00EE7248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uk-UA" w:bidi="ar-SA"/>
              </w:rPr>
            </w:pPr>
          </w:p>
          <w:p w14:paraId="25AFAF36" w14:textId="15E0265A" w:rsidR="00EE7248" w:rsidRPr="00E615CF" w:rsidRDefault="00EE7248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  <w:r w:rsidRPr="00E615C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uk-UA" w:bidi="ar-SA"/>
              </w:rPr>
              <w:t xml:space="preserve">Модернізація та </w:t>
            </w:r>
            <w:r w:rsidRPr="00E615C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uk-UA" w:bidi="ar-SA"/>
              </w:rPr>
              <w:lastRenderedPageBreak/>
              <w:t>інноваційний розвиток інженерної інфраструктури громади.</w:t>
            </w:r>
          </w:p>
        </w:tc>
        <w:tc>
          <w:tcPr>
            <w:tcW w:w="2244" w:type="dxa"/>
            <w:vMerge w:val="restart"/>
          </w:tcPr>
          <w:p w14:paraId="5FE16BE1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lastRenderedPageBreak/>
              <w:t>Проведення відновлювальних та ремонтних робіт систем водопостачання та водовідведення</w:t>
            </w:r>
          </w:p>
        </w:tc>
        <w:tc>
          <w:tcPr>
            <w:tcW w:w="4677" w:type="dxa"/>
          </w:tcPr>
          <w:p w14:paraId="65F48418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відновлювальних та ремонтних робіт водопровідних мереж та колекторів</w:t>
            </w:r>
          </w:p>
        </w:tc>
        <w:tc>
          <w:tcPr>
            <w:tcW w:w="1134" w:type="dxa"/>
          </w:tcPr>
          <w:p w14:paraId="707C7DB5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2026-2027</w:t>
            </w:r>
          </w:p>
        </w:tc>
      </w:tr>
      <w:tr w:rsidR="00C91B05" w:rsidRPr="001F057E" w14:paraId="3C02593F" w14:textId="77777777" w:rsidTr="00FD17F7">
        <w:tc>
          <w:tcPr>
            <w:tcW w:w="1613" w:type="dxa"/>
            <w:vMerge/>
          </w:tcPr>
          <w:p w14:paraId="6FB7A2FE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  <w:vMerge/>
          </w:tcPr>
          <w:p w14:paraId="72F4D139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677" w:type="dxa"/>
          </w:tcPr>
          <w:p w14:paraId="350B67BA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Реконструкція мережі водовідведення по вул. Лесі Українки, 650 м</w:t>
            </w:r>
          </w:p>
        </w:tc>
        <w:tc>
          <w:tcPr>
            <w:tcW w:w="1134" w:type="dxa"/>
          </w:tcPr>
          <w:p w14:paraId="11971354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</w:t>
            </w:r>
          </w:p>
        </w:tc>
      </w:tr>
      <w:tr w:rsidR="00C91B05" w:rsidRPr="001F057E" w14:paraId="684250DA" w14:textId="77777777" w:rsidTr="00FD17F7">
        <w:tc>
          <w:tcPr>
            <w:tcW w:w="1613" w:type="dxa"/>
            <w:vMerge/>
          </w:tcPr>
          <w:p w14:paraId="41268B7F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  <w:vMerge/>
          </w:tcPr>
          <w:p w14:paraId="7EC25728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677" w:type="dxa"/>
          </w:tcPr>
          <w:p w14:paraId="00969970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Розроблення ПКД, експертиза, технічний нагляд та проведення реконструкції водопровідних мереж, розташованих від ВНС </w:t>
            </w: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«Південна» провулок Водопровідний по вулицям Сонячна, Ігоря Іванова до МРЕО</w:t>
            </w:r>
          </w:p>
        </w:tc>
        <w:tc>
          <w:tcPr>
            <w:tcW w:w="1134" w:type="dxa"/>
          </w:tcPr>
          <w:p w14:paraId="2C891390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2026</w:t>
            </w:r>
          </w:p>
        </w:tc>
      </w:tr>
      <w:tr w:rsidR="00C91B05" w:rsidRPr="001F057E" w14:paraId="79918577" w14:textId="77777777" w:rsidTr="00FD17F7">
        <w:tc>
          <w:tcPr>
            <w:tcW w:w="1613" w:type="dxa"/>
            <w:vMerge/>
          </w:tcPr>
          <w:p w14:paraId="5324A40E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  <w:vMerge/>
          </w:tcPr>
          <w:p w14:paraId="3FB6A1F9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677" w:type="dxa"/>
          </w:tcPr>
          <w:p w14:paraId="5C70B515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Виготовлення </w:t>
            </w:r>
            <w:proofErr w:type="spellStart"/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проєктно</w:t>
            </w:r>
            <w:proofErr w:type="spellEnd"/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-кошторисної документації для розробки системи централізованого водовідведення та водопроводів по мікрорайонах, які не охоплено даними послугами та системи яких потребують реконструкції або капітального ремонту</w:t>
            </w:r>
          </w:p>
        </w:tc>
        <w:tc>
          <w:tcPr>
            <w:tcW w:w="1134" w:type="dxa"/>
          </w:tcPr>
          <w:p w14:paraId="6ADFC87C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2026-2027</w:t>
            </w:r>
          </w:p>
        </w:tc>
      </w:tr>
      <w:tr w:rsidR="00C91B05" w:rsidRPr="001F057E" w14:paraId="0AC8DC6B" w14:textId="77777777" w:rsidTr="00FD17F7">
        <w:tc>
          <w:tcPr>
            <w:tcW w:w="1613" w:type="dxa"/>
            <w:vMerge/>
          </w:tcPr>
          <w:p w14:paraId="5EBA2382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  <w:vMerge/>
          </w:tcPr>
          <w:p w14:paraId="25F1270B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677" w:type="dxa"/>
          </w:tcPr>
          <w:p w14:paraId="2F738B4B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Здійснення заходів із забезпечення населення питною водою належної якості</w:t>
            </w:r>
          </w:p>
        </w:tc>
        <w:tc>
          <w:tcPr>
            <w:tcW w:w="1134" w:type="dxa"/>
          </w:tcPr>
          <w:p w14:paraId="7EB37BDB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2026-2027</w:t>
            </w:r>
          </w:p>
        </w:tc>
      </w:tr>
      <w:tr w:rsidR="00C91B05" w:rsidRPr="001F057E" w14:paraId="2C428B06" w14:textId="77777777" w:rsidTr="00FD17F7">
        <w:tc>
          <w:tcPr>
            <w:tcW w:w="1613" w:type="dxa"/>
            <w:vMerge/>
          </w:tcPr>
          <w:p w14:paraId="56BCB30F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  <w:vMerge/>
          </w:tcPr>
          <w:p w14:paraId="202E3D83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677" w:type="dxa"/>
          </w:tcPr>
          <w:p w14:paraId="28FA961F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Впровадження новітніх технологій і сучасних та ефективних засобів механізації ручної праці</w:t>
            </w:r>
          </w:p>
        </w:tc>
        <w:tc>
          <w:tcPr>
            <w:tcW w:w="1134" w:type="dxa"/>
          </w:tcPr>
          <w:p w14:paraId="305DDA56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2026-2027</w:t>
            </w:r>
          </w:p>
        </w:tc>
      </w:tr>
      <w:tr w:rsidR="00C91B05" w:rsidRPr="001F057E" w14:paraId="225E5F96" w14:textId="77777777" w:rsidTr="00FD17F7">
        <w:tc>
          <w:tcPr>
            <w:tcW w:w="1613" w:type="dxa"/>
            <w:vMerge/>
          </w:tcPr>
          <w:p w14:paraId="0FDC1F07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  <w:vMerge/>
          </w:tcPr>
          <w:p w14:paraId="0A9F0BB7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677" w:type="dxa"/>
          </w:tcPr>
          <w:p w14:paraId="1291197D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Оновлення парку спеціалізованої техніки</w:t>
            </w:r>
          </w:p>
        </w:tc>
        <w:tc>
          <w:tcPr>
            <w:tcW w:w="1134" w:type="dxa"/>
          </w:tcPr>
          <w:p w14:paraId="638B981D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2026-2027</w:t>
            </w:r>
          </w:p>
        </w:tc>
      </w:tr>
      <w:tr w:rsidR="00C91B05" w:rsidRPr="001F057E" w14:paraId="115BDE96" w14:textId="77777777" w:rsidTr="00FD17F7">
        <w:tc>
          <w:tcPr>
            <w:tcW w:w="1613" w:type="dxa"/>
            <w:vMerge/>
          </w:tcPr>
          <w:p w14:paraId="1985BDDC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  <w:vMerge w:val="restart"/>
          </w:tcPr>
          <w:p w14:paraId="3AD15586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Забезпечення населення питною водою належної якості</w:t>
            </w:r>
          </w:p>
        </w:tc>
        <w:tc>
          <w:tcPr>
            <w:tcW w:w="4677" w:type="dxa"/>
          </w:tcPr>
          <w:p w14:paraId="0BCABCCA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Будівництво артезіанських свердловин</w:t>
            </w:r>
          </w:p>
        </w:tc>
        <w:tc>
          <w:tcPr>
            <w:tcW w:w="1134" w:type="dxa"/>
          </w:tcPr>
          <w:p w14:paraId="7BB95351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</w:t>
            </w:r>
          </w:p>
        </w:tc>
      </w:tr>
      <w:tr w:rsidR="00C91B05" w:rsidRPr="001F057E" w14:paraId="7D42B1EA" w14:textId="77777777" w:rsidTr="00FD17F7">
        <w:tc>
          <w:tcPr>
            <w:tcW w:w="1613" w:type="dxa"/>
            <w:vMerge/>
          </w:tcPr>
          <w:p w14:paraId="0C76CAE8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  <w:vMerge/>
          </w:tcPr>
          <w:p w14:paraId="4452D26A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677" w:type="dxa"/>
          </w:tcPr>
          <w:p w14:paraId="385F05D3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Придбання та встановлення засувок магістральних мереж</w:t>
            </w:r>
          </w:p>
        </w:tc>
        <w:tc>
          <w:tcPr>
            <w:tcW w:w="1134" w:type="dxa"/>
          </w:tcPr>
          <w:p w14:paraId="306F36E9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</w:t>
            </w:r>
          </w:p>
        </w:tc>
      </w:tr>
      <w:tr w:rsidR="00C91B05" w:rsidRPr="001F057E" w14:paraId="3D4AAB3D" w14:textId="77777777" w:rsidTr="00FD17F7">
        <w:tc>
          <w:tcPr>
            <w:tcW w:w="1613" w:type="dxa"/>
            <w:vMerge/>
          </w:tcPr>
          <w:p w14:paraId="02B068C7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</w:tcPr>
          <w:p w14:paraId="44B05D0E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Забезпечення проведення відновлювальних робіт дорожнього покриття після виконання заходів (ремонтів) на мережах водопостачання та водовідведення</w:t>
            </w:r>
          </w:p>
        </w:tc>
        <w:tc>
          <w:tcPr>
            <w:tcW w:w="4677" w:type="dxa"/>
          </w:tcPr>
          <w:p w14:paraId="3CEEB5DC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Придбання товарів та матеріалів, необхідних для проведення відновлювальних робіт дорожнього покриття після проведених ремонтів на мережах водопостачання та водовідведення</w:t>
            </w:r>
          </w:p>
        </w:tc>
        <w:tc>
          <w:tcPr>
            <w:tcW w:w="1134" w:type="dxa"/>
          </w:tcPr>
          <w:p w14:paraId="2CC38640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</w:t>
            </w:r>
          </w:p>
        </w:tc>
      </w:tr>
      <w:tr w:rsidR="00C91B05" w:rsidRPr="001F057E" w14:paraId="57157090" w14:textId="77777777" w:rsidTr="00FD17F7">
        <w:tc>
          <w:tcPr>
            <w:tcW w:w="1613" w:type="dxa"/>
            <w:vMerge/>
          </w:tcPr>
          <w:p w14:paraId="74981F8B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  <w:vMerge w:val="restart"/>
          </w:tcPr>
          <w:p w14:paraId="0AFF1647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Забезпечення умов очищення стоків</w:t>
            </w:r>
          </w:p>
        </w:tc>
        <w:tc>
          <w:tcPr>
            <w:tcW w:w="4677" w:type="dxa"/>
          </w:tcPr>
          <w:p w14:paraId="77066227" w14:textId="7E0C12F3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Реконструкція головної насосної станції з підвідним колектором по вулиці </w:t>
            </w:r>
            <w:proofErr w:type="spellStart"/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Шабській</w:t>
            </w:r>
            <w:proofErr w:type="spellEnd"/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 Оформлення документів на землю. Розроблення ПКД</w:t>
            </w:r>
          </w:p>
        </w:tc>
        <w:tc>
          <w:tcPr>
            <w:tcW w:w="1134" w:type="dxa"/>
          </w:tcPr>
          <w:p w14:paraId="4AF0737E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2026-2027</w:t>
            </w:r>
          </w:p>
        </w:tc>
      </w:tr>
      <w:tr w:rsidR="00C91B05" w:rsidRPr="001F057E" w14:paraId="37606ABA" w14:textId="77777777" w:rsidTr="00FD17F7">
        <w:tc>
          <w:tcPr>
            <w:tcW w:w="1613" w:type="dxa"/>
            <w:vMerge/>
          </w:tcPr>
          <w:p w14:paraId="6C8C3647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  <w:vMerge/>
          </w:tcPr>
          <w:p w14:paraId="5A0B2632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677" w:type="dxa"/>
          </w:tcPr>
          <w:p w14:paraId="78C53549" w14:textId="4D7D4B5A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Реконструкція КНС №2, самопливного та напірного </w:t>
            </w:r>
            <w:proofErr w:type="spellStart"/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колектора</w:t>
            </w:r>
            <w:proofErr w:type="spellEnd"/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господарсько-побутової каналізації по вулиці Кишинівській, у тому числі корегування </w:t>
            </w:r>
            <w:proofErr w:type="spellStart"/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проєктно</w:t>
            </w:r>
            <w:proofErr w:type="spellEnd"/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14:paraId="409A2BA7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2026-2027</w:t>
            </w:r>
          </w:p>
        </w:tc>
      </w:tr>
      <w:tr w:rsidR="00C91B05" w:rsidRPr="001F057E" w14:paraId="4AD04BCE" w14:textId="77777777" w:rsidTr="00FD17F7">
        <w:tc>
          <w:tcPr>
            <w:tcW w:w="1613" w:type="dxa"/>
            <w:vMerge/>
          </w:tcPr>
          <w:p w14:paraId="08EB2FB9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  <w:vMerge/>
          </w:tcPr>
          <w:p w14:paraId="419290FE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677" w:type="dxa"/>
          </w:tcPr>
          <w:p w14:paraId="2ED13060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Будівництво господарсько-побутової каналізації з КНС від житлових будинків по вулиці Ізмаїльській</w:t>
            </w:r>
          </w:p>
        </w:tc>
        <w:tc>
          <w:tcPr>
            <w:tcW w:w="1134" w:type="dxa"/>
          </w:tcPr>
          <w:p w14:paraId="2A398D05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</w:t>
            </w:r>
          </w:p>
        </w:tc>
      </w:tr>
      <w:tr w:rsidR="00C91B05" w:rsidRPr="001F057E" w14:paraId="183D06BD" w14:textId="77777777" w:rsidTr="00FD17F7">
        <w:tc>
          <w:tcPr>
            <w:tcW w:w="1613" w:type="dxa"/>
            <w:vMerge/>
          </w:tcPr>
          <w:p w14:paraId="33F90D8E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  <w:vMerge/>
          </w:tcPr>
          <w:p w14:paraId="7489D3C1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4677" w:type="dxa"/>
          </w:tcPr>
          <w:p w14:paraId="668D84C7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Заміна каналізаційного насосного обладнання з установкою дистанційного управління (15 од.)</w:t>
            </w:r>
          </w:p>
        </w:tc>
        <w:tc>
          <w:tcPr>
            <w:tcW w:w="1134" w:type="dxa"/>
          </w:tcPr>
          <w:p w14:paraId="5E2BB543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</w:t>
            </w:r>
          </w:p>
        </w:tc>
      </w:tr>
      <w:tr w:rsidR="00C91B05" w:rsidRPr="001F057E" w14:paraId="1A0A9D00" w14:textId="77777777" w:rsidTr="00FD17F7">
        <w:tc>
          <w:tcPr>
            <w:tcW w:w="1613" w:type="dxa"/>
            <w:vMerge/>
          </w:tcPr>
          <w:p w14:paraId="78384571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44" w:type="dxa"/>
          </w:tcPr>
          <w:p w14:paraId="21CCF684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Комерційний облік</w:t>
            </w:r>
          </w:p>
        </w:tc>
        <w:tc>
          <w:tcPr>
            <w:tcW w:w="4677" w:type="dxa"/>
          </w:tcPr>
          <w:p w14:paraId="4F19E02C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Оснащення приладами комерційного обліку багатоповерхових будинків</w:t>
            </w:r>
          </w:p>
        </w:tc>
        <w:tc>
          <w:tcPr>
            <w:tcW w:w="1134" w:type="dxa"/>
          </w:tcPr>
          <w:p w14:paraId="2EB9D6FF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2026-2027</w:t>
            </w:r>
          </w:p>
        </w:tc>
      </w:tr>
    </w:tbl>
    <w:p w14:paraId="2435CAB7" w14:textId="77777777" w:rsidR="00150477" w:rsidRDefault="00150477" w:rsidP="00B13E35">
      <w:pPr>
        <w:pStyle w:val="1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AE8D6C" w14:textId="77777777" w:rsidR="00B13E35" w:rsidRPr="00FD17F7" w:rsidRDefault="00B13E35" w:rsidP="00E615CF">
      <w:pPr>
        <w:pStyle w:val="13"/>
        <w:ind w:left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КП «БІЛГОРОД-ДНІСТРОВСЬКТЕПЛОЕНЕРГО»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2087"/>
        <w:gridCol w:w="4504"/>
        <w:gridCol w:w="1196"/>
      </w:tblGrid>
      <w:tr w:rsidR="00C91B05" w:rsidRPr="001F057E" w14:paraId="6424A0CD" w14:textId="77777777" w:rsidTr="00E615CF">
        <w:tc>
          <w:tcPr>
            <w:tcW w:w="780" w:type="pct"/>
          </w:tcPr>
          <w:p w14:paraId="497431E3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Пріоритетні напрямки</w:t>
            </w:r>
          </w:p>
        </w:tc>
        <w:tc>
          <w:tcPr>
            <w:tcW w:w="870" w:type="pct"/>
          </w:tcPr>
          <w:p w14:paraId="09AAC083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Ключові кроки</w:t>
            </w:r>
          </w:p>
        </w:tc>
        <w:tc>
          <w:tcPr>
            <w:tcW w:w="2697" w:type="pct"/>
          </w:tcPr>
          <w:p w14:paraId="76A81C68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Очікувані результати</w:t>
            </w:r>
          </w:p>
        </w:tc>
        <w:tc>
          <w:tcPr>
            <w:tcW w:w="653" w:type="pct"/>
          </w:tcPr>
          <w:p w14:paraId="2A56B22D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proofErr w:type="spellStart"/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ік</w:t>
            </w:r>
            <w:proofErr w:type="spellEnd"/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виконання</w:t>
            </w:r>
          </w:p>
        </w:tc>
      </w:tr>
      <w:tr w:rsidR="00C91B05" w:rsidRPr="001F057E" w14:paraId="2479E3D0" w14:textId="77777777" w:rsidTr="00E615CF">
        <w:trPr>
          <w:trHeight w:val="501"/>
        </w:trPr>
        <w:tc>
          <w:tcPr>
            <w:tcW w:w="780" w:type="pct"/>
            <w:vMerge w:val="restart"/>
          </w:tcPr>
          <w:p w14:paraId="6C39CABC" w14:textId="77777777" w:rsidR="00C91B05" w:rsidRPr="00E615CF" w:rsidRDefault="00C91B05" w:rsidP="00E615CF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Теплопостачання</w:t>
            </w:r>
          </w:p>
        </w:tc>
        <w:tc>
          <w:tcPr>
            <w:tcW w:w="870" w:type="pct"/>
          </w:tcPr>
          <w:p w14:paraId="00238E94" w14:textId="77777777" w:rsidR="00C91B05" w:rsidRPr="00E615CF" w:rsidRDefault="00C91B05" w:rsidP="00E615CF">
            <w:pPr>
              <w:pStyle w:val="13"/>
              <w:tabs>
                <w:tab w:val="left" w:pos="0"/>
              </w:tabs>
              <w:ind w:left="0"/>
              <w:rPr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Підвищення енергоефективності функціонування систем теплопостачання</w:t>
            </w:r>
          </w:p>
        </w:tc>
        <w:tc>
          <w:tcPr>
            <w:tcW w:w="2697" w:type="pct"/>
          </w:tcPr>
          <w:p w14:paraId="6F21760A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Оновлення парку спеціалізованої техніки</w:t>
            </w:r>
          </w:p>
        </w:tc>
        <w:tc>
          <w:tcPr>
            <w:tcW w:w="653" w:type="pct"/>
          </w:tcPr>
          <w:p w14:paraId="71BA5943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2026-2027</w:t>
            </w:r>
          </w:p>
        </w:tc>
      </w:tr>
      <w:tr w:rsidR="00C91B05" w:rsidRPr="001F057E" w14:paraId="2718C1FA" w14:textId="77777777" w:rsidTr="00E615CF">
        <w:trPr>
          <w:trHeight w:val="2141"/>
        </w:trPr>
        <w:tc>
          <w:tcPr>
            <w:tcW w:w="780" w:type="pct"/>
            <w:vMerge/>
          </w:tcPr>
          <w:p w14:paraId="73256F49" w14:textId="77777777" w:rsidR="00C91B05" w:rsidRPr="00E615CF" w:rsidRDefault="00C91B05" w:rsidP="00E615CF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vMerge w:val="restart"/>
          </w:tcPr>
          <w:p w14:paraId="7E2B43B8" w14:textId="77777777" w:rsidR="00C91B05" w:rsidRPr="00E615CF" w:rsidRDefault="00C91B05" w:rsidP="00E615CF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Капітальний ремонт розподільчих теплових мереж з заміною сталевих труб на попередньо ізольовані пінополіуретаном</w:t>
            </w:r>
          </w:p>
        </w:tc>
        <w:tc>
          <w:tcPr>
            <w:tcW w:w="2697" w:type="pct"/>
          </w:tcPr>
          <w:p w14:paraId="5CD1E1F4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Виконання капітального ремонту ділянки розподільчих теплових мереж із заміною сталевих труб, прокладених в залізобетонних лотках, на попередньо теплоізольовані пінополіуретаном, існуючих діаметрів від ТК1-11 до житлових будинків вул. Перемоги, 14, 14а, 19    м. Білгород-Дністровський, Одеська область (аварійний стан)</w:t>
            </w:r>
          </w:p>
        </w:tc>
        <w:tc>
          <w:tcPr>
            <w:tcW w:w="653" w:type="pct"/>
          </w:tcPr>
          <w:p w14:paraId="7AD62E12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2026</w:t>
            </w:r>
          </w:p>
        </w:tc>
      </w:tr>
      <w:tr w:rsidR="00C91B05" w:rsidRPr="001F057E" w14:paraId="46779964" w14:textId="77777777" w:rsidTr="00E615CF">
        <w:tc>
          <w:tcPr>
            <w:tcW w:w="780" w:type="pct"/>
            <w:vMerge/>
          </w:tcPr>
          <w:p w14:paraId="7BD66A95" w14:textId="77777777" w:rsidR="00C91B05" w:rsidRPr="00E615CF" w:rsidRDefault="00C91B05" w:rsidP="00E615CF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vMerge/>
          </w:tcPr>
          <w:p w14:paraId="6BC3E35E" w14:textId="77777777" w:rsidR="00C91B05" w:rsidRPr="00E615CF" w:rsidRDefault="00C91B05" w:rsidP="00E615CF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697" w:type="pct"/>
          </w:tcPr>
          <w:p w14:paraId="54F6761F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Виконання капітального ремонту розподільчих теплових мереж із заміною сталевих труб, прокладених в з/б лотках на теплоізольовані пінополіуретаном сталеві труби існуючих діаметрів, від теплових мереж повітряної прокладки 2</w:t>
            </w: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</w:t>
            </w: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х108/200 мм до дитячого садка № 6 та до ТК4-19А (аварійний стан)           м. Білгород-Дністровський, Одеська область</w:t>
            </w:r>
          </w:p>
        </w:tc>
        <w:tc>
          <w:tcPr>
            <w:tcW w:w="653" w:type="pct"/>
          </w:tcPr>
          <w:p w14:paraId="0E1E6F89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2027</w:t>
            </w:r>
          </w:p>
        </w:tc>
      </w:tr>
      <w:tr w:rsidR="00C91B05" w:rsidRPr="001F057E" w14:paraId="33AE8EB1" w14:textId="77777777" w:rsidTr="00E615CF">
        <w:tc>
          <w:tcPr>
            <w:tcW w:w="780" w:type="pct"/>
            <w:vMerge/>
          </w:tcPr>
          <w:p w14:paraId="75446EFC" w14:textId="77777777" w:rsidR="00C91B05" w:rsidRPr="00E615CF" w:rsidRDefault="00C91B05" w:rsidP="00E615CF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vMerge/>
          </w:tcPr>
          <w:p w14:paraId="5D62BBB2" w14:textId="77777777" w:rsidR="00C91B05" w:rsidRPr="00E615CF" w:rsidRDefault="00C91B05" w:rsidP="00E615CF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697" w:type="pct"/>
          </w:tcPr>
          <w:p w14:paraId="2FC78923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Виконання капітального ремонту розподільчих теплових мереж із заміною сталевих труб, прокладених в з/б лотках на теплоізольовані пінополіуретаном сталеві труби існуючих діаметрів, від ТК4-19А до житлових будинків по вул. Військової Слави, 4 та 4а (аварійний стан)</w:t>
            </w:r>
          </w:p>
          <w:p w14:paraId="14E4C5A8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м. Білгород-Дністровський, Одеська область</w:t>
            </w:r>
          </w:p>
        </w:tc>
        <w:tc>
          <w:tcPr>
            <w:tcW w:w="653" w:type="pct"/>
          </w:tcPr>
          <w:p w14:paraId="277F6B84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2027</w:t>
            </w:r>
          </w:p>
        </w:tc>
      </w:tr>
      <w:tr w:rsidR="00C91B05" w:rsidRPr="001F057E" w14:paraId="6421075B" w14:textId="77777777" w:rsidTr="00E615CF">
        <w:tc>
          <w:tcPr>
            <w:tcW w:w="780" w:type="pct"/>
            <w:vMerge/>
          </w:tcPr>
          <w:p w14:paraId="4AA4F2EB" w14:textId="77777777" w:rsidR="00C91B05" w:rsidRPr="00E615CF" w:rsidRDefault="00C91B05" w:rsidP="00E615CF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70" w:type="pct"/>
          </w:tcPr>
          <w:p w14:paraId="3507FA50" w14:textId="77777777" w:rsidR="00C91B05" w:rsidRPr="00E615CF" w:rsidRDefault="00C91B05" w:rsidP="00E615CF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Комерційний облік</w:t>
            </w:r>
          </w:p>
        </w:tc>
        <w:tc>
          <w:tcPr>
            <w:tcW w:w="2697" w:type="pct"/>
          </w:tcPr>
          <w:p w14:paraId="0E1A99D8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Оснащення приладами комерційного обліку багатоповерхових будинків</w:t>
            </w:r>
          </w:p>
        </w:tc>
        <w:tc>
          <w:tcPr>
            <w:tcW w:w="653" w:type="pct"/>
          </w:tcPr>
          <w:p w14:paraId="2D8CB196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2026-2027</w:t>
            </w:r>
          </w:p>
        </w:tc>
      </w:tr>
      <w:tr w:rsidR="00C91B05" w:rsidRPr="001F057E" w14:paraId="1C0569EA" w14:textId="77777777" w:rsidTr="00E615CF">
        <w:tc>
          <w:tcPr>
            <w:tcW w:w="780" w:type="pct"/>
            <w:vMerge/>
          </w:tcPr>
          <w:p w14:paraId="62240B1E" w14:textId="77777777" w:rsidR="00C91B05" w:rsidRPr="00E615CF" w:rsidRDefault="00C91B05" w:rsidP="00E615CF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70" w:type="pct"/>
          </w:tcPr>
          <w:p w14:paraId="1BCB6EAB" w14:textId="77777777" w:rsidR="00C91B05" w:rsidRPr="00E615CF" w:rsidRDefault="00C91B05" w:rsidP="00E615CF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Забезпечення надійної та безаварійної роботи обладнання </w:t>
            </w:r>
            <w:proofErr w:type="spellStart"/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котелень</w:t>
            </w:r>
            <w:proofErr w:type="spellEnd"/>
          </w:p>
        </w:tc>
        <w:tc>
          <w:tcPr>
            <w:tcW w:w="2697" w:type="pct"/>
          </w:tcPr>
          <w:p w14:paraId="666157C2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Заміна кабельних мереж 10 кВ від </w:t>
            </w:r>
            <w:proofErr w:type="spellStart"/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подстанції</w:t>
            </w:r>
            <w:proofErr w:type="spellEnd"/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Тягова до РП 9 котельні по вул. Перемоги, 2</w:t>
            </w:r>
          </w:p>
        </w:tc>
        <w:tc>
          <w:tcPr>
            <w:tcW w:w="653" w:type="pct"/>
          </w:tcPr>
          <w:p w14:paraId="3F708BD0" w14:textId="77777777" w:rsidR="00C91B05" w:rsidRPr="00E615CF" w:rsidRDefault="00C91B05" w:rsidP="00E615C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615C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2026</w:t>
            </w:r>
          </w:p>
        </w:tc>
      </w:tr>
    </w:tbl>
    <w:p w14:paraId="16BCF45A" w14:textId="77777777" w:rsidR="00150477" w:rsidRDefault="00150477" w:rsidP="00B13E35">
      <w:pPr>
        <w:pStyle w:val="13"/>
        <w:tabs>
          <w:tab w:val="left" w:pos="851"/>
        </w:tabs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201933272"/>
    </w:p>
    <w:p w14:paraId="69F6D8F7" w14:textId="77777777" w:rsidR="00B13E35" w:rsidRPr="00FD17F7" w:rsidRDefault="00B13E35" w:rsidP="00AF0273">
      <w:pPr>
        <w:pStyle w:val="13"/>
        <w:tabs>
          <w:tab w:val="left" w:pos="851"/>
        </w:tabs>
        <w:ind w:left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ЕНЕРГОЗБЕРЕЖЕННЯ ТА ЕНЕРГОЕФЕКТИВНІСТЬ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1981"/>
        <w:gridCol w:w="4468"/>
        <w:gridCol w:w="1107"/>
      </w:tblGrid>
      <w:tr w:rsidR="00C91B05" w:rsidRPr="004D099A" w14:paraId="215D95E5" w14:textId="77777777" w:rsidTr="00AF0273">
        <w:tc>
          <w:tcPr>
            <w:tcW w:w="780" w:type="pct"/>
          </w:tcPr>
          <w:p w14:paraId="3DEE6561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Пріоритетні напрямки</w:t>
            </w:r>
          </w:p>
        </w:tc>
        <w:tc>
          <w:tcPr>
            <w:tcW w:w="870" w:type="pct"/>
          </w:tcPr>
          <w:p w14:paraId="7DB4186B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Ключові кроки</w:t>
            </w:r>
          </w:p>
        </w:tc>
        <w:tc>
          <w:tcPr>
            <w:tcW w:w="2697" w:type="pct"/>
          </w:tcPr>
          <w:p w14:paraId="0119CD71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Очікувані результати</w:t>
            </w:r>
          </w:p>
        </w:tc>
        <w:tc>
          <w:tcPr>
            <w:tcW w:w="653" w:type="pct"/>
          </w:tcPr>
          <w:p w14:paraId="55EB123C" w14:textId="77777777" w:rsidR="00C91B05" w:rsidRPr="004D099A" w:rsidRDefault="00C91B05" w:rsidP="0093151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D099A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spellStart"/>
            <w:r w:rsidRPr="004D099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ік</w:t>
            </w:r>
            <w:proofErr w:type="spellEnd"/>
            <w:r w:rsidRPr="004D099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виконання</w:t>
            </w:r>
          </w:p>
        </w:tc>
      </w:tr>
      <w:tr w:rsidR="00C91B05" w:rsidRPr="004D099A" w14:paraId="71C0CEC9" w14:textId="77777777" w:rsidTr="00AF0273">
        <w:tc>
          <w:tcPr>
            <w:tcW w:w="780" w:type="pct"/>
            <w:vMerge w:val="restart"/>
          </w:tcPr>
          <w:p w14:paraId="1E4C304F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Енергозбереження та енергоефективність</w:t>
            </w:r>
          </w:p>
        </w:tc>
        <w:tc>
          <w:tcPr>
            <w:tcW w:w="870" w:type="pct"/>
            <w:vMerge w:val="restart"/>
          </w:tcPr>
          <w:p w14:paraId="6BE6106D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Забезпечення практичної реалізації заходів Генерального плану та Плану дій сталого енергетичного розвитку клімату</w:t>
            </w:r>
          </w:p>
        </w:tc>
        <w:tc>
          <w:tcPr>
            <w:tcW w:w="2697" w:type="pct"/>
          </w:tcPr>
          <w:p w14:paraId="74111B9B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Аналіз комплексу запроваджених проектів і заходів Генерального плану та ПДСЕРК до 2030 року щодо модернізації інженерних мереж на предмет можливості їх фінансування та вибору оптимальних джерел фінансування</w:t>
            </w:r>
          </w:p>
        </w:tc>
        <w:tc>
          <w:tcPr>
            <w:tcW w:w="653" w:type="pct"/>
            <w:vMerge w:val="restart"/>
            <w:vAlign w:val="center"/>
          </w:tcPr>
          <w:p w14:paraId="4F5D0CCF" w14:textId="07504DB1" w:rsidR="00C91B05" w:rsidRPr="00AF0273" w:rsidRDefault="00C91B05" w:rsidP="0093151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202</w:t>
            </w:r>
            <w:r w:rsidR="003654D9"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6</w:t>
            </w: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-2027</w:t>
            </w:r>
          </w:p>
        </w:tc>
      </w:tr>
      <w:tr w:rsidR="00C91B05" w:rsidRPr="004D099A" w14:paraId="04C74B36" w14:textId="77777777" w:rsidTr="00AF0273">
        <w:tc>
          <w:tcPr>
            <w:tcW w:w="780" w:type="pct"/>
            <w:vMerge/>
          </w:tcPr>
          <w:p w14:paraId="0CC9F5F9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vMerge/>
          </w:tcPr>
          <w:p w14:paraId="3AEE1C29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697" w:type="pct"/>
          </w:tcPr>
          <w:p w14:paraId="5BBB2E67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Впровадження системи </w:t>
            </w:r>
            <w:proofErr w:type="spellStart"/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енергоменеджементу</w:t>
            </w:r>
            <w:proofErr w:type="spellEnd"/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бюджетних установ міста до 2030 року</w:t>
            </w:r>
          </w:p>
        </w:tc>
        <w:tc>
          <w:tcPr>
            <w:tcW w:w="653" w:type="pct"/>
            <w:vMerge/>
            <w:vAlign w:val="center"/>
          </w:tcPr>
          <w:p w14:paraId="36F019A2" w14:textId="77777777" w:rsidR="00C91B05" w:rsidRPr="004D099A" w:rsidRDefault="00C91B05" w:rsidP="0093151F">
            <w:pPr>
              <w:pStyle w:val="13"/>
              <w:tabs>
                <w:tab w:val="left" w:pos="1134"/>
              </w:tabs>
              <w:spacing w:after="0"/>
              <w:ind w:left="0" w:firstLine="567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C91B05" w:rsidRPr="004D099A" w14:paraId="3954460C" w14:textId="77777777" w:rsidTr="00AF0273">
        <w:tc>
          <w:tcPr>
            <w:tcW w:w="780" w:type="pct"/>
            <w:vMerge/>
          </w:tcPr>
          <w:p w14:paraId="6C9D0F43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vMerge/>
          </w:tcPr>
          <w:p w14:paraId="605F6377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697" w:type="pct"/>
          </w:tcPr>
          <w:p w14:paraId="4677BC40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Скорочення енергоспоживання за рахунок налагодження енергоефективної експлуатації об’єктів</w:t>
            </w:r>
          </w:p>
        </w:tc>
        <w:tc>
          <w:tcPr>
            <w:tcW w:w="653" w:type="pct"/>
            <w:vMerge/>
            <w:vAlign w:val="center"/>
          </w:tcPr>
          <w:p w14:paraId="7A7DABED" w14:textId="77777777" w:rsidR="00C91B05" w:rsidRPr="004D099A" w:rsidRDefault="00C91B05" w:rsidP="0093151F">
            <w:pPr>
              <w:pStyle w:val="13"/>
              <w:tabs>
                <w:tab w:val="left" w:pos="1134"/>
              </w:tabs>
              <w:spacing w:after="0"/>
              <w:ind w:left="0" w:firstLine="567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C91B05" w:rsidRPr="004D099A" w14:paraId="47F0988B" w14:textId="77777777" w:rsidTr="00AF0273">
        <w:tc>
          <w:tcPr>
            <w:tcW w:w="780" w:type="pct"/>
            <w:vMerge/>
          </w:tcPr>
          <w:p w14:paraId="7110067C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vMerge w:val="restart"/>
          </w:tcPr>
          <w:p w14:paraId="0ED5B1DF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Впровадження енергозберігаючих та енергоефективних технологій</w:t>
            </w:r>
          </w:p>
        </w:tc>
        <w:tc>
          <w:tcPr>
            <w:tcW w:w="2697" w:type="pct"/>
          </w:tcPr>
          <w:p w14:paraId="37155E00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Впровадження та реалізація енергозберігаючих та енергоефективних проектів/заходів</w:t>
            </w:r>
          </w:p>
        </w:tc>
        <w:tc>
          <w:tcPr>
            <w:tcW w:w="653" w:type="pct"/>
            <w:vMerge/>
            <w:vAlign w:val="center"/>
          </w:tcPr>
          <w:p w14:paraId="49C4035C" w14:textId="77777777" w:rsidR="00C91B05" w:rsidRPr="004D099A" w:rsidRDefault="00C91B05" w:rsidP="0093151F">
            <w:pPr>
              <w:pStyle w:val="13"/>
              <w:tabs>
                <w:tab w:val="left" w:pos="1134"/>
              </w:tabs>
              <w:spacing w:after="0"/>
              <w:ind w:left="0" w:firstLine="567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C91B05" w:rsidRPr="004D099A" w14:paraId="1AD84D96" w14:textId="77777777" w:rsidTr="00AF0273">
        <w:tc>
          <w:tcPr>
            <w:tcW w:w="780" w:type="pct"/>
            <w:vMerge/>
          </w:tcPr>
          <w:p w14:paraId="7418EC54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vMerge/>
          </w:tcPr>
          <w:p w14:paraId="7B2F3891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697" w:type="pct"/>
          </w:tcPr>
          <w:p w14:paraId="5D99FBCC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Підвищення енергоефективності в бюджетній сфері та житлово-комунальному господарстві</w:t>
            </w:r>
          </w:p>
        </w:tc>
        <w:tc>
          <w:tcPr>
            <w:tcW w:w="653" w:type="pct"/>
            <w:vMerge/>
            <w:vAlign w:val="center"/>
          </w:tcPr>
          <w:p w14:paraId="775DBB50" w14:textId="77777777" w:rsidR="00C91B05" w:rsidRPr="004D099A" w:rsidRDefault="00C91B05" w:rsidP="0093151F">
            <w:pPr>
              <w:pStyle w:val="13"/>
              <w:tabs>
                <w:tab w:val="left" w:pos="1134"/>
              </w:tabs>
              <w:spacing w:after="0"/>
              <w:ind w:left="0" w:firstLine="567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C91B05" w:rsidRPr="004D099A" w14:paraId="5C5AD86C" w14:textId="77777777" w:rsidTr="00AF0273">
        <w:tc>
          <w:tcPr>
            <w:tcW w:w="780" w:type="pct"/>
            <w:vMerge/>
          </w:tcPr>
          <w:p w14:paraId="772531AE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vMerge/>
          </w:tcPr>
          <w:p w14:paraId="68EFD745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697" w:type="pct"/>
          </w:tcPr>
          <w:p w14:paraId="54226408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Популяризація економічних, екологічних та соціальних переваг </w:t>
            </w: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lastRenderedPageBreak/>
              <w:t>енергозбереження,  підвищення управлінського та освітнього рівнів у цій сфері</w:t>
            </w:r>
          </w:p>
        </w:tc>
        <w:tc>
          <w:tcPr>
            <w:tcW w:w="653" w:type="pct"/>
            <w:vMerge/>
            <w:vAlign w:val="center"/>
          </w:tcPr>
          <w:p w14:paraId="46646B4F" w14:textId="77777777" w:rsidR="00C91B05" w:rsidRPr="004D099A" w:rsidRDefault="00C91B05" w:rsidP="0093151F">
            <w:pPr>
              <w:pStyle w:val="13"/>
              <w:tabs>
                <w:tab w:val="left" w:pos="1134"/>
              </w:tabs>
              <w:spacing w:after="0"/>
              <w:ind w:left="0" w:firstLine="567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C91B05" w:rsidRPr="004D099A" w14:paraId="15162241" w14:textId="77777777" w:rsidTr="00AF0273">
        <w:tc>
          <w:tcPr>
            <w:tcW w:w="780" w:type="pct"/>
            <w:vMerge/>
          </w:tcPr>
          <w:p w14:paraId="242D83EC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vMerge/>
          </w:tcPr>
          <w:p w14:paraId="012AC2AA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697" w:type="pct"/>
          </w:tcPr>
          <w:p w14:paraId="607AA3A3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Скорочення енергоспоживання за рахунок налагодження енергоефективної експлуатації об’єктів</w:t>
            </w:r>
          </w:p>
        </w:tc>
        <w:tc>
          <w:tcPr>
            <w:tcW w:w="653" w:type="pct"/>
            <w:vMerge w:val="restart"/>
            <w:vAlign w:val="center"/>
          </w:tcPr>
          <w:p w14:paraId="5BE480AD" w14:textId="0A5CD096" w:rsidR="00C91B05" w:rsidRPr="00AF0273" w:rsidRDefault="00C91B05" w:rsidP="0093151F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202</w:t>
            </w:r>
            <w:r w:rsidR="003654D9"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6</w:t>
            </w: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-2027</w:t>
            </w:r>
          </w:p>
        </w:tc>
      </w:tr>
      <w:tr w:rsidR="00C91B05" w:rsidRPr="004D099A" w14:paraId="39099F63" w14:textId="77777777" w:rsidTr="00AF0273">
        <w:tc>
          <w:tcPr>
            <w:tcW w:w="780" w:type="pct"/>
            <w:vMerge/>
          </w:tcPr>
          <w:p w14:paraId="0D2CE23F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vMerge/>
          </w:tcPr>
          <w:p w14:paraId="0DF03B12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697" w:type="pct"/>
          </w:tcPr>
          <w:p w14:paraId="5416CD25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Впровадження системи енергетичного менеджменту, моніторингу енергоспоживання, розробка енергетичних бюджетів, планування нових енергозберігаючих заходів згідно вимог серії стандартів IS050001</w:t>
            </w:r>
          </w:p>
        </w:tc>
        <w:tc>
          <w:tcPr>
            <w:tcW w:w="653" w:type="pct"/>
            <w:vMerge/>
            <w:vAlign w:val="center"/>
          </w:tcPr>
          <w:p w14:paraId="09C8F9B5" w14:textId="77777777" w:rsidR="00C91B05" w:rsidRPr="004D099A" w:rsidRDefault="00C91B05" w:rsidP="0093151F">
            <w:pPr>
              <w:pStyle w:val="13"/>
              <w:tabs>
                <w:tab w:val="left" w:pos="1134"/>
              </w:tabs>
              <w:spacing w:after="0"/>
              <w:ind w:left="0" w:firstLine="567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C91B05" w:rsidRPr="004D099A" w14:paraId="2D2A1C9E" w14:textId="77777777" w:rsidTr="00AF0273">
        <w:tc>
          <w:tcPr>
            <w:tcW w:w="780" w:type="pct"/>
            <w:vMerge/>
          </w:tcPr>
          <w:p w14:paraId="41347D4B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vMerge/>
          </w:tcPr>
          <w:p w14:paraId="15B78868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697" w:type="pct"/>
          </w:tcPr>
          <w:p w14:paraId="3CF8AF4F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Впровадження новітніх технологій виробництва та споживання енергетичних ресурсів, а також технологій, що передбачають використання енергозберігаючих та енергоефективних матеріалів та обладнання</w:t>
            </w:r>
          </w:p>
        </w:tc>
        <w:tc>
          <w:tcPr>
            <w:tcW w:w="653" w:type="pct"/>
            <w:vMerge/>
            <w:vAlign w:val="center"/>
          </w:tcPr>
          <w:p w14:paraId="2B6A4603" w14:textId="77777777" w:rsidR="00C91B05" w:rsidRPr="004D099A" w:rsidRDefault="00C91B05" w:rsidP="0093151F">
            <w:pPr>
              <w:pStyle w:val="13"/>
              <w:tabs>
                <w:tab w:val="left" w:pos="1134"/>
              </w:tabs>
              <w:spacing w:after="0"/>
              <w:ind w:left="0" w:firstLine="567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</w:tbl>
    <w:p w14:paraId="4398B3FD" w14:textId="77777777" w:rsidR="0034097A" w:rsidRDefault="0034097A" w:rsidP="00B13E35">
      <w:pPr>
        <w:pStyle w:val="1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3DBB8A" w14:textId="77777777" w:rsidR="00B13E35" w:rsidRPr="00FD17F7" w:rsidRDefault="00B13E35" w:rsidP="00AF0273">
      <w:pPr>
        <w:pStyle w:val="13"/>
        <w:ind w:left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bookmarkStart w:id="8" w:name="_Hlk206072822"/>
      <w:r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ТРАНСПОРТНА ІНФРАСТРУКТУРА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695"/>
        <w:gridCol w:w="5251"/>
        <w:gridCol w:w="1271"/>
      </w:tblGrid>
      <w:tr w:rsidR="00C91B05" w:rsidRPr="00AF0273" w14:paraId="56E375A4" w14:textId="77777777" w:rsidTr="00AF0273">
        <w:tc>
          <w:tcPr>
            <w:tcW w:w="733" w:type="pct"/>
            <w:tcBorders>
              <w:bottom w:val="single" w:sz="4" w:space="0" w:color="auto"/>
            </w:tcBorders>
          </w:tcPr>
          <w:p w14:paraId="5F5073AC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Пріоритетні напрямки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2C7285D2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Ключові кроки</w:t>
            </w:r>
          </w:p>
        </w:tc>
        <w:tc>
          <w:tcPr>
            <w:tcW w:w="2727" w:type="pct"/>
            <w:tcBorders>
              <w:bottom w:val="single" w:sz="4" w:space="0" w:color="auto"/>
            </w:tcBorders>
          </w:tcPr>
          <w:p w14:paraId="40849830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Очікувані результати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39CF4D8B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proofErr w:type="spellStart"/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ік</w:t>
            </w:r>
            <w:proofErr w:type="spellEnd"/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виконання</w:t>
            </w:r>
          </w:p>
        </w:tc>
      </w:tr>
      <w:tr w:rsidR="00C91B05" w:rsidRPr="00AF0273" w14:paraId="1ED46046" w14:textId="77777777" w:rsidTr="00AF0273">
        <w:trPr>
          <w:trHeight w:val="428"/>
        </w:trPr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FC3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Тран</w:t>
            </w:r>
            <w:r w:rsidRPr="00AF027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сп</w:t>
            </w: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орт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E36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Розробка комплексної схеми організації дорожнього руху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FEC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Підвищення якості транспортних послуг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F6B" w14:textId="71528066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202</w:t>
            </w:r>
            <w:r w:rsidR="003654D9"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6</w:t>
            </w: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-2027</w:t>
            </w:r>
          </w:p>
        </w:tc>
      </w:tr>
      <w:tr w:rsidR="00C91B05" w:rsidRPr="00AF0273" w14:paraId="06F3A754" w14:textId="77777777" w:rsidTr="00AF0273"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3AD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C12C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8FC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Розвиток транспортної інфраструктури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67A2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C91B05" w:rsidRPr="00AF0273" w14:paraId="4D3EDD7E" w14:textId="77777777" w:rsidTr="00AF0273">
        <w:trPr>
          <w:trHeight w:val="489"/>
        </w:trPr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F49E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698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5CD9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Забезпечення безпеки дорожнього руху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E38D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C91B05" w:rsidRPr="00AF0273" w14:paraId="46930C66" w14:textId="77777777" w:rsidTr="00AF0273"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FE2A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97D5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Пасажирські перевезення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28C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Удосконалення мережі міських маршрутів пасажирських перевезень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093C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C91B05" w:rsidRPr="00AF0273" w14:paraId="539883C2" w14:textId="77777777" w:rsidTr="00AF0273"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E4C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E9E7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08D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Забезпечення оновлення рухомого складу громадського транспорту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1C74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C91B05" w:rsidRPr="00AF0273" w14:paraId="25C24EEA" w14:textId="77777777" w:rsidTr="00AF0273"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7B60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D9CF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9C10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Проведення конкурсу на перевезення пасажирів на міських автобусних маршрутах загального користування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EB0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C91B05" w:rsidRPr="00AF0273" w14:paraId="5C1A956D" w14:textId="77777777" w:rsidTr="00AF0273"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1AC9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5833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BCD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Встановлення автобусних зупинок загального користування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E0D5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C91B05" w:rsidRPr="00AF0273" w14:paraId="30EF5CFA" w14:textId="77777777" w:rsidTr="00AF0273"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5EFA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5145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39B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Задоволення потреб мешканців територіальної громади в послугах пасажирських перевезень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C22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C91B05" w:rsidRPr="00AF0273" w14:paraId="39767706" w14:textId="77777777" w:rsidTr="00AF0273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AF65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A7F5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Створення системи підтримки велосипедного руху у громаді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3BEB" w14:textId="77777777" w:rsidR="00C91B05" w:rsidRPr="00AF0273" w:rsidRDefault="00C91B05" w:rsidP="00AF0273">
            <w:pPr>
              <w:pStyle w:val="13"/>
              <w:tabs>
                <w:tab w:val="left" w:pos="1134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Збільшення рівня </w:t>
            </w:r>
            <w:proofErr w:type="spellStart"/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велокористування</w:t>
            </w:r>
            <w:proofErr w:type="spellEnd"/>
            <w:r w:rsidRPr="00AF027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та задоволення населення якістю велосипедної інфраструктури; створення якісної, безпечної, доступної та нерозривної велосипедної мережі; підвищення рівня безпеки дорожнього руху; поліпшення транспортної доступності та покращення екологічного стану громади і здоров’я мешканців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F04" w14:textId="77777777" w:rsidR="00C91B05" w:rsidRPr="00AF0273" w:rsidRDefault="00C91B05" w:rsidP="00AF0273">
            <w:pPr>
              <w:pStyle w:val="13"/>
              <w:tabs>
                <w:tab w:val="left" w:pos="0"/>
              </w:tabs>
              <w:spacing w:after="0"/>
              <w:ind w:left="0"/>
              <w:rPr>
                <w:sz w:val="22"/>
                <w:szCs w:val="22"/>
                <w:lang w:val="uk-UA"/>
              </w:rPr>
            </w:pPr>
          </w:p>
        </w:tc>
      </w:tr>
      <w:bookmarkEnd w:id="7"/>
    </w:tbl>
    <w:p w14:paraId="10C0E96A" w14:textId="77777777" w:rsidR="0034097A" w:rsidRDefault="0034097A" w:rsidP="00B13E35">
      <w:pPr>
        <w:pStyle w:val="1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1F6B0D" w14:textId="77777777" w:rsidR="00B13E35" w:rsidRPr="00FD17F7" w:rsidRDefault="00B13E35" w:rsidP="00AF0273">
      <w:pPr>
        <w:pStyle w:val="13"/>
        <w:ind w:left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БУДІВНИЦТВО ТА КАПІТАЛЬНІ РЕМОНТИ</w:t>
      </w:r>
    </w:p>
    <w:p w14:paraId="5836DE21" w14:textId="4BF4860F" w:rsidR="00F67D80" w:rsidRDefault="00F67D80" w:rsidP="00AF0273">
      <w:pPr>
        <w:pStyle w:val="13"/>
        <w:tabs>
          <w:tab w:val="left" w:pos="1134"/>
        </w:tabs>
        <w:ind w:left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КП «Білгород-Дністровське міське управління капітального будівництва»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2748"/>
        <w:gridCol w:w="3957"/>
        <w:gridCol w:w="1196"/>
      </w:tblGrid>
      <w:tr w:rsidR="00EC1EF0" w:rsidRPr="00EC1EF0" w14:paraId="55A7DF58" w14:textId="77777777" w:rsidTr="00EC1EF0">
        <w:tc>
          <w:tcPr>
            <w:tcW w:w="891" w:type="pct"/>
          </w:tcPr>
          <w:p w14:paraId="4ACA7B6F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Пріоритетні напрямки</w:t>
            </w:r>
          </w:p>
        </w:tc>
        <w:tc>
          <w:tcPr>
            <w:tcW w:w="1370" w:type="pct"/>
          </w:tcPr>
          <w:p w14:paraId="54EE23BF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Ключові кроки</w:t>
            </w:r>
          </w:p>
        </w:tc>
        <w:tc>
          <w:tcPr>
            <w:tcW w:w="2124" w:type="pct"/>
          </w:tcPr>
          <w:p w14:paraId="4EDE28BB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Очікувані результати</w:t>
            </w:r>
          </w:p>
        </w:tc>
        <w:tc>
          <w:tcPr>
            <w:tcW w:w="616" w:type="pct"/>
          </w:tcPr>
          <w:p w14:paraId="3BCD7FAD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val="ru-RU" w:eastAsia="zh-CN" w:bidi="hi-IN"/>
              </w:rPr>
              <w:t>Р</w:t>
            </w:r>
            <w:proofErr w:type="spellStart"/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ік</w:t>
            </w:r>
            <w:proofErr w:type="spellEnd"/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 xml:space="preserve"> виконання</w:t>
            </w:r>
          </w:p>
        </w:tc>
      </w:tr>
      <w:tr w:rsidR="00EC1EF0" w:rsidRPr="00EC1EF0" w14:paraId="77EC7BDA" w14:textId="77777777" w:rsidTr="00EC1EF0">
        <w:trPr>
          <w:trHeight w:val="997"/>
        </w:trPr>
        <w:tc>
          <w:tcPr>
            <w:tcW w:w="891" w:type="pct"/>
            <w:vMerge w:val="restart"/>
          </w:tcPr>
          <w:p w14:paraId="24302875" w14:textId="77777777" w:rsidR="00EC1EF0" w:rsidRPr="00EC1EF0" w:rsidRDefault="00EC1EF0" w:rsidP="00EC1E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Liberation Serif" w:eastAsia="WenQuanYi Zen Hei" w:hAnsi="Liberation Serif" w:cs="Lohit Devanagari"/>
                <w:kern w:val="1"/>
                <w:lang w:eastAsia="zh-CN" w:bidi="hi-IN"/>
              </w:rPr>
            </w:pPr>
            <w:r w:rsidRPr="00EC1EF0">
              <w:rPr>
                <w:rFonts w:ascii="Liberation Serif" w:eastAsia="WenQuanYi Zen Hei" w:hAnsi="Liberation Serif" w:cs="Lohit Devanagari"/>
                <w:kern w:val="1"/>
                <w:lang w:eastAsia="zh-CN" w:bidi="hi-IN"/>
              </w:rPr>
              <w:lastRenderedPageBreak/>
              <w:t>Забезпечення потреб комунального та житлового господарства, соціальної – культурної сфери міста в організації будівництва, реконструкції, технологічного переоснащення, капітального ремонту.</w:t>
            </w:r>
          </w:p>
        </w:tc>
        <w:tc>
          <w:tcPr>
            <w:tcW w:w="1370" w:type="pct"/>
          </w:tcPr>
          <w:p w14:paraId="668CE326" w14:textId="49462C74" w:rsidR="00EC1EF0" w:rsidRPr="00EC1EF0" w:rsidRDefault="00CF34A5" w:rsidP="00EC1E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Liberation Serif" w:eastAsia="WenQuanYi Zen Hei" w:hAnsi="Liberation Serif" w:cs="Lohit Devanagari"/>
                <w:kern w:val="1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lang w:eastAsia="zh-CN" w:bidi="hi-IN"/>
              </w:rPr>
              <w:t>і</w:t>
            </w:r>
            <w:r w:rsidR="00EC1EF0" w:rsidRPr="00EC1EF0">
              <w:rPr>
                <w:rFonts w:ascii="Times New Roman" w:eastAsia="Calibri" w:hAnsi="Times New Roman" w:cs="Times New Roman"/>
                <w:kern w:val="1"/>
                <w:lang w:eastAsia="zh-CN" w:bidi="hi-IN"/>
              </w:rPr>
              <w:t>нноваційний розвиток інженерної інфраструктури громади</w:t>
            </w:r>
            <w:r w:rsidR="00EC1EF0" w:rsidRPr="00EC1EF0">
              <w:rPr>
                <w:rFonts w:ascii="Times New Roman" w:eastAsia="WenQuanYi Zen Hei" w:hAnsi="Times New Roman" w:cs="Lohit Devanagari"/>
                <w:kern w:val="1"/>
                <w:lang w:eastAsia="zh-CN" w:bidi="hi-IN"/>
              </w:rPr>
              <w:t>;</w:t>
            </w:r>
          </w:p>
        </w:tc>
        <w:tc>
          <w:tcPr>
            <w:tcW w:w="2124" w:type="pct"/>
          </w:tcPr>
          <w:p w14:paraId="45F3100E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Збільшення пропускної здатності очисних споруд, дотримання нормативних вимог очистки стічних вод</w:t>
            </w:r>
          </w:p>
        </w:tc>
        <w:tc>
          <w:tcPr>
            <w:tcW w:w="616" w:type="pct"/>
          </w:tcPr>
          <w:p w14:paraId="18BBCE77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2026</w:t>
            </w:r>
          </w:p>
        </w:tc>
      </w:tr>
      <w:tr w:rsidR="00EC1EF0" w:rsidRPr="00EC1EF0" w14:paraId="53728961" w14:textId="77777777" w:rsidTr="00EC1EF0">
        <w:tc>
          <w:tcPr>
            <w:tcW w:w="891" w:type="pct"/>
            <w:vMerge/>
          </w:tcPr>
          <w:p w14:paraId="4658451E" w14:textId="77777777" w:rsidR="00EC1EF0" w:rsidRPr="00EC1EF0" w:rsidRDefault="00EC1EF0" w:rsidP="00EC1E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Liberation Serif" w:eastAsia="WenQuanYi Zen Hei" w:hAnsi="Liberation Serif" w:cs="Lohit Devanagari"/>
                <w:kern w:val="1"/>
                <w:lang w:eastAsia="zh-CN" w:bidi="hi-IN"/>
              </w:rPr>
            </w:pPr>
          </w:p>
        </w:tc>
        <w:tc>
          <w:tcPr>
            <w:tcW w:w="1370" w:type="pct"/>
          </w:tcPr>
          <w:p w14:paraId="43607188" w14:textId="1D1FF109" w:rsidR="00EC1EF0" w:rsidRPr="00EC1EF0" w:rsidRDefault="00CF34A5" w:rsidP="00EC1E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lang w:eastAsia="zh-CN" w:bidi="hi-IN"/>
              </w:rPr>
              <w:t>б</w:t>
            </w:r>
            <w:r w:rsidR="00EC1EF0" w:rsidRPr="00EC1EF0">
              <w:rPr>
                <w:rFonts w:ascii="Times New Roman" w:eastAsia="WenQuanYi Zen Hei" w:hAnsi="Times New Roman" w:cs="Times New Roman"/>
                <w:kern w:val="1"/>
                <w:lang w:eastAsia="zh-CN" w:bidi="hi-IN"/>
              </w:rPr>
              <w:t xml:space="preserve">удівництво/ капітальний ремонт провулків, пішохідних доріжок, проїздів, прибудинкових територій та </w:t>
            </w:r>
            <w:proofErr w:type="spellStart"/>
            <w:r w:rsidR="00EC1EF0" w:rsidRPr="00EC1EF0">
              <w:rPr>
                <w:rFonts w:ascii="Times New Roman" w:eastAsia="WenQuanYi Zen Hei" w:hAnsi="Times New Roman" w:cs="Times New Roman"/>
                <w:kern w:val="1"/>
                <w:lang w:eastAsia="zh-CN" w:bidi="hi-IN"/>
              </w:rPr>
              <w:t>міжбудинкових</w:t>
            </w:r>
            <w:proofErr w:type="spellEnd"/>
            <w:r w:rsidR="00EC1EF0" w:rsidRPr="00EC1EF0">
              <w:rPr>
                <w:rFonts w:ascii="Times New Roman" w:eastAsia="WenQuanYi Zen Hei" w:hAnsi="Times New Roman" w:cs="Times New Roman"/>
                <w:kern w:val="1"/>
                <w:lang w:eastAsia="zh-CN" w:bidi="hi-IN"/>
              </w:rPr>
              <w:t xml:space="preserve"> проїздів;</w:t>
            </w:r>
          </w:p>
        </w:tc>
        <w:tc>
          <w:tcPr>
            <w:tcW w:w="2124" w:type="pct"/>
          </w:tcPr>
          <w:p w14:paraId="65F03BE1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Calibri" w:hAnsi="Times New Roman" w:cs="Times New Roman"/>
                <w:lang w:eastAsia="uk-UA"/>
              </w:rPr>
              <w:t>Покращення безпечності умов пересування водіїв та пішоходів</w:t>
            </w:r>
          </w:p>
        </w:tc>
        <w:tc>
          <w:tcPr>
            <w:tcW w:w="616" w:type="pct"/>
          </w:tcPr>
          <w:p w14:paraId="4C361FE6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2026</w:t>
            </w:r>
          </w:p>
        </w:tc>
      </w:tr>
      <w:tr w:rsidR="00EC1EF0" w:rsidRPr="00EC1EF0" w14:paraId="0EE3EB0C" w14:textId="77777777" w:rsidTr="00EC1EF0">
        <w:tc>
          <w:tcPr>
            <w:tcW w:w="891" w:type="pct"/>
            <w:vMerge/>
          </w:tcPr>
          <w:p w14:paraId="6C0D2B5F" w14:textId="77777777" w:rsidR="00EC1EF0" w:rsidRPr="00EC1EF0" w:rsidRDefault="00EC1EF0" w:rsidP="00EC1E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Liberation Serif" w:eastAsia="WenQuanYi Zen Hei" w:hAnsi="Liberation Serif" w:cs="Lohit Devanagari"/>
                <w:kern w:val="1"/>
                <w:lang w:eastAsia="zh-CN" w:bidi="hi-IN"/>
              </w:rPr>
            </w:pPr>
          </w:p>
        </w:tc>
        <w:tc>
          <w:tcPr>
            <w:tcW w:w="1370" w:type="pct"/>
          </w:tcPr>
          <w:p w14:paraId="5045D33F" w14:textId="77777777" w:rsidR="00EC1EF0" w:rsidRPr="00EC1EF0" w:rsidRDefault="00EC1EF0" w:rsidP="00EC1E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Liberation Serif" w:eastAsia="WenQuanYi Zen Hei" w:hAnsi="Liberation Serif" w:cs="Lohit Devanagari"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Lohit Devanagari"/>
                <w:kern w:val="1"/>
                <w:lang w:eastAsia="zh-CN" w:bidi="hi-IN"/>
              </w:rPr>
              <w:t xml:space="preserve">реконструкція </w:t>
            </w:r>
            <w:r w:rsidRPr="00EC1EF0">
              <w:rPr>
                <w:rFonts w:ascii="Times New Roman" w:eastAsia="Calibri" w:hAnsi="Times New Roman" w:cs="Times New Roman"/>
                <w:kern w:val="1"/>
                <w:lang w:eastAsia="zh-CN" w:bidi="hi-IN"/>
              </w:rPr>
              <w:t>об’єктів охорони здоров’я;</w:t>
            </w:r>
          </w:p>
        </w:tc>
        <w:tc>
          <w:tcPr>
            <w:tcW w:w="2124" w:type="pct"/>
          </w:tcPr>
          <w:p w14:paraId="21C5FBEB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Комфортні та якісні умови надання сучасних медичних послуг, підвищення рівня їх доступності для населення.</w:t>
            </w:r>
          </w:p>
        </w:tc>
        <w:tc>
          <w:tcPr>
            <w:tcW w:w="616" w:type="pct"/>
          </w:tcPr>
          <w:p w14:paraId="435E2CA7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2027</w:t>
            </w:r>
          </w:p>
        </w:tc>
      </w:tr>
      <w:tr w:rsidR="00EC1EF0" w:rsidRPr="00EC1EF0" w14:paraId="3C194548" w14:textId="77777777" w:rsidTr="00EC1EF0">
        <w:trPr>
          <w:trHeight w:val="1613"/>
        </w:trPr>
        <w:tc>
          <w:tcPr>
            <w:tcW w:w="891" w:type="pct"/>
            <w:vMerge/>
          </w:tcPr>
          <w:p w14:paraId="58BCDFCF" w14:textId="77777777" w:rsidR="00EC1EF0" w:rsidRPr="00EC1EF0" w:rsidRDefault="00EC1EF0" w:rsidP="00EC1E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Liberation Serif" w:eastAsia="WenQuanYi Zen Hei" w:hAnsi="Liberation Serif" w:cs="Lohit Devanagari"/>
                <w:kern w:val="1"/>
                <w:lang w:eastAsia="zh-CN" w:bidi="hi-IN"/>
              </w:rPr>
            </w:pPr>
          </w:p>
        </w:tc>
        <w:tc>
          <w:tcPr>
            <w:tcW w:w="1370" w:type="pct"/>
          </w:tcPr>
          <w:p w14:paraId="60E2E7BB" w14:textId="77777777" w:rsidR="00EC1EF0" w:rsidRPr="00EC1EF0" w:rsidRDefault="00EC1EF0" w:rsidP="00EC1E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Liberation Serif" w:eastAsia="WenQuanYi Zen Hei" w:hAnsi="Liberation Serif" w:cs="Lohit Devanagari"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kern w:val="1"/>
                <w:lang w:eastAsia="zh-CN" w:bidi="hi-IN"/>
              </w:rPr>
              <w:t>удосконалення транспортної системи громади (модернізація дорожньо-транспортної системи громади для усіх категорій населення);</w:t>
            </w:r>
          </w:p>
        </w:tc>
        <w:tc>
          <w:tcPr>
            <w:tcW w:w="2124" w:type="pct"/>
          </w:tcPr>
          <w:p w14:paraId="7BE0E179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Calibri" w:hAnsi="Times New Roman" w:cs="Times New Roman"/>
                <w:lang w:eastAsia="uk-UA"/>
              </w:rPr>
              <w:t>Досягнення найбільш раціональної, економічної, екологічної схеми організації дорожнього руху вуличною мережею міста.</w:t>
            </w:r>
          </w:p>
        </w:tc>
        <w:tc>
          <w:tcPr>
            <w:tcW w:w="616" w:type="pct"/>
          </w:tcPr>
          <w:p w14:paraId="7D36D86A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ind w:firstLine="38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2027</w:t>
            </w:r>
          </w:p>
        </w:tc>
      </w:tr>
      <w:tr w:rsidR="00EC1EF0" w:rsidRPr="00EC1EF0" w14:paraId="2188AFA0" w14:textId="77777777" w:rsidTr="00EC1EF0">
        <w:tc>
          <w:tcPr>
            <w:tcW w:w="891" w:type="pct"/>
            <w:vMerge/>
          </w:tcPr>
          <w:p w14:paraId="3083AEDA" w14:textId="77777777" w:rsidR="00EC1EF0" w:rsidRPr="00EC1EF0" w:rsidRDefault="00EC1EF0" w:rsidP="00EC1E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Liberation Serif" w:eastAsia="WenQuanYi Zen Hei" w:hAnsi="Liberation Serif" w:cs="Lohit Devanagari"/>
                <w:kern w:val="1"/>
                <w:lang w:eastAsia="zh-CN" w:bidi="hi-IN"/>
              </w:rPr>
            </w:pPr>
          </w:p>
        </w:tc>
        <w:tc>
          <w:tcPr>
            <w:tcW w:w="1370" w:type="pct"/>
          </w:tcPr>
          <w:p w14:paraId="46D7B6EA" w14:textId="77777777" w:rsidR="00EC1EF0" w:rsidRPr="00EC1EF0" w:rsidRDefault="00EC1EF0" w:rsidP="00EC1E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Liberation Serif" w:eastAsia="WenQuanYi Zen Hei" w:hAnsi="Liberation Serif" w:cs="Lohit Devanagari"/>
                <w:kern w:val="1"/>
                <w:lang w:eastAsia="zh-CN" w:bidi="hi-IN"/>
              </w:rPr>
            </w:pPr>
            <w:proofErr w:type="spellStart"/>
            <w:r w:rsidRPr="00EC1EF0">
              <w:rPr>
                <w:rFonts w:ascii="Times New Roman" w:eastAsia="WenQuanYi Zen Hei" w:hAnsi="Times New Roman" w:cs="Times New Roman"/>
                <w:kern w:val="1"/>
                <w:lang w:val="ru-RU" w:eastAsia="zh-CN" w:bidi="hi-IN"/>
              </w:rPr>
              <w:t>капітальний</w:t>
            </w:r>
            <w:proofErr w:type="spellEnd"/>
            <w:r w:rsidRPr="00EC1EF0">
              <w:rPr>
                <w:rFonts w:ascii="Times New Roman" w:eastAsia="WenQuanYi Zen Hei" w:hAnsi="Times New Roman" w:cs="Times New Roman"/>
                <w:kern w:val="1"/>
                <w:lang w:val="ru-RU" w:eastAsia="zh-CN" w:bidi="hi-IN"/>
              </w:rPr>
              <w:t xml:space="preserve"> ремонт </w:t>
            </w:r>
            <w:proofErr w:type="spellStart"/>
            <w:r w:rsidRPr="00EC1EF0">
              <w:rPr>
                <w:rFonts w:ascii="Times New Roman" w:eastAsia="WenQuanYi Zen Hei" w:hAnsi="Times New Roman" w:cs="Times New Roman"/>
                <w:kern w:val="1"/>
                <w:lang w:val="ru-RU" w:eastAsia="zh-CN" w:bidi="hi-IN"/>
              </w:rPr>
              <w:t>дорожнього</w:t>
            </w:r>
            <w:proofErr w:type="spellEnd"/>
            <w:r w:rsidRPr="00EC1EF0">
              <w:rPr>
                <w:rFonts w:ascii="Times New Roman" w:eastAsia="WenQuanYi Zen Hei" w:hAnsi="Times New Roman" w:cs="Times New Roman"/>
                <w:kern w:val="1"/>
                <w:lang w:val="ru-RU" w:eastAsia="zh-CN" w:bidi="hi-IN"/>
              </w:rPr>
              <w:t xml:space="preserve"> </w:t>
            </w:r>
            <w:proofErr w:type="spellStart"/>
            <w:r w:rsidRPr="00EC1EF0">
              <w:rPr>
                <w:rFonts w:ascii="Times New Roman" w:eastAsia="WenQuanYi Zen Hei" w:hAnsi="Times New Roman" w:cs="Times New Roman"/>
                <w:kern w:val="1"/>
                <w:lang w:val="ru-RU" w:eastAsia="zh-CN" w:bidi="hi-IN"/>
              </w:rPr>
              <w:t>покриття</w:t>
            </w:r>
            <w:proofErr w:type="spellEnd"/>
            <w:r w:rsidRPr="00EC1EF0">
              <w:rPr>
                <w:rFonts w:ascii="Times New Roman" w:eastAsia="WenQuanYi Zen Hei" w:hAnsi="Times New Roman" w:cs="Times New Roman"/>
                <w:kern w:val="1"/>
                <w:lang w:val="ru-RU" w:eastAsia="zh-CN" w:bidi="hi-IN"/>
              </w:rPr>
              <w:t xml:space="preserve"> </w:t>
            </w:r>
            <w:proofErr w:type="spellStart"/>
            <w:r w:rsidRPr="00EC1EF0">
              <w:rPr>
                <w:rFonts w:ascii="Times New Roman" w:eastAsia="WenQuanYi Zen Hei" w:hAnsi="Times New Roman" w:cs="Times New Roman"/>
                <w:kern w:val="1"/>
                <w:lang w:val="ru-RU" w:eastAsia="zh-CN" w:bidi="hi-IN"/>
              </w:rPr>
              <w:t>вулиць</w:t>
            </w:r>
            <w:proofErr w:type="spellEnd"/>
            <w:r w:rsidRPr="00EC1EF0">
              <w:rPr>
                <w:rFonts w:ascii="Times New Roman" w:eastAsia="WenQuanYi Zen Hei" w:hAnsi="Times New Roman" w:cs="Times New Roman"/>
                <w:kern w:val="1"/>
                <w:lang w:val="ru-RU" w:eastAsia="zh-CN" w:bidi="hi-IN"/>
              </w:rPr>
              <w:t>;</w:t>
            </w:r>
          </w:p>
        </w:tc>
        <w:tc>
          <w:tcPr>
            <w:tcW w:w="2124" w:type="pct"/>
          </w:tcPr>
          <w:p w14:paraId="5C91010E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Calibri" w:hAnsi="Times New Roman" w:cs="Times New Roman"/>
              </w:rPr>
              <w:t>Задовільні умови пересування транспортних засобів</w:t>
            </w:r>
          </w:p>
        </w:tc>
        <w:tc>
          <w:tcPr>
            <w:tcW w:w="616" w:type="pct"/>
          </w:tcPr>
          <w:p w14:paraId="41E24BF4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ind w:firstLine="38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2027</w:t>
            </w:r>
          </w:p>
        </w:tc>
      </w:tr>
      <w:tr w:rsidR="00EC1EF0" w:rsidRPr="00EC1EF0" w14:paraId="62B29E34" w14:textId="77777777" w:rsidTr="00EC1EF0">
        <w:tc>
          <w:tcPr>
            <w:tcW w:w="891" w:type="pct"/>
            <w:vMerge/>
          </w:tcPr>
          <w:p w14:paraId="13C65AC1" w14:textId="77777777" w:rsidR="00EC1EF0" w:rsidRPr="00EC1EF0" w:rsidRDefault="00EC1EF0" w:rsidP="00EC1E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Liberation Serif" w:eastAsia="WenQuanYi Zen Hei" w:hAnsi="Liberation Serif" w:cs="Lohit Devanagari"/>
                <w:kern w:val="1"/>
                <w:lang w:eastAsia="zh-CN" w:bidi="hi-IN"/>
              </w:rPr>
            </w:pPr>
          </w:p>
        </w:tc>
        <w:tc>
          <w:tcPr>
            <w:tcW w:w="1370" w:type="pct"/>
          </w:tcPr>
          <w:p w14:paraId="3B94587C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C1EF0">
              <w:rPr>
                <w:rFonts w:ascii="Times New Roman" w:eastAsia="WenQuanYi Zen Hei" w:hAnsi="Times New Roman" w:cs="Times New Roman"/>
                <w:kern w:val="1"/>
                <w:lang w:eastAsia="zh-CN" w:bidi="hi-IN"/>
              </w:rPr>
              <w:t>будівництво/реконструкція об’єктів фізичної культури та спорту, об’єктів освіти;</w:t>
            </w:r>
          </w:p>
        </w:tc>
        <w:tc>
          <w:tcPr>
            <w:tcW w:w="2124" w:type="pct"/>
          </w:tcPr>
          <w:p w14:paraId="451353A1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Комфортні та якісні умови для спортивної інфраструктури.</w:t>
            </w:r>
          </w:p>
        </w:tc>
        <w:tc>
          <w:tcPr>
            <w:tcW w:w="616" w:type="pct"/>
          </w:tcPr>
          <w:p w14:paraId="117C2560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2027</w:t>
            </w:r>
          </w:p>
        </w:tc>
      </w:tr>
      <w:tr w:rsidR="00EC1EF0" w:rsidRPr="00EC1EF0" w14:paraId="4F97E5B8" w14:textId="77777777" w:rsidTr="00EC1EF0">
        <w:tc>
          <w:tcPr>
            <w:tcW w:w="891" w:type="pct"/>
            <w:vMerge/>
          </w:tcPr>
          <w:p w14:paraId="796C11EB" w14:textId="77777777" w:rsidR="00EC1EF0" w:rsidRPr="00EC1EF0" w:rsidRDefault="00EC1EF0" w:rsidP="00EC1E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Liberation Serif" w:eastAsia="WenQuanYi Zen Hei" w:hAnsi="Liberation Serif" w:cs="Lohit Devanagari"/>
                <w:kern w:val="1"/>
                <w:lang w:eastAsia="zh-CN" w:bidi="hi-IN"/>
              </w:rPr>
            </w:pPr>
          </w:p>
        </w:tc>
        <w:tc>
          <w:tcPr>
            <w:tcW w:w="1370" w:type="pct"/>
          </w:tcPr>
          <w:p w14:paraId="41F86D31" w14:textId="77777777" w:rsidR="00EC1EF0" w:rsidRPr="00EC1EF0" w:rsidRDefault="00EC1EF0" w:rsidP="00EC1E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Liberation Serif" w:eastAsia="WenQuanYi Zen Hei" w:hAnsi="Liberation Serif" w:cs="Lohit Devanagari"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kern w:val="1"/>
                <w:lang w:eastAsia="zh-CN" w:bidi="hi-IN"/>
              </w:rPr>
              <w:t>реконструкція будівель під житловий фонд для ВПО</w:t>
            </w:r>
          </w:p>
        </w:tc>
        <w:tc>
          <w:tcPr>
            <w:tcW w:w="2124" w:type="pct"/>
          </w:tcPr>
          <w:p w14:paraId="7281BE59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Збільшення комфортної та безпечної житлової площі для розміщення внутрішньо переміщених осіб</w:t>
            </w:r>
          </w:p>
        </w:tc>
        <w:tc>
          <w:tcPr>
            <w:tcW w:w="616" w:type="pct"/>
          </w:tcPr>
          <w:p w14:paraId="76705C75" w14:textId="77777777" w:rsidR="00EC1EF0" w:rsidRPr="00EC1EF0" w:rsidRDefault="00EC1EF0" w:rsidP="00EC1EF0">
            <w:pPr>
              <w:tabs>
                <w:tab w:val="left" w:pos="1134"/>
              </w:tabs>
              <w:suppressAutoHyphens/>
              <w:spacing w:after="0" w:line="240" w:lineRule="auto"/>
              <w:ind w:firstLine="38"/>
              <w:contextualSpacing/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</w:pPr>
            <w:r w:rsidRPr="00EC1EF0">
              <w:rPr>
                <w:rFonts w:ascii="Times New Roman" w:eastAsia="WenQuanYi Zen Hei" w:hAnsi="Times New Roman" w:cs="Times New Roman"/>
                <w:bCs/>
                <w:kern w:val="1"/>
                <w:lang w:eastAsia="zh-CN" w:bidi="hi-IN"/>
              </w:rPr>
              <w:t>2027</w:t>
            </w:r>
          </w:p>
        </w:tc>
      </w:tr>
    </w:tbl>
    <w:p w14:paraId="1B98279E" w14:textId="77777777" w:rsidR="004F73CE" w:rsidRPr="00155710" w:rsidRDefault="004F73CE" w:rsidP="007B4920">
      <w:pPr>
        <w:pStyle w:val="1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8"/>
    <w:p w14:paraId="37348F06" w14:textId="14636955" w:rsidR="000A56E1" w:rsidRPr="00FD17F7" w:rsidRDefault="000A56E1" w:rsidP="00FD17F7">
      <w:pPr>
        <w:pStyle w:val="20"/>
        <w:numPr>
          <w:ilvl w:val="1"/>
          <w:numId w:val="31"/>
        </w:numPr>
        <w:tabs>
          <w:tab w:val="left" w:pos="567"/>
          <w:tab w:val="left" w:pos="1134"/>
        </w:tabs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РОЗВИТОК ГРОМАДСЬКОГО СУСПІЛЬСТВА</w:t>
      </w:r>
    </w:p>
    <w:p w14:paraId="765F9C9D" w14:textId="77777777" w:rsidR="000A56E1" w:rsidRPr="00FD17F7" w:rsidRDefault="000A56E1" w:rsidP="00FD17F7">
      <w:pPr>
        <w:pStyle w:val="20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Відділ інформаційної діяльності та комунікацій з громадськістю.</w:t>
      </w:r>
    </w:p>
    <w:p w14:paraId="4D081F28" w14:textId="77777777" w:rsidR="000A56E1" w:rsidRPr="00FD17F7" w:rsidRDefault="000A56E1" w:rsidP="00FD17F7">
      <w:pPr>
        <w:pStyle w:val="20"/>
        <w:tabs>
          <w:tab w:val="left" w:pos="1134"/>
        </w:tabs>
        <w:spacing w:after="0"/>
        <w:ind w:left="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Пріоритетні напрямки:</w:t>
      </w:r>
    </w:p>
    <w:p w14:paraId="3386A032" w14:textId="1D58747A" w:rsidR="00BD6358" w:rsidRPr="00FD17F7" w:rsidRDefault="00AF0273" w:rsidP="00FD17F7">
      <w:pPr>
        <w:pStyle w:val="20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BD6358" w:rsidRPr="00FD17F7">
        <w:rPr>
          <w:rFonts w:ascii="Times New Roman" w:hAnsi="Times New Roman" w:cs="Times New Roman"/>
          <w:sz w:val="26"/>
          <w:szCs w:val="26"/>
          <w:lang w:val="uk-UA"/>
        </w:rPr>
        <w:t>ідкритість і прозорість у діяльності міської ради, її виконавчих органів, посадових осіб та депутатів;</w:t>
      </w:r>
    </w:p>
    <w:p w14:paraId="4EBC7E39" w14:textId="77777777" w:rsidR="00BD6358" w:rsidRPr="00FD17F7" w:rsidRDefault="00BD6358" w:rsidP="00FD17F7">
      <w:pPr>
        <w:pStyle w:val="20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всебічна </w:t>
      </w:r>
      <w:proofErr w:type="spellStart"/>
      <w:r w:rsidRPr="00FD17F7">
        <w:rPr>
          <w:rFonts w:ascii="Times New Roman" w:hAnsi="Times New Roman" w:cs="Times New Roman"/>
          <w:sz w:val="26"/>
          <w:szCs w:val="26"/>
          <w:lang w:val="uk-UA"/>
        </w:rPr>
        <w:t>діджеталізація</w:t>
      </w:r>
      <w:proofErr w:type="spellEnd"/>
      <w:r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 через залучення засобів масової інформації;</w:t>
      </w:r>
    </w:p>
    <w:p w14:paraId="3043254D" w14:textId="77777777" w:rsidR="00BD6358" w:rsidRPr="00FD17F7" w:rsidRDefault="00BD6358" w:rsidP="00FD17F7">
      <w:pPr>
        <w:pStyle w:val="20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сприяння безперешкодній реалізації конституційного права громадян на інформацію і свободу слова;</w:t>
      </w:r>
    </w:p>
    <w:p w14:paraId="1AFAD796" w14:textId="77777777" w:rsidR="00BD6358" w:rsidRPr="00FD17F7" w:rsidRDefault="00BD6358" w:rsidP="00FD17F7">
      <w:pPr>
        <w:pStyle w:val="20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розвиток єдиного інформаційного простору міста;</w:t>
      </w:r>
    </w:p>
    <w:p w14:paraId="74CD7B29" w14:textId="77777777" w:rsidR="00BD6358" w:rsidRPr="00FD17F7" w:rsidRDefault="00BD6358" w:rsidP="00FD17F7">
      <w:pPr>
        <w:pStyle w:val="20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впровадження організаційно-правових, технічних та інформаційних заходів із забезпечення прозорості діяльності міської влади.</w:t>
      </w:r>
    </w:p>
    <w:p w14:paraId="51075757" w14:textId="7B408223" w:rsidR="000A56E1" w:rsidRPr="00FD17F7" w:rsidRDefault="000A56E1" w:rsidP="00FD17F7">
      <w:pPr>
        <w:pStyle w:val="20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Ключові кроки:</w:t>
      </w:r>
    </w:p>
    <w:p w14:paraId="21AE87D0" w14:textId="77777777" w:rsidR="000A56E1" w:rsidRPr="00FD17F7" w:rsidRDefault="000A56E1" w:rsidP="00FD17F7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розвитку інформаційного простору міста та створення ефективної системи комунікацій;</w:t>
      </w:r>
    </w:p>
    <w:p w14:paraId="3F9CFCEC" w14:textId="77777777" w:rsidR="000A56E1" w:rsidRPr="00FD17F7" w:rsidRDefault="000A56E1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впровадження ефективної процедури участі громадськості в актуалізації та вирішенні місцевих проблем;</w:t>
      </w:r>
    </w:p>
    <w:p w14:paraId="049FB2B8" w14:textId="77777777" w:rsidR="000A56E1" w:rsidRPr="00FD17F7" w:rsidRDefault="000A56E1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інформування мешканців міста про діяльність міської ради, її виконавчих органів, посадових осіб та депутатів;</w:t>
      </w:r>
    </w:p>
    <w:p w14:paraId="7D97ED2B" w14:textId="77777777" w:rsidR="000A56E1" w:rsidRPr="00FD17F7" w:rsidRDefault="000A56E1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дієва взаємодія органів місцевої влади, інститутів громадянського суспільства та підприємницьких структур на засадах партнерства;</w:t>
      </w:r>
    </w:p>
    <w:p w14:paraId="487290E4" w14:textId="77777777" w:rsidR="000A56E1" w:rsidRPr="00FD17F7" w:rsidRDefault="000A56E1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організація процесу висвітлення діяльності міської ради, її виконавчих органів, посадових осіб та депутатів через засоби масової інформації;</w:t>
      </w:r>
    </w:p>
    <w:p w14:paraId="6E2D67D9" w14:textId="77777777" w:rsidR="000A56E1" w:rsidRPr="00FD17F7" w:rsidRDefault="000A56E1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lastRenderedPageBreak/>
        <w:t>забезпечення подання інформації на засадах своєчасності, систематичності, повноти, всебічності та об’єктивності;</w:t>
      </w:r>
    </w:p>
    <w:p w14:paraId="5EF5D4AF" w14:textId="77777777" w:rsidR="000A56E1" w:rsidRPr="00FD17F7" w:rsidRDefault="000A56E1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забезпечення організаційної, інформаційної, методичної та фінансової підтримки міських громадських ініціатив; </w:t>
      </w:r>
    </w:p>
    <w:p w14:paraId="17ED2A4C" w14:textId="77777777" w:rsidR="000A56E1" w:rsidRPr="00FD17F7" w:rsidRDefault="000A56E1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eastAsia="Arial" w:hAnsi="Times New Roman" w:cs="Times New Roman"/>
          <w:sz w:val="26"/>
          <w:szCs w:val="26"/>
          <w:lang w:val="uk-UA"/>
        </w:rPr>
        <w:t>активізація роботи дорадчих органів, створених при міській раді;</w:t>
      </w:r>
    </w:p>
    <w:p w14:paraId="007C6E98" w14:textId="77777777" w:rsidR="000A56E1" w:rsidRPr="00FD17F7" w:rsidRDefault="000A56E1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поширення інформації про місто Білгород-Дністровський, його ресурси, інвестиційний клімат, перспективи розвитку провідних галузей міського господарства для залучення інвестицій.</w:t>
      </w:r>
    </w:p>
    <w:p w14:paraId="40AB6D8C" w14:textId="77777777" w:rsidR="000A56E1" w:rsidRPr="00FD17F7" w:rsidRDefault="000A56E1" w:rsidP="00FD17F7">
      <w:pPr>
        <w:pStyle w:val="20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Очікувані результати:</w:t>
      </w:r>
    </w:p>
    <w:p w14:paraId="0B9673C6" w14:textId="77777777" w:rsidR="000A56E1" w:rsidRPr="00FD17F7" w:rsidRDefault="000A56E1" w:rsidP="00FD17F7">
      <w:pPr>
        <w:pStyle w:val="20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запровадження постійного діалогу міської влади з громадою міста з метою залучення широких верств населення до обговорення та участі у вирішенні питань місцевого значення, збільшення активних дорадчих органів, створених при Білгород-Дністровській міській раді;</w:t>
      </w:r>
    </w:p>
    <w:p w14:paraId="25E41EB1" w14:textId="77777777" w:rsidR="000A56E1" w:rsidRPr="00FD17F7" w:rsidRDefault="000A56E1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створення об’єктивної суспільної думки стосовно органів місцевого самоврядування і підвищення рівня довіри громади до них на основі отримання повної та всебічної інформації про їх діяльність, шляхом збільшення кількості проведених інформаційних та комунікаційних кампаній в громаді протягом 2026-2027 років;</w:t>
      </w:r>
    </w:p>
    <w:p w14:paraId="3B7A22C6" w14:textId="77777777" w:rsidR="000A56E1" w:rsidRPr="00FD17F7" w:rsidRDefault="000A56E1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участі членів територіальної громади в процесі обговорення та прийняття проектів регуляторних актів міської влади, реалізації місцевих ініціатив;</w:t>
      </w:r>
    </w:p>
    <w:p w14:paraId="5794E1CA" w14:textId="77777777" w:rsidR="000A56E1" w:rsidRPr="00FD17F7" w:rsidRDefault="000A56E1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взаємодії громадян та органів місцевого самоврядування в реалізації зворотного зв'язку та більш оперативного реагування на звернення громадян через впровадження і оновлення механізмів участі;</w:t>
      </w:r>
    </w:p>
    <w:p w14:paraId="05A6F6C0" w14:textId="77777777" w:rsidR="000A56E1" w:rsidRPr="00FD17F7" w:rsidRDefault="000A56E1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індивідуальних інформаційних потреб населення міста з отримання необхідної інформації стосовно діяльності місцевих органів влади;</w:t>
      </w:r>
    </w:p>
    <w:p w14:paraId="7154DA98" w14:textId="77777777" w:rsidR="000A56E1" w:rsidRPr="00FD17F7" w:rsidRDefault="000A56E1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створення іміджу Білгорода-Дністровського як інвестиційно-привабливого, культурного та туристичного міста. </w:t>
      </w:r>
    </w:p>
    <w:p w14:paraId="5F52F7EC" w14:textId="77777777" w:rsidR="00100233" w:rsidRPr="00FD17F7" w:rsidRDefault="00100233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B050"/>
          <w:sz w:val="26"/>
          <w:szCs w:val="26"/>
          <w:lang w:val="uk-UA"/>
        </w:rPr>
      </w:pPr>
    </w:p>
    <w:p w14:paraId="0CFDF892" w14:textId="06670D94" w:rsidR="000A56E1" w:rsidRPr="00FD17F7" w:rsidRDefault="008C200A" w:rsidP="00FD17F7">
      <w:pPr>
        <w:pStyle w:val="20"/>
        <w:numPr>
          <w:ilvl w:val="1"/>
          <w:numId w:val="31"/>
        </w:numPr>
        <w:tabs>
          <w:tab w:val="left" w:pos="851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БЕЗПЕКА ЖИТТЄДІЯЛЬНОСТІ ЛЮДИНИ</w:t>
      </w:r>
    </w:p>
    <w:p w14:paraId="1D029050" w14:textId="0F1693D7" w:rsidR="00BD6358" w:rsidRPr="00FD17F7" w:rsidRDefault="00BD6358" w:rsidP="00FD17F7">
      <w:pPr>
        <w:pStyle w:val="20"/>
        <w:tabs>
          <w:tab w:val="left" w:pos="851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ЦИВІЛЬНИЙ ЗАХИСТ</w:t>
      </w:r>
    </w:p>
    <w:p w14:paraId="24104C35" w14:textId="7F4E0D84" w:rsidR="00BD6358" w:rsidRPr="00FD17F7" w:rsidRDefault="00BD6358" w:rsidP="00FD17F7">
      <w:pPr>
        <w:pStyle w:val="20"/>
        <w:tabs>
          <w:tab w:val="left" w:pos="851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Пріоритетні напрямки</w:t>
      </w:r>
      <w:r w:rsidR="00CF6BF3"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14:paraId="58977891" w14:textId="77777777" w:rsidR="00BD6358" w:rsidRPr="00FD17F7" w:rsidRDefault="00BD6358" w:rsidP="00FD17F7">
      <w:pPr>
        <w:pStyle w:val="13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захист та охорона джерел питного водопостачання;</w:t>
      </w:r>
    </w:p>
    <w:p w14:paraId="022DC124" w14:textId="77777777" w:rsidR="00BD6358" w:rsidRPr="00FD17F7" w:rsidRDefault="00BD6358" w:rsidP="00FD17F7">
      <w:pPr>
        <w:pStyle w:val="13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залучення для ліквідації наслідків надзвичайних ситуації і воєнних дій міжнародної допомоги;</w:t>
      </w:r>
    </w:p>
    <w:p w14:paraId="10E4E0B8" w14:textId="7069783D" w:rsidR="00BD6358" w:rsidRPr="00FD17F7" w:rsidRDefault="00BD6358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створення матеріальних резервів для запобігання виникненню надзвичайних ситуації і ліквідація їх наслідків</w:t>
      </w:r>
      <w:r w:rsidR="00CF6BF3" w:rsidRPr="00FD17F7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500D0B24" w14:textId="19369C98" w:rsidR="00BD6358" w:rsidRPr="00FD17F7" w:rsidRDefault="00BD6358" w:rsidP="00FD17F7">
      <w:pPr>
        <w:pStyle w:val="20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постійної актуалізації відомостей про об’єкти фонду захисних споруд цивільного захисту</w:t>
      </w:r>
      <w:r w:rsidR="00CF6BF3" w:rsidRPr="00FD17F7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3D656962" w14:textId="77777777" w:rsidR="00C17FB3" w:rsidRPr="00FD17F7" w:rsidRDefault="00C17FB3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запобігання виникненню нещасних випадків на водних об’єктах;</w:t>
      </w:r>
    </w:p>
    <w:p w14:paraId="71D5D689" w14:textId="40A59920" w:rsidR="00C17FB3" w:rsidRPr="00FD17F7" w:rsidRDefault="00C17FB3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посилення стійкості об’єктів критичної інфраструктури систем життєзабезпечення населення</w:t>
      </w:r>
      <w:r w:rsidR="00CF6BF3" w:rsidRPr="00FD17F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635B8BB" w14:textId="7256FBF7" w:rsidR="000A56E1" w:rsidRPr="00FD17F7" w:rsidRDefault="00EC0669" w:rsidP="00FD17F7">
      <w:pPr>
        <w:pStyle w:val="20"/>
        <w:tabs>
          <w:tab w:val="left" w:pos="851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К</w:t>
      </w:r>
      <w:r w:rsidR="008C200A"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лючові кроки:</w:t>
      </w:r>
    </w:p>
    <w:p w14:paraId="55FCA08B" w14:textId="77777777" w:rsidR="008C200A" w:rsidRPr="00FD17F7" w:rsidRDefault="008C200A" w:rsidP="00FD1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17F7">
        <w:rPr>
          <w:rFonts w:ascii="Times New Roman" w:hAnsi="Times New Roman" w:cs="Times New Roman"/>
          <w:sz w:val="26"/>
          <w:szCs w:val="26"/>
        </w:rPr>
        <w:t>уточнення потреби в об’єктах фонду захисних споруд цивільного захисту для укриття населення;</w:t>
      </w:r>
    </w:p>
    <w:p w14:paraId="5E63CB3A" w14:textId="77777777" w:rsidR="008C200A" w:rsidRPr="00FD17F7" w:rsidRDefault="008C200A" w:rsidP="00FD17F7">
      <w:pPr>
        <w:pStyle w:val="13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постійне радіаційне та хімічне спостереження, своєчасне реагування на випадки радіоактивного або хімічного забруднення;</w:t>
      </w:r>
    </w:p>
    <w:p w14:paraId="669234F5" w14:textId="77777777" w:rsidR="008C200A" w:rsidRPr="00FD17F7" w:rsidRDefault="008C200A" w:rsidP="00FD17F7">
      <w:pPr>
        <w:pStyle w:val="13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засобами радіаційного та хімічного захисту;</w:t>
      </w:r>
    </w:p>
    <w:p w14:paraId="12067A51" w14:textId="03CB909E" w:rsidR="008C200A" w:rsidRPr="00FD17F7" w:rsidRDefault="008C200A" w:rsidP="00FD17F7">
      <w:pPr>
        <w:pStyle w:val="13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поповнення та використання матеріальних резервів для запобігання виникненню надзвичайних ситуації і ліквідація їх наслідків;</w:t>
      </w:r>
    </w:p>
    <w:p w14:paraId="1865F47D" w14:textId="77777777" w:rsidR="008C200A" w:rsidRPr="00FD17F7" w:rsidRDefault="008C200A" w:rsidP="00FD17F7">
      <w:pPr>
        <w:pStyle w:val="13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lastRenderedPageBreak/>
        <w:t>відновлення (створення) місцевих систем централізованого оповіщення;</w:t>
      </w:r>
    </w:p>
    <w:p w14:paraId="1A6122A0" w14:textId="77777777" w:rsidR="00B13E35" w:rsidRPr="00FD17F7" w:rsidRDefault="008C200A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маркування та очищення території від вибухонебезпечних предметів;</w:t>
      </w:r>
    </w:p>
    <w:p w14:paraId="1A86BC9E" w14:textId="77777777" w:rsidR="008C200A" w:rsidRPr="00FD17F7" w:rsidRDefault="008C200A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проведення навчання керівного складу і фахівців, діяльність яких пов’язана із організацією цивільного захисту на території громади;</w:t>
      </w:r>
    </w:p>
    <w:p w14:paraId="3DFEBA83" w14:textId="77777777" w:rsidR="008C200A" w:rsidRPr="00FD17F7" w:rsidRDefault="008C200A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проведення комплексних перевірок системи оповіщення  та зв’язку цивільного захисту міста;</w:t>
      </w:r>
    </w:p>
    <w:p w14:paraId="70460782" w14:textId="77777777" w:rsidR="008C200A" w:rsidRPr="00FD17F7" w:rsidRDefault="008C200A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проведення засідань міської комісії з питань техногенно-екологічної безпеки та надзвичайних ситуації з визначених питань</w:t>
      </w:r>
    </w:p>
    <w:p w14:paraId="499AF0D9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Очікувані результати діяльності:</w:t>
      </w:r>
    </w:p>
    <w:p w14:paraId="5816A0F4" w14:textId="77777777" w:rsidR="000A0E3F" w:rsidRPr="00FD17F7" w:rsidRDefault="000A0E3F" w:rsidP="00FD1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17F7">
        <w:rPr>
          <w:rFonts w:ascii="Times New Roman" w:hAnsi="Times New Roman" w:cs="Times New Roman"/>
          <w:sz w:val="26"/>
          <w:szCs w:val="26"/>
        </w:rPr>
        <w:t>розрахунок потреби в об’єктах фонду захисних споруд цивільного захисту, що забезпечить укриття всіх категорій населення в межах Білгород-Дністровської міської територіальної громади;</w:t>
      </w:r>
    </w:p>
    <w:p w14:paraId="77298E99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будівництва захисних споруд, споруд подвійного призначення під час здійснення інженерно-технічних заходів цивільного захисту у проектній документації на нове будівництво (або реконструкції);</w:t>
      </w:r>
    </w:p>
    <w:p w14:paraId="10507B3F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здійснення заходів із захисту та охорони джерел і систем питного водопостачання;</w:t>
      </w:r>
    </w:p>
    <w:p w14:paraId="7A94D682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 постійного радіаційного та хімічного спостереження, своєчасне реагування на випадки радіоактивного або хімічного забруднення;</w:t>
      </w:r>
    </w:p>
    <w:p w14:paraId="3AF62307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підготовка та забезпечення розгортання та функціонування восьми пунктів незламності;</w:t>
      </w:r>
    </w:p>
    <w:p w14:paraId="0FAA894E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передача потреби в міжнародній допомозі для ліквідації наслідків надзвичайних ситуації і воєнних дій центральним та місцевим органам виконавчої влади;</w:t>
      </w:r>
    </w:p>
    <w:p w14:paraId="1C622CEF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накопичення запасу засобів радіаційного та хімічного захисту;</w:t>
      </w:r>
    </w:p>
    <w:p w14:paraId="7D629E1E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створення та поповнення матеріальних резервів;</w:t>
      </w:r>
    </w:p>
    <w:p w14:paraId="4B58E82C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наявності інформації в інформаційно-комунікаційних системах;</w:t>
      </w:r>
    </w:p>
    <w:p w14:paraId="2CCFC2D1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місцевими системами централізованого оповіщення (доведення сигналів оповіщення та інформування населення);</w:t>
      </w:r>
    </w:p>
    <w:p w14:paraId="397195CE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 маркування та очищення території від вибухонебезпечних предметів;</w:t>
      </w:r>
    </w:p>
    <w:p w14:paraId="558CDD6C" w14:textId="77777777" w:rsidR="000A0E3F" w:rsidRPr="00FD17F7" w:rsidRDefault="00A019AD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визначення</w:t>
      </w:r>
      <w:r w:rsidR="000A0E3F"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 місця масового відпочинку людей на водних об’єктах, розглянути питання щодо їх готовності;</w:t>
      </w:r>
    </w:p>
    <w:p w14:paraId="18174D0E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здійснен</w:t>
      </w:r>
      <w:r w:rsidR="00A019AD" w:rsidRPr="00FD17F7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 заход</w:t>
      </w:r>
      <w:r w:rsidR="00A019AD" w:rsidRPr="00FD17F7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FD17F7">
        <w:rPr>
          <w:rFonts w:ascii="Times New Roman" w:hAnsi="Times New Roman" w:cs="Times New Roman"/>
          <w:sz w:val="26"/>
          <w:szCs w:val="26"/>
          <w:lang w:val="uk-UA"/>
        </w:rPr>
        <w:t>, спрямован</w:t>
      </w:r>
      <w:r w:rsidR="00A019AD" w:rsidRPr="00FD17F7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 на виявлення, запобігання і нейтралізацію загроз для безпеки об’єктів критичної інфраструктури;</w:t>
      </w:r>
    </w:p>
    <w:p w14:paraId="50F3DD3D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</w:t>
      </w:r>
      <w:r w:rsidR="00A019AD" w:rsidRPr="00FD17F7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 потреб</w:t>
      </w:r>
      <w:r w:rsidR="00A019AD" w:rsidRPr="00FD17F7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 у навчанні відповідних осіб;</w:t>
      </w:r>
    </w:p>
    <w:p w14:paraId="367B4E1E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проведення засідань згідно з планом роботи комісії</w:t>
      </w:r>
      <w:r w:rsidR="00A019AD"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 з питань техногенно-екологічної безпеки та надзвичайних ситуації з визначених питань</w:t>
      </w:r>
      <w:r w:rsidRPr="00FD17F7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3370B063" w14:textId="77777777" w:rsidR="000A0E3F" w:rsidRPr="00FD17F7" w:rsidRDefault="000A0E3F" w:rsidP="00FD17F7">
      <w:pPr>
        <w:pStyle w:val="13"/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проведення перевірок відповідно до плану заходів</w:t>
      </w:r>
      <w:r w:rsidR="00A019AD" w:rsidRPr="00FD17F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A3A31C2" w14:textId="77777777" w:rsidR="00951FF8" w:rsidRPr="00FD17F7" w:rsidRDefault="00951FF8" w:rsidP="00FD17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75938443" w14:textId="77777777" w:rsidR="00A87296" w:rsidRPr="00FD17F7" w:rsidRDefault="007B4920" w:rsidP="00FD17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D17F7">
        <w:rPr>
          <w:rFonts w:ascii="Times New Roman" w:hAnsi="Times New Roman" w:cs="Times New Roman"/>
          <w:b/>
          <w:bCs/>
          <w:sz w:val="26"/>
          <w:szCs w:val="26"/>
        </w:rPr>
        <w:t xml:space="preserve">КУ «МУНІЦИПАЛЬНА ВАРТА» </w:t>
      </w:r>
    </w:p>
    <w:p w14:paraId="374605A9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На фоні зростання соціально-економічної напруги в нашій країні, як ніколи гостро постає питання посилення безпеки громадян, забезпечення нормальної життєдіяльності громади та захисту її територіального майна.</w:t>
      </w:r>
    </w:p>
    <w:p w14:paraId="14540009" w14:textId="68A3D61A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Виникає нагальна потреба у скоординованій, злагодженій роботі влади та правоохоронних органів.</w:t>
      </w:r>
    </w:p>
    <w:p w14:paraId="7592125D" w14:textId="7059A358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На сьогоднішній день у Білгороді-Дністровському існує багато місць та об’єктів, які потребують посиленого захисту та контролю  в місті.  </w:t>
      </w:r>
    </w:p>
    <w:p w14:paraId="7FD7635B" w14:textId="39DC697F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lastRenderedPageBreak/>
        <w:t>Виконання заходів передбачених програмою забезпечать  охорону майна Білгород-Дністровської територіальної громади, охорону громадського порядку, протидію та профілактику злочинності у місті, особисту безпеку мешканців, першочергове реагування на ситуації надзвичайного характеру, контроль за дотриманням правопорядку у місті.</w:t>
      </w:r>
    </w:p>
    <w:p w14:paraId="050B97B8" w14:textId="6C84AA77" w:rsidR="00012AE9" w:rsidRPr="00FD17F7" w:rsidRDefault="00012AE9" w:rsidP="00FD17F7">
      <w:pPr>
        <w:pStyle w:val="21"/>
        <w:tabs>
          <w:tab w:val="left" w:pos="851"/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Пр</w:t>
      </w:r>
      <w:r w:rsidR="00CF6BF3" w:rsidRPr="00FD17F7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ор</w:t>
      </w:r>
      <w:r w:rsidR="00CF6BF3" w:rsidRPr="00FD17F7">
        <w:rPr>
          <w:rFonts w:ascii="Times New Roman" w:hAnsi="Times New Roman" w:cs="Times New Roman"/>
          <w:b/>
          <w:sz w:val="26"/>
          <w:szCs w:val="26"/>
          <w:lang w:val="uk-UA"/>
        </w:rPr>
        <w:t>и</w:t>
      </w: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тетні напрямки</w:t>
      </w:r>
      <w:r w:rsidR="00CF6BF3" w:rsidRPr="00FD17F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8C8127C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Cs/>
          <w:color w:val="00B050"/>
          <w:sz w:val="26"/>
          <w:szCs w:val="26"/>
          <w:lang w:val="uk-UA"/>
        </w:rPr>
        <w:t xml:space="preserve"> </w:t>
      </w:r>
      <w:r w:rsidRPr="00FD17F7">
        <w:rPr>
          <w:rFonts w:ascii="Times New Roman" w:hAnsi="Times New Roman" w:cs="Times New Roman"/>
          <w:sz w:val="26"/>
          <w:szCs w:val="26"/>
          <w:lang w:val="uk-UA"/>
        </w:rPr>
        <w:t>здійснення заходів, спрямованих на забезпечення збереження цілісності майна, відвернення та недопущення безпосередніх посягань на таке майно, припинення несанкціонованого доступу до нього, охорона власності та громадян на договірних засадах та в інших випадках, визначених чинним законодавством;</w:t>
      </w:r>
    </w:p>
    <w:p w14:paraId="1E79F212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прав i законних інтересів суб'єктів господарювання та фізичних осіб, органів місцевої влади та місцевого самоврядування;</w:t>
      </w:r>
    </w:p>
    <w:p w14:paraId="474859E8" w14:textId="6C1F0B09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створення належних умов для виконання рішень міської ради та </w:t>
      </w:r>
      <w:proofErr w:type="spellStart"/>
      <w:r w:rsidRPr="00FD17F7">
        <w:rPr>
          <w:rFonts w:ascii="Times New Roman" w:hAnsi="Times New Roman" w:cs="Times New Roman"/>
          <w:sz w:val="26"/>
          <w:szCs w:val="26"/>
          <w:lang w:val="uk-UA"/>
        </w:rPr>
        <w:t>ï</w:t>
      </w:r>
      <w:r w:rsidR="00620639" w:rsidRPr="00FD17F7">
        <w:rPr>
          <w:rFonts w:ascii="Times New Roman" w:hAnsi="Times New Roman" w:cs="Times New Roman"/>
          <w:sz w:val="26"/>
          <w:szCs w:val="26"/>
          <w:lang w:val="uk-UA"/>
        </w:rPr>
        <w:t>ї</w:t>
      </w:r>
      <w:proofErr w:type="spellEnd"/>
      <w:r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 виконавчого комітету, реалізації i захисту майнових прав територіальної громади міста;</w:t>
      </w:r>
    </w:p>
    <w:p w14:paraId="3DADEA0E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в межах, визначених законодавством, прав членів територіальної громади в сфері благоустрою та громадського порядку, формування у мешканців міста активною громадської позиції щодо збереження довкілля, об'єктів та елементів благоустрою, забезпечення чіткого виконання суб'єктами господарювання та громадянами обов'язків в сфері благоустрою та громадського порядку;</w:t>
      </w:r>
    </w:p>
    <w:p w14:paraId="53F8ED95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сприяння уповноваженим особам в забезпеченні охорони та підтриманні громадського порядку на вулицях міста;</w:t>
      </w:r>
    </w:p>
    <w:p w14:paraId="0FBF4672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безпеки посадових осіб Білгород-Дністровської міської ради під час виконання ними службових обов'язків;</w:t>
      </w:r>
    </w:p>
    <w:p w14:paraId="37FE4AAC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проведення заходів щодо співпраці з органами місцевого самоврядування у сфері земельних відносин, а також щодо дотримання чинного законодавства в сфері поводження на воді та дотримання правил рибальства;</w:t>
      </w:r>
    </w:p>
    <w:p w14:paraId="3183785C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організація взаємодії i надання взаємодопомоги спільно з правоохоронними органами у діяльності, що спрямована на попередження припинення i розкриття кримінальних правопорушень та забезпечення охорони громадського порядку;</w:t>
      </w:r>
    </w:p>
    <w:p w14:paraId="2352F441" w14:textId="2E91089E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проведення заходів щодо співпраці з органами контролю за дотриманням підприємствами, установами, організаціями, громадянами вимог Законів України «Про благоустрій населених пунктів», «Про відходи», 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Білгород-Дністровського «Кодекс чистоти»</w:t>
      </w:r>
      <w:r w:rsidR="00CF6BF3" w:rsidRPr="00FD17F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B312EF4" w14:textId="7CF8B6AB" w:rsidR="00EC0669" w:rsidRPr="00FD17F7" w:rsidRDefault="00CF6BF3" w:rsidP="00FD17F7">
      <w:pPr>
        <w:pStyle w:val="21"/>
        <w:tabs>
          <w:tab w:val="left" w:pos="851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К</w:t>
      </w:r>
      <w:r w:rsidR="00EC0669" w:rsidRPr="00FD17F7">
        <w:rPr>
          <w:rFonts w:ascii="Times New Roman" w:hAnsi="Times New Roman" w:cs="Times New Roman"/>
          <w:b/>
          <w:sz w:val="26"/>
          <w:szCs w:val="26"/>
          <w:lang w:val="uk-UA"/>
        </w:rPr>
        <w:t>лючові кроки:</w:t>
      </w:r>
    </w:p>
    <w:p w14:paraId="52017338" w14:textId="77777777" w:rsidR="00922974" w:rsidRPr="00FD17F7" w:rsidRDefault="00922974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проведення патрулювання на вулицях міста з метою виявлення порушень правил благоустрою міста;</w:t>
      </w:r>
    </w:p>
    <w:p w14:paraId="6C532D1A" w14:textId="77777777" w:rsidR="00922974" w:rsidRPr="00FD17F7" w:rsidRDefault="00922974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попередження, запобігання та припинення правопорушень, що посягають на громадський порядок i громадську безпеку, у встановленому чинним законодавством порядку;</w:t>
      </w:r>
    </w:p>
    <w:p w14:paraId="6ECDA87E" w14:textId="77777777" w:rsidR="00922974" w:rsidRPr="00FD17F7" w:rsidRDefault="00922974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здійснення профілактичних заходів з метою запобігання правопорушень в сфері благоустрою, сприяння розвитку та поліпшення стану благоустрою міста;</w:t>
      </w:r>
    </w:p>
    <w:p w14:paraId="5EBCFB74" w14:textId="77777777" w:rsidR="00922974" w:rsidRPr="00FD17F7" w:rsidRDefault="00922974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вжиття спільно з працівниками національної поліції заходів щодо припинення адміністративних правопорушень;</w:t>
      </w:r>
    </w:p>
    <w:p w14:paraId="13076D3B" w14:textId="77777777" w:rsidR="00922974" w:rsidRPr="00FD17F7" w:rsidRDefault="00922974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придбання та обслуговування технічних засобів (далі - Засобів) для забезпечення роботи місцевої автоматизованої системи централізованого оповіщення (далі — МАСЦО);</w:t>
      </w:r>
    </w:p>
    <w:p w14:paraId="54B8D096" w14:textId="77777777" w:rsidR="00922974" w:rsidRPr="00FD17F7" w:rsidRDefault="00922974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lastRenderedPageBreak/>
        <w:t>забезпечення підтримання у постійній готовності Засобів МАСЦО шляхом організації технічного обслуговування та проведення технічних перевірок;</w:t>
      </w:r>
    </w:p>
    <w:p w14:paraId="5126DFAF" w14:textId="5237A0F7" w:rsidR="00922974" w:rsidRPr="00FD17F7" w:rsidRDefault="00922974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B050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 w:bidi="uk-UA"/>
        </w:rPr>
        <w:t xml:space="preserve">своєчасний прийом сигналів i повідомлень від відповідної територіальної автоматизованої системи централізованого оповіщення та здійснення оповіщення відповідних керівників органів виконавчої влади та органів місцевого самоврядування, підприємств, установ, організацій, сил цивільного захисту та населення у разі загрози виникнення </w:t>
      </w:r>
      <w:proofErr w:type="spellStart"/>
      <w:r w:rsidRPr="00FD17F7">
        <w:rPr>
          <w:rFonts w:ascii="Times New Roman" w:hAnsi="Times New Roman" w:cs="Times New Roman"/>
          <w:sz w:val="26"/>
          <w:szCs w:val="26"/>
          <w:lang w:val="uk-UA" w:bidi="uk-UA"/>
        </w:rPr>
        <w:t>aбo</w:t>
      </w:r>
      <w:proofErr w:type="spellEnd"/>
      <w:r w:rsidRPr="00FD17F7">
        <w:rPr>
          <w:rFonts w:ascii="Times New Roman" w:hAnsi="Times New Roman" w:cs="Times New Roman"/>
          <w:sz w:val="26"/>
          <w:szCs w:val="26"/>
          <w:lang w:val="uk-UA" w:bidi="uk-UA"/>
        </w:rPr>
        <w:t xml:space="preserve"> виникнення надзвичайних ситуацій</w:t>
      </w:r>
      <w:r w:rsidRPr="00FD17F7">
        <w:rPr>
          <w:rFonts w:ascii="Times New Roman" w:hAnsi="Times New Roman" w:cs="Times New Roman"/>
          <w:color w:val="00B050"/>
          <w:sz w:val="26"/>
          <w:szCs w:val="26"/>
          <w:lang w:val="uk-UA" w:bidi="uk-UA"/>
        </w:rPr>
        <w:t>.</w:t>
      </w:r>
    </w:p>
    <w:p w14:paraId="22560420" w14:textId="18E3219B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Очікувані результати:</w:t>
      </w:r>
    </w:p>
    <w:p w14:paraId="58E909CE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посилити взаємодію органів поліції та органів місцевого самоврядування щодо охорони публічного порядку та боротьби зі злочинністю на території міста;</w:t>
      </w:r>
    </w:p>
    <w:p w14:paraId="7F29F6EE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активізувати участь населення у правоохоронній діяльності, зокрема проведення з населенням, керівниками підприємств, установ, організацій роз’яснювальної роботи щодо необхідності вжиття додаткових заходів зі збереження та охорони майна, з метою недопущення злочинних посягань та вчинення його крадіжок;</w:t>
      </w:r>
    </w:p>
    <w:p w14:paraId="07F2F32A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забезпечити належну матеріально-технічну і фінансову підтримку діяльності КУ «Муніципальна варта», яка буде здійснювати діяльність щодо охорони публічного порядку та громадської безпеки на території міста;</w:t>
      </w:r>
    </w:p>
    <w:p w14:paraId="0E67388D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підвищити ефективність діяльності Національної поліції України щодо профілактики та розкриття, як кримінальних так і адміністративних правопорушень;</w:t>
      </w:r>
    </w:p>
    <w:p w14:paraId="28F125BB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поліпшити стан правопорядку в місті Білгород-Дністровський, створити додаткові умови для забезпечення особистої безпеки громадян і профілактики правопорушень;</w:t>
      </w:r>
    </w:p>
    <w:p w14:paraId="46414CBA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мінімізувати злочинний вплив на молодь та підлітків, усунути причини та умови, що сприяють втягненню їх у протиправну діяльність;</w:t>
      </w:r>
    </w:p>
    <w:p w14:paraId="52295496" w14:textId="77777777" w:rsidR="00012AE9" w:rsidRPr="00FD17F7" w:rsidRDefault="00012AE9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здійснити заходи щодо виявлення осіб, які зловживають спиртними напоями, вживають наркотичні або психотропні речовини з метою подальшого здійснення стосовно них заходів впливу згідно вимог чинного законодавства, посилити контроль за додержанням правил оптово-роздрібної торгівлі алкогольними напоями та тютюновими виробами.</w:t>
      </w:r>
    </w:p>
    <w:p w14:paraId="169ED03E" w14:textId="77777777" w:rsidR="009D45B1" w:rsidRPr="00FD17F7" w:rsidRDefault="009D45B1" w:rsidP="00FD17F7">
      <w:pPr>
        <w:pStyle w:val="21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B050"/>
          <w:sz w:val="26"/>
          <w:szCs w:val="26"/>
          <w:lang w:val="uk-UA"/>
        </w:rPr>
      </w:pPr>
    </w:p>
    <w:p w14:paraId="65A79484" w14:textId="42567AD0" w:rsidR="00A87296" w:rsidRPr="00FD17F7" w:rsidRDefault="00A87296" w:rsidP="00CA09AC">
      <w:pPr>
        <w:pStyle w:val="a3"/>
        <w:numPr>
          <w:ilvl w:val="0"/>
          <w:numId w:val="31"/>
        </w:numPr>
        <w:jc w:val="center"/>
        <w:rPr>
          <w:b/>
          <w:bCs/>
          <w:sz w:val="26"/>
          <w:szCs w:val="26"/>
        </w:rPr>
      </w:pPr>
      <w:r w:rsidRPr="00FD17F7">
        <w:rPr>
          <w:b/>
          <w:bCs/>
          <w:sz w:val="26"/>
          <w:szCs w:val="26"/>
        </w:rPr>
        <w:t>РЕСУРСНЕ ЗАБЕЗПЕЧЕННЯ РОЗВИТКУ ГРОМАДИ</w:t>
      </w:r>
    </w:p>
    <w:p w14:paraId="68F97C6B" w14:textId="77777777" w:rsidR="00A87296" w:rsidRPr="00FD17F7" w:rsidRDefault="00A87296" w:rsidP="00FD17F7">
      <w:pPr>
        <w:spacing w:after="0" w:line="240" w:lineRule="auto"/>
        <w:rPr>
          <w:rFonts w:ascii="Times New Roman" w:hAnsi="Times New Roman" w:cs="Times New Roman"/>
          <w:color w:val="00B050"/>
          <w:sz w:val="26"/>
          <w:szCs w:val="26"/>
        </w:rPr>
      </w:pPr>
      <w:r w:rsidRPr="00FD17F7">
        <w:rPr>
          <w:rFonts w:ascii="Times New Roman" w:hAnsi="Times New Roman" w:cs="Times New Roman"/>
          <w:b/>
          <w:bCs/>
          <w:sz w:val="26"/>
          <w:szCs w:val="26"/>
        </w:rPr>
        <w:t>4.1. БЮДЖЕТНА ДІЯЛЬНІСТЬ</w:t>
      </w:r>
    </w:p>
    <w:p w14:paraId="4627075D" w14:textId="34BD6B1D" w:rsidR="00A87296" w:rsidRPr="00FD17F7" w:rsidRDefault="00A87296" w:rsidP="00FD17F7">
      <w:pPr>
        <w:pStyle w:val="1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Пріоритетні напрямки</w:t>
      </w:r>
      <w:r w:rsidR="006B2236" w:rsidRPr="00FD17F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14:paraId="6252433D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виконання запланованих показників надходжень доходів до бюджету  Білгород-Дністровської міської територіальної громади;</w:t>
      </w:r>
    </w:p>
    <w:p w14:paraId="08EA6DCE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мобілізація додаткових надходжень до  бюджету громади;</w:t>
      </w:r>
    </w:p>
    <w:p w14:paraId="248327DE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стабільного функціонування бюджетної системи міста;</w:t>
      </w:r>
    </w:p>
    <w:p w14:paraId="569D33AF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підвищення результативності використання бюджетних коштів;</w:t>
      </w:r>
    </w:p>
    <w:p w14:paraId="67D497B7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підвищення прозорості та ефективності управління бюджетними коштами.</w:t>
      </w:r>
    </w:p>
    <w:p w14:paraId="61CD2AD5" w14:textId="77777777" w:rsidR="00A87296" w:rsidRPr="00FD17F7" w:rsidRDefault="00A87296" w:rsidP="00FD17F7">
      <w:pPr>
        <w:pStyle w:val="1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Ключові кроки</w:t>
      </w:r>
    </w:p>
    <w:p w14:paraId="16F1280A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формування збалансованого та реалістичного бюджету міської громади на наступний бюджетний період у відповідності до чинного законодавства;</w:t>
      </w:r>
    </w:p>
    <w:p w14:paraId="3C99C85F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виконання запланованих показників надходжень доходів до бюджету та ефективного управління бюджетними коштами;</w:t>
      </w:r>
    </w:p>
    <w:p w14:paraId="72A8BBF3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фінансування місцевих  програм прийнятих міською радою;</w:t>
      </w:r>
    </w:p>
    <w:p w14:paraId="4E3F5881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вжиття заходів з економічного та раціонального використання коштів бюджету міської громади, недопущення виникнення простроченої  дебіторської та кредиторської заборгованості;</w:t>
      </w:r>
    </w:p>
    <w:p w14:paraId="6F33372F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проведення роботи щодо забезпечення відкритості та прозорості управління бюджетними коштами. </w:t>
      </w:r>
    </w:p>
    <w:p w14:paraId="1AD8FC9D" w14:textId="77777777" w:rsidR="00A87296" w:rsidRPr="00FD17F7" w:rsidRDefault="00A87296" w:rsidP="00FD17F7">
      <w:pPr>
        <w:pStyle w:val="1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Очікувані результати</w:t>
      </w:r>
    </w:p>
    <w:p w14:paraId="115FD44D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виконання бюджету Білгород-Дністровської міської територіальної громади в обсягах, затверджених рішеннями  міської ради на 2026-2027 роки;</w:t>
      </w:r>
    </w:p>
    <w:p w14:paraId="24604978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зменшення податкового боргу до бюджету усіх рівнів;</w:t>
      </w:r>
    </w:p>
    <w:p w14:paraId="1CEF3C9D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забезпечення прозорості показників  бюджету міської громади:</w:t>
      </w:r>
    </w:p>
    <w:p w14:paraId="20F51978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досягнення обсягу доходів бюджету Білгород-Дністровської міської територіальної громади (без урахування міжбюджетних трансфертів):</w:t>
      </w:r>
    </w:p>
    <w:p w14:paraId="75DEE08A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>у 2026 році у сумі  353 617,9 тис. грн., що  порівняно з очікуваним показником 2025 року більше на 2,5%;</w:t>
      </w:r>
    </w:p>
    <w:p w14:paraId="02590712" w14:textId="77777777" w:rsidR="00A87296" w:rsidRPr="00FD17F7" w:rsidRDefault="00A87296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у 2027 році у сумі 365 816,9 тис. грн., що  порівняно з прогнозним показником на 2026 рік більше на 3,4%. </w:t>
      </w:r>
    </w:p>
    <w:p w14:paraId="2C70F79C" w14:textId="77777777" w:rsidR="0034097A" w:rsidRPr="00FD17F7" w:rsidRDefault="0034097A" w:rsidP="00FD17F7">
      <w:pPr>
        <w:pStyle w:val="13"/>
        <w:jc w:val="both"/>
        <w:rPr>
          <w:rFonts w:ascii="Times New Roman" w:hAnsi="Times New Roman" w:cs="Times New Roman"/>
          <w:color w:val="00B050"/>
          <w:sz w:val="26"/>
          <w:szCs w:val="26"/>
          <w:lang w:val="uk-UA"/>
        </w:rPr>
      </w:pPr>
    </w:p>
    <w:p w14:paraId="04D7ECC0" w14:textId="77777777" w:rsidR="00052AEE" w:rsidRPr="00FD17F7" w:rsidRDefault="00DA6225" w:rsidP="00FD17F7">
      <w:pPr>
        <w:pStyle w:val="13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4.2. УПРАВЛІННЯ ОБ’ЄКТАМИ КОМУНАЛЬНОЇ ВЛАСНОСТ</w:t>
      </w:r>
      <w:r w:rsidR="00052AEE"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І</w:t>
      </w:r>
    </w:p>
    <w:p w14:paraId="6AA23A65" w14:textId="77777777" w:rsidR="00DA6225" w:rsidRPr="00FD17F7" w:rsidRDefault="00DA6225" w:rsidP="00FD17F7">
      <w:pPr>
        <w:pStyle w:val="13"/>
        <w:spacing w:after="0"/>
        <w:ind w:hanging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sz w:val="26"/>
          <w:szCs w:val="26"/>
          <w:lang w:val="uk-UA"/>
        </w:rPr>
        <w:t>Пріоритетні напрямки:</w:t>
      </w:r>
    </w:p>
    <w:p w14:paraId="6CA71AD1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реалізація політики Білгород-Дністровської міської ради у сфері управління та регулювання земельних і майнових відносин в інтересах територіальної громади;</w:t>
      </w:r>
    </w:p>
    <w:p w14:paraId="61BCB3DE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посилення контролю за повнотою та своєчасністю надходження орендної плати за користування об’єктами та земельними ділянками комунальної власності;</w:t>
      </w:r>
    </w:p>
    <w:p w14:paraId="1F4D33E0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підвищення ефективності використання майна територіальної громади з акцентом на цифрову трансформацію та прозорість;</w:t>
      </w:r>
    </w:p>
    <w:p w14:paraId="6FCBE540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створення сприятливого інвестиційного клімату через оновлені механізми відбору об’єктів комунальної власності та земельних ділянок;</w:t>
      </w:r>
    </w:p>
    <w:p w14:paraId="7C26B006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виявлення земельних ділянок, що використовуються без належного оформлення права та спонукання користувачів до оформлення прав на землю;</w:t>
      </w:r>
    </w:p>
    <w:p w14:paraId="733BC60B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сприяння та спонукання до належного оформлення прав на земельні ділянки та об’єкти нерухомого майна користувачами, що належать до комунальної форми власності;</w:t>
      </w:r>
    </w:p>
    <w:p w14:paraId="57299B8A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 xml:space="preserve">збільшення обсягів </w:t>
      </w:r>
      <w:proofErr w:type="spellStart"/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цифровізації</w:t>
      </w:r>
      <w:proofErr w:type="spellEnd"/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 xml:space="preserve"> обліку та управління нерухомим майном комунальної власності.</w:t>
      </w:r>
    </w:p>
    <w:p w14:paraId="3FE7F913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WenQuanYi Zen Hei" w:hAnsi="Times New Roman" w:cs="Times New Roman"/>
          <w:b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b/>
          <w:kern w:val="1"/>
          <w:sz w:val="26"/>
          <w:szCs w:val="26"/>
          <w:lang w:eastAsia="zh-CN" w:bidi="hi-IN"/>
        </w:rPr>
        <w:t>Ключові кроки:</w:t>
      </w:r>
    </w:p>
    <w:p w14:paraId="414B165C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забезпечення у співпраці з податковими органами повного та своєчасного надходження орендної плати за земельні ділянки та об’єкти комунальної власності відповідно до чинного законодавства;</w:t>
      </w:r>
    </w:p>
    <w:p w14:paraId="78A593B2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 xml:space="preserve">розширення співпраці з правоохоронними органами щодо захисту прав територіальної громади у разі їх порушень у сфері користування об’єктами комунальної </w:t>
      </w:r>
      <w:proofErr w:type="spellStart"/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власності;претензійно-позовна</w:t>
      </w:r>
      <w:proofErr w:type="spellEnd"/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 xml:space="preserve"> робота у напрямку виявлення земельних ділянок, що використовуються без належного оформлення прав на них;</w:t>
      </w:r>
    </w:p>
    <w:p w14:paraId="0320106C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формування та оприлюднення публічного реєстру об'єктів комунальної власності, рекомендованих для оренди, відчуження або залучення інвесторів;</w:t>
      </w:r>
    </w:p>
    <w:p w14:paraId="0022C359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виявлення перспективних вільних земельних ділянок несільськогосподарського призначення та підготовка їх до інвестиційної пропозиції на відкритих конкурсних засадах;</w:t>
      </w:r>
    </w:p>
    <w:p w14:paraId="50ACE515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організація земельних аукціонів та прозора реалізація майна комунальної власності з використанням електронних платформ.</w:t>
      </w:r>
    </w:p>
    <w:p w14:paraId="13DD2680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WenQuanYi Zen Hei" w:hAnsi="Times New Roman" w:cs="Times New Roman"/>
          <w:b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b/>
          <w:kern w:val="1"/>
          <w:sz w:val="26"/>
          <w:szCs w:val="26"/>
          <w:lang w:eastAsia="zh-CN" w:bidi="hi-IN"/>
        </w:rPr>
        <w:t>Очікувані результати:</w:t>
      </w:r>
    </w:p>
    <w:p w14:paraId="261AB7D8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lastRenderedPageBreak/>
        <w:t>активне залучення інвестицій у розвиток міської інфраструктури, створення нових робочих місць, підтримка малого та середнього бізнесу;</w:t>
      </w:r>
    </w:p>
    <w:p w14:paraId="6A0BADE9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зростання рівня прозорості у сфері управління комунальним майном та підвищення довіри з боку громади та інвесторів;</w:t>
      </w:r>
    </w:p>
    <w:p w14:paraId="5D1BB8AE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підвищення рівня довіри до влади у сфері управління та розпорядження комунальним майном територіальної громади;</w:t>
      </w:r>
    </w:p>
    <w:p w14:paraId="0B88E0C7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підвищення рівня легалізації використання земель комунальної власності;</w:t>
      </w:r>
    </w:p>
    <w:p w14:paraId="1D23E58C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забезпечення правових засад для укладання договорів різних напрямків комунальними підприємствами з будь-якими контрагентами, а також безперешкодна участь у грантових процедурах;</w:t>
      </w:r>
    </w:p>
    <w:p w14:paraId="0529E8A1" w14:textId="77777777" w:rsidR="00DA6225" w:rsidRPr="00FD17F7" w:rsidRDefault="00DA6225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kern w:val="1"/>
          <w:sz w:val="26"/>
          <w:szCs w:val="26"/>
          <w:lang w:eastAsia="zh-CN" w:bidi="hi-IN"/>
        </w:rPr>
        <w:t>підвищення надходжень до бюджету міста від ефективного використання об’єктів комунальної власності (2026 +5%, 2027 +6%).</w:t>
      </w:r>
    </w:p>
    <w:p w14:paraId="33CE27E1" w14:textId="77777777" w:rsidR="009D45B1" w:rsidRPr="00FD17F7" w:rsidRDefault="008E37B3" w:rsidP="00FD17F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WenQuanYi Zen Hei" w:hAnsi="Times New Roman" w:cs="Times New Roman"/>
          <w:color w:val="00B050"/>
          <w:kern w:val="1"/>
          <w:sz w:val="26"/>
          <w:szCs w:val="26"/>
          <w:lang w:eastAsia="zh-CN" w:bidi="hi-IN"/>
        </w:rPr>
      </w:pPr>
      <w:r w:rsidRPr="00FD17F7">
        <w:rPr>
          <w:rFonts w:ascii="Times New Roman" w:eastAsia="WenQuanYi Zen Hei" w:hAnsi="Times New Roman" w:cs="Times New Roman"/>
          <w:color w:val="00B050"/>
          <w:kern w:val="1"/>
          <w:sz w:val="26"/>
          <w:szCs w:val="26"/>
          <w:lang w:eastAsia="zh-CN" w:bidi="hi-IN"/>
        </w:rPr>
        <w:t xml:space="preserve"> </w:t>
      </w:r>
    </w:p>
    <w:p w14:paraId="06DCAFD8" w14:textId="6780C7DA" w:rsidR="00B60E38" w:rsidRPr="00FD17F7" w:rsidRDefault="00A25ED6" w:rsidP="00CA09AC">
      <w:pPr>
        <w:pStyle w:val="13"/>
        <w:numPr>
          <w:ilvl w:val="0"/>
          <w:numId w:val="31"/>
        </w:numPr>
        <w:tabs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b/>
          <w:bCs/>
          <w:sz w:val="26"/>
          <w:szCs w:val="26"/>
          <w:lang w:val="uk-UA"/>
        </w:rPr>
        <w:t>КООРДИНАЦІЯ ТА КОНТРОЛЬ ЩОДО ВИКОНАННЯ ЗАХОДІВ ПРОГРАМИ</w:t>
      </w:r>
    </w:p>
    <w:p w14:paraId="5B52A16C" w14:textId="16800D25" w:rsidR="00B60E38" w:rsidRPr="00FD17F7" w:rsidRDefault="006655FB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9" w:name="_Hlk206144757"/>
      <w:r w:rsidRPr="00FD17F7">
        <w:rPr>
          <w:rFonts w:ascii="Times New Roman" w:hAnsi="Times New Roman" w:cs="Times New Roman"/>
          <w:sz w:val="26"/>
          <w:szCs w:val="26"/>
        </w:rPr>
        <w:t>Результати реалізації Програми соціально-економічного та культурного розвитку Білгород-Дністровської міської територіальної громади на 202</w:t>
      </w:r>
      <w:r w:rsidR="00EF29A5" w:rsidRPr="00FD17F7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FD17F7">
        <w:rPr>
          <w:rFonts w:ascii="Times New Roman" w:hAnsi="Times New Roman" w:cs="Times New Roman"/>
          <w:sz w:val="26"/>
          <w:szCs w:val="26"/>
        </w:rPr>
        <w:t>-202</w:t>
      </w:r>
      <w:r w:rsidR="00EF29A5" w:rsidRPr="00FD17F7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6B2236"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17F7">
        <w:rPr>
          <w:rFonts w:ascii="Times New Roman" w:hAnsi="Times New Roman" w:cs="Times New Roman"/>
          <w:sz w:val="26"/>
          <w:szCs w:val="26"/>
        </w:rPr>
        <w:t xml:space="preserve">роки визначаються шляхом проведення моніторингу показників соціально-економічного розвитку громади. Для проведення моніторингу застосовуються статистичні та аналітичні показники соціально-економічного розвитку. Основними завданнями моніторингу реалізації Програми є збір, узагальнення, періодичний аналіз відповідних показників та визначення ефективності її реалізації. Моніторинг проводиться на підставі даних департаментів, управлінь, відділів міської ради, комунальних підприємств, які підпорядковуються міській раді та </w:t>
      </w:r>
      <w:r w:rsidRPr="00FD17F7">
        <w:rPr>
          <w:rFonts w:ascii="Times New Roman" w:hAnsi="Times New Roman" w:cs="Times New Roman"/>
          <w:bCs/>
          <w:sz w:val="26"/>
          <w:szCs w:val="26"/>
        </w:rPr>
        <w:t>Білгород</w:t>
      </w:r>
      <w:r w:rsidRPr="00FD17F7">
        <w:rPr>
          <w:rFonts w:ascii="Times New Roman" w:hAnsi="Times New Roman" w:cs="Times New Roman"/>
          <w:sz w:val="26"/>
          <w:szCs w:val="26"/>
        </w:rPr>
        <w:t>-</w:t>
      </w:r>
      <w:r w:rsidRPr="00FD17F7">
        <w:rPr>
          <w:rFonts w:ascii="Times New Roman" w:hAnsi="Times New Roman" w:cs="Times New Roman"/>
          <w:bCs/>
          <w:sz w:val="26"/>
          <w:szCs w:val="26"/>
        </w:rPr>
        <w:t>Дністровського</w:t>
      </w:r>
      <w:r w:rsidRPr="00FD17F7">
        <w:rPr>
          <w:rFonts w:ascii="Times New Roman" w:hAnsi="Times New Roman" w:cs="Times New Roman"/>
          <w:sz w:val="26"/>
          <w:szCs w:val="26"/>
        </w:rPr>
        <w:t> міськрайонного </w:t>
      </w:r>
      <w:r w:rsidRPr="00FD17F7">
        <w:rPr>
          <w:rFonts w:ascii="Times New Roman" w:hAnsi="Times New Roman" w:cs="Times New Roman"/>
          <w:bCs/>
          <w:sz w:val="26"/>
          <w:szCs w:val="26"/>
        </w:rPr>
        <w:t>центру зайнятості.</w:t>
      </w:r>
      <w:r w:rsidRPr="00FD17F7">
        <w:rPr>
          <w:rFonts w:ascii="Times New Roman" w:hAnsi="Times New Roman" w:cs="Times New Roman"/>
          <w:sz w:val="26"/>
          <w:szCs w:val="26"/>
        </w:rPr>
        <w:t xml:space="preserve">  </w:t>
      </w:r>
    </w:p>
    <w:p w14:paraId="0C078FAB" w14:textId="4984FA17" w:rsidR="007053A2" w:rsidRPr="00FD17F7" w:rsidRDefault="006655FB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</w:rPr>
        <w:t xml:space="preserve">По закінченню дії Програми </w:t>
      </w:r>
      <w:r w:rsidR="006B2236" w:rsidRPr="00FD17F7">
        <w:rPr>
          <w:rFonts w:ascii="Times New Roman" w:hAnsi="Times New Roman" w:cs="Times New Roman"/>
          <w:sz w:val="26"/>
          <w:szCs w:val="26"/>
        </w:rPr>
        <w:t>соціально-економічного та культурного розвитку Білгород-Дністровської міської територіальної громади на 202</w:t>
      </w:r>
      <w:r w:rsidR="006B2236" w:rsidRPr="00FD17F7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6B2236" w:rsidRPr="00FD17F7">
        <w:rPr>
          <w:rFonts w:ascii="Times New Roman" w:hAnsi="Times New Roman" w:cs="Times New Roman"/>
          <w:sz w:val="26"/>
          <w:szCs w:val="26"/>
        </w:rPr>
        <w:t>-202</w:t>
      </w:r>
      <w:r w:rsidR="006B2236" w:rsidRPr="00FD17F7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6B2236" w:rsidRPr="00FD17F7">
        <w:rPr>
          <w:rFonts w:ascii="Times New Roman" w:hAnsi="Times New Roman" w:cs="Times New Roman"/>
          <w:sz w:val="26"/>
          <w:szCs w:val="26"/>
        </w:rPr>
        <w:t xml:space="preserve"> роки </w:t>
      </w:r>
      <w:r w:rsidRPr="00FD17F7">
        <w:rPr>
          <w:rFonts w:ascii="Times New Roman" w:hAnsi="Times New Roman" w:cs="Times New Roman"/>
          <w:sz w:val="26"/>
          <w:szCs w:val="26"/>
        </w:rPr>
        <w:t>на розгляд Білгород-Дністровської міської ради вноситься звіт про виконання Програми в цілому.</w:t>
      </w:r>
    </w:p>
    <w:bookmarkEnd w:id="9"/>
    <w:p w14:paraId="191F4806" w14:textId="724E4CB6" w:rsidR="00F94631" w:rsidRPr="00FD17F7" w:rsidRDefault="00EF29A5" w:rsidP="00FD17F7">
      <w:pPr>
        <w:pStyle w:val="1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17F7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F94631" w:rsidRPr="00FD17F7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</w:t>
      </w:r>
    </w:p>
    <w:p w14:paraId="5E3A087A" w14:textId="77777777" w:rsidR="00EF29A5" w:rsidRPr="00FD17F7" w:rsidRDefault="00EF29A5" w:rsidP="00FD17F7">
      <w:pPr>
        <w:suppressAutoHyphens/>
        <w:spacing w:line="240" w:lineRule="auto"/>
        <w:ind w:firstLine="36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4352A2E5" w14:textId="77777777" w:rsidR="00EF29A5" w:rsidRDefault="00EF29A5" w:rsidP="007053A2">
      <w:pPr>
        <w:suppressAutoHyphens/>
        <w:ind w:firstLine="36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372A9449" w14:textId="77777777" w:rsidR="00EF29A5" w:rsidRDefault="00EF29A5" w:rsidP="007053A2">
      <w:pPr>
        <w:suppressAutoHyphens/>
        <w:ind w:firstLine="36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25EEB6C9" w14:textId="77777777" w:rsidR="00EF29A5" w:rsidRDefault="00EF29A5" w:rsidP="007053A2">
      <w:pPr>
        <w:suppressAutoHyphens/>
        <w:ind w:firstLine="36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27C6DA38" w14:textId="77777777" w:rsidR="00EF29A5" w:rsidRDefault="00EF29A5" w:rsidP="007053A2">
      <w:pPr>
        <w:suppressAutoHyphens/>
        <w:ind w:firstLine="36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45F370B3" w14:textId="77777777" w:rsidR="00EF29A5" w:rsidRDefault="00EF29A5" w:rsidP="007053A2">
      <w:pPr>
        <w:suppressAutoHyphens/>
        <w:ind w:firstLine="36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11180C27" w14:textId="77777777" w:rsidR="00EF29A5" w:rsidRDefault="00EF29A5" w:rsidP="007053A2">
      <w:pPr>
        <w:suppressAutoHyphens/>
        <w:ind w:firstLine="36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5321AC86" w14:textId="77777777" w:rsidR="00EF29A5" w:rsidRDefault="00EF29A5" w:rsidP="007053A2">
      <w:pPr>
        <w:suppressAutoHyphens/>
        <w:ind w:firstLine="36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525819A3" w14:textId="77777777" w:rsidR="00EF29A5" w:rsidRDefault="00EF29A5" w:rsidP="007053A2">
      <w:pPr>
        <w:suppressAutoHyphens/>
        <w:ind w:firstLine="36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5B7BF776" w14:textId="77777777" w:rsidR="00EF29A5" w:rsidRDefault="00EF29A5" w:rsidP="007053A2">
      <w:pPr>
        <w:suppressAutoHyphens/>
        <w:ind w:firstLine="36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2013C8F2" w14:textId="77777777" w:rsidR="00EF29A5" w:rsidRDefault="00EF29A5" w:rsidP="007053A2">
      <w:pPr>
        <w:suppressAutoHyphens/>
        <w:ind w:firstLine="36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5C59066D" w14:textId="77777777" w:rsidR="008E4130" w:rsidRDefault="008E4130" w:rsidP="007053A2">
      <w:pPr>
        <w:suppressAutoHyphens/>
        <w:ind w:firstLine="360"/>
        <w:jc w:val="center"/>
        <w:rPr>
          <w:rFonts w:ascii="Times New Roman" w:hAnsi="Times New Roman" w:cs="Times New Roman"/>
          <w:sz w:val="26"/>
          <w:szCs w:val="26"/>
          <w:lang w:eastAsia="ar-SA"/>
        </w:rPr>
        <w:sectPr w:rsidR="008E4130" w:rsidSect="00E615C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6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</w:tblGrid>
      <w:tr w:rsidR="001C0D7C" w14:paraId="53CD7BBD" w14:textId="77777777" w:rsidTr="001C0D7C">
        <w:tc>
          <w:tcPr>
            <w:tcW w:w="4280" w:type="dxa"/>
          </w:tcPr>
          <w:p w14:paraId="7B9381BC" w14:textId="4ED326C6" w:rsidR="001C0D7C" w:rsidRPr="00EF29A5" w:rsidRDefault="001C0D7C" w:rsidP="001C0D7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29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Додаток 1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д</w:t>
            </w:r>
            <w:r w:rsidRPr="00EF29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 Програми соціально–економічного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</w:t>
            </w:r>
            <w:r w:rsidRPr="00EF29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та культурного розвитку Білгород–Дністровської міської територіальної громади на 2026–2027 роки</w:t>
            </w:r>
          </w:p>
          <w:p w14:paraId="56033322" w14:textId="77777777" w:rsidR="001C0D7C" w:rsidRDefault="001C0D7C" w:rsidP="00EF29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A6BEFF3" w14:textId="77777777" w:rsidR="00EF29A5" w:rsidRDefault="00EF29A5" w:rsidP="00EF29A5">
      <w:pPr>
        <w:suppressAutoHyphens/>
        <w:ind w:firstLine="360"/>
        <w:jc w:val="right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338AEA03" w14:textId="731FEA49" w:rsidR="007053A2" w:rsidRPr="007053A2" w:rsidRDefault="007053A2" w:rsidP="00A1384A">
      <w:pPr>
        <w:suppressAutoHyphens/>
        <w:spacing w:line="240" w:lineRule="auto"/>
        <w:ind w:firstLine="36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7053A2">
        <w:rPr>
          <w:rFonts w:ascii="Times New Roman" w:hAnsi="Times New Roman" w:cs="Times New Roman"/>
          <w:sz w:val="26"/>
          <w:szCs w:val="26"/>
          <w:lang w:eastAsia="ar-SA"/>
        </w:rPr>
        <w:t>Основні показники соціально-економічного розвитку                                                                          міста Білгород-Дністровського в 2024-2025 роках та прогноз на 2026 рік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51"/>
        <w:gridCol w:w="1725"/>
        <w:gridCol w:w="1076"/>
        <w:gridCol w:w="1695"/>
        <w:gridCol w:w="1385"/>
        <w:gridCol w:w="1196"/>
      </w:tblGrid>
      <w:tr w:rsidR="001B23F5" w:rsidRPr="007053A2" w14:paraId="4857EA18" w14:textId="77777777" w:rsidTr="00A1384A">
        <w:trPr>
          <w:trHeight w:val="954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4054B2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Основні показники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FE282E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Одиниці виміру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581567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Факт 2024 року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39B5BC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Очікуваний факт 2025 року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FDB24F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Темп росту % 2025/2024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AE5656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Прогноз</w:t>
            </w:r>
          </w:p>
          <w:p w14:paraId="6632DD12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2026 рік</w:t>
            </w:r>
          </w:p>
        </w:tc>
      </w:tr>
      <w:tr w:rsidR="001B23F5" w:rsidRPr="007053A2" w14:paraId="390259E5" w14:textId="77777777" w:rsidTr="00A1384A">
        <w:trPr>
          <w:trHeight w:val="63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C881D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spacing w:val="-10"/>
                <w:lang w:eastAsia="ar-SA"/>
              </w:rPr>
            </w:pPr>
            <w:r w:rsidRPr="00A1384A">
              <w:rPr>
                <w:rFonts w:ascii="Times New Roman" w:hAnsi="Times New Roman" w:cs="Times New Roman"/>
                <w:spacing w:val="-10"/>
                <w:lang w:eastAsia="ar-SA"/>
              </w:rPr>
              <w:t>Експорт товарів та послуг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EA1DE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spacing w:val="-10"/>
                <w:lang w:eastAsia="ar-SA"/>
              </w:rPr>
              <w:t xml:space="preserve">млн. </w:t>
            </w:r>
            <w:proofErr w:type="spellStart"/>
            <w:r w:rsidRPr="00A1384A">
              <w:rPr>
                <w:rFonts w:ascii="Times New Roman" w:hAnsi="Times New Roman" w:cs="Times New Roman"/>
                <w:spacing w:val="-10"/>
                <w:lang w:eastAsia="ar-SA"/>
              </w:rPr>
              <w:t>дол</w:t>
            </w:r>
            <w:proofErr w:type="spellEnd"/>
            <w:r w:rsidRPr="00A1384A">
              <w:rPr>
                <w:rFonts w:ascii="Times New Roman" w:hAnsi="Times New Roman" w:cs="Times New Roman"/>
                <w:spacing w:val="-10"/>
                <w:lang w:eastAsia="ar-SA"/>
              </w:rPr>
              <w:t>. США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99B0" w14:textId="77777777" w:rsidR="001B23F5" w:rsidRPr="00A1384A" w:rsidRDefault="006913DF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6,5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DF2F" w14:textId="77777777" w:rsidR="001B23F5" w:rsidRPr="00A1384A" w:rsidRDefault="006913DF" w:rsidP="00A1384A">
            <w:pPr>
              <w:suppressAutoHyphens/>
              <w:snapToGrid w:val="0"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6,7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B6FDA5" w14:textId="77777777" w:rsidR="001B23F5" w:rsidRPr="00A1384A" w:rsidRDefault="000C63BD" w:rsidP="00A1384A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3,1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82E" w14:textId="77777777" w:rsidR="001B23F5" w:rsidRPr="00A1384A" w:rsidRDefault="006913DF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6,0</w:t>
            </w:r>
          </w:p>
        </w:tc>
      </w:tr>
      <w:tr w:rsidR="001B23F5" w:rsidRPr="007053A2" w14:paraId="69AC23CD" w14:textId="77777777" w:rsidTr="00A1384A">
        <w:trPr>
          <w:trHeight w:val="399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3F6DF9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spacing w:val="-10"/>
                <w:lang w:eastAsia="ar-SA"/>
              </w:rPr>
            </w:pPr>
            <w:r w:rsidRPr="00A1384A">
              <w:rPr>
                <w:rFonts w:ascii="Times New Roman" w:hAnsi="Times New Roman" w:cs="Times New Roman"/>
                <w:spacing w:val="-10"/>
                <w:lang w:eastAsia="ar-SA"/>
              </w:rPr>
              <w:t>Імпорт товарів та послуг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AC3BE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spacing w:val="-10"/>
                <w:lang w:eastAsia="ar-SA"/>
              </w:rPr>
              <w:t xml:space="preserve">млн. </w:t>
            </w:r>
            <w:proofErr w:type="spellStart"/>
            <w:r w:rsidRPr="00A1384A">
              <w:rPr>
                <w:rFonts w:ascii="Times New Roman" w:hAnsi="Times New Roman" w:cs="Times New Roman"/>
                <w:spacing w:val="-10"/>
                <w:lang w:eastAsia="ar-SA"/>
              </w:rPr>
              <w:t>дол</w:t>
            </w:r>
            <w:proofErr w:type="spellEnd"/>
            <w:r w:rsidRPr="00A1384A">
              <w:rPr>
                <w:rFonts w:ascii="Times New Roman" w:hAnsi="Times New Roman" w:cs="Times New Roman"/>
                <w:spacing w:val="-10"/>
                <w:lang w:eastAsia="ar-SA"/>
              </w:rPr>
              <w:t>. США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4B81" w14:textId="77777777" w:rsidR="001B23F5" w:rsidRPr="00A1384A" w:rsidRDefault="006913DF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30,3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7AE5" w14:textId="77777777" w:rsidR="001B23F5" w:rsidRPr="00A1384A" w:rsidRDefault="006913DF" w:rsidP="00A1384A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31,0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44D4D" w14:textId="77777777" w:rsidR="001B23F5" w:rsidRPr="00A1384A" w:rsidRDefault="000C63BD" w:rsidP="00A1384A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FF6" w14:textId="77777777" w:rsidR="001B23F5" w:rsidRPr="00A1384A" w:rsidRDefault="006913DF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31,3</w:t>
            </w:r>
          </w:p>
        </w:tc>
      </w:tr>
      <w:tr w:rsidR="001B23F5" w:rsidRPr="007053A2" w14:paraId="5C56536E" w14:textId="77777777" w:rsidTr="00A1384A">
        <w:trPr>
          <w:trHeight w:val="315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E65B99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Середньомісячна заробітна плата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BFA5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val="pl-PL"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грн.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E639" w14:textId="77777777" w:rsidR="001B23F5" w:rsidRPr="00A1384A" w:rsidRDefault="006913DF" w:rsidP="00A1384A">
            <w:pPr>
              <w:suppressAutoHyphens/>
              <w:snapToGrid w:val="0"/>
              <w:rPr>
                <w:rFonts w:ascii="Times New Roman" w:hAnsi="Times New Roman" w:cs="Times New Roman"/>
                <w:bCs/>
                <w:lang w:val="pl-PL"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15100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E4E9" w14:textId="77777777" w:rsidR="001B23F5" w:rsidRPr="00A1384A" w:rsidRDefault="001B23F5" w:rsidP="00A1384A">
            <w:pPr>
              <w:suppressAutoHyphens/>
              <w:snapToGrid w:val="0"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1</w:t>
            </w:r>
            <w:r w:rsidR="006913DF" w:rsidRPr="00A1384A">
              <w:rPr>
                <w:rFonts w:ascii="Times New Roman" w:hAnsi="Times New Roman" w:cs="Times New Roman"/>
                <w:bCs/>
                <w:lang w:eastAsia="ar-SA"/>
              </w:rPr>
              <w:t>5400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E8E12" w14:textId="77777777" w:rsidR="001B23F5" w:rsidRPr="00A1384A" w:rsidRDefault="000C63BD" w:rsidP="00A1384A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0B3" w14:textId="77777777" w:rsidR="001B23F5" w:rsidRPr="00A1384A" w:rsidRDefault="006913DF" w:rsidP="00A1384A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16080</w:t>
            </w:r>
          </w:p>
        </w:tc>
      </w:tr>
      <w:tr w:rsidR="001B23F5" w:rsidRPr="007053A2" w14:paraId="7900B357" w14:textId="77777777" w:rsidTr="00A1384A">
        <w:trPr>
          <w:trHeight w:val="315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CB89D6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Чисельність населення, всього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3BFA3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 xml:space="preserve">тис. </w:t>
            </w:r>
            <w:proofErr w:type="spellStart"/>
            <w:r w:rsidRPr="00A1384A">
              <w:rPr>
                <w:rFonts w:ascii="Times New Roman" w:hAnsi="Times New Roman" w:cs="Times New Roman"/>
                <w:lang w:eastAsia="ar-SA"/>
              </w:rPr>
              <w:t>чол</w:t>
            </w:r>
            <w:proofErr w:type="spellEnd"/>
            <w:r w:rsidRPr="00A1384A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DBCE" w14:textId="77777777" w:rsidR="001B23F5" w:rsidRPr="00A1384A" w:rsidRDefault="006913DF" w:rsidP="00A1384A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46,3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56F6" w14:textId="77777777" w:rsidR="001B23F5" w:rsidRPr="00A1384A" w:rsidRDefault="006913DF" w:rsidP="00A1384A">
            <w:pPr>
              <w:suppressAutoHyphens/>
              <w:snapToGrid w:val="0"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45,8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0EF23" w14:textId="77777777" w:rsidR="001B23F5" w:rsidRPr="00A1384A" w:rsidRDefault="000C63BD" w:rsidP="00A1384A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-1,1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EE67" w14:textId="77777777" w:rsidR="001B23F5" w:rsidRPr="00A1384A" w:rsidRDefault="006913DF" w:rsidP="00A1384A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45,3</w:t>
            </w:r>
          </w:p>
        </w:tc>
      </w:tr>
      <w:tr w:rsidR="001B23F5" w:rsidRPr="007053A2" w14:paraId="4CF581D8" w14:textId="77777777" w:rsidTr="00A1384A">
        <w:trPr>
          <w:trHeight w:val="315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D0D36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Кількість зареєстрованих безробітних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0AD27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осіб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9784" w14:textId="77777777" w:rsidR="001B23F5" w:rsidRPr="00A1384A" w:rsidRDefault="006913DF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60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A7CD" w14:textId="77777777" w:rsidR="001B23F5" w:rsidRPr="00A1384A" w:rsidRDefault="006913DF" w:rsidP="00A1384A">
            <w:pPr>
              <w:suppressAutoHyphens/>
              <w:snapToGrid w:val="0"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68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63F43" w14:textId="77777777" w:rsidR="001B23F5" w:rsidRPr="00A1384A" w:rsidRDefault="000C63BD" w:rsidP="00A1384A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13,3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B460" w14:textId="77777777" w:rsidR="001B23F5" w:rsidRPr="00A1384A" w:rsidRDefault="006913DF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64</w:t>
            </w:r>
          </w:p>
        </w:tc>
      </w:tr>
      <w:tr w:rsidR="001B23F5" w:rsidRPr="007053A2" w14:paraId="33A03F10" w14:textId="77777777" w:rsidTr="00A1384A">
        <w:trPr>
          <w:trHeight w:val="315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831370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Середньооблікова кількість штатних працівників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D6C9B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тис. осіб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43A2" w14:textId="77777777" w:rsidR="001B23F5" w:rsidRPr="00A1384A" w:rsidRDefault="006A0BDD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8,3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9494" w14:textId="77777777" w:rsidR="001B23F5" w:rsidRPr="00A1384A" w:rsidRDefault="006A0BDD" w:rsidP="00A1384A">
            <w:pPr>
              <w:suppressAutoHyphens/>
              <w:snapToGrid w:val="0"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8,4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FB13B" w14:textId="77777777" w:rsidR="001B23F5" w:rsidRPr="00A1384A" w:rsidRDefault="000C63BD" w:rsidP="00A1384A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1,2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F881" w14:textId="77777777" w:rsidR="001B23F5" w:rsidRPr="00A1384A" w:rsidRDefault="006A0BDD" w:rsidP="00A1384A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8,5</w:t>
            </w:r>
          </w:p>
        </w:tc>
      </w:tr>
      <w:tr w:rsidR="001B23F5" w:rsidRPr="007053A2" w14:paraId="3FEF09E8" w14:textId="77777777" w:rsidTr="00A1384A">
        <w:trPr>
          <w:trHeight w:val="315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A00641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Кількість зареєстрованих фізичних осіб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CC35C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осіб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486E" w14:textId="77777777" w:rsidR="001B23F5" w:rsidRPr="00A1384A" w:rsidRDefault="006A0BDD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4156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A404" w14:textId="77777777" w:rsidR="001B23F5" w:rsidRPr="00A1384A" w:rsidRDefault="006A0BDD" w:rsidP="00A1384A">
            <w:pPr>
              <w:suppressAutoHyphens/>
              <w:snapToGrid w:val="0"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4160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2F143" w14:textId="77777777" w:rsidR="001B23F5" w:rsidRPr="00A1384A" w:rsidRDefault="002C217C" w:rsidP="00A1384A">
            <w:pPr>
              <w:suppressAutoHyphens/>
              <w:snapToGrid w:val="0"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7FF1" w14:textId="77777777" w:rsidR="001B23F5" w:rsidRPr="00A1384A" w:rsidRDefault="006A0BDD" w:rsidP="00A1384A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4165</w:t>
            </w:r>
          </w:p>
        </w:tc>
      </w:tr>
      <w:tr w:rsidR="001B23F5" w:rsidRPr="007053A2" w14:paraId="0480026C" w14:textId="77777777" w:rsidTr="00A1384A">
        <w:trPr>
          <w:trHeight w:val="315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BDC73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Кількість зареєстрованих юридичних осіб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51971" w14:textId="77777777" w:rsidR="001B23F5" w:rsidRPr="00A1384A" w:rsidRDefault="001B23F5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осіб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F2F1" w14:textId="77777777" w:rsidR="001B23F5" w:rsidRPr="00A1384A" w:rsidRDefault="006A0BDD" w:rsidP="00A1384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1384A">
              <w:rPr>
                <w:rFonts w:ascii="Times New Roman" w:hAnsi="Times New Roman" w:cs="Times New Roman"/>
                <w:lang w:eastAsia="ar-SA"/>
              </w:rPr>
              <w:t>2115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0129" w14:textId="77777777" w:rsidR="001B23F5" w:rsidRPr="00A1384A" w:rsidRDefault="006A0BDD" w:rsidP="00A1384A">
            <w:pPr>
              <w:suppressAutoHyphens/>
              <w:snapToGrid w:val="0"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2120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F543E" w14:textId="77777777" w:rsidR="001B23F5" w:rsidRPr="00A1384A" w:rsidRDefault="00643BEF" w:rsidP="00A1384A">
            <w:pPr>
              <w:suppressAutoHyphens/>
              <w:snapToGrid w:val="0"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99E7" w14:textId="77777777" w:rsidR="001B23F5" w:rsidRPr="00A1384A" w:rsidRDefault="006A0BDD" w:rsidP="00A1384A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A1384A">
              <w:rPr>
                <w:rFonts w:ascii="Times New Roman" w:hAnsi="Times New Roman" w:cs="Times New Roman"/>
                <w:bCs/>
                <w:lang w:eastAsia="ar-SA"/>
              </w:rPr>
              <w:t>2120</w:t>
            </w:r>
          </w:p>
        </w:tc>
      </w:tr>
    </w:tbl>
    <w:p w14:paraId="4492B648" w14:textId="1734F026" w:rsidR="007053A2" w:rsidRDefault="007053A2" w:rsidP="007053A2">
      <w:pPr>
        <w:suppressAutoHyphens/>
        <w:rPr>
          <w:sz w:val="24"/>
          <w:szCs w:val="24"/>
          <w:lang w:eastAsia="ar-SA"/>
        </w:rPr>
      </w:pPr>
      <w:r w:rsidRPr="007053A2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>
        <w:rPr>
          <w:sz w:val="24"/>
          <w:szCs w:val="24"/>
          <w:lang w:eastAsia="ar-SA"/>
        </w:rPr>
        <w:t xml:space="preserve">    _________________________________________</w:t>
      </w:r>
    </w:p>
    <w:p w14:paraId="45BC867B" w14:textId="77777777" w:rsidR="001C0D7C" w:rsidRDefault="001C0D7C" w:rsidP="007053A2">
      <w:pPr>
        <w:suppressAutoHyphens/>
        <w:rPr>
          <w:sz w:val="24"/>
          <w:szCs w:val="24"/>
          <w:lang w:eastAsia="ar-SA"/>
        </w:rPr>
      </w:pPr>
    </w:p>
    <w:p w14:paraId="050FD99F" w14:textId="77777777" w:rsidR="001C0D7C" w:rsidRDefault="001C0D7C" w:rsidP="007053A2">
      <w:pPr>
        <w:suppressAutoHyphens/>
        <w:rPr>
          <w:sz w:val="24"/>
          <w:szCs w:val="24"/>
          <w:lang w:eastAsia="ar-SA"/>
        </w:rPr>
      </w:pPr>
    </w:p>
    <w:p w14:paraId="08F2236D" w14:textId="77777777" w:rsidR="001C0D7C" w:rsidRDefault="001C0D7C" w:rsidP="007053A2">
      <w:pPr>
        <w:suppressAutoHyphens/>
        <w:rPr>
          <w:sz w:val="24"/>
          <w:szCs w:val="24"/>
          <w:lang w:eastAsia="ar-SA"/>
        </w:rPr>
      </w:pPr>
    </w:p>
    <w:p w14:paraId="77789CEA" w14:textId="77777777" w:rsidR="001C0D7C" w:rsidRDefault="001C0D7C" w:rsidP="007053A2">
      <w:pPr>
        <w:suppressAutoHyphens/>
        <w:rPr>
          <w:sz w:val="24"/>
          <w:szCs w:val="24"/>
          <w:lang w:eastAsia="ar-SA"/>
        </w:rPr>
      </w:pPr>
    </w:p>
    <w:p w14:paraId="5E5878B6" w14:textId="77777777" w:rsidR="008E4130" w:rsidRDefault="008E4130" w:rsidP="007053A2">
      <w:pPr>
        <w:suppressAutoHyphens/>
        <w:rPr>
          <w:sz w:val="24"/>
          <w:szCs w:val="24"/>
          <w:lang w:eastAsia="ar-SA"/>
        </w:rPr>
        <w:sectPr w:rsidR="008E4130" w:rsidSect="00E615C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4077" w:type="dxa"/>
        <w:tblLayout w:type="fixed"/>
        <w:tblLook w:val="04A0" w:firstRow="1" w:lastRow="0" w:firstColumn="1" w:lastColumn="0" w:noHBand="0" w:noVBand="1"/>
      </w:tblPr>
      <w:tblGrid>
        <w:gridCol w:w="5245"/>
        <w:gridCol w:w="4502"/>
        <w:gridCol w:w="4330"/>
      </w:tblGrid>
      <w:tr w:rsidR="007053A2" w:rsidRPr="00187053" w14:paraId="23EA81FE" w14:textId="77777777" w:rsidTr="001C0D7C">
        <w:trPr>
          <w:trHeight w:val="1575"/>
        </w:trPr>
        <w:tc>
          <w:tcPr>
            <w:tcW w:w="5245" w:type="dxa"/>
          </w:tcPr>
          <w:p w14:paraId="4B67CF68" w14:textId="77777777" w:rsidR="007053A2" w:rsidRPr="00187053" w:rsidRDefault="007053A2" w:rsidP="002C217C">
            <w:pPr>
              <w:rPr>
                <w:rFonts w:ascii="Calibri" w:eastAsia="Calibri" w:hAnsi="Calibri"/>
              </w:rPr>
            </w:pPr>
          </w:p>
        </w:tc>
        <w:tc>
          <w:tcPr>
            <w:tcW w:w="4502" w:type="dxa"/>
          </w:tcPr>
          <w:p w14:paraId="38EDE002" w14:textId="749E66CA" w:rsidR="003C2DE9" w:rsidRPr="001C0D7C" w:rsidRDefault="003C2DE9" w:rsidP="002C4B2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C0D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Додаток 2</w:t>
            </w:r>
          </w:p>
          <w:p w14:paraId="23BAE5AF" w14:textId="209886FB" w:rsidR="007053A2" w:rsidRPr="00187053" w:rsidRDefault="003C2DE9" w:rsidP="001C0D7C">
            <w:pPr>
              <w:spacing w:after="0"/>
              <w:ind w:left="-108"/>
              <w:rPr>
                <w:rFonts w:ascii="Calibri" w:eastAsia="Calibri" w:hAnsi="Calibri"/>
              </w:rPr>
            </w:pPr>
            <w:r w:rsidRPr="001C0D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Програми соціально–економічного та культурного  розвитку Білгород–Дністровської міської територіальної громади на 2026–2027 роки</w:t>
            </w:r>
          </w:p>
        </w:tc>
        <w:tc>
          <w:tcPr>
            <w:tcW w:w="4330" w:type="dxa"/>
          </w:tcPr>
          <w:p w14:paraId="540A22EB" w14:textId="77777777" w:rsidR="007053A2" w:rsidRPr="00187053" w:rsidRDefault="007053A2" w:rsidP="002C217C">
            <w:pPr>
              <w:tabs>
                <w:tab w:val="left" w:pos="394"/>
              </w:tabs>
              <w:jc w:val="both"/>
              <w:rPr>
                <w:rFonts w:ascii="Calibri" w:eastAsia="Calibri" w:hAnsi="Calibri"/>
              </w:rPr>
            </w:pPr>
          </w:p>
        </w:tc>
      </w:tr>
    </w:tbl>
    <w:p w14:paraId="7689A0F9" w14:textId="77777777" w:rsidR="007053A2" w:rsidRPr="00A1384A" w:rsidRDefault="002C4B21" w:rsidP="002C4B21">
      <w:pPr>
        <w:pStyle w:val="13"/>
        <w:ind w:left="0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1384A">
        <w:rPr>
          <w:rFonts w:ascii="Times New Roman" w:hAnsi="Times New Roman" w:cs="Times New Roman"/>
          <w:b/>
          <w:bCs/>
          <w:sz w:val="26"/>
          <w:szCs w:val="26"/>
          <w:lang w:val="uk-UA"/>
        </w:rPr>
        <w:t>МІСЬКІ ЦІЛЬОВІ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3901"/>
        <w:gridCol w:w="1862"/>
        <w:gridCol w:w="1860"/>
      </w:tblGrid>
      <w:tr w:rsidR="007C72EA" w:rsidRPr="007C72EA" w14:paraId="556AE6D5" w14:textId="77777777" w:rsidTr="00A1384A">
        <w:trPr>
          <w:trHeight w:val="509"/>
        </w:trPr>
        <w:tc>
          <w:tcPr>
            <w:tcW w:w="1041" w:type="pct"/>
            <w:vMerge w:val="restar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8F15709" w14:textId="122687BB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Виконавці</w:t>
            </w:r>
          </w:p>
          <w:p w14:paraId="7DA4C15E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Програм</w:t>
            </w:r>
          </w:p>
        </w:tc>
        <w:tc>
          <w:tcPr>
            <w:tcW w:w="2026" w:type="pct"/>
            <w:vMerge w:val="restar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49B2FD5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Найменування місцевої програми</w:t>
            </w:r>
          </w:p>
        </w:tc>
        <w:tc>
          <w:tcPr>
            <w:tcW w:w="967" w:type="pct"/>
            <w:vMerge w:val="restar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086BB72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Дата та номер документа,</w:t>
            </w:r>
          </w:p>
          <w:p w14:paraId="0BD1DFAE" w14:textId="44AE314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яким затверджено мі</w:t>
            </w:r>
            <w:r w:rsidR="00A138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ську цільову</w:t>
            </w:r>
            <w:r w:rsidRPr="00A138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A138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</w:t>
            </w:r>
            <w:r w:rsidRPr="00A138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рограму</w:t>
            </w:r>
          </w:p>
        </w:tc>
        <w:tc>
          <w:tcPr>
            <w:tcW w:w="966" w:type="pct"/>
            <w:vMerge w:val="restar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D7ED2D5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Зміни</w:t>
            </w:r>
          </w:p>
        </w:tc>
      </w:tr>
      <w:tr w:rsidR="007C72EA" w:rsidRPr="007C72EA" w14:paraId="331F197E" w14:textId="77777777" w:rsidTr="00A1384A">
        <w:trPr>
          <w:trHeight w:val="1186"/>
        </w:trPr>
        <w:tc>
          <w:tcPr>
            <w:tcW w:w="1041" w:type="pct"/>
            <w:vMerge/>
            <w:vAlign w:val="center"/>
            <w:hideMark/>
          </w:tcPr>
          <w:p w14:paraId="01264EBA" w14:textId="77777777" w:rsidR="007C72EA" w:rsidRPr="007C72EA" w:rsidRDefault="007C72EA" w:rsidP="007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26" w:type="pct"/>
            <w:vMerge/>
            <w:vAlign w:val="center"/>
            <w:hideMark/>
          </w:tcPr>
          <w:p w14:paraId="35A6E4C7" w14:textId="77777777" w:rsidR="007C72EA" w:rsidRPr="007C72EA" w:rsidRDefault="007C72EA" w:rsidP="007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7" w:type="pct"/>
            <w:vMerge/>
            <w:vAlign w:val="center"/>
            <w:hideMark/>
          </w:tcPr>
          <w:p w14:paraId="5EA36A67" w14:textId="77777777" w:rsidR="007C72EA" w:rsidRPr="007C72EA" w:rsidRDefault="007C72EA" w:rsidP="007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6" w:type="pct"/>
            <w:vMerge/>
            <w:vAlign w:val="center"/>
            <w:hideMark/>
          </w:tcPr>
          <w:p w14:paraId="3E35DAFE" w14:textId="77777777" w:rsidR="007C72EA" w:rsidRPr="007C72EA" w:rsidRDefault="007C72EA" w:rsidP="007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72EA" w:rsidRPr="007C72EA" w14:paraId="53EF11AC" w14:textId="77777777" w:rsidTr="00A1384A">
        <w:trPr>
          <w:trHeight w:val="509"/>
        </w:trPr>
        <w:tc>
          <w:tcPr>
            <w:tcW w:w="1041" w:type="pct"/>
            <w:vMerge w:val="restar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B21BABC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Відділ інформаційної діяльності та комунікацій з громадськістю</w:t>
            </w:r>
          </w:p>
        </w:tc>
        <w:tc>
          <w:tcPr>
            <w:tcW w:w="2026" w:type="pct"/>
            <w:vMerge w:val="restar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8058E78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Програма </w:t>
            </w:r>
            <w:r w:rsidR="00761F14" w:rsidRPr="00A1384A">
              <w:rPr>
                <w:rFonts w:ascii="Times New Roman" w:eastAsia="Times New Roman" w:hAnsi="Times New Roman" w:cs="Times New Roman"/>
                <w:lang w:eastAsia="uk-UA"/>
              </w:rPr>
              <w:t>«В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исвітлення діяльності Білгород-Дністровської міської ради, її виконавчих органів та сприяння подальшому вдосконаленню інформаційної сфери міста на 2024-2026 роки</w:t>
            </w:r>
            <w:r w:rsidR="00761F14"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vMerge w:val="restar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8377912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від 14.09.2023 року №863-VІІІ </w:t>
            </w:r>
          </w:p>
        </w:tc>
        <w:tc>
          <w:tcPr>
            <w:tcW w:w="966" w:type="pct"/>
            <w:vMerge w:val="restar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32C7B75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</w:t>
            </w:r>
          </w:p>
          <w:p w14:paraId="1C892221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від 22.04.2025 року №1468-VIII</w:t>
            </w:r>
          </w:p>
        </w:tc>
      </w:tr>
      <w:tr w:rsidR="007C72EA" w:rsidRPr="007C72EA" w14:paraId="282D5C97" w14:textId="77777777" w:rsidTr="00A1384A">
        <w:trPr>
          <w:trHeight w:val="1500"/>
        </w:trPr>
        <w:tc>
          <w:tcPr>
            <w:tcW w:w="1041" w:type="pct"/>
            <w:vMerge/>
            <w:hideMark/>
          </w:tcPr>
          <w:p w14:paraId="1585CA7B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vMerge/>
            <w:hideMark/>
          </w:tcPr>
          <w:p w14:paraId="48B57FBD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67" w:type="pct"/>
            <w:vMerge/>
            <w:hideMark/>
          </w:tcPr>
          <w:p w14:paraId="75F25232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66" w:type="pct"/>
            <w:vMerge/>
            <w:hideMark/>
          </w:tcPr>
          <w:p w14:paraId="6C482E84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C72EA" w:rsidRPr="007C72EA" w14:paraId="0F87B51B" w14:textId="77777777" w:rsidTr="00A1384A">
        <w:trPr>
          <w:trHeight w:val="240"/>
        </w:trPr>
        <w:tc>
          <w:tcPr>
            <w:tcW w:w="1041" w:type="pct"/>
            <w:vMerge w:val="restar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F45D037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Управління освіти Білгород-Дністровської міської ради</w:t>
            </w: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451B322" w14:textId="69A549CE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C25E66" w:rsidRPr="00A1384A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рограма </w:t>
            </w:r>
            <w:r w:rsidR="00761F14" w:rsidRPr="00A1384A">
              <w:rPr>
                <w:rFonts w:ascii="Times New Roman" w:eastAsia="Times New Roman" w:hAnsi="Times New Roman" w:cs="Times New Roman"/>
                <w:lang w:eastAsia="uk-UA"/>
              </w:rPr>
              <w:t>«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Підтримка розвитку освіти міста Білгорода-Дністровського на 2024-2026 роки</w:t>
            </w:r>
            <w:r w:rsidR="00761F14"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D520196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05.04.2024 року №1198-VIII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E138FFD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від 15.07.2024     року </w:t>
            </w:r>
            <w:r w:rsidR="00BC28D1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1258-VIII Рішення МР від 22.04.2025 року №1405-VIII</w:t>
            </w:r>
          </w:p>
        </w:tc>
      </w:tr>
      <w:tr w:rsidR="007C72EA" w:rsidRPr="007C72EA" w14:paraId="25EB64D1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643B7844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881B007" w14:textId="77777777" w:rsidR="007C72EA" w:rsidRPr="00A1384A" w:rsidRDefault="00761F14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C25E66" w:rsidRPr="00A1384A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рограма «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Підтримка розвитку молоді, фізичної культури та спорту міста Білгорода-Дністровського на 2024-2026 роки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24AE8E5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05.04.2024 року № 1199-VIII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ED53F55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C72EA" w:rsidRPr="007C72EA" w14:paraId="643E1FBB" w14:textId="77777777" w:rsidTr="00A1384A">
        <w:trPr>
          <w:trHeight w:val="240"/>
        </w:trPr>
        <w:tc>
          <w:tcPr>
            <w:tcW w:w="1041" w:type="pct"/>
            <w:vMerge w:val="restar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287749A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Відділ з питань цивільного захисту, оборонної та мобілізаційної роботи</w:t>
            </w: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1910725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</w:t>
            </w:r>
            <w:r w:rsidR="00761F14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цільова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C25E66" w:rsidRPr="00A1384A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рограма </w:t>
            </w:r>
            <w:r w:rsidR="00761F14" w:rsidRPr="00A1384A">
              <w:rPr>
                <w:rFonts w:ascii="Times New Roman" w:eastAsia="Times New Roman" w:hAnsi="Times New Roman" w:cs="Times New Roman"/>
                <w:lang w:eastAsia="uk-UA"/>
              </w:rPr>
              <w:t>«П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рофілактики та протидії злочинності «Безпечне місто» на 2023-2025 роки</w:t>
            </w:r>
            <w:r w:rsidR="00761F14"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3CBF00F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17.03.2023 року №710-VІІІ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1C52C37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від 13.06.2023 №809-VIII, від 07.12.2023 року №1069-VIII Рішення МР від 22.04.2025 року </w:t>
            </w:r>
            <w:r w:rsidR="00EF5B6C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№ 1408-VIII</w:t>
            </w:r>
          </w:p>
        </w:tc>
      </w:tr>
      <w:tr w:rsidR="007C72EA" w:rsidRPr="007C72EA" w14:paraId="03A2148C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3E543C66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09DEB5F" w14:textId="77777777" w:rsidR="007C72EA" w:rsidRPr="00A1384A" w:rsidRDefault="00761F14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C25E66" w:rsidRPr="00A1384A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рограма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«Ц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ивільного захисту, запобігання виникненню та ліквідації надзвичайних ситуації </w:t>
            </w:r>
            <w:r w:rsidR="0095479F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</w:t>
            </w:r>
            <w:r w:rsidR="0095479F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м. Білгорода-Дністровського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55B7EF2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ВК від 15.01.2025 № 8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221BED1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22.04.2025 року №1409-VIII</w:t>
            </w:r>
          </w:p>
        </w:tc>
      </w:tr>
      <w:tr w:rsidR="007C72EA" w:rsidRPr="007C72EA" w14:paraId="10C473D7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7BFAF04F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4E20267" w14:textId="77777777" w:rsidR="007C72EA" w:rsidRPr="00A1384A" w:rsidRDefault="00761F14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C25E66" w:rsidRPr="00A1384A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рограма «Ш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ефської допомоги військовим частинам Збройних Сил України та підтримки інших організаційних структур складових сектору безпеки та оборони України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D83256C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від 24.12.24, </w:t>
            </w:r>
            <w:r w:rsidR="00545B2D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      </w:t>
            </w:r>
            <w:r w:rsidR="000209F3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="00545B2D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№ 1389-VIII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B3F91AD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22.04.2025 року №1406-VIII</w:t>
            </w:r>
          </w:p>
        </w:tc>
      </w:tr>
      <w:tr w:rsidR="007C72EA" w:rsidRPr="007C72EA" w14:paraId="0A9CD4C2" w14:textId="77777777" w:rsidTr="00A1384A">
        <w:trPr>
          <w:trHeight w:val="792"/>
        </w:trPr>
        <w:tc>
          <w:tcPr>
            <w:tcW w:w="1041" w:type="pct"/>
            <w:vMerge/>
            <w:hideMark/>
          </w:tcPr>
          <w:p w14:paraId="5B9CB859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65925D8" w14:textId="77777777" w:rsidR="007C72EA" w:rsidRPr="00A1384A" w:rsidRDefault="00761F14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C25E66" w:rsidRPr="00A1384A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рограма «З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аходів територіальної оборони Білгород-Дністровської територіальної громаді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50D9E71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від 31.10.24, </w:t>
            </w:r>
            <w:r w:rsidR="00545B2D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         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№ 1299- 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6844020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22.04.2025 року №1407-VIII</w:t>
            </w:r>
          </w:p>
        </w:tc>
      </w:tr>
      <w:tr w:rsidR="007C72EA" w:rsidRPr="007C72EA" w14:paraId="05F05FFC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3D9AD4BE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7E054B0" w14:textId="77777777" w:rsidR="007C72EA" w:rsidRPr="00A1384A" w:rsidRDefault="00761F14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C25E66" w:rsidRPr="00A1384A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рограма                      «М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обілізаційної підготовки та мобілізації Білгород-Дністровської 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міської територіальної громади на 2024-2026 роки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41DD1B4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Рішення МР від 03.11.2023 року №985-VIII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702EAA4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C72EA" w:rsidRPr="007C72EA" w14:paraId="007F222D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719F082E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D09D168" w14:textId="77777777" w:rsidR="007C72EA" w:rsidRPr="00A1384A" w:rsidRDefault="00761F14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C25E66" w:rsidRPr="00A1384A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рограма                     «С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творення страхового фонду документації міста Білгород-Дністровського Одеської області на 2025-2028 роки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CB376FE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31.10.2024 року № 1346-VIII</w:t>
            </w:r>
          </w:p>
        </w:tc>
        <w:tc>
          <w:tcPr>
            <w:tcW w:w="966" w:type="pct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BE8E3FD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A1384A" w:rsidRPr="007C72EA" w14:paraId="4CFE8DAB" w14:textId="77777777" w:rsidTr="00A1384A">
        <w:trPr>
          <w:trHeight w:val="240"/>
        </w:trPr>
        <w:tc>
          <w:tcPr>
            <w:tcW w:w="1041" w:type="pct"/>
            <w:vMerge w:val="restar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84ED3D8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Департамент соціальної, сімейної політики та охорони здоров'я Білгород-Дністровської міської ради</w:t>
            </w: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321C17C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Програма «Виконання судових рішень та виконавчих документів Департаментом соціальної, сімейної політики та охорони здоров’я Білгород - Дністровської міської ради " на 2024-2026 роки»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108AA57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14.09.2023 року №848-VІІІ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47BD09A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A1384A" w:rsidRPr="007C72EA" w14:paraId="0C4443A0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5C8DBE59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4CC4562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Програма «Соціальний захист» на 2024-2026 роки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B8E8D67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14.09.2023 року № 853-VIII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6D38939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15.07.2024 року №1270-VIII, від 31.10.2024 року №1331-VIII</w:t>
            </w:r>
          </w:p>
        </w:tc>
      </w:tr>
      <w:tr w:rsidR="00A1384A" w:rsidRPr="007C72EA" w14:paraId="362E0CAB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31E30487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D3179BE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Програма «Забезпечення реалізації державної політики щодо соціального захисту сімей з дітьми, які потребують особливої соціальної уваги та підтримки в місті Білгороді-Дністровському на 2024-2026 роки»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E1871E6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14.09.2023 р.</w:t>
            </w:r>
          </w:p>
          <w:p w14:paraId="2AD65268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№ 854-VII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B242F0D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A1384A" w:rsidRPr="007C72EA" w14:paraId="00FBDA84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1FA8DB35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BEE46FD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Програма «Забезпечення прав дитини» на 2024-2026 роки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F261D5E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14.09.2023 року № 976-VIII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441879A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A1384A" w:rsidRPr="007C72EA" w14:paraId="19A69629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58FABCF0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62F2BDE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Програма «Забезпечення надання пільг з послуг зв'язку та інших передбачених законодавством пільг " на 2024-2026 роки»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AB29912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14.09.2023 року № 847-VIII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0A734F0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A1384A" w:rsidRPr="007C72EA" w14:paraId="56D10308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26DB5480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7456F6B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комплексна Програма «Запобігання та протидія домашньому насильству і насильству за ознакою статі, забезпечення гендерної рівності, протидія торгівлі людьми в місті Білгород-Дністровському до 2027 року»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DD02932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25.11.2021 року № 453-VIII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5C94E63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A1384A" w:rsidRPr="007C72EA" w14:paraId="065DF12E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2B6E264B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BBFE3A9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Програма «Охорона здоров'я населення Білгород-Дністровської міської територіальної громади на 2023-2027 роки»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B8DB11F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23.12.2022 року №642-VIII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5D0CD3A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26.05.2023 №794-VIII Рішення МР від 22.04.2025 року № 1412-VIII</w:t>
            </w:r>
          </w:p>
        </w:tc>
      </w:tr>
      <w:tr w:rsidR="00A1384A" w:rsidRPr="007C72EA" w14:paraId="6AC55919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5CFA33A5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59C3B27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Комплексна міська цільова Програма «Розвиток та фінансова підтримка закладів охорони здоров'я Білгород-Дністровської міської ради на 2023-2027 роки» (зі змінами)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5960475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23.12.2022 року №643-VII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735ECAB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від 26.05.2023 №798-VIII, від 03.11.2023 року №991-VIII, від 05.04.2024 №1214-VIII, від 15.07.2024 року №1275-VIII, від 31.10.2024 року №1330-VIII, від 24.12.2024 року №1385-VIII, Рішення МР від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22.04.2025 року №1411-VIII</w:t>
            </w:r>
          </w:p>
        </w:tc>
      </w:tr>
      <w:tr w:rsidR="00A1384A" w:rsidRPr="007C72EA" w14:paraId="53687512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2FF81363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B0C87D1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Програма «Підтримки учасників бойових дій, ветеранів війни, Захисників і Захисниць України та членів сімей загиблих Захисників і Захисниць України-мешканців </w:t>
            </w:r>
            <w:proofErr w:type="spellStart"/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Білгрод</w:t>
            </w:r>
            <w:proofErr w:type="spellEnd"/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-Дністровської міської територіальної громади на 2024-2026 роки»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AC34860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14.09.2023 року № 851-VIII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0BC507D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05.04.2024 року  № 1215-VIII, від 15.07.2024 року №1271-VIII Рішення МР від 22.04.2025 року №1410-VIII</w:t>
            </w:r>
          </w:p>
        </w:tc>
      </w:tr>
      <w:tr w:rsidR="00A1384A" w:rsidRPr="007C72EA" w14:paraId="1FD9D370" w14:textId="77777777" w:rsidTr="00A1384A">
        <w:trPr>
          <w:trHeight w:val="240"/>
        </w:trPr>
        <w:tc>
          <w:tcPr>
            <w:tcW w:w="1041" w:type="pct"/>
            <w:vMerge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9600D14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4E29FE5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Програма «Соціальна підтримка Почесних громадян міста Білгород-Дністровського на 2023-2027 роки»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51CCFB0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22.04.2025 року №1466-VIII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D584EF4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22.04.2025 року №1466-VIII</w:t>
            </w:r>
          </w:p>
        </w:tc>
      </w:tr>
      <w:tr w:rsidR="00A1384A" w:rsidRPr="007C72EA" w14:paraId="626A1280" w14:textId="77777777" w:rsidTr="00A1384A">
        <w:trPr>
          <w:trHeight w:val="240"/>
        </w:trPr>
        <w:tc>
          <w:tcPr>
            <w:tcW w:w="1041" w:type="pct"/>
            <w:vMerge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2913FA4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94322CA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Програма «Незламність»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F9A594E" w14:textId="77777777" w:rsidR="00A1384A" w:rsidRPr="00A1384A" w:rsidRDefault="00A1384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12.06.2025 року №1565-VIII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F60DF7A" w14:textId="77777777" w:rsidR="00A1384A" w:rsidRPr="00A1384A" w:rsidRDefault="00A1384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C72EA" w:rsidRPr="007C72EA" w14:paraId="2C516442" w14:textId="77777777" w:rsidTr="00A1384A">
        <w:trPr>
          <w:trHeight w:val="240"/>
        </w:trPr>
        <w:tc>
          <w:tcPr>
            <w:tcW w:w="1041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A54A7C5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Відділ культури Білгород-Дністровської міської ради</w:t>
            </w: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CB5004A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C25E66" w:rsidRPr="00A1384A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рограма </w:t>
            </w:r>
            <w:r w:rsidR="00485F8A" w:rsidRPr="00A1384A">
              <w:rPr>
                <w:rFonts w:ascii="Times New Roman" w:eastAsia="Times New Roman" w:hAnsi="Times New Roman" w:cs="Times New Roman"/>
                <w:lang w:eastAsia="uk-UA"/>
              </w:rPr>
              <w:t>«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Розвиток культури Білгорода-Дністровської міської територіальної громади на 2024-2026 роки</w:t>
            </w:r>
            <w:r w:rsidR="00485F8A"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6D8FAEA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03.11.2023 року №1028-VIIІ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D1EA94A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від 15.07.2024 року </w:t>
            </w:r>
            <w:r w:rsidR="00545B2D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№ 1272-VIII</w:t>
            </w:r>
          </w:p>
        </w:tc>
      </w:tr>
      <w:tr w:rsidR="007C72EA" w:rsidRPr="007C72EA" w14:paraId="39D8E120" w14:textId="77777777" w:rsidTr="00A1384A">
        <w:trPr>
          <w:trHeight w:val="240"/>
        </w:trPr>
        <w:tc>
          <w:tcPr>
            <w:tcW w:w="1041" w:type="pct"/>
            <w:vMerge w:val="restar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98012CA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Департамент житлово-комунального господарства та капітального будівництва Білгород-Дністровської міської ради</w:t>
            </w: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15DAEEA" w14:textId="77777777" w:rsidR="007C72EA" w:rsidRPr="00A1384A" w:rsidRDefault="00485F8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ільова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Програма «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Благоустрій території </w:t>
            </w:r>
            <w:proofErr w:type="spellStart"/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міcта</w:t>
            </w:r>
            <w:proofErr w:type="spellEnd"/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Білгорода-Дністровського на 2025-2028 роки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20C378E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від 24.12.2024 року № 1392-VІII 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9BBEF51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C72EA" w:rsidRPr="007C72EA" w14:paraId="182261C8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50415547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57157A9" w14:textId="77777777" w:rsidR="007C72EA" w:rsidRPr="00A1384A" w:rsidRDefault="00C25E66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ільова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рограма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«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Питна вода міста Білгорода-Дністровського на 2024-2026 роки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83CEA8E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14.09.2023 року №868-VIII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3FEFC4F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05.04.2024 року №1225-VIII, від 15.07.2024 року №1260-VIII, від 13.12.2024 р. №1368-VIII Рішення</w:t>
            </w:r>
            <w:r w:rsidR="00545B2D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МР від 22.04.2025 року №1465-VIII</w:t>
            </w:r>
          </w:p>
        </w:tc>
      </w:tr>
      <w:tr w:rsidR="007C72EA" w:rsidRPr="007C72EA" w14:paraId="7464280C" w14:textId="77777777" w:rsidTr="00A1384A">
        <w:trPr>
          <w:trHeight w:val="870"/>
        </w:trPr>
        <w:tc>
          <w:tcPr>
            <w:tcW w:w="1041" w:type="pct"/>
            <w:vMerge/>
            <w:hideMark/>
          </w:tcPr>
          <w:p w14:paraId="7A0DEB87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3118AE4" w14:textId="77777777" w:rsidR="007C72EA" w:rsidRPr="00A1384A" w:rsidRDefault="00C25E66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П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рограма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«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Відшкодування різниці в тарифах на комунальні послуги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309EF38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24.12.2024 року №1393-VIII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F2B1F7F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C72EA" w:rsidRPr="007C72EA" w14:paraId="60D2CFD1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41613731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98F1CC1" w14:textId="77777777" w:rsidR="007C72EA" w:rsidRPr="00A1384A" w:rsidRDefault="00C25E66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іськ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цільов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а П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рограм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«Фінансова підтримка комунального підприємства «Модерн» на 2025 рік»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24EFCAC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24.12.2024 року №1390-VIII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B3FFCD1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C72EA" w:rsidRPr="007C72EA" w14:paraId="32D5EA6D" w14:textId="77777777" w:rsidTr="00A1384A">
        <w:trPr>
          <w:trHeight w:val="1423"/>
        </w:trPr>
        <w:tc>
          <w:tcPr>
            <w:tcW w:w="1041" w:type="pct"/>
            <w:vMerge/>
            <w:hideMark/>
          </w:tcPr>
          <w:p w14:paraId="127B625D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27950AB" w14:textId="77777777" w:rsidR="007C72EA" w:rsidRPr="00A1384A" w:rsidRDefault="00C25E66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Програма «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Охорони навколишнього природного середовища Білгород-Дністровської міської територіальної громади на 2025-2028 роки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3188385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ВК від 13.10.2022 року №387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E7A3F28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від 24.12.2024 року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№ 1391-VІІІ </w:t>
            </w:r>
          </w:p>
        </w:tc>
      </w:tr>
      <w:tr w:rsidR="007C72EA" w:rsidRPr="007C72EA" w14:paraId="7DE32890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538F2C0A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F5B671F" w14:textId="77777777" w:rsidR="007C72EA" w:rsidRPr="000F12C4" w:rsidRDefault="00C25E66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Програма «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Поводження з побутовими відходами на території Білгород-Дністровської міської територіальної громади на 2023-2025 роки</w:t>
            </w:r>
            <w:r w:rsidRPr="000F12C4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  <w:r w:rsidR="006263EA" w:rsidRPr="000F12C4">
              <w:rPr>
                <w:rFonts w:ascii="Times New Roman" w:eastAsia="Times New Roman" w:hAnsi="Times New Roman" w:cs="Times New Roman"/>
                <w:lang w:eastAsia="uk-UA"/>
              </w:rPr>
              <w:t xml:space="preserve"> (Термін дії програми закінчується)</w:t>
            </w:r>
          </w:p>
          <w:p w14:paraId="369970AC" w14:textId="4B36FDC5" w:rsidR="006263EA" w:rsidRPr="00A1384A" w:rsidRDefault="006263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0F12C4">
              <w:rPr>
                <w:rFonts w:ascii="Times New Roman" w:eastAsia="Times New Roman" w:hAnsi="Times New Roman" w:cs="Times New Roman"/>
                <w:lang w:eastAsia="uk-UA"/>
              </w:rPr>
              <w:t xml:space="preserve">Нову міську цільову Програму буде названо відповідно чинному законодавству, зокрема Закону України «Про управління відходами» 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78445AF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23.12.2022 року №635-VII (зі змінами)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8722430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17.03.2023 року №661-VIII, від 26.05.2023 №788-VIII, від 03.11.2023 року №997-VIII</w:t>
            </w:r>
          </w:p>
        </w:tc>
      </w:tr>
      <w:tr w:rsidR="007C72EA" w:rsidRPr="007C72EA" w14:paraId="1500D65C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0E98286F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E53D135" w14:textId="77777777" w:rsidR="007C72EA" w:rsidRPr="00A1384A" w:rsidRDefault="00C25E66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Програма «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Ефективне централізоване теплопостачання міста Білгорода - Дністровського на 2024-2026 роки»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08DE8DE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14.09.2023 року №866-VIІІ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F2B8E5A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C72EA" w:rsidRPr="007C72EA" w14:paraId="54CC2F87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5C2C3BB8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7FBF9CE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C25E66" w:rsidRPr="00A1384A">
              <w:rPr>
                <w:rFonts w:ascii="Times New Roman" w:eastAsia="Times New Roman" w:hAnsi="Times New Roman" w:cs="Times New Roman"/>
                <w:lang w:eastAsia="uk-UA"/>
              </w:rPr>
              <w:t>Програма «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Соціальний автобус Білгород-Дністровської міської територіальної громади на 2023-2025 роки</w:t>
            </w:r>
            <w:r w:rsidR="00C25E66"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8AB2643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від14.09.2023 року №981-VIII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8E78453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від 22.04.2025 року </w:t>
            </w:r>
            <w:r w:rsidR="00545B2D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№ 1413-VIII</w:t>
            </w:r>
          </w:p>
        </w:tc>
      </w:tr>
      <w:tr w:rsidR="007C72EA" w:rsidRPr="007C72EA" w14:paraId="67837035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384843E8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761EA68" w14:textId="77777777" w:rsidR="007C72EA" w:rsidRPr="00A1384A" w:rsidRDefault="00C25E66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Міська цільова П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рограма «Проведення капітального ремонту, модернізації, заміни, диспетчеризації та технічної експертизи ліфтів багатоквартирних будинків в місті Білгороді-Дністровському на 2022-2025 роки»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26A6A6E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ВК від 28.06.2022 року №222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781BEDA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14.09.2023 №870-VIII від 03.11.2023 року №1001-VIII</w:t>
            </w:r>
          </w:p>
        </w:tc>
      </w:tr>
      <w:tr w:rsidR="007C72EA" w:rsidRPr="007C72EA" w14:paraId="56607792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3874983E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C014715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C25E66" w:rsidRPr="00A1384A">
              <w:rPr>
                <w:rFonts w:ascii="Times New Roman" w:eastAsia="Times New Roman" w:hAnsi="Times New Roman" w:cs="Times New Roman"/>
                <w:lang w:eastAsia="uk-UA"/>
              </w:rPr>
              <w:t>Програма «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Управління та утримання спеціалізованого та соціального житлового фонду Білгород-Дністровської міської територіальної громади на 2024-2026 роки</w:t>
            </w:r>
            <w:r w:rsidR="00C25E66"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810D230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від 05.04.2024 </w:t>
            </w:r>
            <w:r w:rsidR="00545B2D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       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№ 1223-VIII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85C4219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C72EA" w:rsidRPr="007C72EA" w14:paraId="4F46C495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4DD8089C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3CF2A13" w14:textId="77777777" w:rsidR="007C72EA" w:rsidRPr="00A1384A" w:rsidRDefault="00C25E66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Програма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«П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о виявленню та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ліквідації амброзії </w:t>
            </w:r>
            <w:proofErr w:type="spellStart"/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полинолистої</w:t>
            </w:r>
            <w:proofErr w:type="spellEnd"/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на території міста Білгорода-Дністровського на 2023-2025 роки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D8E2033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14.09.2023 року №877-VIII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07623C4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C72EA" w:rsidRPr="007C72EA" w14:paraId="3DB97C59" w14:textId="77777777" w:rsidTr="00A1384A">
        <w:trPr>
          <w:trHeight w:val="240"/>
        </w:trPr>
        <w:tc>
          <w:tcPr>
            <w:tcW w:w="1041" w:type="pct"/>
            <w:vMerge w:val="restar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8F072AD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Департамент економіки та розвитку інфраструктури міста Білгород-Дністровської міської ради</w:t>
            </w: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B6C4763" w14:textId="77777777" w:rsidR="007C72EA" w:rsidRPr="00A1384A" w:rsidRDefault="00F45E22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Програма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«О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новлення та розроблення містобудівної документації міста Білгорода-Дністровського на 2021-2026 роки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3FB9A6D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02.09.2021 року №290-VIII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6600C02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03.11.2023 року №1006-VIII</w:t>
            </w:r>
          </w:p>
        </w:tc>
      </w:tr>
      <w:tr w:rsidR="007C72EA" w:rsidRPr="007C72EA" w14:paraId="5462A002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0FE43116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03BC8CC" w14:textId="77777777" w:rsidR="007C72EA" w:rsidRPr="00A1384A" w:rsidRDefault="00F45E22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Програма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«Р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озвитку туризму в місті Білгороді-Дністровському на 2024-2026 роки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0930F9A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03.11.2023 року №1009-VIII 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4CA6A73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C72EA" w:rsidRPr="007C72EA" w14:paraId="3C1B9FCD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66A14B95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4DD91AF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Програма </w:t>
            </w:r>
            <w:r w:rsidR="00F45E22" w:rsidRPr="00A1384A">
              <w:rPr>
                <w:rFonts w:ascii="Times New Roman" w:eastAsia="Times New Roman" w:hAnsi="Times New Roman" w:cs="Times New Roman"/>
                <w:lang w:eastAsia="uk-UA"/>
              </w:rPr>
              <w:t>«Ф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інансового забезпечення представницьких витрат,</w:t>
            </w:r>
            <w:r w:rsidR="00F45E22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повязаних</w:t>
            </w:r>
            <w:proofErr w:type="spellEnd"/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 із діяльністю Білгород - Дністровської міської ради, заохочення за заслуги перед містом, виконання заходів з відзначення державних, професійних свят та ювілейних дат на 2024-2026 роки</w:t>
            </w:r>
            <w:r w:rsidR="00F45E22"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32AB865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Рішення МР 14.09.2023 року №837-VІII 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8F0E205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C72EA" w:rsidRPr="007C72EA" w14:paraId="2D456555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0ACE47FA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6AC06C2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Програма </w:t>
            </w:r>
            <w:r w:rsidR="00F45E22" w:rsidRPr="00A1384A">
              <w:rPr>
                <w:rFonts w:ascii="Times New Roman" w:eastAsia="Times New Roman" w:hAnsi="Times New Roman" w:cs="Times New Roman"/>
                <w:lang w:eastAsia="uk-UA"/>
              </w:rPr>
              <w:t>«П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ідтримки та розвитку малого та середнього підприємництва Білгород-Дністровської міської територіальної громади на 2025-2027 роки</w:t>
            </w:r>
            <w:r w:rsidR="00F45E22"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08BF826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від 22.04.2025 року №1404-VIII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4BBA213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C72EA" w:rsidRPr="007C72EA" w14:paraId="7F21501D" w14:textId="77777777" w:rsidTr="00A1384A">
        <w:trPr>
          <w:trHeight w:val="240"/>
        </w:trPr>
        <w:tc>
          <w:tcPr>
            <w:tcW w:w="1041" w:type="pct"/>
            <w:vMerge/>
            <w:hideMark/>
          </w:tcPr>
          <w:p w14:paraId="5A4D2AB8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D6CC190" w14:textId="77777777" w:rsidR="007C72EA" w:rsidRPr="00A1384A" w:rsidRDefault="00F45E22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Міська цільова 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 xml:space="preserve">Програма 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«С</w:t>
            </w:r>
            <w:r w:rsidR="007C72EA" w:rsidRPr="00A1384A">
              <w:rPr>
                <w:rFonts w:ascii="Times New Roman" w:eastAsia="Times New Roman" w:hAnsi="Times New Roman" w:cs="Times New Roman"/>
                <w:lang w:eastAsia="uk-UA"/>
              </w:rPr>
              <w:t>оціально-економічного та культурного розвитку Білгород-Дністровської міської територіальної громади на 2023-2025 роки</w:t>
            </w: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04AA0A8" w14:textId="77777777" w:rsidR="007C72EA" w:rsidRPr="00A1384A" w:rsidRDefault="007C72EA" w:rsidP="00A1384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1384A">
              <w:rPr>
                <w:rFonts w:ascii="Times New Roman" w:eastAsia="Times New Roman" w:hAnsi="Times New Roman" w:cs="Times New Roman"/>
                <w:lang w:eastAsia="uk-UA"/>
              </w:rPr>
              <w:t>Рішення МР 23.12.2022 року №630-VII</w:t>
            </w:r>
          </w:p>
        </w:tc>
        <w:tc>
          <w:tcPr>
            <w:tcW w:w="966" w:type="pct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A0223B9" w14:textId="77777777" w:rsidR="007C72EA" w:rsidRPr="00A1384A" w:rsidRDefault="007C72EA" w:rsidP="00A13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3DF72546" w14:textId="2A01EFBC" w:rsidR="006655FB" w:rsidRPr="006655FB" w:rsidRDefault="002C36F2" w:rsidP="006655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______________________________________</w:t>
      </w:r>
    </w:p>
    <w:p w14:paraId="4D5DCDD0" w14:textId="001E5A1F" w:rsidR="000857D0" w:rsidRDefault="002C36F2" w:rsidP="006655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664809E6" w14:textId="77777777" w:rsidR="002C36F2" w:rsidRPr="00B71A5A" w:rsidRDefault="002C36F2" w:rsidP="006655FB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sectPr w:rsidR="002C36F2" w:rsidRPr="00B71A5A" w:rsidSect="00E615C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890A" w14:textId="77777777" w:rsidR="00D87AFA" w:rsidRDefault="00D87AFA" w:rsidP="007C39A9">
      <w:pPr>
        <w:spacing w:after="0" w:line="240" w:lineRule="auto"/>
      </w:pPr>
      <w:r>
        <w:separator/>
      </w:r>
    </w:p>
  </w:endnote>
  <w:endnote w:type="continuationSeparator" w:id="0">
    <w:p w14:paraId="6E90C4D2" w14:textId="77777777" w:rsidR="00D87AFA" w:rsidRDefault="00D87AFA" w:rsidP="007C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Zen He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1F9A" w14:textId="77777777" w:rsidR="00D87AFA" w:rsidRDefault="00D87AFA" w:rsidP="007C39A9">
      <w:pPr>
        <w:spacing w:after="0" w:line="240" w:lineRule="auto"/>
      </w:pPr>
      <w:r>
        <w:separator/>
      </w:r>
    </w:p>
  </w:footnote>
  <w:footnote w:type="continuationSeparator" w:id="0">
    <w:p w14:paraId="340DFE2E" w14:textId="77777777" w:rsidR="00D87AFA" w:rsidRDefault="00D87AFA" w:rsidP="007C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86099"/>
      <w:docPartObj>
        <w:docPartGallery w:val="Page Numbers (Top of Page)"/>
        <w:docPartUnique/>
      </w:docPartObj>
    </w:sdtPr>
    <w:sdtContent>
      <w:p w14:paraId="2F5567DB" w14:textId="28861E88" w:rsidR="00F60394" w:rsidRDefault="00F60394">
        <w:pPr>
          <w:pStyle w:val="af0"/>
          <w:jc w:val="center"/>
        </w:pPr>
        <w:r w:rsidRPr="007C39A9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</w:t>
        </w:r>
        <w:r w:rsidR="00845AFC"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Pr="007C39A9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520F52" w:rsidRPr="007C39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39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20F52" w:rsidRPr="007C39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727F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="00520F52" w:rsidRPr="007C39A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7C39A9">
          <w:rPr>
            <w:rFonts w:ascii="Times New Roman" w:hAnsi="Times New Roman" w:cs="Times New Roman"/>
            <w:sz w:val="24"/>
            <w:szCs w:val="24"/>
          </w:rPr>
          <w:t xml:space="preserve">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</w:t>
        </w:r>
        <w:r w:rsidRPr="007C39A9">
          <w:rPr>
            <w:rFonts w:ascii="Times New Roman" w:hAnsi="Times New Roman" w:cs="Times New Roman"/>
            <w:sz w:val="24"/>
            <w:szCs w:val="24"/>
          </w:rPr>
          <w:t xml:space="preserve">                        Продовження додатка</w:t>
        </w:r>
      </w:p>
    </w:sdtContent>
  </w:sdt>
  <w:p w14:paraId="7A7E1BB7" w14:textId="77777777" w:rsidR="00F60394" w:rsidRDefault="00F6039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696"/>
    <w:multiLevelType w:val="hybridMultilevel"/>
    <w:tmpl w:val="1E3E8488"/>
    <w:lvl w:ilvl="0" w:tplc="B0D4218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5C3AC3"/>
    <w:multiLevelType w:val="multilevel"/>
    <w:tmpl w:val="0F2EC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" w15:restartNumberingAfterBreak="0">
    <w:nsid w:val="0E1620B7"/>
    <w:multiLevelType w:val="hybridMultilevel"/>
    <w:tmpl w:val="6A3CFFB8"/>
    <w:lvl w:ilvl="0" w:tplc="418AC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E33CE8"/>
    <w:multiLevelType w:val="hybridMultilevel"/>
    <w:tmpl w:val="8850E3B4"/>
    <w:lvl w:ilvl="0" w:tplc="B0D4218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352EBB"/>
    <w:multiLevelType w:val="multilevel"/>
    <w:tmpl w:val="63AC184C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" w15:restartNumberingAfterBreak="0">
    <w:nsid w:val="35251486"/>
    <w:multiLevelType w:val="hybridMultilevel"/>
    <w:tmpl w:val="0574AF5E"/>
    <w:lvl w:ilvl="0" w:tplc="418AC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266087"/>
    <w:multiLevelType w:val="multilevel"/>
    <w:tmpl w:val="D2F82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FAA1E76"/>
    <w:multiLevelType w:val="multilevel"/>
    <w:tmpl w:val="63AC184C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" w15:restartNumberingAfterBreak="0">
    <w:nsid w:val="4AE92373"/>
    <w:multiLevelType w:val="hybridMultilevel"/>
    <w:tmpl w:val="9CCC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D7741"/>
    <w:multiLevelType w:val="hybridMultilevel"/>
    <w:tmpl w:val="B574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D26E9"/>
    <w:multiLevelType w:val="multilevel"/>
    <w:tmpl w:val="F1E0DC10"/>
    <w:styleLink w:val="WWNum2"/>
    <w:lvl w:ilvl="0">
      <w:numFmt w:val="bullet"/>
      <w:lvlText w:val="-"/>
      <w:lvlJc w:val="left"/>
      <w:rPr>
        <w:rFonts w:ascii="Times New Roman" w:hAnsi="Times New Roman" w:cs="Times New Roman"/>
        <w:w w:val="100"/>
        <w:sz w:val="28"/>
        <w:szCs w:val="28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1" w15:restartNumberingAfterBreak="0">
    <w:nsid w:val="5C5D12BB"/>
    <w:multiLevelType w:val="hybridMultilevel"/>
    <w:tmpl w:val="1856F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42E3A"/>
    <w:multiLevelType w:val="multilevel"/>
    <w:tmpl w:val="54140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3" w15:restartNumberingAfterBreak="0">
    <w:nsid w:val="63AC17CA"/>
    <w:multiLevelType w:val="multilevel"/>
    <w:tmpl w:val="63AC17CA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4" w15:restartNumberingAfterBreak="0">
    <w:nsid w:val="63AC181D"/>
    <w:multiLevelType w:val="multilevel"/>
    <w:tmpl w:val="63AC181D"/>
    <w:lvl w:ilvl="0">
      <w:start w:val="1"/>
      <w:numFmt w:val="bullet"/>
      <w:lvlText w:val="-"/>
      <w:lvlJc w:val="left"/>
      <w:rPr>
        <w:rFonts w:ascii="Times New Roman" w:hAnsi="Times New Roman"/>
        <w:b/>
        <w:dstrike w:val="0"/>
        <w:sz w:val="28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5" w15:restartNumberingAfterBreak="0">
    <w:nsid w:val="63AC181F"/>
    <w:multiLevelType w:val="multilevel"/>
    <w:tmpl w:val="63AC181F"/>
    <w:name w:val="Нумерованный список 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decimal"/>
      <w:lvlText w:val="%1.%2."/>
      <w:lvlJc w:val="left"/>
      <w:rPr>
        <w:dstrike w:val="0"/>
      </w:rPr>
    </w:lvl>
    <w:lvl w:ilvl="2">
      <w:start w:val="1"/>
      <w:numFmt w:val="decimal"/>
      <w:lvlText w:val="%1.%2.%3."/>
      <w:lvlJc w:val="left"/>
      <w:rPr>
        <w:dstrike w:val="0"/>
      </w:rPr>
    </w:lvl>
    <w:lvl w:ilvl="3">
      <w:start w:val="1"/>
      <w:numFmt w:val="decimal"/>
      <w:lvlText w:val="%1.%2.%3.%4.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16" w15:restartNumberingAfterBreak="0">
    <w:nsid w:val="63AC1825"/>
    <w:multiLevelType w:val="multilevel"/>
    <w:tmpl w:val="63AC1825"/>
    <w:name w:val="Нумерованный список 9"/>
    <w:lvl w:ilvl="0">
      <w:start w:val="1"/>
      <w:numFmt w:val="bullet"/>
      <w:lvlText w:val="-"/>
      <w:lvlJc w:val="left"/>
      <w:rPr>
        <w:rFonts w:ascii="Times New Roman" w:hAnsi="Times New Roman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7" w15:restartNumberingAfterBreak="0">
    <w:nsid w:val="63AC182D"/>
    <w:multiLevelType w:val="multilevel"/>
    <w:tmpl w:val="63AC182D"/>
    <w:name w:val="Нумерованный список 1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8" w15:restartNumberingAfterBreak="0">
    <w:nsid w:val="63AC1834"/>
    <w:multiLevelType w:val="multilevel"/>
    <w:tmpl w:val="63AC1834"/>
    <w:lvl w:ilvl="0">
      <w:start w:val="3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9" w15:restartNumberingAfterBreak="0">
    <w:nsid w:val="63AC1835"/>
    <w:multiLevelType w:val="multilevel"/>
    <w:tmpl w:val="63AC1835"/>
    <w:name w:val="Нумерованный список 25"/>
    <w:lvl w:ilvl="0">
      <w:numFmt w:val="bullet"/>
      <w:lvlText w:val="-"/>
      <w:lvlJc w:val="left"/>
      <w:rPr>
        <w:rFonts w:ascii="Times New Roman" w:hAnsi="Times New Roman"/>
        <w:dstrike w:val="0"/>
        <w:sz w:val="28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20" w15:restartNumberingAfterBreak="0">
    <w:nsid w:val="63AC1839"/>
    <w:multiLevelType w:val="multilevel"/>
    <w:tmpl w:val="63AC1839"/>
    <w:name w:val="Нумерованный список 29"/>
    <w:lvl w:ilvl="0">
      <w:start w:val="1"/>
      <w:numFmt w:val="decimal"/>
      <w:lvlText w:val="%1."/>
      <w:lvlJc w:val="left"/>
      <w:rPr>
        <w:b w:val="0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1" w15:restartNumberingAfterBreak="0">
    <w:nsid w:val="63AC1840"/>
    <w:multiLevelType w:val="multilevel"/>
    <w:tmpl w:val="63AC1840"/>
    <w:name w:val="Нумерованный список 36"/>
    <w:lvl w:ilvl="0">
      <w:start w:val="2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2" w15:restartNumberingAfterBreak="0">
    <w:nsid w:val="63AC1843"/>
    <w:multiLevelType w:val="multilevel"/>
    <w:tmpl w:val="63AC1843"/>
    <w:name w:val="Нумерованный список 39"/>
    <w:lvl w:ilvl="0">
      <w:start w:val="1"/>
      <w:numFmt w:val="bullet"/>
      <w:lvlText w:val="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23" w15:restartNumberingAfterBreak="0">
    <w:nsid w:val="63AC184C"/>
    <w:multiLevelType w:val="multilevel"/>
    <w:tmpl w:val="63AC184C"/>
    <w:name w:val="Нумерованный список 4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4" w15:restartNumberingAfterBreak="0">
    <w:nsid w:val="63AC184D"/>
    <w:multiLevelType w:val="multilevel"/>
    <w:tmpl w:val="63AC184D"/>
    <w:name w:val="Нумерованный список 49"/>
    <w:lvl w:ilvl="0">
      <w:start w:val="1"/>
      <w:numFmt w:val="bullet"/>
      <w:lvlText w:val="-"/>
      <w:lvlJc w:val="left"/>
      <w:rPr>
        <w:rFonts w:ascii="Times New Roman" w:hAnsi="Times New Roman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25" w15:restartNumberingAfterBreak="0">
    <w:nsid w:val="63D65193"/>
    <w:multiLevelType w:val="multilevel"/>
    <w:tmpl w:val="606C73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526068"/>
    <w:multiLevelType w:val="hybridMultilevel"/>
    <w:tmpl w:val="A72259A4"/>
    <w:name w:val="Нумерованный список 2"/>
    <w:lvl w:ilvl="0" w:tplc="3EE8A1A4">
      <w:start w:val="1"/>
      <w:numFmt w:val="decimal"/>
      <w:lvlText w:val="%1."/>
      <w:lvlJc w:val="left"/>
      <w:pPr>
        <w:ind w:left="360" w:firstLine="0"/>
      </w:pPr>
    </w:lvl>
    <w:lvl w:ilvl="1" w:tplc="80E6A00A">
      <w:start w:val="1"/>
      <w:numFmt w:val="lowerLetter"/>
      <w:lvlText w:val="%2."/>
      <w:lvlJc w:val="left"/>
      <w:pPr>
        <w:ind w:left="1080" w:firstLine="0"/>
      </w:pPr>
    </w:lvl>
    <w:lvl w:ilvl="2" w:tplc="3948E172">
      <w:start w:val="1"/>
      <w:numFmt w:val="lowerRoman"/>
      <w:lvlText w:val="%3."/>
      <w:lvlJc w:val="left"/>
      <w:pPr>
        <w:ind w:left="1980" w:firstLine="0"/>
      </w:pPr>
    </w:lvl>
    <w:lvl w:ilvl="3" w:tplc="5DC82EA0">
      <w:start w:val="1"/>
      <w:numFmt w:val="decimal"/>
      <w:lvlText w:val="%4."/>
      <w:lvlJc w:val="left"/>
      <w:pPr>
        <w:ind w:left="2520" w:firstLine="0"/>
      </w:pPr>
    </w:lvl>
    <w:lvl w:ilvl="4" w:tplc="1F0C78D2">
      <w:start w:val="1"/>
      <w:numFmt w:val="lowerLetter"/>
      <w:lvlText w:val="%5."/>
      <w:lvlJc w:val="left"/>
      <w:pPr>
        <w:ind w:left="3240" w:firstLine="0"/>
      </w:pPr>
    </w:lvl>
    <w:lvl w:ilvl="5" w:tplc="8CDA1080">
      <w:start w:val="1"/>
      <w:numFmt w:val="lowerRoman"/>
      <w:lvlText w:val="%6."/>
      <w:lvlJc w:val="left"/>
      <w:pPr>
        <w:ind w:left="4140" w:firstLine="0"/>
      </w:pPr>
    </w:lvl>
    <w:lvl w:ilvl="6" w:tplc="508EBE50">
      <w:start w:val="1"/>
      <w:numFmt w:val="decimal"/>
      <w:lvlText w:val="%7."/>
      <w:lvlJc w:val="left"/>
      <w:pPr>
        <w:ind w:left="4680" w:firstLine="0"/>
      </w:pPr>
    </w:lvl>
    <w:lvl w:ilvl="7" w:tplc="8862BFB0">
      <w:start w:val="1"/>
      <w:numFmt w:val="lowerLetter"/>
      <w:lvlText w:val="%8."/>
      <w:lvlJc w:val="left"/>
      <w:pPr>
        <w:ind w:left="5400" w:firstLine="0"/>
      </w:pPr>
    </w:lvl>
    <w:lvl w:ilvl="8" w:tplc="5F2807B8">
      <w:start w:val="1"/>
      <w:numFmt w:val="lowerRoman"/>
      <w:lvlText w:val="%9."/>
      <w:lvlJc w:val="left"/>
      <w:pPr>
        <w:ind w:left="6300" w:firstLine="0"/>
      </w:pPr>
    </w:lvl>
  </w:abstractNum>
  <w:abstractNum w:abstractNumId="27" w15:restartNumberingAfterBreak="0">
    <w:nsid w:val="72B96B06"/>
    <w:multiLevelType w:val="multilevel"/>
    <w:tmpl w:val="4A98187C"/>
    <w:lvl w:ilvl="0">
      <w:start w:val="1"/>
      <w:numFmt w:val="decimal"/>
      <w:lvlText w:val="%1."/>
      <w:lvlJc w:val="left"/>
      <w:rPr>
        <w:rFonts w:ascii="Times New Roman" w:eastAsia="WenQuanYi Zen Hei" w:hAnsi="Times New Roman" w:cs="Times New Roman" w:hint="default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8" w15:restartNumberingAfterBreak="0">
    <w:nsid w:val="764049A2"/>
    <w:multiLevelType w:val="hybridMultilevel"/>
    <w:tmpl w:val="1E6EBDC2"/>
    <w:lvl w:ilvl="0" w:tplc="418AC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1932876">
    <w:abstractNumId w:val="6"/>
  </w:num>
  <w:num w:numId="2" w16cid:durableId="1105230685">
    <w:abstractNumId w:val="26"/>
  </w:num>
  <w:num w:numId="3" w16cid:durableId="1382904740">
    <w:abstractNumId w:val="13"/>
  </w:num>
  <w:num w:numId="4" w16cid:durableId="729155621">
    <w:abstractNumId w:val="14"/>
  </w:num>
  <w:num w:numId="5" w16cid:durableId="2108769428">
    <w:abstractNumId w:val="17"/>
  </w:num>
  <w:num w:numId="6" w16cid:durableId="1590381994">
    <w:abstractNumId w:val="19"/>
  </w:num>
  <w:num w:numId="7" w16cid:durableId="2008291124">
    <w:abstractNumId w:val="21"/>
  </w:num>
  <w:num w:numId="8" w16cid:durableId="1056976834">
    <w:abstractNumId w:val="23"/>
  </w:num>
  <w:num w:numId="9" w16cid:durableId="1472481200">
    <w:abstractNumId w:val="15"/>
  </w:num>
  <w:num w:numId="10" w16cid:durableId="1665623253">
    <w:abstractNumId w:val="16"/>
  </w:num>
  <w:num w:numId="11" w16cid:durableId="251670935">
    <w:abstractNumId w:val="20"/>
  </w:num>
  <w:num w:numId="12" w16cid:durableId="545141755">
    <w:abstractNumId w:val="24"/>
  </w:num>
  <w:num w:numId="13" w16cid:durableId="1027408614">
    <w:abstractNumId w:val="18"/>
  </w:num>
  <w:num w:numId="14" w16cid:durableId="1129319062">
    <w:abstractNumId w:val="22"/>
  </w:num>
  <w:num w:numId="15" w16cid:durableId="579797480">
    <w:abstractNumId w:val="8"/>
  </w:num>
  <w:num w:numId="16" w16cid:durableId="1625303604">
    <w:abstractNumId w:val="1"/>
  </w:num>
  <w:num w:numId="17" w16cid:durableId="2109353803">
    <w:abstractNumId w:val="10"/>
  </w:num>
  <w:num w:numId="18" w16cid:durableId="752900262">
    <w:abstractNumId w:val="10"/>
  </w:num>
  <w:num w:numId="19" w16cid:durableId="1432970211">
    <w:abstractNumId w:val="0"/>
  </w:num>
  <w:num w:numId="20" w16cid:durableId="1323004547">
    <w:abstractNumId w:val="3"/>
  </w:num>
  <w:num w:numId="21" w16cid:durableId="764106507">
    <w:abstractNumId w:val="12"/>
  </w:num>
  <w:num w:numId="22" w16cid:durableId="1965577206">
    <w:abstractNumId w:val="2"/>
  </w:num>
  <w:num w:numId="23" w16cid:durableId="541598152">
    <w:abstractNumId w:val="5"/>
  </w:num>
  <w:num w:numId="24" w16cid:durableId="909727191">
    <w:abstractNumId w:val="28"/>
  </w:num>
  <w:num w:numId="25" w16cid:durableId="545986943">
    <w:abstractNumId w:val="10"/>
  </w:num>
  <w:num w:numId="26" w16cid:durableId="532227980">
    <w:abstractNumId w:val="11"/>
  </w:num>
  <w:num w:numId="27" w16cid:durableId="2120055878">
    <w:abstractNumId w:val="9"/>
  </w:num>
  <w:num w:numId="28" w16cid:durableId="1922444533">
    <w:abstractNumId w:val="27"/>
  </w:num>
  <w:num w:numId="29" w16cid:durableId="1451586450">
    <w:abstractNumId w:val="7"/>
  </w:num>
  <w:num w:numId="30" w16cid:durableId="1935281478">
    <w:abstractNumId w:val="4"/>
  </w:num>
  <w:num w:numId="31" w16cid:durableId="20784794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F7"/>
    <w:rsid w:val="00003029"/>
    <w:rsid w:val="00007392"/>
    <w:rsid w:val="00012AE9"/>
    <w:rsid w:val="000209F3"/>
    <w:rsid w:val="000269E7"/>
    <w:rsid w:val="000317AD"/>
    <w:rsid w:val="00031B07"/>
    <w:rsid w:val="00033564"/>
    <w:rsid w:val="00042925"/>
    <w:rsid w:val="0005282D"/>
    <w:rsid w:val="00052AEE"/>
    <w:rsid w:val="00073ECA"/>
    <w:rsid w:val="000770B3"/>
    <w:rsid w:val="00077711"/>
    <w:rsid w:val="0008344F"/>
    <w:rsid w:val="000857D0"/>
    <w:rsid w:val="00087EC9"/>
    <w:rsid w:val="00092118"/>
    <w:rsid w:val="000A0E3F"/>
    <w:rsid w:val="000A56E1"/>
    <w:rsid w:val="000A7543"/>
    <w:rsid w:val="000C08BD"/>
    <w:rsid w:val="000C155F"/>
    <w:rsid w:val="000C5AEE"/>
    <w:rsid w:val="000C63BD"/>
    <w:rsid w:val="000D038B"/>
    <w:rsid w:val="000D7238"/>
    <w:rsid w:val="000E0F79"/>
    <w:rsid w:val="000E20E4"/>
    <w:rsid w:val="000E25F2"/>
    <w:rsid w:val="000E5533"/>
    <w:rsid w:val="000E64FB"/>
    <w:rsid w:val="000F12C4"/>
    <w:rsid w:val="000F70D3"/>
    <w:rsid w:val="00100233"/>
    <w:rsid w:val="00101773"/>
    <w:rsid w:val="00102591"/>
    <w:rsid w:val="0011081D"/>
    <w:rsid w:val="0011740A"/>
    <w:rsid w:val="0012236B"/>
    <w:rsid w:val="00126CD7"/>
    <w:rsid w:val="001348D4"/>
    <w:rsid w:val="00135963"/>
    <w:rsid w:val="00150477"/>
    <w:rsid w:val="00155710"/>
    <w:rsid w:val="0015780B"/>
    <w:rsid w:val="00162340"/>
    <w:rsid w:val="00163D5D"/>
    <w:rsid w:val="0018293E"/>
    <w:rsid w:val="00183DEA"/>
    <w:rsid w:val="0019384F"/>
    <w:rsid w:val="001946FC"/>
    <w:rsid w:val="001A4772"/>
    <w:rsid w:val="001B23F5"/>
    <w:rsid w:val="001B3F92"/>
    <w:rsid w:val="001B5A15"/>
    <w:rsid w:val="001C0D7C"/>
    <w:rsid w:val="001F30E7"/>
    <w:rsid w:val="001F4A99"/>
    <w:rsid w:val="001F6198"/>
    <w:rsid w:val="001F7540"/>
    <w:rsid w:val="0020727F"/>
    <w:rsid w:val="00217F7C"/>
    <w:rsid w:val="002204B7"/>
    <w:rsid w:val="002225DB"/>
    <w:rsid w:val="00225132"/>
    <w:rsid w:val="00233292"/>
    <w:rsid w:val="00235F49"/>
    <w:rsid w:val="0023736F"/>
    <w:rsid w:val="002405F7"/>
    <w:rsid w:val="00247999"/>
    <w:rsid w:val="002521ED"/>
    <w:rsid w:val="00253176"/>
    <w:rsid w:val="00260CFD"/>
    <w:rsid w:val="00263DF2"/>
    <w:rsid w:val="002653F4"/>
    <w:rsid w:val="0026613A"/>
    <w:rsid w:val="00271E38"/>
    <w:rsid w:val="00272F50"/>
    <w:rsid w:val="00274313"/>
    <w:rsid w:val="002831C0"/>
    <w:rsid w:val="002833B8"/>
    <w:rsid w:val="002909BA"/>
    <w:rsid w:val="002932CA"/>
    <w:rsid w:val="00296A2D"/>
    <w:rsid w:val="00296EAE"/>
    <w:rsid w:val="002A2F93"/>
    <w:rsid w:val="002B20B1"/>
    <w:rsid w:val="002C217C"/>
    <w:rsid w:val="002C36F2"/>
    <w:rsid w:val="002C4B21"/>
    <w:rsid w:val="002D2E60"/>
    <w:rsid w:val="002E3E20"/>
    <w:rsid w:val="002F04AF"/>
    <w:rsid w:val="00300D29"/>
    <w:rsid w:val="00306678"/>
    <w:rsid w:val="00311380"/>
    <w:rsid w:val="003168A5"/>
    <w:rsid w:val="003251A9"/>
    <w:rsid w:val="003258D1"/>
    <w:rsid w:val="0034097A"/>
    <w:rsid w:val="003447D5"/>
    <w:rsid w:val="00353029"/>
    <w:rsid w:val="0035538D"/>
    <w:rsid w:val="00357865"/>
    <w:rsid w:val="00361C0F"/>
    <w:rsid w:val="003654D9"/>
    <w:rsid w:val="00366525"/>
    <w:rsid w:val="00383EF9"/>
    <w:rsid w:val="003842E4"/>
    <w:rsid w:val="00384BD2"/>
    <w:rsid w:val="003906AF"/>
    <w:rsid w:val="0039106A"/>
    <w:rsid w:val="00392D12"/>
    <w:rsid w:val="00393D27"/>
    <w:rsid w:val="003961B4"/>
    <w:rsid w:val="003A00D2"/>
    <w:rsid w:val="003A1901"/>
    <w:rsid w:val="003A5E25"/>
    <w:rsid w:val="003C2DE9"/>
    <w:rsid w:val="003C68B9"/>
    <w:rsid w:val="003F0279"/>
    <w:rsid w:val="00405BB7"/>
    <w:rsid w:val="00406D41"/>
    <w:rsid w:val="0042738A"/>
    <w:rsid w:val="00440C6D"/>
    <w:rsid w:val="00450EEC"/>
    <w:rsid w:val="004531C3"/>
    <w:rsid w:val="00472733"/>
    <w:rsid w:val="00481756"/>
    <w:rsid w:val="00482863"/>
    <w:rsid w:val="00483AEC"/>
    <w:rsid w:val="00485585"/>
    <w:rsid w:val="00485F8A"/>
    <w:rsid w:val="00496C49"/>
    <w:rsid w:val="004A04A1"/>
    <w:rsid w:val="004A0BC8"/>
    <w:rsid w:val="004A2E5A"/>
    <w:rsid w:val="004B2822"/>
    <w:rsid w:val="004C67D3"/>
    <w:rsid w:val="004C7096"/>
    <w:rsid w:val="004D099A"/>
    <w:rsid w:val="004D0C78"/>
    <w:rsid w:val="004D3423"/>
    <w:rsid w:val="004D72D3"/>
    <w:rsid w:val="004E2405"/>
    <w:rsid w:val="004E41D1"/>
    <w:rsid w:val="004E6629"/>
    <w:rsid w:val="004F73CE"/>
    <w:rsid w:val="004F7A6A"/>
    <w:rsid w:val="0050501D"/>
    <w:rsid w:val="005067A0"/>
    <w:rsid w:val="0051137E"/>
    <w:rsid w:val="00520F52"/>
    <w:rsid w:val="005323F3"/>
    <w:rsid w:val="00536BD3"/>
    <w:rsid w:val="00541C1C"/>
    <w:rsid w:val="00545B2D"/>
    <w:rsid w:val="005505E5"/>
    <w:rsid w:val="0056698B"/>
    <w:rsid w:val="005710C2"/>
    <w:rsid w:val="005778F5"/>
    <w:rsid w:val="005842EC"/>
    <w:rsid w:val="00584EBE"/>
    <w:rsid w:val="00585673"/>
    <w:rsid w:val="0058787F"/>
    <w:rsid w:val="00597126"/>
    <w:rsid w:val="005B0AF0"/>
    <w:rsid w:val="005B1340"/>
    <w:rsid w:val="005C194A"/>
    <w:rsid w:val="005C7AE6"/>
    <w:rsid w:val="005E57A9"/>
    <w:rsid w:val="005F48DD"/>
    <w:rsid w:val="005F547A"/>
    <w:rsid w:val="00612E69"/>
    <w:rsid w:val="00617A92"/>
    <w:rsid w:val="00620639"/>
    <w:rsid w:val="006217A2"/>
    <w:rsid w:val="00622943"/>
    <w:rsid w:val="0062516A"/>
    <w:rsid w:val="006263EA"/>
    <w:rsid w:val="00630ED3"/>
    <w:rsid w:val="00633BC7"/>
    <w:rsid w:val="00633E57"/>
    <w:rsid w:val="00643BEF"/>
    <w:rsid w:val="00645934"/>
    <w:rsid w:val="006471D1"/>
    <w:rsid w:val="00652593"/>
    <w:rsid w:val="006655FB"/>
    <w:rsid w:val="00670A89"/>
    <w:rsid w:val="00671F63"/>
    <w:rsid w:val="006776D9"/>
    <w:rsid w:val="006828F0"/>
    <w:rsid w:val="00682DFF"/>
    <w:rsid w:val="00690B44"/>
    <w:rsid w:val="006913DF"/>
    <w:rsid w:val="006A0BDD"/>
    <w:rsid w:val="006B2236"/>
    <w:rsid w:val="006B6463"/>
    <w:rsid w:val="006C274D"/>
    <w:rsid w:val="006C74EA"/>
    <w:rsid w:val="006D3C3B"/>
    <w:rsid w:val="006E04B1"/>
    <w:rsid w:val="006E1B2F"/>
    <w:rsid w:val="006F1897"/>
    <w:rsid w:val="006F7B17"/>
    <w:rsid w:val="007053A2"/>
    <w:rsid w:val="00705A0B"/>
    <w:rsid w:val="00722699"/>
    <w:rsid w:val="00731416"/>
    <w:rsid w:val="00732907"/>
    <w:rsid w:val="0074411F"/>
    <w:rsid w:val="00756AA2"/>
    <w:rsid w:val="00761F14"/>
    <w:rsid w:val="00786971"/>
    <w:rsid w:val="00790687"/>
    <w:rsid w:val="007A4F2A"/>
    <w:rsid w:val="007B4920"/>
    <w:rsid w:val="007C216C"/>
    <w:rsid w:val="007C27C9"/>
    <w:rsid w:val="007C39A9"/>
    <w:rsid w:val="007C72EA"/>
    <w:rsid w:val="007C7F5E"/>
    <w:rsid w:val="007D6580"/>
    <w:rsid w:val="007E030A"/>
    <w:rsid w:val="007F034B"/>
    <w:rsid w:val="007F1A1D"/>
    <w:rsid w:val="00810ECE"/>
    <w:rsid w:val="00815697"/>
    <w:rsid w:val="00823E00"/>
    <w:rsid w:val="00842C5E"/>
    <w:rsid w:val="00845AFC"/>
    <w:rsid w:val="00846B89"/>
    <w:rsid w:val="008536D0"/>
    <w:rsid w:val="008571EA"/>
    <w:rsid w:val="00860164"/>
    <w:rsid w:val="00873240"/>
    <w:rsid w:val="008743A4"/>
    <w:rsid w:val="008830E6"/>
    <w:rsid w:val="00890635"/>
    <w:rsid w:val="00890656"/>
    <w:rsid w:val="00896DCF"/>
    <w:rsid w:val="008A36FC"/>
    <w:rsid w:val="008B3BC4"/>
    <w:rsid w:val="008B4E16"/>
    <w:rsid w:val="008C0336"/>
    <w:rsid w:val="008C1BEC"/>
    <w:rsid w:val="008C200A"/>
    <w:rsid w:val="008D0DD2"/>
    <w:rsid w:val="008D2975"/>
    <w:rsid w:val="008D57C1"/>
    <w:rsid w:val="008E37B3"/>
    <w:rsid w:val="008E4130"/>
    <w:rsid w:val="008E526C"/>
    <w:rsid w:val="00900717"/>
    <w:rsid w:val="00901085"/>
    <w:rsid w:val="00911A2E"/>
    <w:rsid w:val="00917B39"/>
    <w:rsid w:val="00920139"/>
    <w:rsid w:val="00922974"/>
    <w:rsid w:val="009275E9"/>
    <w:rsid w:val="00930D0F"/>
    <w:rsid w:val="00930FEC"/>
    <w:rsid w:val="0093151F"/>
    <w:rsid w:val="00931826"/>
    <w:rsid w:val="00940AF8"/>
    <w:rsid w:val="00951FF8"/>
    <w:rsid w:val="0095479F"/>
    <w:rsid w:val="00955444"/>
    <w:rsid w:val="00956D57"/>
    <w:rsid w:val="00963350"/>
    <w:rsid w:val="00982449"/>
    <w:rsid w:val="00995E27"/>
    <w:rsid w:val="009A359C"/>
    <w:rsid w:val="009A39D8"/>
    <w:rsid w:val="009B0703"/>
    <w:rsid w:val="009C3045"/>
    <w:rsid w:val="009C40BA"/>
    <w:rsid w:val="009C57E0"/>
    <w:rsid w:val="009D16ED"/>
    <w:rsid w:val="009D18F8"/>
    <w:rsid w:val="009D45B1"/>
    <w:rsid w:val="009D6A7A"/>
    <w:rsid w:val="009E2FEF"/>
    <w:rsid w:val="009E3E3A"/>
    <w:rsid w:val="009E3E6E"/>
    <w:rsid w:val="009E3EDF"/>
    <w:rsid w:val="009F4A88"/>
    <w:rsid w:val="00A01358"/>
    <w:rsid w:val="00A019AD"/>
    <w:rsid w:val="00A06E1A"/>
    <w:rsid w:val="00A102D1"/>
    <w:rsid w:val="00A12692"/>
    <w:rsid w:val="00A1384A"/>
    <w:rsid w:val="00A20868"/>
    <w:rsid w:val="00A21966"/>
    <w:rsid w:val="00A2263A"/>
    <w:rsid w:val="00A25ED6"/>
    <w:rsid w:val="00A3311D"/>
    <w:rsid w:val="00A55A25"/>
    <w:rsid w:val="00A64258"/>
    <w:rsid w:val="00A71BCA"/>
    <w:rsid w:val="00A812D0"/>
    <w:rsid w:val="00A87296"/>
    <w:rsid w:val="00A9232C"/>
    <w:rsid w:val="00A938D2"/>
    <w:rsid w:val="00A9684C"/>
    <w:rsid w:val="00AB20D1"/>
    <w:rsid w:val="00AB44A2"/>
    <w:rsid w:val="00AB782B"/>
    <w:rsid w:val="00AC446B"/>
    <w:rsid w:val="00AC4ED9"/>
    <w:rsid w:val="00AD0AEA"/>
    <w:rsid w:val="00AD2B13"/>
    <w:rsid w:val="00AD30BC"/>
    <w:rsid w:val="00AD4971"/>
    <w:rsid w:val="00AF0273"/>
    <w:rsid w:val="00B10B19"/>
    <w:rsid w:val="00B13E35"/>
    <w:rsid w:val="00B17967"/>
    <w:rsid w:val="00B21537"/>
    <w:rsid w:val="00B27E16"/>
    <w:rsid w:val="00B3013F"/>
    <w:rsid w:val="00B31FA7"/>
    <w:rsid w:val="00B60E38"/>
    <w:rsid w:val="00B71A5A"/>
    <w:rsid w:val="00B805FE"/>
    <w:rsid w:val="00B80AA6"/>
    <w:rsid w:val="00B87EAB"/>
    <w:rsid w:val="00B9289A"/>
    <w:rsid w:val="00BA3E89"/>
    <w:rsid w:val="00BB19B6"/>
    <w:rsid w:val="00BB31F1"/>
    <w:rsid w:val="00BB537A"/>
    <w:rsid w:val="00BC28D1"/>
    <w:rsid w:val="00BC2A60"/>
    <w:rsid w:val="00BD6358"/>
    <w:rsid w:val="00C005CC"/>
    <w:rsid w:val="00C03B65"/>
    <w:rsid w:val="00C11681"/>
    <w:rsid w:val="00C17FB3"/>
    <w:rsid w:val="00C242F9"/>
    <w:rsid w:val="00C25E66"/>
    <w:rsid w:val="00C40F2D"/>
    <w:rsid w:val="00C453C3"/>
    <w:rsid w:val="00C803FC"/>
    <w:rsid w:val="00C87534"/>
    <w:rsid w:val="00C91B05"/>
    <w:rsid w:val="00C965DA"/>
    <w:rsid w:val="00CA09AC"/>
    <w:rsid w:val="00CA1FE9"/>
    <w:rsid w:val="00CA30A3"/>
    <w:rsid w:val="00CA5373"/>
    <w:rsid w:val="00CA61BE"/>
    <w:rsid w:val="00CB5621"/>
    <w:rsid w:val="00CC093B"/>
    <w:rsid w:val="00CC70D1"/>
    <w:rsid w:val="00CF025D"/>
    <w:rsid w:val="00CF34A5"/>
    <w:rsid w:val="00CF6BF3"/>
    <w:rsid w:val="00D03EE5"/>
    <w:rsid w:val="00D04B99"/>
    <w:rsid w:val="00D15B36"/>
    <w:rsid w:val="00D16B84"/>
    <w:rsid w:val="00D43063"/>
    <w:rsid w:val="00D4419F"/>
    <w:rsid w:val="00D442EF"/>
    <w:rsid w:val="00D45C7D"/>
    <w:rsid w:val="00D75A6A"/>
    <w:rsid w:val="00D774EF"/>
    <w:rsid w:val="00D8170D"/>
    <w:rsid w:val="00D877EC"/>
    <w:rsid w:val="00D87AFA"/>
    <w:rsid w:val="00D97657"/>
    <w:rsid w:val="00D979B4"/>
    <w:rsid w:val="00DA0F17"/>
    <w:rsid w:val="00DA6225"/>
    <w:rsid w:val="00DC5079"/>
    <w:rsid w:val="00DC67C0"/>
    <w:rsid w:val="00DD7BC9"/>
    <w:rsid w:val="00DE080E"/>
    <w:rsid w:val="00DE2B96"/>
    <w:rsid w:val="00DF0FE1"/>
    <w:rsid w:val="00DF5581"/>
    <w:rsid w:val="00DF5A1B"/>
    <w:rsid w:val="00E01051"/>
    <w:rsid w:val="00E044C5"/>
    <w:rsid w:val="00E130E1"/>
    <w:rsid w:val="00E138B4"/>
    <w:rsid w:val="00E21E8D"/>
    <w:rsid w:val="00E233D8"/>
    <w:rsid w:val="00E264E4"/>
    <w:rsid w:val="00E30EE0"/>
    <w:rsid w:val="00E31F2B"/>
    <w:rsid w:val="00E37C83"/>
    <w:rsid w:val="00E44827"/>
    <w:rsid w:val="00E50634"/>
    <w:rsid w:val="00E56F0D"/>
    <w:rsid w:val="00E615CF"/>
    <w:rsid w:val="00E615DF"/>
    <w:rsid w:val="00E81BDC"/>
    <w:rsid w:val="00E85415"/>
    <w:rsid w:val="00E91A73"/>
    <w:rsid w:val="00EA4E3B"/>
    <w:rsid w:val="00EA73AF"/>
    <w:rsid w:val="00EB6141"/>
    <w:rsid w:val="00EC0669"/>
    <w:rsid w:val="00EC1EF0"/>
    <w:rsid w:val="00EE7248"/>
    <w:rsid w:val="00EF29A5"/>
    <w:rsid w:val="00EF5B6C"/>
    <w:rsid w:val="00EF6E7B"/>
    <w:rsid w:val="00F03755"/>
    <w:rsid w:val="00F07BE1"/>
    <w:rsid w:val="00F12658"/>
    <w:rsid w:val="00F32F5D"/>
    <w:rsid w:val="00F35E35"/>
    <w:rsid w:val="00F4258C"/>
    <w:rsid w:val="00F45E22"/>
    <w:rsid w:val="00F51F08"/>
    <w:rsid w:val="00F56E49"/>
    <w:rsid w:val="00F60394"/>
    <w:rsid w:val="00F65B89"/>
    <w:rsid w:val="00F67D80"/>
    <w:rsid w:val="00F708E6"/>
    <w:rsid w:val="00F83149"/>
    <w:rsid w:val="00F8698B"/>
    <w:rsid w:val="00F94631"/>
    <w:rsid w:val="00FA1A6E"/>
    <w:rsid w:val="00FA225F"/>
    <w:rsid w:val="00FA5AFD"/>
    <w:rsid w:val="00FA6053"/>
    <w:rsid w:val="00FD17F7"/>
    <w:rsid w:val="00FD66BD"/>
    <w:rsid w:val="00FE51D6"/>
    <w:rsid w:val="00FE6A8A"/>
    <w:rsid w:val="00FE6EF2"/>
    <w:rsid w:val="00FE74A9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B6660"/>
  <w15:docId w15:val="{E677ABEB-0791-452A-976A-8492F389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4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Верхній колонтитул1"/>
    <w:basedOn w:val="a"/>
    <w:qFormat/>
    <w:rsid w:val="00D774E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0"/>
      <w:lang w:val="ru-RU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D7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74E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*"/>
    <w:basedOn w:val="a"/>
    <w:rsid w:val="000857D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Times New Roman"/>
      <w:kern w:val="1"/>
      <w:sz w:val="24"/>
      <w:szCs w:val="24"/>
      <w:lang w:val="ru-RU" w:eastAsia="zh-CN" w:bidi="hi-IN"/>
    </w:rPr>
  </w:style>
  <w:style w:type="character" w:styleId="a7">
    <w:name w:val="Hyperlink"/>
    <w:basedOn w:val="a0"/>
    <w:rsid w:val="004E2405"/>
    <w:rPr>
      <w:color w:val="0000FF"/>
      <w:u w:val="single"/>
    </w:rPr>
  </w:style>
  <w:style w:type="paragraph" w:customStyle="1" w:styleId="western">
    <w:name w:val="western"/>
    <w:basedOn w:val="a"/>
    <w:qFormat/>
    <w:rsid w:val="0050501D"/>
    <w:pPr>
      <w:suppressAutoHyphens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val="ru-RU" w:eastAsia="ru-RU"/>
    </w:rPr>
  </w:style>
  <w:style w:type="paragraph" w:customStyle="1" w:styleId="western1">
    <w:name w:val="western1"/>
    <w:basedOn w:val="a"/>
    <w:qFormat/>
    <w:rsid w:val="0050501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andard">
    <w:name w:val="Standard"/>
    <w:qFormat/>
    <w:rsid w:val="0050501D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0501D"/>
    <w:pPr>
      <w:spacing w:after="120"/>
    </w:pPr>
  </w:style>
  <w:style w:type="paragraph" w:customStyle="1" w:styleId="a8">
    <w:name w:val="Содержимое таблицы"/>
    <w:basedOn w:val="Standard"/>
    <w:qFormat/>
    <w:rsid w:val="0050501D"/>
    <w:pPr>
      <w:suppressLineNumbers/>
    </w:pPr>
    <w:rPr>
      <w:rFonts w:eastAsia="SimSun" w:cs="Mangal"/>
      <w:color w:val="auto"/>
    </w:rPr>
  </w:style>
  <w:style w:type="paragraph" w:styleId="a9">
    <w:name w:val="Body Text"/>
    <w:basedOn w:val="a"/>
    <w:link w:val="aa"/>
    <w:semiHidden/>
    <w:unhideWhenUsed/>
    <w:rsid w:val="0050501D"/>
    <w:pPr>
      <w:widowControl w:val="0"/>
      <w:suppressAutoHyphens/>
      <w:spacing w:after="12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aa">
    <w:name w:val="Основний текст Знак"/>
    <w:basedOn w:val="a0"/>
    <w:link w:val="a9"/>
    <w:semiHidden/>
    <w:rsid w:val="0050501D"/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rvts0">
    <w:name w:val="rvts0"/>
    <w:basedOn w:val="a0"/>
    <w:qFormat/>
    <w:rsid w:val="0050501D"/>
  </w:style>
  <w:style w:type="paragraph" w:styleId="ab">
    <w:name w:val="Normal (Web)"/>
    <w:basedOn w:val="a"/>
    <w:uiPriority w:val="99"/>
    <w:unhideWhenUsed/>
    <w:qFormat/>
    <w:rsid w:val="0050501D"/>
    <w:pPr>
      <w:widowControl w:val="0"/>
      <w:suppressAutoHyphens/>
      <w:spacing w:before="280" w:after="142" w:line="288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c">
    <w:name w:val="No Spacing"/>
    <w:uiPriority w:val="1"/>
    <w:qFormat/>
    <w:rsid w:val="0050501D"/>
    <w:pPr>
      <w:suppressAutoHyphens/>
      <w:spacing w:after="0" w:line="240" w:lineRule="auto"/>
      <w:ind w:left="-141" w:right="1575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10">
    <w:name w:val="Обычный (веб)1"/>
    <w:basedOn w:val="Standard"/>
    <w:uiPriority w:val="99"/>
    <w:qFormat/>
    <w:rsid w:val="0050501D"/>
    <w:pPr>
      <w:suppressAutoHyphens w:val="0"/>
      <w:spacing w:before="280" w:after="142" w:line="288" w:lineRule="auto"/>
    </w:pPr>
    <w:rPr>
      <w:lang w:val="ru-RU"/>
    </w:rPr>
  </w:style>
  <w:style w:type="character" w:customStyle="1" w:styleId="2">
    <w:name w:val="Строгий2"/>
    <w:qFormat/>
    <w:rsid w:val="0050501D"/>
    <w:rPr>
      <w:b/>
      <w:bCs/>
    </w:rPr>
  </w:style>
  <w:style w:type="paragraph" w:customStyle="1" w:styleId="11">
    <w:name w:val="Основной текст1"/>
    <w:basedOn w:val="a"/>
    <w:rsid w:val="007C27C9"/>
    <w:pPr>
      <w:widowControl w:val="0"/>
      <w:shd w:val="clear" w:color="auto" w:fill="FFFFFF"/>
      <w:suppressAutoHyphens/>
      <w:spacing w:before="120" w:after="0" w:line="326" w:lineRule="exact"/>
    </w:pPr>
    <w:rPr>
      <w:rFonts w:ascii="Times New Roman" w:eastAsia="Times New Roman" w:hAnsi="Times New Roman" w:cs="Times New Roman"/>
      <w:color w:val="000000"/>
      <w:sz w:val="25"/>
      <w:szCs w:val="25"/>
      <w:lang w:eastAsia="zh-CN"/>
    </w:rPr>
  </w:style>
  <w:style w:type="paragraph" w:styleId="ad">
    <w:name w:val="Body Text Indent"/>
    <w:basedOn w:val="a"/>
    <w:link w:val="ae"/>
    <w:unhideWhenUsed/>
    <w:rsid w:val="006B64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ий текст з відступом Знак"/>
    <w:basedOn w:val="a0"/>
    <w:link w:val="ad"/>
    <w:rsid w:val="006B64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"/>
    <w:rsid w:val="006B6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Emphasis"/>
    <w:uiPriority w:val="20"/>
    <w:qFormat/>
    <w:rsid w:val="006B6463"/>
    <w:rPr>
      <w:i/>
      <w:iCs/>
    </w:rPr>
  </w:style>
  <w:style w:type="character" w:customStyle="1" w:styleId="2400">
    <w:name w:val="2400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6B6463"/>
  </w:style>
  <w:style w:type="paragraph" w:customStyle="1" w:styleId="12">
    <w:name w:val="1"/>
    <w:basedOn w:val="a"/>
    <w:next w:val="ab"/>
    <w:uiPriority w:val="99"/>
    <w:unhideWhenUsed/>
    <w:rsid w:val="00DD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Абзац списка1"/>
    <w:basedOn w:val="a"/>
    <w:rsid w:val="00B13E35"/>
    <w:pPr>
      <w:suppressAutoHyphens/>
      <w:spacing w:after="200" w:line="240" w:lineRule="auto"/>
      <w:ind w:left="720"/>
      <w:contextualSpacing/>
    </w:pPr>
    <w:rPr>
      <w:rFonts w:ascii="Liberation Serif" w:eastAsia="WenQuanYi Zen Hei" w:hAnsi="Liberation Serif" w:cs="Lohit Devanagari"/>
      <w:kern w:val="1"/>
      <w:sz w:val="24"/>
      <w:szCs w:val="24"/>
      <w:lang w:val="ru-RU" w:eastAsia="zh-CN" w:bidi="hi-IN"/>
    </w:rPr>
  </w:style>
  <w:style w:type="numbering" w:customStyle="1" w:styleId="WWNum2">
    <w:name w:val="WWNum2"/>
    <w:basedOn w:val="a2"/>
    <w:rsid w:val="00B13E35"/>
    <w:pPr>
      <w:numPr>
        <w:numId w:val="17"/>
      </w:numPr>
    </w:pPr>
  </w:style>
  <w:style w:type="paragraph" w:customStyle="1" w:styleId="110">
    <w:name w:val="Абзац списка11"/>
    <w:basedOn w:val="a"/>
    <w:rsid w:val="00B13E35"/>
    <w:pPr>
      <w:suppressAutoHyphens/>
      <w:spacing w:after="200" w:line="240" w:lineRule="auto"/>
      <w:ind w:left="720"/>
      <w:contextualSpacing/>
    </w:pPr>
    <w:rPr>
      <w:rFonts w:ascii="Liberation Serif" w:eastAsia="WenQuanYi Zen Hei" w:hAnsi="Liberation Serif" w:cs="Lohit Devanagari"/>
      <w:kern w:val="1"/>
      <w:sz w:val="24"/>
      <w:szCs w:val="24"/>
      <w:lang w:val="ru-RU" w:eastAsia="zh-CN" w:bidi="hi-IN"/>
    </w:rPr>
  </w:style>
  <w:style w:type="paragraph" w:customStyle="1" w:styleId="14">
    <w:name w:val="Абзац списку1"/>
    <w:basedOn w:val="a"/>
    <w:rsid w:val="000A56E1"/>
    <w:pPr>
      <w:suppressAutoHyphens/>
      <w:spacing w:after="200" w:line="240" w:lineRule="auto"/>
      <w:ind w:left="720"/>
      <w:contextualSpacing/>
    </w:pPr>
    <w:rPr>
      <w:rFonts w:ascii="Liberation Serif" w:eastAsia="WenQuanYi Zen Hei" w:hAnsi="Liberation Serif" w:cs="Lohit Devanagari"/>
      <w:kern w:val="2"/>
      <w:sz w:val="24"/>
      <w:szCs w:val="24"/>
      <w:lang w:val="ru-RU" w:eastAsia="zh-CN" w:bidi="hi-IN"/>
    </w:rPr>
  </w:style>
  <w:style w:type="paragraph" w:customStyle="1" w:styleId="20">
    <w:name w:val="Абзац списку2"/>
    <w:basedOn w:val="a"/>
    <w:rsid w:val="000A56E1"/>
    <w:pPr>
      <w:suppressAutoHyphens/>
      <w:spacing w:after="200" w:line="240" w:lineRule="auto"/>
      <w:ind w:left="720"/>
      <w:contextualSpacing/>
    </w:pPr>
    <w:rPr>
      <w:rFonts w:ascii="Liberation Serif" w:eastAsia="WenQuanYi Zen Hei" w:hAnsi="Liberation Serif" w:cs="Lohit Devanagari"/>
      <w:kern w:val="1"/>
      <w:sz w:val="24"/>
      <w:szCs w:val="24"/>
      <w:lang w:val="ru-RU" w:eastAsia="zh-CN" w:bidi="hi-IN"/>
    </w:rPr>
  </w:style>
  <w:style w:type="paragraph" w:styleId="af0">
    <w:name w:val="header"/>
    <w:basedOn w:val="a"/>
    <w:link w:val="af1"/>
    <w:uiPriority w:val="99"/>
    <w:unhideWhenUsed/>
    <w:rsid w:val="007C39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7C39A9"/>
  </w:style>
  <w:style w:type="paragraph" w:styleId="af2">
    <w:name w:val="footer"/>
    <w:basedOn w:val="a"/>
    <w:link w:val="af3"/>
    <w:uiPriority w:val="99"/>
    <w:unhideWhenUsed/>
    <w:rsid w:val="007C39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7C39A9"/>
  </w:style>
  <w:style w:type="paragraph" w:customStyle="1" w:styleId="21">
    <w:name w:val="Абзац списка2"/>
    <w:basedOn w:val="a"/>
    <w:rsid w:val="00012AE9"/>
    <w:pPr>
      <w:suppressAutoHyphens/>
      <w:spacing w:after="200" w:line="240" w:lineRule="auto"/>
      <w:ind w:left="720"/>
      <w:contextualSpacing/>
    </w:pPr>
    <w:rPr>
      <w:rFonts w:ascii="Liberation Serif" w:eastAsia="WenQuanYi Zen Hei" w:hAnsi="Liberation Serif" w:cs="Lohit Devanagari"/>
      <w:kern w:val="1"/>
      <w:sz w:val="24"/>
      <w:szCs w:val="24"/>
      <w:lang w:val="ru-RU" w:eastAsia="zh-CN" w:bidi="hi-IN"/>
    </w:rPr>
  </w:style>
  <w:style w:type="character" w:customStyle="1" w:styleId="uv3um">
    <w:name w:val="uv3um"/>
    <w:basedOn w:val="a0"/>
    <w:rsid w:val="0026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-services.msp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84%D0%B4%D0%B8%D0%BD%D0%B0_%D1%96%D0%BD%D1%84%D0%BE%D1%80%D0%BC%D0%B0%D1%86%D1%96%D0%B9%D0%BD%D0%B0_%D1%81%D0%B8%D1%81%D1%82%D0%B5%D0%BC%D0%B0_%D1%81%D0%BE%D1%86%D1%96%D0%B0%D0%BB%D1%8C%D0%BD%D0%BE%D1%97_%D1%81%D1%84%D0%B5%D1%80%D0%B8_(%D0%84%D0%86%D0%A1%D0%A1%D0%A1)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8C972-23C5-4FC5-B4E0-8637DE5A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17646</Words>
  <Characters>100588</Characters>
  <Application>Microsoft Office Word</Application>
  <DocSecurity>0</DocSecurity>
  <Lines>838</Lines>
  <Paragraphs>235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vikonkom6</dc:creator>
  <cp:keywords/>
  <dc:description/>
  <cp:lastModifiedBy>Svitlana</cp:lastModifiedBy>
  <cp:revision>3</cp:revision>
  <cp:lastPrinted>2025-11-25T12:31:00Z</cp:lastPrinted>
  <dcterms:created xsi:type="dcterms:W3CDTF">2025-11-25T12:16:00Z</dcterms:created>
  <dcterms:modified xsi:type="dcterms:W3CDTF">2025-11-25T13:13:00Z</dcterms:modified>
</cp:coreProperties>
</file>