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A4" w:rsidRPr="00A354CB" w:rsidRDefault="00BE6068" w:rsidP="00A354CB">
      <w:pPr>
        <w:jc w:val="center"/>
        <w:rPr>
          <w:rFonts w:ascii="Times New Roman" w:hAnsi="Times New Roman" w:cs="Times New Roman"/>
          <w:b/>
          <w:sz w:val="24"/>
        </w:rPr>
      </w:pPr>
      <w:r w:rsidRPr="00A354CB">
        <w:rPr>
          <w:rFonts w:ascii="Times New Roman" w:hAnsi="Times New Roman" w:cs="Times New Roman"/>
          <w:b/>
          <w:sz w:val="24"/>
        </w:rPr>
        <w:t>ПОЯСНЮВАЛЬНА ЗАПИСКА</w:t>
      </w:r>
    </w:p>
    <w:p w:rsidR="00A354CB" w:rsidRPr="00A354CB" w:rsidRDefault="00A354CB" w:rsidP="00A354CB">
      <w:pPr>
        <w:tabs>
          <w:tab w:val="left" w:pos="6060"/>
        </w:tabs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A354CB">
        <w:rPr>
          <w:rFonts w:ascii="Times New Roman" w:hAnsi="Times New Roman" w:cs="Times New Roman"/>
          <w:sz w:val="24"/>
          <w:szCs w:val="27"/>
        </w:rPr>
        <w:t xml:space="preserve">У зв’язку з втратою чинності Порядку розроблення </w:t>
      </w:r>
      <w:proofErr w:type="spellStart"/>
      <w:r w:rsidRPr="00A354CB">
        <w:rPr>
          <w:rFonts w:ascii="Times New Roman" w:hAnsi="Times New Roman" w:cs="Times New Roman"/>
          <w:sz w:val="24"/>
          <w:szCs w:val="27"/>
        </w:rPr>
        <w:t>історико-архітектурного</w:t>
      </w:r>
      <w:proofErr w:type="spellEnd"/>
      <w:r w:rsidRPr="00A354CB">
        <w:rPr>
          <w:rFonts w:ascii="Times New Roman" w:hAnsi="Times New Roman" w:cs="Times New Roman"/>
          <w:sz w:val="24"/>
          <w:szCs w:val="27"/>
        </w:rPr>
        <w:t xml:space="preserve"> опорного плану населеного пункту затвердженого наказом Міністерства регіонального розвитку, будівництва та житлово-комунального господарства України 02.06.2011 </w:t>
      </w:r>
      <w:r>
        <w:rPr>
          <w:rFonts w:ascii="Times New Roman" w:hAnsi="Times New Roman" w:cs="Times New Roman"/>
          <w:sz w:val="24"/>
          <w:szCs w:val="27"/>
        </w:rPr>
        <w:t>№</w:t>
      </w:r>
      <w:r w:rsidRPr="00A354CB">
        <w:rPr>
          <w:rFonts w:ascii="Times New Roman" w:hAnsi="Times New Roman" w:cs="Times New Roman"/>
          <w:sz w:val="24"/>
          <w:szCs w:val="27"/>
        </w:rPr>
        <w:t xml:space="preserve"> 64 та внесенням змін, згідно Постанови КМУ </w:t>
      </w:r>
      <w:r w:rsidRPr="00A354CB">
        <w:rPr>
          <w:rFonts w:ascii="Times New Roman" w:hAnsi="Times New Roman" w:cs="Times New Roman"/>
          <w:bCs/>
          <w:sz w:val="24"/>
          <w:szCs w:val="27"/>
          <w:shd w:val="clear" w:color="auto" w:fill="FFFFFF"/>
        </w:rPr>
        <w:t xml:space="preserve">від 31 грудня 2024 р. № 1557, до </w:t>
      </w:r>
      <w:r w:rsidRPr="00A354CB">
        <w:rPr>
          <w:rFonts w:ascii="Times New Roman" w:hAnsi="Times New Roman" w:cs="Times New Roman"/>
          <w:sz w:val="24"/>
          <w:szCs w:val="27"/>
        </w:rPr>
        <w:t xml:space="preserve">Порядку розроблення, оновлення, внесення змін та затвердження містобудівної документації затвердженого постановою Кабінету Міністрів України від 1 вересня 2021 р. № 926 (далі – Порядок) – </w:t>
      </w:r>
      <w:proofErr w:type="spellStart"/>
      <w:r w:rsidRPr="00A354CB">
        <w:rPr>
          <w:rFonts w:ascii="Times New Roman" w:hAnsi="Times New Roman" w:cs="Times New Roman"/>
          <w:sz w:val="24"/>
          <w:szCs w:val="27"/>
        </w:rPr>
        <w:t>історико-архітектурні</w:t>
      </w:r>
      <w:proofErr w:type="spellEnd"/>
      <w:r w:rsidRPr="00A354CB">
        <w:rPr>
          <w:rFonts w:ascii="Times New Roman" w:hAnsi="Times New Roman" w:cs="Times New Roman"/>
          <w:sz w:val="24"/>
          <w:szCs w:val="27"/>
        </w:rPr>
        <w:t xml:space="preserve"> опорні плани з визначенням меж історичних ареалів населених пунктів розробляються тільки одночасно з генеральними планами населених пунктів як невід’ємні складові. Порядком не передбачена процедура внесення змін, коригування чи оновлення ІАОП як окремої науково-вишукувальної роботи.</w:t>
      </w:r>
    </w:p>
    <w:p w:rsidR="00A354CB" w:rsidRPr="00A354CB" w:rsidRDefault="00A354CB" w:rsidP="00A354CB">
      <w:pPr>
        <w:tabs>
          <w:tab w:val="left" w:pos="6060"/>
        </w:tabs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A354CB">
        <w:rPr>
          <w:rFonts w:ascii="Times New Roman" w:hAnsi="Times New Roman" w:cs="Times New Roman"/>
          <w:sz w:val="24"/>
          <w:szCs w:val="27"/>
        </w:rPr>
        <w:t xml:space="preserve">Порядком </w:t>
      </w:r>
      <w:r>
        <w:rPr>
          <w:rFonts w:ascii="Times New Roman" w:hAnsi="Times New Roman" w:cs="Times New Roman"/>
          <w:sz w:val="24"/>
          <w:szCs w:val="27"/>
        </w:rPr>
        <w:t>передбачено</w:t>
      </w:r>
      <w:r w:rsidRPr="00A354CB">
        <w:rPr>
          <w:rFonts w:ascii="Times New Roman" w:hAnsi="Times New Roman" w:cs="Times New Roman"/>
          <w:sz w:val="24"/>
          <w:szCs w:val="27"/>
        </w:rPr>
        <w:t xml:space="preserve"> виконання коригування </w:t>
      </w:r>
      <w:proofErr w:type="spellStart"/>
      <w:r w:rsidRPr="00A354CB">
        <w:rPr>
          <w:rFonts w:ascii="Times New Roman" w:hAnsi="Times New Roman" w:cs="Times New Roman"/>
          <w:sz w:val="24"/>
          <w:szCs w:val="27"/>
        </w:rPr>
        <w:t>проєкту</w:t>
      </w:r>
      <w:proofErr w:type="spellEnd"/>
      <w:r w:rsidRPr="00A354CB">
        <w:rPr>
          <w:rFonts w:ascii="Times New Roman" w:hAnsi="Times New Roman" w:cs="Times New Roman"/>
          <w:sz w:val="24"/>
          <w:szCs w:val="27"/>
        </w:rPr>
        <w:t xml:space="preserve"> «Внесення змін до Генерального плану м. Білгород-Дністровського» одразу з доповненням окремим розділом ІОАП. В такому разі генеральний підрядник – розробник генерального плану може виконати розроблення розділу ІОАП згідно з пунктом 55 Порядку на правах субпідряду. Межі і режими використання історичних ареалів затверджуватимуться у тому ж порядку, паралельно з розробленням інших розділів генерального плану</w:t>
      </w:r>
      <w:r>
        <w:rPr>
          <w:rFonts w:ascii="Times New Roman" w:hAnsi="Times New Roman" w:cs="Times New Roman"/>
          <w:sz w:val="24"/>
          <w:szCs w:val="27"/>
        </w:rPr>
        <w:t>.</w:t>
      </w:r>
    </w:p>
    <w:p w:rsidR="00A354CB" w:rsidRPr="00A354CB" w:rsidRDefault="00A354CB" w:rsidP="00A354CB">
      <w:pPr>
        <w:tabs>
          <w:tab w:val="left" w:pos="6060"/>
        </w:tabs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A354CB">
        <w:rPr>
          <w:rFonts w:ascii="Times New Roman" w:hAnsi="Times New Roman" w:cs="Times New Roman"/>
          <w:sz w:val="24"/>
          <w:szCs w:val="27"/>
        </w:rPr>
        <w:t>Фахівці управління містобудування та архітектури Департаменту економіки та розвитку інфраструктури міста, у частині реалізації Програми оновлення та розроблення містобудівної документації м. Білгород-Дністровського затвердженої рішенням Міської ради від 29.07.2025 № 1593-</w:t>
      </w:r>
      <w:r w:rsidRPr="00A354CB">
        <w:rPr>
          <w:rFonts w:ascii="Times New Roman" w:hAnsi="Times New Roman" w:cs="Times New Roman"/>
          <w:sz w:val="24"/>
          <w:szCs w:val="27"/>
          <w:lang w:val="en-US"/>
        </w:rPr>
        <w:t>V</w:t>
      </w:r>
      <w:r w:rsidRPr="00A354CB">
        <w:rPr>
          <w:rFonts w:ascii="Times New Roman" w:hAnsi="Times New Roman" w:cs="Times New Roman"/>
          <w:sz w:val="24"/>
          <w:szCs w:val="27"/>
        </w:rPr>
        <w:t xml:space="preserve">ІІІ (далі – Програма) в 2025-2026 роках та в межах підготовки до замовлення послуг з розроблення (коригування) </w:t>
      </w:r>
      <w:proofErr w:type="spellStart"/>
      <w:r w:rsidRPr="00A354CB">
        <w:rPr>
          <w:rFonts w:ascii="Times New Roman" w:hAnsi="Times New Roman" w:cs="Times New Roman"/>
          <w:sz w:val="24"/>
          <w:szCs w:val="27"/>
        </w:rPr>
        <w:t>науково-проєктної</w:t>
      </w:r>
      <w:proofErr w:type="spellEnd"/>
      <w:r w:rsidRPr="00A354CB">
        <w:rPr>
          <w:rFonts w:ascii="Times New Roman" w:hAnsi="Times New Roman" w:cs="Times New Roman"/>
          <w:sz w:val="24"/>
          <w:szCs w:val="27"/>
        </w:rPr>
        <w:t xml:space="preserve"> документації «</w:t>
      </w:r>
      <w:proofErr w:type="spellStart"/>
      <w:r w:rsidRPr="00A354CB">
        <w:rPr>
          <w:rFonts w:ascii="Times New Roman" w:hAnsi="Times New Roman" w:cs="Times New Roman"/>
          <w:sz w:val="24"/>
          <w:szCs w:val="27"/>
        </w:rPr>
        <w:t>Історико-архітектурний</w:t>
      </w:r>
      <w:proofErr w:type="spellEnd"/>
      <w:r w:rsidRPr="00A354CB">
        <w:rPr>
          <w:rFonts w:ascii="Times New Roman" w:hAnsi="Times New Roman" w:cs="Times New Roman"/>
          <w:sz w:val="24"/>
          <w:szCs w:val="27"/>
        </w:rPr>
        <w:t xml:space="preserve"> опорний план м. Білгород-Дністровського Одеської області з визначенням меж і режимів історичних ареалів» та коригування </w:t>
      </w:r>
      <w:proofErr w:type="spellStart"/>
      <w:r w:rsidRPr="00A354CB">
        <w:rPr>
          <w:rFonts w:ascii="Times New Roman" w:hAnsi="Times New Roman" w:cs="Times New Roman"/>
          <w:sz w:val="24"/>
          <w:szCs w:val="27"/>
        </w:rPr>
        <w:t>проєкту</w:t>
      </w:r>
      <w:proofErr w:type="spellEnd"/>
      <w:r w:rsidRPr="00A354CB">
        <w:rPr>
          <w:rFonts w:ascii="Times New Roman" w:hAnsi="Times New Roman" w:cs="Times New Roman"/>
          <w:sz w:val="24"/>
          <w:szCs w:val="27"/>
        </w:rPr>
        <w:t xml:space="preserve"> «Внесення змін до Генерального плану м. Білгород-Дністровського», пров</w:t>
      </w:r>
      <w:r>
        <w:rPr>
          <w:rFonts w:ascii="Times New Roman" w:hAnsi="Times New Roman" w:cs="Times New Roman"/>
          <w:sz w:val="24"/>
          <w:szCs w:val="27"/>
        </w:rPr>
        <w:t>ели</w:t>
      </w:r>
      <w:r w:rsidRPr="00A354CB">
        <w:rPr>
          <w:rFonts w:ascii="Times New Roman" w:hAnsi="Times New Roman" w:cs="Times New Roman"/>
          <w:sz w:val="24"/>
          <w:szCs w:val="27"/>
        </w:rPr>
        <w:t xml:space="preserve"> аналіз ринку для замовлення послуг зі створення топографічних планів масштабів 1:2000 та 1:1000</w:t>
      </w:r>
      <w:r>
        <w:rPr>
          <w:rFonts w:ascii="Times New Roman" w:hAnsi="Times New Roman" w:cs="Times New Roman"/>
          <w:sz w:val="24"/>
          <w:szCs w:val="27"/>
        </w:rPr>
        <w:t xml:space="preserve">, з </w:t>
      </w:r>
      <w:r w:rsidRPr="00A354CB">
        <w:rPr>
          <w:rFonts w:ascii="Times New Roman" w:hAnsi="Times New Roman" w:cs="Times New Roman"/>
          <w:sz w:val="24"/>
          <w:szCs w:val="27"/>
        </w:rPr>
        <w:t>Коригування проекту «Внесення змін до Генерального плану м. Білгорода-Дністровського»</w:t>
      </w:r>
      <w:r>
        <w:rPr>
          <w:rFonts w:ascii="Times New Roman" w:hAnsi="Times New Roman" w:cs="Times New Roman"/>
          <w:sz w:val="24"/>
          <w:szCs w:val="27"/>
        </w:rPr>
        <w:t>, розроблення розділу «</w:t>
      </w:r>
      <w:proofErr w:type="spellStart"/>
      <w:r>
        <w:rPr>
          <w:rFonts w:ascii="Times New Roman" w:hAnsi="Times New Roman" w:cs="Times New Roman"/>
          <w:sz w:val="24"/>
          <w:szCs w:val="27"/>
        </w:rPr>
        <w:t>Історко-архітектурний</w:t>
      </w:r>
      <w:proofErr w:type="spellEnd"/>
      <w:r>
        <w:rPr>
          <w:rFonts w:ascii="Times New Roman" w:hAnsi="Times New Roman" w:cs="Times New Roman"/>
          <w:sz w:val="24"/>
          <w:szCs w:val="27"/>
        </w:rPr>
        <w:t xml:space="preserve"> опорний план м. Білгород-Дністровського» та проведення </w:t>
      </w:r>
      <w:r w:rsidRPr="00A354CB">
        <w:rPr>
          <w:rFonts w:ascii="Times New Roman" w:hAnsi="Times New Roman" w:cs="Times New Roman"/>
          <w:sz w:val="24"/>
          <w:szCs w:val="27"/>
        </w:rPr>
        <w:t>державної експертизи містобудівної документації. Відповідно до проводжуваного аналізу та вже наявних комерційних пропозицій контрагентів Програма не забезпечить виконання заходів</w:t>
      </w:r>
      <w:r>
        <w:rPr>
          <w:rFonts w:ascii="Times New Roman" w:hAnsi="Times New Roman" w:cs="Times New Roman"/>
          <w:sz w:val="24"/>
          <w:szCs w:val="27"/>
        </w:rPr>
        <w:t xml:space="preserve"> в межах передбаченого фіна</w:t>
      </w:r>
      <w:r w:rsidR="002315CB">
        <w:rPr>
          <w:rFonts w:ascii="Times New Roman" w:hAnsi="Times New Roman" w:cs="Times New Roman"/>
          <w:sz w:val="24"/>
          <w:szCs w:val="27"/>
        </w:rPr>
        <w:t>н</w:t>
      </w:r>
      <w:r>
        <w:rPr>
          <w:rFonts w:ascii="Times New Roman" w:hAnsi="Times New Roman" w:cs="Times New Roman"/>
          <w:sz w:val="24"/>
          <w:szCs w:val="27"/>
        </w:rPr>
        <w:t>сування</w:t>
      </w:r>
      <w:r w:rsidRPr="00A354CB">
        <w:rPr>
          <w:rFonts w:ascii="Times New Roman" w:hAnsi="Times New Roman" w:cs="Times New Roman"/>
          <w:sz w:val="24"/>
          <w:szCs w:val="27"/>
        </w:rPr>
        <w:t>. Також, відповідно до проведеного аналізу вже наявних закупівель, термін виконання запланованих заходів перевищує терміни реалізації Програми.</w:t>
      </w:r>
    </w:p>
    <w:p w:rsidR="00BE6068" w:rsidRDefault="00A354CB" w:rsidP="002315CB">
      <w:pPr>
        <w:jc w:val="both"/>
        <w:rPr>
          <w:rFonts w:ascii="Times New Roman" w:hAnsi="Times New Roman" w:cs="Times New Roman"/>
          <w:sz w:val="24"/>
          <w:szCs w:val="27"/>
        </w:rPr>
      </w:pPr>
      <w:r w:rsidRPr="00A354CB">
        <w:rPr>
          <w:rFonts w:ascii="Times New Roman" w:hAnsi="Times New Roman" w:cs="Times New Roman"/>
          <w:sz w:val="24"/>
          <w:szCs w:val="27"/>
        </w:rPr>
        <w:t>Враховуючи вищенаведене, наразі Департаментом економіки та розвитку інфраструктури міста прийнято рішення щодо розробки пропозицій для внесення змін до Програми.</w:t>
      </w:r>
    </w:p>
    <w:p w:rsidR="00FF2CDD" w:rsidRDefault="00FF2CDD" w:rsidP="002315CB">
      <w:pPr>
        <w:jc w:val="both"/>
        <w:rPr>
          <w:rFonts w:ascii="Times New Roman" w:hAnsi="Times New Roman" w:cs="Times New Roman"/>
          <w:sz w:val="24"/>
          <w:szCs w:val="27"/>
        </w:rPr>
      </w:pPr>
    </w:p>
    <w:p w:rsidR="00FF2CDD" w:rsidRDefault="00FF2CDD" w:rsidP="002315CB">
      <w:pPr>
        <w:jc w:val="both"/>
        <w:rPr>
          <w:rFonts w:ascii="Times New Roman" w:hAnsi="Times New Roman" w:cs="Times New Roman"/>
          <w:sz w:val="24"/>
          <w:szCs w:val="27"/>
        </w:rPr>
      </w:pPr>
    </w:p>
    <w:p w:rsidR="00FF2CDD" w:rsidRDefault="00FF2CDD" w:rsidP="00FF2CDD">
      <w:pPr>
        <w:spacing w:after="0"/>
        <w:jc w:val="both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Директор Департаменту економіки</w:t>
      </w:r>
    </w:p>
    <w:p w:rsidR="00FF2CDD" w:rsidRPr="00A354CB" w:rsidRDefault="00FF2CDD" w:rsidP="00FF2CDD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7"/>
        </w:rPr>
        <w:t>та розвитку інфраструктури міста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7"/>
        </w:rPr>
        <w:tab/>
        <w:t>Ольга ЦІПУЛЕНКО</w:t>
      </w:r>
    </w:p>
    <w:sectPr w:rsidR="00FF2CDD" w:rsidRPr="00A35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6B"/>
    <w:rsid w:val="002315CB"/>
    <w:rsid w:val="009F6D6B"/>
    <w:rsid w:val="00A354CB"/>
    <w:rsid w:val="00BA54A4"/>
    <w:rsid w:val="00BE6068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2025-11-26T07:22:00Z</dcterms:created>
  <dcterms:modified xsi:type="dcterms:W3CDTF">2025-12-09T09:48:00Z</dcterms:modified>
</cp:coreProperties>
</file>