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64BF7" w14:textId="77777777" w:rsidR="00336A05" w:rsidRPr="007E0488" w:rsidRDefault="00336A05" w:rsidP="00336A05">
      <w:pPr>
        <w:keepNext/>
        <w:tabs>
          <w:tab w:val="left" w:pos="993"/>
        </w:tabs>
        <w:spacing w:before="120" w:after="120"/>
        <w:ind w:left="567"/>
        <w:jc w:val="center"/>
        <w:rPr>
          <w:rFonts w:ascii="Times New Roman" w:hAnsi="Times New Roman"/>
          <w:i/>
          <w:sz w:val="24"/>
          <w:szCs w:val="24"/>
        </w:rPr>
      </w:pPr>
      <w:r>
        <w:rPr>
          <w:noProof/>
          <w:lang w:eastAsia="uk-UA"/>
        </w:rPr>
        <w:drawing>
          <wp:inline distT="0" distB="0" distL="0" distR="0" wp14:anchorId="6EF3E776" wp14:editId="36E70593">
            <wp:extent cx="508801" cy="636104"/>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8635" cy="635896"/>
                    </a:xfrm>
                    <a:prstGeom prst="rect">
                      <a:avLst/>
                    </a:prstGeom>
                    <a:solidFill>
                      <a:srgbClr val="FFFFFF"/>
                    </a:solidFill>
                    <a:ln>
                      <a:noFill/>
                    </a:ln>
                  </pic:spPr>
                </pic:pic>
              </a:graphicData>
            </a:graphic>
          </wp:inline>
        </w:drawing>
      </w:r>
    </w:p>
    <w:p w14:paraId="4C0D269C" w14:textId="77777777" w:rsidR="00336A05" w:rsidRPr="007E0488" w:rsidRDefault="00336A05" w:rsidP="00336A05">
      <w:pPr>
        <w:keepNext/>
        <w:tabs>
          <w:tab w:val="left" w:pos="993"/>
        </w:tabs>
        <w:spacing w:before="120" w:after="120" w:line="360" w:lineRule="auto"/>
        <w:ind w:left="567"/>
        <w:jc w:val="center"/>
        <w:rPr>
          <w:rFonts w:ascii="Times New Roman" w:hAnsi="Times New Roman"/>
          <w:b/>
          <w:sz w:val="28"/>
          <w:szCs w:val="28"/>
        </w:rPr>
      </w:pPr>
      <w:r w:rsidRPr="007E0488">
        <w:rPr>
          <w:rFonts w:ascii="Times New Roman" w:hAnsi="Times New Roman"/>
          <w:b/>
          <w:sz w:val="28"/>
          <w:szCs w:val="28"/>
        </w:rPr>
        <w:t>БІЛГОРОД-ДНІСТРОВСЬКА МІСЬКА РАДА</w:t>
      </w:r>
    </w:p>
    <w:p w14:paraId="2F8F0D62" w14:textId="77777777" w:rsidR="00336A05" w:rsidRPr="007E0488" w:rsidRDefault="00336A05" w:rsidP="00336A05">
      <w:pPr>
        <w:keepNext/>
        <w:tabs>
          <w:tab w:val="left" w:pos="993"/>
        </w:tabs>
        <w:spacing w:before="120" w:after="120" w:line="360" w:lineRule="auto"/>
        <w:ind w:left="567"/>
        <w:jc w:val="center"/>
        <w:rPr>
          <w:rFonts w:ascii="Times New Roman" w:hAnsi="Times New Roman"/>
          <w:b/>
          <w:sz w:val="28"/>
          <w:szCs w:val="28"/>
        </w:rPr>
      </w:pPr>
      <w:r w:rsidRPr="007E0488">
        <w:rPr>
          <w:rFonts w:ascii="Times New Roman" w:hAnsi="Times New Roman"/>
          <w:b/>
          <w:sz w:val="28"/>
          <w:szCs w:val="28"/>
        </w:rPr>
        <w:t xml:space="preserve">ВИКОНАВЧИЙ КОМІТЕТ </w:t>
      </w:r>
    </w:p>
    <w:p w14:paraId="1E0132DC" w14:textId="77777777" w:rsidR="00336A05" w:rsidRPr="007E0488" w:rsidRDefault="00336A05" w:rsidP="00336A05">
      <w:pPr>
        <w:keepNext/>
        <w:tabs>
          <w:tab w:val="left" w:pos="993"/>
        </w:tabs>
        <w:spacing w:before="120" w:after="120" w:line="360" w:lineRule="auto"/>
        <w:ind w:left="567"/>
        <w:jc w:val="center"/>
        <w:rPr>
          <w:rFonts w:ascii="Times New Roman" w:hAnsi="Times New Roman"/>
          <w:b/>
          <w:sz w:val="28"/>
          <w:szCs w:val="28"/>
        </w:rPr>
      </w:pPr>
      <w:r w:rsidRPr="007E0488">
        <w:rPr>
          <w:rFonts w:ascii="Times New Roman" w:hAnsi="Times New Roman"/>
          <w:b/>
          <w:sz w:val="28"/>
          <w:szCs w:val="28"/>
        </w:rPr>
        <w:t xml:space="preserve">Р І Ш Е Н </w:t>
      </w:r>
      <w:proofErr w:type="spellStart"/>
      <w:r w:rsidRPr="007E0488">
        <w:rPr>
          <w:rFonts w:ascii="Times New Roman" w:hAnsi="Times New Roman"/>
          <w:b/>
          <w:sz w:val="28"/>
          <w:szCs w:val="28"/>
        </w:rPr>
        <w:t>Н</w:t>
      </w:r>
      <w:proofErr w:type="spellEnd"/>
      <w:r w:rsidRPr="007E0488">
        <w:rPr>
          <w:rFonts w:ascii="Times New Roman" w:hAnsi="Times New Roman"/>
          <w:b/>
          <w:sz w:val="28"/>
          <w:szCs w:val="28"/>
        </w:rPr>
        <w:t xml:space="preserve"> Я</w:t>
      </w:r>
    </w:p>
    <w:tbl>
      <w:tblPr>
        <w:tblW w:w="9570" w:type="dxa"/>
        <w:tblInd w:w="455" w:type="dxa"/>
        <w:tblLayout w:type="fixed"/>
        <w:tblLook w:val="04A0" w:firstRow="1" w:lastRow="0" w:firstColumn="1" w:lastColumn="0" w:noHBand="0" w:noVBand="1"/>
      </w:tblPr>
      <w:tblGrid>
        <w:gridCol w:w="3622"/>
        <w:gridCol w:w="2758"/>
        <w:gridCol w:w="3190"/>
      </w:tblGrid>
      <w:tr w:rsidR="00336A05" w:rsidRPr="007E0488" w14:paraId="5D080733" w14:textId="77777777" w:rsidTr="00336A05">
        <w:trPr>
          <w:trHeight w:val="620"/>
        </w:trPr>
        <w:tc>
          <w:tcPr>
            <w:tcW w:w="3622" w:type="dxa"/>
            <w:hideMark/>
          </w:tcPr>
          <w:p w14:paraId="2F08D5A0" w14:textId="1A2B8A94" w:rsidR="00336A05" w:rsidRPr="007E0488" w:rsidRDefault="00336A05" w:rsidP="00336A05">
            <w:pPr>
              <w:spacing w:before="120"/>
              <w:rPr>
                <w:rFonts w:ascii="Times New Roman" w:hAnsi="Times New Roman"/>
                <w:b/>
                <w:sz w:val="24"/>
                <w:szCs w:val="24"/>
              </w:rPr>
            </w:pPr>
            <w:r w:rsidRPr="007E0488">
              <w:rPr>
                <w:rFonts w:ascii="Times New Roman" w:hAnsi="Times New Roman"/>
                <w:sz w:val="24"/>
                <w:szCs w:val="24"/>
              </w:rPr>
              <w:t xml:space="preserve">від </w:t>
            </w:r>
            <w:r w:rsidR="003C2BD9">
              <w:rPr>
                <w:rFonts w:ascii="Times New Roman" w:hAnsi="Times New Roman"/>
                <w:sz w:val="24"/>
                <w:szCs w:val="24"/>
              </w:rPr>
              <w:t>12.12.2025</w:t>
            </w:r>
            <w:r w:rsidRPr="007E0488">
              <w:rPr>
                <w:rFonts w:ascii="Times New Roman" w:hAnsi="Times New Roman"/>
                <w:sz w:val="24"/>
                <w:szCs w:val="24"/>
              </w:rPr>
              <w:t xml:space="preserve"> р.</w:t>
            </w:r>
          </w:p>
        </w:tc>
        <w:tc>
          <w:tcPr>
            <w:tcW w:w="2758" w:type="dxa"/>
            <w:hideMark/>
          </w:tcPr>
          <w:p w14:paraId="00F81B58" w14:textId="77777777" w:rsidR="00336A05" w:rsidRPr="007E0488" w:rsidRDefault="00336A05" w:rsidP="00336A05">
            <w:pPr>
              <w:spacing w:before="120"/>
              <w:jc w:val="center"/>
              <w:rPr>
                <w:rFonts w:ascii="Times New Roman" w:hAnsi="Times New Roman"/>
                <w:b/>
                <w:sz w:val="24"/>
                <w:szCs w:val="24"/>
              </w:rPr>
            </w:pPr>
          </w:p>
        </w:tc>
        <w:tc>
          <w:tcPr>
            <w:tcW w:w="3190" w:type="dxa"/>
            <w:hideMark/>
          </w:tcPr>
          <w:p w14:paraId="493DA5A2" w14:textId="3CED2F5D" w:rsidR="00336A05" w:rsidRPr="007E0488" w:rsidRDefault="00336A05" w:rsidP="00336A05">
            <w:pPr>
              <w:spacing w:before="120"/>
              <w:ind w:firstLine="567"/>
              <w:rPr>
                <w:rFonts w:ascii="Times New Roman" w:hAnsi="Times New Roman"/>
                <w:b/>
                <w:sz w:val="24"/>
                <w:szCs w:val="24"/>
              </w:rPr>
            </w:pPr>
            <w:r w:rsidRPr="007E0488">
              <w:rPr>
                <w:rFonts w:ascii="Times New Roman" w:hAnsi="Times New Roman"/>
                <w:sz w:val="24"/>
                <w:szCs w:val="24"/>
              </w:rPr>
              <w:t xml:space="preserve">№ </w:t>
            </w:r>
            <w:r w:rsidR="003C2BD9">
              <w:rPr>
                <w:rFonts w:ascii="Times New Roman" w:hAnsi="Times New Roman"/>
                <w:sz w:val="24"/>
                <w:szCs w:val="24"/>
              </w:rPr>
              <w:t>503</w:t>
            </w:r>
          </w:p>
        </w:tc>
      </w:tr>
    </w:tbl>
    <w:p w14:paraId="1809228C" w14:textId="77777777" w:rsidR="00336A05" w:rsidRPr="003876D9" w:rsidRDefault="00336A05" w:rsidP="007C0BB1">
      <w:pPr>
        <w:pStyle w:val="1"/>
        <w:spacing w:before="0" w:after="0" w:line="240" w:lineRule="auto"/>
        <w:ind w:right="5669"/>
        <w:jc w:val="both"/>
        <w:rPr>
          <w:rFonts w:ascii="Times New Roman" w:hAnsi="Times New Roman"/>
          <w:b w:val="0"/>
          <w:sz w:val="24"/>
          <w:szCs w:val="26"/>
        </w:rPr>
      </w:pPr>
      <w:r w:rsidRPr="003876D9">
        <w:rPr>
          <w:rFonts w:ascii="Times New Roman" w:hAnsi="Times New Roman"/>
          <w:b w:val="0"/>
          <w:caps/>
          <w:sz w:val="24"/>
          <w:szCs w:val="26"/>
        </w:rPr>
        <w:t>П</w:t>
      </w:r>
      <w:r w:rsidRPr="003876D9">
        <w:rPr>
          <w:rFonts w:ascii="Times New Roman" w:hAnsi="Times New Roman"/>
          <w:b w:val="0"/>
          <w:sz w:val="24"/>
          <w:szCs w:val="26"/>
        </w:rPr>
        <w:t>ро схвалення проєкту рішення міської ради «Про внесення змін до рішення міської ради від 02.09.2021 року № 290-</w:t>
      </w:r>
      <w:r w:rsidRPr="003876D9">
        <w:rPr>
          <w:rFonts w:ascii="Times New Roman" w:hAnsi="Times New Roman"/>
          <w:b w:val="0"/>
          <w:sz w:val="24"/>
          <w:szCs w:val="26"/>
          <w:lang w:val="en-US"/>
        </w:rPr>
        <w:t>VIII</w:t>
      </w:r>
      <w:r w:rsidRPr="003876D9">
        <w:rPr>
          <w:rFonts w:ascii="Times New Roman" w:hAnsi="Times New Roman"/>
          <w:b w:val="0"/>
          <w:sz w:val="24"/>
          <w:szCs w:val="26"/>
        </w:rPr>
        <w:t xml:space="preserve">  «Про затвердження</w:t>
      </w:r>
      <w:r w:rsidR="007C0BB1">
        <w:rPr>
          <w:rFonts w:ascii="Times New Roman" w:hAnsi="Times New Roman"/>
          <w:b w:val="0"/>
          <w:sz w:val="24"/>
          <w:szCs w:val="26"/>
        </w:rPr>
        <w:t xml:space="preserve"> </w:t>
      </w:r>
      <w:r w:rsidR="007C0BB1" w:rsidRPr="003876D9">
        <w:rPr>
          <w:rFonts w:ascii="Times New Roman" w:hAnsi="Times New Roman"/>
          <w:b w:val="0"/>
          <w:sz w:val="24"/>
          <w:szCs w:val="26"/>
        </w:rPr>
        <w:t xml:space="preserve">Програми оновлення </w:t>
      </w:r>
      <w:r w:rsidR="007C0BB1">
        <w:rPr>
          <w:rFonts w:ascii="Times New Roman" w:hAnsi="Times New Roman"/>
          <w:b w:val="0"/>
          <w:sz w:val="24"/>
          <w:szCs w:val="26"/>
        </w:rPr>
        <w:t xml:space="preserve"> </w:t>
      </w:r>
      <w:r w:rsidR="007C0BB1" w:rsidRPr="003876D9">
        <w:rPr>
          <w:rFonts w:ascii="Times New Roman" w:hAnsi="Times New Roman"/>
          <w:b w:val="0"/>
          <w:sz w:val="24"/>
          <w:szCs w:val="26"/>
        </w:rPr>
        <w:t>та</w:t>
      </w:r>
      <w:r w:rsidR="007C0BB1">
        <w:rPr>
          <w:rFonts w:ascii="Times New Roman" w:hAnsi="Times New Roman"/>
          <w:b w:val="0"/>
          <w:sz w:val="24"/>
          <w:szCs w:val="26"/>
        </w:rPr>
        <w:t xml:space="preserve"> </w:t>
      </w:r>
      <w:r w:rsidR="007C0BB1" w:rsidRPr="007C0BB1">
        <w:rPr>
          <w:rFonts w:ascii="Times New Roman" w:hAnsi="Times New Roman"/>
          <w:b w:val="0"/>
          <w:sz w:val="24"/>
          <w:szCs w:val="26"/>
        </w:rPr>
        <w:t xml:space="preserve"> </w:t>
      </w:r>
      <w:r w:rsidR="007C0BB1" w:rsidRPr="003876D9">
        <w:rPr>
          <w:rFonts w:ascii="Times New Roman" w:hAnsi="Times New Roman"/>
          <w:b w:val="0"/>
          <w:sz w:val="24"/>
          <w:szCs w:val="26"/>
        </w:rPr>
        <w:t>розроблення</w:t>
      </w:r>
    </w:p>
    <w:p w14:paraId="317F015E" w14:textId="77777777" w:rsidR="00336A05" w:rsidRPr="003876D9" w:rsidRDefault="00336A05" w:rsidP="00336A05">
      <w:pPr>
        <w:pStyle w:val="1"/>
        <w:spacing w:before="0" w:after="0" w:line="240" w:lineRule="auto"/>
        <w:ind w:right="-1"/>
        <w:jc w:val="both"/>
        <w:rPr>
          <w:rFonts w:ascii="Times New Roman" w:hAnsi="Times New Roman"/>
          <w:b w:val="0"/>
          <w:sz w:val="24"/>
          <w:szCs w:val="26"/>
        </w:rPr>
      </w:pPr>
      <w:r w:rsidRPr="003876D9">
        <w:rPr>
          <w:rFonts w:ascii="Times New Roman" w:hAnsi="Times New Roman"/>
          <w:b w:val="0"/>
          <w:sz w:val="24"/>
          <w:szCs w:val="26"/>
        </w:rPr>
        <w:t>містобудівної документації м. Білгород-Дністровського на 2021-2026 р.»</w:t>
      </w:r>
      <w:r w:rsidRPr="003876D9">
        <w:rPr>
          <w:rFonts w:ascii="Times New Roman" w:eastAsia="Calibri" w:hAnsi="Times New Roman"/>
          <w:b w:val="0"/>
          <w:bCs w:val="0"/>
          <w:kern w:val="0"/>
          <w:sz w:val="24"/>
          <w:szCs w:val="26"/>
        </w:rPr>
        <w:t xml:space="preserve"> </w:t>
      </w:r>
    </w:p>
    <w:p w14:paraId="706448F0" w14:textId="77777777" w:rsidR="00336A05" w:rsidRPr="003876D9" w:rsidRDefault="00336A05" w:rsidP="00336A05">
      <w:pPr>
        <w:spacing w:after="0" w:line="240" w:lineRule="auto"/>
        <w:jc w:val="both"/>
        <w:rPr>
          <w:rFonts w:ascii="Times New Roman" w:hAnsi="Times New Roman"/>
          <w:sz w:val="24"/>
          <w:szCs w:val="26"/>
        </w:rPr>
      </w:pPr>
    </w:p>
    <w:p w14:paraId="524F1E91" w14:textId="54496F8E" w:rsidR="00336A05" w:rsidRPr="003876D9" w:rsidRDefault="00336A05" w:rsidP="007C0BB1">
      <w:pPr>
        <w:tabs>
          <w:tab w:val="left" w:pos="8789"/>
        </w:tabs>
        <w:spacing w:line="240" w:lineRule="auto"/>
        <w:ind w:right="-1" w:firstLine="567"/>
        <w:jc w:val="both"/>
        <w:rPr>
          <w:rFonts w:ascii="Times New Roman" w:hAnsi="Times New Roman"/>
          <w:sz w:val="24"/>
          <w:szCs w:val="26"/>
        </w:rPr>
      </w:pPr>
      <w:r w:rsidRPr="003876D9">
        <w:rPr>
          <w:rFonts w:ascii="Times New Roman" w:hAnsi="Times New Roman"/>
          <w:sz w:val="24"/>
          <w:szCs w:val="26"/>
        </w:rPr>
        <w:t xml:space="preserve">З метою забезпечення сталого соціально-економічного розвитку міста Білгорода-Дністровського, створення сприятливого життєвого середовища, комплексного вирішення архітектурно-містобудівних завдань, задоволення приватних, громадських та державних інтересів в містобудівній діяльності, враховуючи вимоги Бюджетного Кодексу України стосовно планування видатків в рамках затвердженої міської програми оновлення та розроблення містобудівної документації міста Білгорода-Дністровського на 2021-2026 роки, керуючись </w:t>
      </w:r>
      <w:r w:rsidR="003876D9" w:rsidRPr="003876D9">
        <w:rPr>
          <w:rFonts w:ascii="Times New Roman" w:hAnsi="Times New Roman"/>
          <w:sz w:val="24"/>
          <w:szCs w:val="26"/>
        </w:rPr>
        <w:t>частиною</w:t>
      </w:r>
      <w:r w:rsidRPr="003876D9">
        <w:rPr>
          <w:rFonts w:ascii="Times New Roman" w:hAnsi="Times New Roman"/>
          <w:sz w:val="24"/>
          <w:szCs w:val="26"/>
        </w:rPr>
        <w:t xml:space="preserve"> </w:t>
      </w:r>
      <w:r w:rsidR="006034C6">
        <w:rPr>
          <w:rFonts w:ascii="Times New Roman" w:hAnsi="Times New Roman"/>
          <w:sz w:val="24"/>
          <w:szCs w:val="26"/>
        </w:rPr>
        <w:t>шостою</w:t>
      </w:r>
      <w:r w:rsidR="003876D9" w:rsidRPr="003876D9">
        <w:rPr>
          <w:rFonts w:ascii="Times New Roman" w:hAnsi="Times New Roman"/>
          <w:sz w:val="24"/>
          <w:szCs w:val="26"/>
        </w:rPr>
        <w:t xml:space="preserve"> пункту «а»</w:t>
      </w:r>
      <w:r w:rsidRPr="003876D9">
        <w:rPr>
          <w:rFonts w:ascii="Times New Roman" w:hAnsi="Times New Roman"/>
          <w:sz w:val="24"/>
          <w:szCs w:val="26"/>
        </w:rPr>
        <w:t xml:space="preserve"> статті 31,</w:t>
      </w:r>
      <w:r w:rsidR="003876D9" w:rsidRPr="003876D9">
        <w:rPr>
          <w:rFonts w:ascii="Times New Roman" w:hAnsi="Times New Roman"/>
          <w:sz w:val="24"/>
          <w:szCs w:val="26"/>
        </w:rPr>
        <w:t xml:space="preserve">частиною </w:t>
      </w:r>
      <w:r w:rsidR="006034C6">
        <w:rPr>
          <w:rFonts w:ascii="Times New Roman" w:hAnsi="Times New Roman"/>
          <w:sz w:val="24"/>
          <w:szCs w:val="26"/>
        </w:rPr>
        <w:t>другою</w:t>
      </w:r>
      <w:r w:rsidR="003876D9" w:rsidRPr="003876D9">
        <w:rPr>
          <w:rFonts w:ascii="Times New Roman" w:hAnsi="Times New Roman"/>
          <w:sz w:val="24"/>
          <w:szCs w:val="26"/>
        </w:rPr>
        <w:t xml:space="preserve"> статті 42,</w:t>
      </w:r>
      <w:r w:rsidRPr="003876D9">
        <w:rPr>
          <w:rFonts w:ascii="Times New Roman" w:hAnsi="Times New Roman"/>
          <w:sz w:val="24"/>
          <w:szCs w:val="26"/>
        </w:rPr>
        <w:t xml:space="preserve"> </w:t>
      </w:r>
      <w:r w:rsidR="003876D9" w:rsidRPr="003876D9">
        <w:rPr>
          <w:rFonts w:ascii="Times New Roman" w:hAnsi="Times New Roman"/>
          <w:sz w:val="24"/>
          <w:szCs w:val="26"/>
        </w:rPr>
        <w:t xml:space="preserve">частиною </w:t>
      </w:r>
      <w:r w:rsidR="006034C6">
        <w:rPr>
          <w:rFonts w:ascii="Times New Roman" w:hAnsi="Times New Roman"/>
          <w:sz w:val="24"/>
          <w:szCs w:val="26"/>
        </w:rPr>
        <w:t>шостою</w:t>
      </w:r>
      <w:r w:rsidR="003876D9" w:rsidRPr="003876D9">
        <w:rPr>
          <w:rFonts w:ascii="Times New Roman" w:hAnsi="Times New Roman"/>
          <w:sz w:val="24"/>
          <w:szCs w:val="26"/>
        </w:rPr>
        <w:t xml:space="preserve"> </w:t>
      </w:r>
      <w:r w:rsidRPr="003876D9">
        <w:rPr>
          <w:rFonts w:ascii="Times New Roman" w:hAnsi="Times New Roman"/>
          <w:sz w:val="24"/>
          <w:szCs w:val="26"/>
        </w:rPr>
        <w:t>статт</w:t>
      </w:r>
      <w:r w:rsidR="003876D9" w:rsidRPr="003876D9">
        <w:rPr>
          <w:rFonts w:ascii="Times New Roman" w:hAnsi="Times New Roman"/>
          <w:sz w:val="24"/>
          <w:szCs w:val="26"/>
        </w:rPr>
        <w:t>і</w:t>
      </w:r>
      <w:r w:rsidRPr="003876D9">
        <w:rPr>
          <w:rFonts w:ascii="Times New Roman" w:hAnsi="Times New Roman"/>
          <w:sz w:val="24"/>
          <w:szCs w:val="26"/>
        </w:rPr>
        <w:t xml:space="preserve"> 59</w:t>
      </w:r>
      <w:r w:rsidR="003876D9" w:rsidRPr="003876D9">
        <w:rPr>
          <w:rFonts w:ascii="Times New Roman" w:hAnsi="Times New Roman"/>
          <w:sz w:val="24"/>
          <w:szCs w:val="26"/>
        </w:rPr>
        <w:t xml:space="preserve">, </w:t>
      </w:r>
      <w:r w:rsidR="003876D9" w:rsidRPr="003876D9">
        <w:rPr>
          <w:rFonts w:ascii="Times New Roman" w:eastAsia="Arial" w:hAnsi="Times New Roman"/>
          <w:color w:val="000000" w:themeColor="text1"/>
          <w:sz w:val="24"/>
          <w:szCs w:val="26"/>
          <w:lang w:eastAsia="ru-RU"/>
        </w:rPr>
        <w:t xml:space="preserve">з урахуванням частини </w:t>
      </w:r>
      <w:r w:rsidR="006034C6">
        <w:rPr>
          <w:rFonts w:ascii="Times New Roman" w:eastAsia="Arial" w:hAnsi="Times New Roman"/>
          <w:color w:val="000000" w:themeColor="text1"/>
          <w:sz w:val="24"/>
          <w:szCs w:val="26"/>
          <w:lang w:eastAsia="ru-RU"/>
        </w:rPr>
        <w:t>другої</w:t>
      </w:r>
      <w:r w:rsidR="003876D9" w:rsidRPr="003876D9">
        <w:rPr>
          <w:rFonts w:ascii="Times New Roman" w:eastAsia="Arial" w:hAnsi="Times New Roman"/>
          <w:color w:val="000000" w:themeColor="text1"/>
          <w:sz w:val="24"/>
          <w:szCs w:val="26"/>
          <w:lang w:eastAsia="ru-RU"/>
        </w:rPr>
        <w:t xml:space="preserve"> статті 42 </w:t>
      </w:r>
      <w:r w:rsidRPr="003876D9">
        <w:rPr>
          <w:rFonts w:ascii="Times New Roman" w:hAnsi="Times New Roman"/>
          <w:sz w:val="24"/>
          <w:szCs w:val="26"/>
        </w:rPr>
        <w:t xml:space="preserve"> Закону України «Про місцеве самоврядування в Україні», виконавчий комітет міської ради:</w:t>
      </w:r>
    </w:p>
    <w:p w14:paraId="4054726C" w14:textId="77777777" w:rsidR="00336A05" w:rsidRDefault="00336A05" w:rsidP="00336A05">
      <w:pPr>
        <w:spacing w:after="0" w:line="240" w:lineRule="auto"/>
        <w:jc w:val="both"/>
        <w:rPr>
          <w:rFonts w:ascii="Times New Roman" w:hAnsi="Times New Roman"/>
          <w:b/>
          <w:bCs/>
          <w:sz w:val="24"/>
          <w:szCs w:val="26"/>
        </w:rPr>
      </w:pPr>
      <w:r w:rsidRPr="003876D9">
        <w:rPr>
          <w:rFonts w:ascii="Times New Roman" w:hAnsi="Times New Roman"/>
          <w:b/>
          <w:bCs/>
          <w:sz w:val="24"/>
          <w:szCs w:val="26"/>
        </w:rPr>
        <w:t>ВИРІШИВ:</w:t>
      </w:r>
    </w:p>
    <w:p w14:paraId="078F23A2" w14:textId="77777777" w:rsidR="006034C6" w:rsidRPr="003876D9" w:rsidRDefault="006034C6" w:rsidP="00336A05">
      <w:pPr>
        <w:spacing w:after="0" w:line="240" w:lineRule="auto"/>
        <w:jc w:val="both"/>
        <w:rPr>
          <w:rFonts w:ascii="Times New Roman" w:hAnsi="Times New Roman"/>
          <w:b/>
          <w:bCs/>
          <w:sz w:val="24"/>
          <w:szCs w:val="26"/>
        </w:rPr>
      </w:pPr>
    </w:p>
    <w:p w14:paraId="02B67999" w14:textId="77777777" w:rsidR="00336A05" w:rsidRPr="003876D9" w:rsidRDefault="00336A05" w:rsidP="00336A05">
      <w:pPr>
        <w:tabs>
          <w:tab w:val="left" w:pos="993"/>
        </w:tabs>
        <w:spacing w:after="0" w:line="240" w:lineRule="auto"/>
        <w:ind w:firstLine="709"/>
        <w:jc w:val="both"/>
        <w:rPr>
          <w:rFonts w:ascii="Times New Roman" w:hAnsi="Times New Roman"/>
          <w:sz w:val="24"/>
          <w:szCs w:val="26"/>
        </w:rPr>
      </w:pPr>
      <w:r w:rsidRPr="003876D9">
        <w:rPr>
          <w:rFonts w:ascii="Times New Roman" w:hAnsi="Times New Roman"/>
          <w:sz w:val="24"/>
          <w:szCs w:val="26"/>
        </w:rPr>
        <w:t>1.</w:t>
      </w:r>
      <w:r w:rsidRPr="003876D9">
        <w:rPr>
          <w:rFonts w:ascii="Times New Roman" w:hAnsi="Times New Roman"/>
          <w:sz w:val="24"/>
          <w:szCs w:val="26"/>
        </w:rPr>
        <w:tab/>
        <w:t>Схвалити проєкт рішення міської ради «Про внесення змін до рішення міської ради від 02.09.2021 року № 290-VIII  «Про затвердження Програми оновлення та розроблення містобудівної документації м. Білгород-Дністровського на 2021-2026 р.» (додаток).</w:t>
      </w:r>
    </w:p>
    <w:p w14:paraId="2D638653" w14:textId="77777777" w:rsidR="00336A05" w:rsidRPr="003876D9" w:rsidRDefault="00336A05" w:rsidP="00336A05">
      <w:pPr>
        <w:tabs>
          <w:tab w:val="left" w:pos="993"/>
        </w:tabs>
        <w:spacing w:after="0" w:line="240" w:lineRule="auto"/>
        <w:ind w:firstLine="709"/>
        <w:jc w:val="both"/>
        <w:rPr>
          <w:rFonts w:ascii="Times New Roman" w:hAnsi="Times New Roman"/>
          <w:sz w:val="24"/>
          <w:szCs w:val="26"/>
        </w:rPr>
      </w:pPr>
      <w:r w:rsidRPr="003876D9">
        <w:rPr>
          <w:rFonts w:ascii="Times New Roman" w:hAnsi="Times New Roman"/>
          <w:sz w:val="24"/>
          <w:szCs w:val="26"/>
        </w:rPr>
        <w:t>2.</w:t>
      </w:r>
      <w:r w:rsidRPr="003876D9">
        <w:rPr>
          <w:rFonts w:ascii="Times New Roman" w:hAnsi="Times New Roman"/>
          <w:sz w:val="24"/>
          <w:szCs w:val="26"/>
        </w:rPr>
        <w:tab/>
        <w:t>Доручити Департаменту економіки та розвитку інфраструктури міста Білгород-Дністровської міської ради ЦІПУЛЕНКО Ользі внести на розгляд Білгород-Дністровської міської ради проєкт рішення «Про внесення змін до рішення міської ради від 02.09.2021 року № 290-VIII  «Про затвердження Програми оновлення та розроблення містобудівної документації м. Білгород-Дністровського на 2021-2026 р.».</w:t>
      </w:r>
    </w:p>
    <w:p w14:paraId="5E24EA48" w14:textId="77777777" w:rsidR="00336A05" w:rsidRPr="003876D9" w:rsidRDefault="00336A05" w:rsidP="00336A05">
      <w:pPr>
        <w:tabs>
          <w:tab w:val="left" w:pos="993"/>
          <w:tab w:val="left" w:pos="9639"/>
        </w:tabs>
        <w:spacing w:after="0" w:line="240" w:lineRule="auto"/>
        <w:ind w:right="141" w:firstLine="709"/>
        <w:jc w:val="both"/>
        <w:rPr>
          <w:rFonts w:ascii="Times New Roman" w:hAnsi="Times New Roman"/>
          <w:sz w:val="24"/>
          <w:szCs w:val="26"/>
        </w:rPr>
      </w:pPr>
      <w:r w:rsidRPr="003876D9">
        <w:rPr>
          <w:rFonts w:ascii="Times New Roman" w:hAnsi="Times New Roman"/>
          <w:sz w:val="24"/>
          <w:szCs w:val="26"/>
        </w:rPr>
        <w:t>3.</w:t>
      </w:r>
      <w:r w:rsidRPr="003876D9">
        <w:rPr>
          <w:rFonts w:ascii="Times New Roman" w:hAnsi="Times New Roman"/>
          <w:sz w:val="24"/>
          <w:szCs w:val="26"/>
        </w:rPr>
        <w:tab/>
        <w:t>Відповідальність за організацію та виконання даного рішення покласти на директора Департаменту економіки та розвитку інфраструктури міста  ЦІПУЛЕНКО Ольгу.</w:t>
      </w:r>
    </w:p>
    <w:p w14:paraId="493CAB9D" w14:textId="77777777" w:rsidR="00622709" w:rsidRDefault="00336A05" w:rsidP="00622709">
      <w:pPr>
        <w:tabs>
          <w:tab w:val="left" w:pos="993"/>
        </w:tabs>
        <w:spacing w:after="0" w:line="240" w:lineRule="auto"/>
        <w:ind w:right="142" w:firstLine="709"/>
        <w:jc w:val="both"/>
        <w:rPr>
          <w:rFonts w:ascii="Times New Roman" w:hAnsi="Times New Roman"/>
          <w:sz w:val="24"/>
          <w:szCs w:val="26"/>
        </w:rPr>
      </w:pPr>
      <w:r w:rsidRPr="003876D9">
        <w:rPr>
          <w:rFonts w:ascii="Times New Roman" w:hAnsi="Times New Roman"/>
          <w:sz w:val="24"/>
          <w:szCs w:val="26"/>
        </w:rPr>
        <w:t>4.</w:t>
      </w:r>
      <w:r w:rsidRPr="003876D9">
        <w:rPr>
          <w:rFonts w:ascii="Times New Roman" w:hAnsi="Times New Roman"/>
          <w:sz w:val="24"/>
          <w:szCs w:val="26"/>
        </w:rPr>
        <w:tab/>
        <w:t>Контроль за виконанням даного рішення покласти на секретаря міської ради СКАЛОЗУБА Олександра.</w:t>
      </w:r>
    </w:p>
    <w:p w14:paraId="37908F9C" w14:textId="77777777" w:rsidR="00622709" w:rsidRDefault="00622709" w:rsidP="00622709">
      <w:pPr>
        <w:tabs>
          <w:tab w:val="left" w:pos="993"/>
        </w:tabs>
        <w:spacing w:after="0" w:line="240" w:lineRule="auto"/>
        <w:ind w:right="142" w:firstLine="709"/>
        <w:jc w:val="both"/>
        <w:rPr>
          <w:rFonts w:ascii="Times New Roman" w:hAnsi="Times New Roman"/>
          <w:sz w:val="24"/>
          <w:szCs w:val="26"/>
        </w:rPr>
      </w:pPr>
    </w:p>
    <w:p w14:paraId="3FE22AE4" w14:textId="77777777" w:rsidR="00622709" w:rsidRDefault="00622709" w:rsidP="00622709">
      <w:pPr>
        <w:tabs>
          <w:tab w:val="left" w:pos="993"/>
        </w:tabs>
        <w:spacing w:after="0" w:line="240" w:lineRule="auto"/>
        <w:ind w:right="142" w:firstLine="709"/>
        <w:jc w:val="both"/>
        <w:rPr>
          <w:rFonts w:ascii="Times New Roman" w:hAnsi="Times New Roman"/>
          <w:sz w:val="24"/>
          <w:szCs w:val="26"/>
        </w:rPr>
      </w:pPr>
    </w:p>
    <w:p w14:paraId="629430C9" w14:textId="77777777" w:rsidR="00622709" w:rsidRDefault="00622709" w:rsidP="00622709">
      <w:pPr>
        <w:tabs>
          <w:tab w:val="left" w:pos="993"/>
        </w:tabs>
        <w:spacing w:after="0" w:line="240" w:lineRule="auto"/>
        <w:ind w:right="142" w:firstLine="709"/>
        <w:jc w:val="both"/>
        <w:rPr>
          <w:rFonts w:ascii="Times New Roman" w:hAnsi="Times New Roman"/>
          <w:sz w:val="24"/>
          <w:szCs w:val="26"/>
        </w:rPr>
      </w:pPr>
    </w:p>
    <w:p w14:paraId="6A20858E" w14:textId="77777777" w:rsidR="00622709" w:rsidRPr="00622709" w:rsidRDefault="00622709" w:rsidP="00622709">
      <w:pPr>
        <w:tabs>
          <w:tab w:val="left" w:pos="993"/>
          <w:tab w:val="left" w:pos="6946"/>
        </w:tabs>
        <w:spacing w:after="0" w:line="240" w:lineRule="auto"/>
        <w:ind w:right="141"/>
        <w:jc w:val="both"/>
        <w:rPr>
          <w:rFonts w:ascii="Times New Roman" w:hAnsi="Times New Roman"/>
          <w:sz w:val="24"/>
          <w:szCs w:val="26"/>
        </w:rPr>
      </w:pPr>
      <w:r w:rsidRPr="00622709">
        <w:rPr>
          <w:rFonts w:ascii="Times New Roman" w:hAnsi="Times New Roman"/>
          <w:sz w:val="24"/>
          <w:szCs w:val="26"/>
        </w:rPr>
        <w:t>Секретар міської ради</w:t>
      </w:r>
      <w:r w:rsidRPr="00622709">
        <w:rPr>
          <w:rFonts w:ascii="Times New Roman" w:hAnsi="Times New Roman"/>
          <w:sz w:val="24"/>
          <w:szCs w:val="26"/>
        </w:rPr>
        <w:tab/>
        <w:t>Олександр СКАЛОЗУБ</w:t>
      </w:r>
    </w:p>
    <w:p w14:paraId="7CB0800F" w14:textId="77777777" w:rsidR="00336A05" w:rsidRPr="00622709" w:rsidRDefault="00336A05" w:rsidP="00622709">
      <w:pPr>
        <w:tabs>
          <w:tab w:val="left" w:pos="993"/>
        </w:tabs>
        <w:spacing w:after="0" w:line="240" w:lineRule="auto"/>
        <w:ind w:right="142" w:firstLine="709"/>
        <w:jc w:val="both"/>
        <w:rPr>
          <w:rFonts w:ascii="Times New Roman" w:hAnsi="Times New Roman"/>
          <w:sz w:val="24"/>
          <w:szCs w:val="26"/>
        </w:rPr>
      </w:pPr>
      <w:r>
        <w:rPr>
          <w:rFonts w:ascii="Times New Roman" w:eastAsia="Andale Sans UI" w:hAnsi="Times New Roman"/>
          <w:b/>
          <w:color w:val="000000" w:themeColor="text1"/>
          <w:kern w:val="2"/>
          <w:sz w:val="24"/>
          <w:szCs w:val="24"/>
          <w:lang w:eastAsia="zh-CN"/>
        </w:rPr>
        <w:br w:type="page"/>
      </w:r>
    </w:p>
    <w:p w14:paraId="1A2DB9BC" w14:textId="2C830F42" w:rsidR="007E1AFF" w:rsidRPr="007E1AFF" w:rsidRDefault="007E1AFF" w:rsidP="00622709">
      <w:pPr>
        <w:keepNext/>
        <w:widowControl w:val="0"/>
        <w:tabs>
          <w:tab w:val="left" w:pos="993"/>
        </w:tabs>
        <w:suppressAutoHyphens/>
        <w:spacing w:before="120" w:after="120" w:line="240" w:lineRule="auto"/>
        <w:ind w:left="5245"/>
        <w:rPr>
          <w:rFonts w:ascii="Times New Roman" w:eastAsia="Andale Sans UI" w:hAnsi="Times New Roman"/>
          <w:color w:val="000000" w:themeColor="text1"/>
          <w:kern w:val="2"/>
          <w:sz w:val="24"/>
          <w:szCs w:val="24"/>
          <w:lang w:eastAsia="zh-CN"/>
        </w:rPr>
      </w:pPr>
      <w:r w:rsidRPr="007E1AFF">
        <w:rPr>
          <w:rFonts w:ascii="Times New Roman" w:eastAsia="Andale Sans UI" w:hAnsi="Times New Roman"/>
          <w:color w:val="000000" w:themeColor="text1"/>
          <w:kern w:val="2"/>
          <w:sz w:val="24"/>
          <w:szCs w:val="24"/>
          <w:lang w:eastAsia="zh-CN"/>
        </w:rPr>
        <w:lastRenderedPageBreak/>
        <w:t>Додаток до рішення Виконавчого комітету</w:t>
      </w:r>
      <w:r w:rsidRPr="007E1AFF">
        <w:rPr>
          <w:rFonts w:ascii="Times New Roman" w:eastAsia="Andale Sans UI" w:hAnsi="Times New Roman"/>
          <w:color w:val="000000" w:themeColor="text1"/>
          <w:kern w:val="2"/>
          <w:sz w:val="24"/>
          <w:szCs w:val="24"/>
          <w:lang w:eastAsia="zh-CN"/>
        </w:rPr>
        <w:br/>
        <w:t xml:space="preserve">від </w:t>
      </w:r>
      <w:r w:rsidR="003C2BD9">
        <w:rPr>
          <w:rFonts w:ascii="Times New Roman" w:eastAsia="Andale Sans UI" w:hAnsi="Times New Roman"/>
          <w:color w:val="000000" w:themeColor="text1"/>
          <w:kern w:val="2"/>
          <w:sz w:val="24"/>
          <w:szCs w:val="24"/>
          <w:lang w:eastAsia="zh-CN"/>
        </w:rPr>
        <w:t xml:space="preserve">12.12.2025 </w:t>
      </w:r>
      <w:r w:rsidRPr="007E1AFF">
        <w:rPr>
          <w:rFonts w:ascii="Times New Roman" w:eastAsia="Andale Sans UI" w:hAnsi="Times New Roman"/>
          <w:color w:val="000000" w:themeColor="text1"/>
          <w:kern w:val="2"/>
          <w:sz w:val="24"/>
          <w:szCs w:val="24"/>
          <w:lang w:eastAsia="zh-CN"/>
        </w:rPr>
        <w:t xml:space="preserve">р. № </w:t>
      </w:r>
      <w:r w:rsidR="003C2BD9">
        <w:rPr>
          <w:rFonts w:ascii="Times New Roman" w:eastAsia="Andale Sans UI" w:hAnsi="Times New Roman"/>
          <w:color w:val="000000" w:themeColor="text1"/>
          <w:kern w:val="2"/>
          <w:sz w:val="24"/>
          <w:szCs w:val="24"/>
          <w:lang w:eastAsia="zh-CN"/>
        </w:rPr>
        <w:t>503</w:t>
      </w:r>
    </w:p>
    <w:p w14:paraId="673B258E" w14:textId="77777777" w:rsidR="002068BA" w:rsidRPr="009D31BE" w:rsidRDefault="002068BA" w:rsidP="00622709">
      <w:pPr>
        <w:keepNext/>
        <w:widowControl w:val="0"/>
        <w:tabs>
          <w:tab w:val="left" w:pos="993"/>
        </w:tabs>
        <w:suppressAutoHyphens/>
        <w:spacing w:before="120" w:after="120" w:line="240" w:lineRule="auto"/>
        <w:rPr>
          <w:rFonts w:ascii="Times New Roman" w:eastAsia="Andale Sans UI" w:hAnsi="Times New Roman"/>
          <w:b/>
          <w:color w:val="000000" w:themeColor="text1"/>
          <w:kern w:val="2"/>
          <w:sz w:val="24"/>
          <w:szCs w:val="24"/>
          <w:lang w:eastAsia="zh-CN"/>
        </w:rPr>
      </w:pPr>
      <w:r w:rsidRPr="009D31BE">
        <w:rPr>
          <w:rFonts w:ascii="Times New Roman" w:eastAsia="Andale Sans UI" w:hAnsi="Times New Roman"/>
          <w:noProof/>
          <w:color w:val="000000" w:themeColor="text1"/>
          <w:kern w:val="2"/>
          <w:sz w:val="24"/>
          <w:szCs w:val="24"/>
          <w:lang w:eastAsia="uk-UA"/>
        </w:rPr>
        <w:drawing>
          <wp:anchor distT="0" distB="0" distL="114300" distR="114300" simplePos="0" relativeHeight="251658240" behindDoc="0" locked="0" layoutInCell="1" allowOverlap="1" wp14:anchorId="081E3A30" wp14:editId="3AED2667">
            <wp:simplePos x="0" y="0"/>
            <wp:positionH relativeFrom="column">
              <wp:posOffset>2914015</wp:posOffset>
            </wp:positionH>
            <wp:positionV relativeFrom="paragraph">
              <wp:posOffset>163195</wp:posOffset>
            </wp:positionV>
            <wp:extent cx="504825" cy="676275"/>
            <wp:effectExtent l="0" t="0" r="0" b="0"/>
            <wp:wrapSquare wrapText="bothSides"/>
            <wp:docPr id="12433727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l="-61" t="-50" r="-61" b="-50"/>
                    <a:stretch>
                      <a:fillRect/>
                    </a:stretch>
                  </pic:blipFill>
                  <pic:spPr bwMode="auto">
                    <a:xfrm>
                      <a:off x="0" y="0"/>
                      <a:ext cx="504825" cy="676275"/>
                    </a:xfrm>
                    <a:prstGeom prst="rect">
                      <a:avLst/>
                    </a:prstGeom>
                    <a:solidFill>
                      <a:srgbClr val="FFFFFF">
                        <a:alpha val="0"/>
                      </a:srgbClr>
                    </a:solidFill>
                    <a:ln>
                      <a:noFill/>
                    </a:ln>
                  </pic:spPr>
                </pic:pic>
              </a:graphicData>
            </a:graphic>
          </wp:anchor>
        </w:drawing>
      </w:r>
      <w:r w:rsidR="007E1AFF">
        <w:rPr>
          <w:rFonts w:ascii="Times New Roman" w:eastAsia="Andale Sans UI" w:hAnsi="Times New Roman"/>
          <w:b/>
          <w:color w:val="000000" w:themeColor="text1"/>
          <w:kern w:val="2"/>
          <w:sz w:val="24"/>
          <w:szCs w:val="24"/>
          <w:lang w:eastAsia="zh-CN"/>
        </w:rPr>
        <w:br w:type="textWrapping" w:clear="all"/>
      </w:r>
    </w:p>
    <w:p w14:paraId="631CA4A1" w14:textId="77777777" w:rsidR="002068BA" w:rsidRPr="009D31BE" w:rsidRDefault="002068BA" w:rsidP="002068BA">
      <w:pPr>
        <w:keepNext/>
        <w:widowControl w:val="0"/>
        <w:tabs>
          <w:tab w:val="left" w:pos="993"/>
        </w:tabs>
        <w:suppressAutoHyphens/>
        <w:spacing w:before="120" w:after="120" w:line="360" w:lineRule="auto"/>
        <w:ind w:left="567"/>
        <w:jc w:val="center"/>
        <w:rPr>
          <w:rFonts w:ascii="Times New Roman" w:eastAsia="Andale Sans UI" w:hAnsi="Times New Roman"/>
          <w:color w:val="000000" w:themeColor="text1"/>
          <w:kern w:val="2"/>
          <w:sz w:val="24"/>
          <w:szCs w:val="24"/>
          <w:lang w:eastAsia="zh-CN"/>
        </w:rPr>
      </w:pPr>
      <w:r w:rsidRPr="009D31BE">
        <w:rPr>
          <w:rFonts w:ascii="Times New Roman" w:eastAsia="Andale Sans UI" w:hAnsi="Times New Roman"/>
          <w:b/>
          <w:color w:val="000000" w:themeColor="text1"/>
          <w:kern w:val="2"/>
          <w:sz w:val="24"/>
          <w:szCs w:val="24"/>
          <w:lang w:eastAsia="zh-CN"/>
        </w:rPr>
        <w:t>БІЛГОРОД-ДНІСТРОВСЬКА МІСЬКА РАДА</w:t>
      </w:r>
    </w:p>
    <w:p w14:paraId="5CE4B1D8" w14:textId="77777777" w:rsidR="002068BA" w:rsidRPr="009D31BE" w:rsidRDefault="002068BA" w:rsidP="002068BA">
      <w:pPr>
        <w:keepNext/>
        <w:widowControl w:val="0"/>
        <w:tabs>
          <w:tab w:val="left" w:pos="993"/>
        </w:tabs>
        <w:suppressAutoHyphens/>
        <w:spacing w:before="120" w:after="120" w:line="360" w:lineRule="auto"/>
        <w:ind w:left="567"/>
        <w:jc w:val="center"/>
        <w:rPr>
          <w:rFonts w:ascii="Times New Roman" w:eastAsia="Andale Sans UI" w:hAnsi="Times New Roman"/>
          <w:color w:val="000000" w:themeColor="text1"/>
          <w:kern w:val="2"/>
          <w:sz w:val="24"/>
          <w:szCs w:val="24"/>
          <w:lang w:eastAsia="zh-CN"/>
        </w:rPr>
      </w:pPr>
      <w:r w:rsidRPr="009D31BE">
        <w:rPr>
          <w:rFonts w:ascii="Times New Roman" w:eastAsia="Andale Sans UI" w:hAnsi="Times New Roman"/>
          <w:b/>
          <w:color w:val="000000" w:themeColor="text1"/>
          <w:kern w:val="2"/>
          <w:sz w:val="24"/>
          <w:szCs w:val="24"/>
          <w:lang w:eastAsia="zh-CN"/>
        </w:rPr>
        <w:t xml:space="preserve">П Р О Є К Т  Р І Ш Е Н </w:t>
      </w:r>
      <w:proofErr w:type="spellStart"/>
      <w:r w:rsidRPr="009D31BE">
        <w:rPr>
          <w:rFonts w:ascii="Times New Roman" w:eastAsia="Andale Sans UI" w:hAnsi="Times New Roman"/>
          <w:b/>
          <w:color w:val="000000" w:themeColor="text1"/>
          <w:kern w:val="2"/>
          <w:sz w:val="24"/>
          <w:szCs w:val="24"/>
          <w:lang w:eastAsia="zh-CN"/>
        </w:rPr>
        <w:t>Н</w:t>
      </w:r>
      <w:proofErr w:type="spellEnd"/>
      <w:r w:rsidRPr="009D31BE">
        <w:rPr>
          <w:rFonts w:ascii="Times New Roman" w:eastAsia="Andale Sans UI" w:hAnsi="Times New Roman"/>
          <w:b/>
          <w:color w:val="000000" w:themeColor="text1"/>
          <w:kern w:val="2"/>
          <w:sz w:val="24"/>
          <w:szCs w:val="24"/>
          <w:lang w:eastAsia="zh-CN"/>
        </w:rPr>
        <w:t xml:space="preserve"> Я</w:t>
      </w:r>
    </w:p>
    <w:tbl>
      <w:tblPr>
        <w:tblW w:w="0" w:type="auto"/>
        <w:tblInd w:w="87" w:type="dxa"/>
        <w:tblLayout w:type="fixed"/>
        <w:tblLook w:val="0000" w:firstRow="0" w:lastRow="0" w:firstColumn="0" w:lastColumn="0" w:noHBand="0" w:noVBand="0"/>
      </w:tblPr>
      <w:tblGrid>
        <w:gridCol w:w="3990"/>
        <w:gridCol w:w="2760"/>
        <w:gridCol w:w="2895"/>
      </w:tblGrid>
      <w:tr w:rsidR="002068BA" w:rsidRPr="009D31BE" w14:paraId="067F122F" w14:textId="77777777" w:rsidTr="007B6117">
        <w:trPr>
          <w:trHeight w:val="675"/>
        </w:trPr>
        <w:tc>
          <w:tcPr>
            <w:tcW w:w="3990" w:type="dxa"/>
          </w:tcPr>
          <w:p w14:paraId="4C8780E3" w14:textId="77777777" w:rsidR="002068BA" w:rsidRPr="009D31BE" w:rsidRDefault="002068BA" w:rsidP="002068BA">
            <w:pPr>
              <w:widowControl w:val="0"/>
              <w:suppressAutoHyphens/>
              <w:spacing w:before="120" w:line="240" w:lineRule="auto"/>
              <w:rPr>
                <w:rFonts w:ascii="Times New Roman" w:eastAsia="Andale Sans UI" w:hAnsi="Times New Roman"/>
                <w:color w:val="000000" w:themeColor="text1"/>
                <w:kern w:val="2"/>
                <w:sz w:val="24"/>
                <w:szCs w:val="24"/>
                <w:lang w:eastAsia="zh-CN"/>
              </w:rPr>
            </w:pPr>
            <w:r w:rsidRPr="009D31BE">
              <w:rPr>
                <w:rFonts w:ascii="Times New Roman" w:eastAsia="Andale Sans UI" w:hAnsi="Times New Roman"/>
                <w:color w:val="000000" w:themeColor="text1"/>
                <w:kern w:val="2"/>
                <w:sz w:val="24"/>
                <w:szCs w:val="24"/>
                <w:lang w:eastAsia="zh-CN"/>
              </w:rPr>
              <w:t>від ______________</w:t>
            </w:r>
            <w:r w:rsidRPr="009D31BE">
              <w:rPr>
                <w:rFonts w:ascii="Times New Roman" w:eastAsia="Andale Sans UI" w:hAnsi="Times New Roman"/>
                <w:color w:val="000000" w:themeColor="text1"/>
                <w:kern w:val="2"/>
                <w:sz w:val="24"/>
                <w:szCs w:val="24"/>
                <w:lang w:val="ru-RU" w:eastAsia="zh-CN"/>
              </w:rPr>
              <w:t xml:space="preserve"> р</w:t>
            </w:r>
            <w:r w:rsidRPr="009D31BE">
              <w:rPr>
                <w:rFonts w:ascii="Times New Roman" w:eastAsia="Andale Sans UI" w:hAnsi="Times New Roman"/>
                <w:color w:val="000000" w:themeColor="text1"/>
                <w:kern w:val="2"/>
                <w:sz w:val="24"/>
                <w:szCs w:val="24"/>
                <w:lang w:eastAsia="zh-CN"/>
              </w:rPr>
              <w:t>.</w:t>
            </w:r>
          </w:p>
        </w:tc>
        <w:tc>
          <w:tcPr>
            <w:tcW w:w="2760" w:type="dxa"/>
          </w:tcPr>
          <w:p w14:paraId="05686101" w14:textId="77777777" w:rsidR="002068BA" w:rsidRPr="009D31BE" w:rsidRDefault="002068BA" w:rsidP="002068BA">
            <w:pPr>
              <w:widowControl w:val="0"/>
              <w:suppressAutoHyphens/>
              <w:snapToGrid w:val="0"/>
              <w:spacing w:before="120" w:line="240" w:lineRule="auto"/>
              <w:jc w:val="center"/>
              <w:rPr>
                <w:rFonts w:ascii="Times New Roman" w:eastAsia="Andale Sans UI" w:hAnsi="Times New Roman"/>
                <w:color w:val="000000" w:themeColor="text1"/>
                <w:kern w:val="2"/>
                <w:sz w:val="24"/>
                <w:szCs w:val="24"/>
                <w:lang w:eastAsia="zh-CN"/>
              </w:rPr>
            </w:pPr>
          </w:p>
        </w:tc>
        <w:tc>
          <w:tcPr>
            <w:tcW w:w="2895" w:type="dxa"/>
          </w:tcPr>
          <w:p w14:paraId="105E235B" w14:textId="77777777" w:rsidR="002068BA" w:rsidRPr="009D31BE" w:rsidRDefault="002068BA" w:rsidP="002068BA">
            <w:pPr>
              <w:widowControl w:val="0"/>
              <w:suppressAutoHyphens/>
              <w:spacing w:before="120" w:line="240" w:lineRule="auto"/>
              <w:jc w:val="center"/>
              <w:rPr>
                <w:rFonts w:ascii="Times New Roman" w:eastAsia="Andale Sans UI" w:hAnsi="Times New Roman"/>
                <w:color w:val="000000" w:themeColor="text1"/>
                <w:kern w:val="2"/>
                <w:sz w:val="24"/>
                <w:szCs w:val="24"/>
                <w:lang w:eastAsia="zh-CN"/>
              </w:rPr>
            </w:pPr>
            <w:r w:rsidRPr="009D31BE">
              <w:rPr>
                <w:rFonts w:ascii="Times New Roman" w:eastAsia="Times New Roman" w:hAnsi="Times New Roman"/>
                <w:color w:val="000000" w:themeColor="text1"/>
                <w:kern w:val="2"/>
                <w:sz w:val="24"/>
                <w:szCs w:val="24"/>
                <w:lang w:eastAsia="zh-CN"/>
              </w:rPr>
              <w:t xml:space="preserve">№ </w:t>
            </w:r>
            <w:r w:rsidRPr="009D31BE">
              <w:rPr>
                <w:rFonts w:ascii="Times New Roman" w:eastAsia="Andale Sans UI" w:hAnsi="Times New Roman"/>
                <w:color w:val="000000" w:themeColor="text1"/>
                <w:kern w:val="2"/>
                <w:sz w:val="24"/>
                <w:szCs w:val="24"/>
                <w:lang w:eastAsia="zh-CN"/>
              </w:rPr>
              <w:t>_________</w:t>
            </w:r>
          </w:p>
        </w:tc>
      </w:tr>
    </w:tbl>
    <w:p w14:paraId="53E94A6C" w14:textId="77777777" w:rsidR="002068BA" w:rsidRPr="009D31BE" w:rsidRDefault="002068BA" w:rsidP="002068BA">
      <w:pPr>
        <w:spacing w:after="0" w:line="240" w:lineRule="auto"/>
        <w:ind w:left="5245"/>
        <w:jc w:val="both"/>
        <w:rPr>
          <w:rFonts w:ascii="Times New Roman" w:hAnsi="Times New Roman"/>
          <w:color w:val="000000" w:themeColor="text1"/>
          <w:sz w:val="24"/>
          <w:szCs w:val="24"/>
          <w:lang w:val="ru-RU"/>
        </w:rPr>
      </w:pPr>
    </w:p>
    <w:p w14:paraId="37D8F7AA" w14:textId="77777777" w:rsidR="00946F36" w:rsidRPr="009D31BE" w:rsidRDefault="00946F36" w:rsidP="00946F36">
      <w:pPr>
        <w:spacing w:after="0" w:line="240" w:lineRule="auto"/>
        <w:ind w:right="-1"/>
        <w:rPr>
          <w:rFonts w:ascii="Times New Roman" w:hAnsi="Times New Roman"/>
          <w:color w:val="000000" w:themeColor="text1"/>
          <w:sz w:val="24"/>
          <w:szCs w:val="24"/>
        </w:rPr>
      </w:pPr>
      <w:r w:rsidRPr="009D31BE">
        <w:rPr>
          <w:rFonts w:ascii="Times New Roman" w:hAnsi="Times New Roman"/>
          <w:color w:val="000000" w:themeColor="text1"/>
          <w:sz w:val="24"/>
          <w:szCs w:val="24"/>
        </w:rPr>
        <w:t xml:space="preserve">Про внесення змін до рішення міської </w:t>
      </w:r>
    </w:p>
    <w:p w14:paraId="19A1F3DA" w14:textId="77777777" w:rsidR="00946F36" w:rsidRPr="009D31BE" w:rsidRDefault="00946F36" w:rsidP="00946F36">
      <w:pPr>
        <w:spacing w:after="0" w:line="240" w:lineRule="auto"/>
        <w:ind w:right="-1"/>
        <w:rPr>
          <w:rFonts w:ascii="Times New Roman" w:hAnsi="Times New Roman"/>
          <w:color w:val="000000" w:themeColor="text1"/>
          <w:sz w:val="24"/>
          <w:szCs w:val="24"/>
        </w:rPr>
      </w:pPr>
      <w:r w:rsidRPr="009D31BE">
        <w:rPr>
          <w:rFonts w:ascii="Times New Roman" w:hAnsi="Times New Roman"/>
          <w:color w:val="000000" w:themeColor="text1"/>
          <w:sz w:val="24"/>
          <w:szCs w:val="24"/>
        </w:rPr>
        <w:t>ради від 02.09.2021 року №290-</w:t>
      </w:r>
      <w:r w:rsidRPr="009D31BE">
        <w:rPr>
          <w:rFonts w:ascii="Times New Roman" w:hAnsi="Times New Roman"/>
          <w:color w:val="000000" w:themeColor="text1"/>
          <w:sz w:val="24"/>
          <w:szCs w:val="24"/>
          <w:lang w:val="en-US"/>
        </w:rPr>
        <w:t>VIII</w:t>
      </w:r>
      <w:r w:rsidRPr="009D31BE">
        <w:rPr>
          <w:rFonts w:ascii="Times New Roman" w:hAnsi="Times New Roman"/>
          <w:color w:val="000000" w:themeColor="text1"/>
          <w:sz w:val="24"/>
          <w:szCs w:val="24"/>
        </w:rPr>
        <w:t xml:space="preserve"> </w:t>
      </w:r>
    </w:p>
    <w:p w14:paraId="7514A36C" w14:textId="77777777" w:rsidR="00946F36" w:rsidRPr="009D31BE" w:rsidRDefault="00946F36" w:rsidP="00946F36">
      <w:pPr>
        <w:spacing w:after="0" w:line="240" w:lineRule="auto"/>
        <w:ind w:right="-1"/>
        <w:rPr>
          <w:rFonts w:ascii="Times New Roman" w:hAnsi="Times New Roman"/>
          <w:color w:val="000000" w:themeColor="text1"/>
          <w:sz w:val="24"/>
          <w:szCs w:val="24"/>
        </w:rPr>
      </w:pPr>
      <w:r w:rsidRPr="009D31BE">
        <w:rPr>
          <w:rFonts w:ascii="Times New Roman" w:hAnsi="Times New Roman"/>
          <w:color w:val="000000" w:themeColor="text1"/>
          <w:sz w:val="24"/>
          <w:szCs w:val="24"/>
        </w:rPr>
        <w:t xml:space="preserve">«Про затвердження Програми оновлення </w:t>
      </w:r>
    </w:p>
    <w:p w14:paraId="33CE4D09" w14:textId="77777777" w:rsidR="00946F36" w:rsidRPr="009D31BE" w:rsidRDefault="00946F36" w:rsidP="00946F36">
      <w:pPr>
        <w:spacing w:after="0" w:line="240" w:lineRule="auto"/>
        <w:ind w:right="-1"/>
        <w:rPr>
          <w:rFonts w:ascii="Times New Roman" w:hAnsi="Times New Roman"/>
          <w:color w:val="000000" w:themeColor="text1"/>
          <w:sz w:val="24"/>
          <w:szCs w:val="24"/>
        </w:rPr>
      </w:pPr>
      <w:r w:rsidRPr="009D31BE">
        <w:rPr>
          <w:rFonts w:ascii="Times New Roman" w:hAnsi="Times New Roman"/>
          <w:color w:val="000000" w:themeColor="text1"/>
          <w:sz w:val="24"/>
          <w:szCs w:val="24"/>
        </w:rPr>
        <w:t xml:space="preserve">та розроблення містобудівної документації </w:t>
      </w:r>
    </w:p>
    <w:p w14:paraId="0C6E3434" w14:textId="77777777" w:rsidR="00946F36" w:rsidRPr="009D31BE" w:rsidRDefault="00946F36" w:rsidP="00946F36">
      <w:pPr>
        <w:spacing w:after="0" w:line="240" w:lineRule="auto"/>
        <w:ind w:right="-1"/>
        <w:rPr>
          <w:rFonts w:ascii="Times New Roman" w:hAnsi="Times New Roman"/>
          <w:color w:val="000000" w:themeColor="text1"/>
          <w:sz w:val="24"/>
          <w:szCs w:val="24"/>
        </w:rPr>
      </w:pPr>
      <w:r w:rsidRPr="009D31BE">
        <w:rPr>
          <w:rFonts w:ascii="Times New Roman" w:hAnsi="Times New Roman"/>
          <w:color w:val="000000" w:themeColor="text1"/>
          <w:sz w:val="24"/>
          <w:szCs w:val="24"/>
        </w:rPr>
        <w:t>м. Білгорода-Дністровського на 2021-2026 р.».</w:t>
      </w:r>
    </w:p>
    <w:p w14:paraId="7AD571E0" w14:textId="77777777" w:rsidR="00946F36" w:rsidRPr="009D31BE" w:rsidRDefault="00946F36" w:rsidP="00946F36">
      <w:pPr>
        <w:spacing w:after="0" w:line="240" w:lineRule="auto"/>
        <w:ind w:firstLine="708"/>
        <w:jc w:val="both"/>
        <w:rPr>
          <w:rFonts w:ascii="Times New Roman" w:hAnsi="Times New Roman"/>
          <w:color w:val="000000" w:themeColor="text1"/>
          <w:sz w:val="24"/>
          <w:szCs w:val="24"/>
        </w:rPr>
      </w:pPr>
    </w:p>
    <w:p w14:paraId="697E870C" w14:textId="54E1913D" w:rsidR="00946F36" w:rsidRPr="009D31BE" w:rsidRDefault="00946F36" w:rsidP="00946F36">
      <w:pPr>
        <w:spacing w:after="0" w:line="240" w:lineRule="auto"/>
        <w:ind w:firstLine="708"/>
        <w:jc w:val="both"/>
        <w:rPr>
          <w:rFonts w:ascii="Times New Roman" w:eastAsia="Times New Roman" w:hAnsi="Times New Roman"/>
          <w:color w:val="000000" w:themeColor="text1"/>
          <w:sz w:val="24"/>
          <w:szCs w:val="24"/>
          <w:lang w:eastAsia="ru-RU"/>
        </w:rPr>
      </w:pPr>
      <w:r w:rsidRPr="009D31BE">
        <w:rPr>
          <w:rFonts w:ascii="Times New Roman" w:hAnsi="Times New Roman"/>
          <w:color w:val="000000" w:themeColor="text1"/>
          <w:sz w:val="24"/>
          <w:szCs w:val="24"/>
        </w:rPr>
        <w:t>З метою забезпечення сталого соціально-економічного розвитку міста Білгорода-Дністровського, створення сприятливого життєвого середовища, комплексного вирішення архітектурно-містобудівних завдань, задоволення приватних, громадських та державних інтересів в містобудівній діяльності, враховуючи вимоги Бюджетного Кодексу України стосовно планування видатків в рамках затвердженої міської Програми оновлення та розроблення містобудівної документації міста Білгорода-Дністровського на 2021-2026 роки, враховуючи рішення викон</w:t>
      </w:r>
      <w:r w:rsidR="009006C9" w:rsidRPr="009D31BE">
        <w:rPr>
          <w:rFonts w:ascii="Times New Roman" w:hAnsi="Times New Roman"/>
          <w:color w:val="000000" w:themeColor="text1"/>
          <w:sz w:val="24"/>
          <w:szCs w:val="24"/>
        </w:rPr>
        <w:t>авчого ко</w:t>
      </w:r>
      <w:r w:rsidRPr="009D31BE">
        <w:rPr>
          <w:rFonts w:ascii="Times New Roman" w:hAnsi="Times New Roman"/>
          <w:color w:val="000000" w:themeColor="text1"/>
          <w:sz w:val="24"/>
          <w:szCs w:val="24"/>
        </w:rPr>
        <w:t>м</w:t>
      </w:r>
      <w:r w:rsidR="009006C9" w:rsidRPr="009D31BE">
        <w:rPr>
          <w:rFonts w:ascii="Times New Roman" w:hAnsi="Times New Roman"/>
          <w:color w:val="000000" w:themeColor="text1"/>
          <w:sz w:val="24"/>
          <w:szCs w:val="24"/>
        </w:rPr>
        <w:t>ітету</w:t>
      </w:r>
      <w:r w:rsidRPr="009D31BE">
        <w:rPr>
          <w:rFonts w:ascii="Times New Roman" w:hAnsi="Times New Roman"/>
          <w:color w:val="000000" w:themeColor="text1"/>
          <w:sz w:val="24"/>
          <w:szCs w:val="24"/>
        </w:rPr>
        <w:t xml:space="preserve"> Білгород-Дністровської міської ради від </w:t>
      </w:r>
      <w:r w:rsidR="005036EF" w:rsidRPr="009D31BE">
        <w:rPr>
          <w:rFonts w:ascii="Times New Roman" w:hAnsi="Times New Roman"/>
          <w:color w:val="000000" w:themeColor="text1"/>
          <w:sz w:val="24"/>
          <w:szCs w:val="24"/>
        </w:rPr>
        <w:t>_</w:t>
      </w:r>
      <w:r w:rsidR="00112824" w:rsidRPr="009D31BE">
        <w:rPr>
          <w:rFonts w:ascii="Times New Roman" w:hAnsi="Times New Roman"/>
          <w:color w:val="000000" w:themeColor="text1"/>
          <w:sz w:val="24"/>
          <w:szCs w:val="24"/>
        </w:rPr>
        <w:t>___</w:t>
      </w:r>
      <w:r w:rsidR="005036EF" w:rsidRPr="009D31BE">
        <w:rPr>
          <w:rFonts w:ascii="Times New Roman" w:hAnsi="Times New Roman"/>
          <w:color w:val="000000" w:themeColor="text1"/>
          <w:sz w:val="24"/>
          <w:szCs w:val="24"/>
        </w:rPr>
        <w:t>_</w:t>
      </w:r>
      <w:r w:rsidR="009006C9" w:rsidRPr="009D31BE">
        <w:rPr>
          <w:rFonts w:ascii="Times New Roman" w:hAnsi="Times New Roman"/>
          <w:color w:val="000000" w:themeColor="text1"/>
          <w:sz w:val="24"/>
          <w:szCs w:val="24"/>
        </w:rPr>
        <w:t>__</w:t>
      </w:r>
      <w:r w:rsidRPr="009D31BE">
        <w:rPr>
          <w:rFonts w:ascii="Times New Roman" w:hAnsi="Times New Roman"/>
          <w:color w:val="000000" w:themeColor="text1"/>
          <w:sz w:val="24"/>
          <w:szCs w:val="24"/>
        </w:rPr>
        <w:t>року №</w:t>
      </w:r>
      <w:r w:rsidR="009006C9" w:rsidRPr="009D31BE">
        <w:rPr>
          <w:rFonts w:ascii="Times New Roman" w:hAnsi="Times New Roman"/>
          <w:color w:val="000000" w:themeColor="text1"/>
          <w:sz w:val="24"/>
          <w:szCs w:val="24"/>
        </w:rPr>
        <w:t>____</w:t>
      </w:r>
      <w:r w:rsidRPr="009D31BE">
        <w:rPr>
          <w:rFonts w:ascii="Times New Roman" w:hAnsi="Times New Roman"/>
          <w:color w:val="000000" w:themeColor="text1"/>
          <w:sz w:val="24"/>
          <w:szCs w:val="24"/>
        </w:rPr>
        <w:t xml:space="preserve"> «Про схвалення про</w:t>
      </w:r>
      <w:r w:rsidR="009006C9" w:rsidRPr="009D31BE">
        <w:rPr>
          <w:rFonts w:ascii="Times New Roman" w:hAnsi="Times New Roman"/>
          <w:color w:val="000000" w:themeColor="text1"/>
          <w:sz w:val="24"/>
          <w:szCs w:val="24"/>
        </w:rPr>
        <w:t>є</w:t>
      </w:r>
      <w:r w:rsidRPr="009D31BE">
        <w:rPr>
          <w:rFonts w:ascii="Times New Roman" w:hAnsi="Times New Roman"/>
          <w:color w:val="000000" w:themeColor="text1"/>
          <w:sz w:val="24"/>
          <w:szCs w:val="24"/>
        </w:rPr>
        <w:t xml:space="preserve">кту рішення міської ради </w:t>
      </w:r>
      <w:r w:rsidR="009006C9" w:rsidRPr="009D31BE">
        <w:rPr>
          <w:rFonts w:ascii="Times New Roman" w:hAnsi="Times New Roman"/>
          <w:color w:val="000000" w:themeColor="text1"/>
          <w:sz w:val="24"/>
          <w:szCs w:val="24"/>
        </w:rPr>
        <w:t>«Про внесення змін до рішення Білгород-Дністровської міської ради від 02.09.2021 року №290-</w:t>
      </w:r>
      <w:r w:rsidR="009006C9" w:rsidRPr="009D31BE">
        <w:rPr>
          <w:rFonts w:ascii="Times New Roman" w:hAnsi="Times New Roman"/>
          <w:color w:val="000000" w:themeColor="text1"/>
          <w:sz w:val="24"/>
          <w:szCs w:val="24"/>
          <w:lang w:val="en-US"/>
        </w:rPr>
        <w:t>VIII</w:t>
      </w:r>
      <w:r w:rsidR="009006C9" w:rsidRPr="009D31BE">
        <w:rPr>
          <w:rFonts w:ascii="Times New Roman" w:hAnsi="Times New Roman"/>
          <w:color w:val="000000" w:themeColor="text1"/>
          <w:sz w:val="24"/>
          <w:szCs w:val="24"/>
        </w:rPr>
        <w:t xml:space="preserve"> «Про затвердження Програми оновлення та розроблення містобудівної документації м. Білгорода-Дністровського на 2021-2026 р.»</w:t>
      </w:r>
      <w:r w:rsidRPr="009D31BE">
        <w:rPr>
          <w:rFonts w:ascii="Times New Roman" w:hAnsi="Times New Roman"/>
          <w:color w:val="000000" w:themeColor="text1"/>
          <w:sz w:val="24"/>
          <w:szCs w:val="24"/>
        </w:rPr>
        <w:t xml:space="preserve">, </w:t>
      </w:r>
      <w:r w:rsidRPr="009D31BE">
        <w:rPr>
          <w:rFonts w:ascii="Times New Roman" w:eastAsia="Times New Roman" w:hAnsi="Times New Roman"/>
          <w:color w:val="000000" w:themeColor="text1"/>
          <w:sz w:val="24"/>
          <w:szCs w:val="24"/>
          <w:lang w:eastAsia="ar-SA" w:bidi="ru-RU"/>
        </w:rPr>
        <w:t xml:space="preserve">керуючись пунктом 22 частини першої статті 26, </w:t>
      </w:r>
      <w:r w:rsidR="00C94279" w:rsidRPr="009D31BE">
        <w:rPr>
          <w:rFonts w:ascii="Times New Roman" w:eastAsia="Arial" w:hAnsi="Times New Roman"/>
          <w:color w:val="000000" w:themeColor="text1"/>
          <w:kern w:val="2"/>
          <w:sz w:val="24"/>
          <w:szCs w:val="24"/>
          <w:lang w:eastAsia="zh-CN"/>
        </w:rPr>
        <w:t xml:space="preserve">частиною другою статті 42, </w:t>
      </w:r>
      <w:r w:rsidRPr="009D31BE">
        <w:rPr>
          <w:rFonts w:ascii="Times New Roman" w:eastAsia="Arial" w:hAnsi="Times New Roman"/>
          <w:color w:val="000000" w:themeColor="text1"/>
          <w:sz w:val="24"/>
          <w:szCs w:val="24"/>
          <w:lang w:eastAsia="ru-RU"/>
        </w:rPr>
        <w:t>частиною першою статті 59</w:t>
      </w:r>
      <w:r w:rsidR="003876D9">
        <w:rPr>
          <w:rFonts w:ascii="Times New Roman" w:eastAsia="Arial" w:hAnsi="Times New Roman"/>
          <w:color w:val="000000" w:themeColor="text1"/>
          <w:sz w:val="24"/>
          <w:szCs w:val="24"/>
          <w:lang w:eastAsia="ru-RU"/>
        </w:rPr>
        <w:t xml:space="preserve">, з урахуванням частини </w:t>
      </w:r>
      <w:r w:rsidR="00AE386E">
        <w:rPr>
          <w:rFonts w:ascii="Times New Roman" w:eastAsia="Arial" w:hAnsi="Times New Roman"/>
          <w:color w:val="000000" w:themeColor="text1"/>
          <w:sz w:val="24"/>
          <w:szCs w:val="24"/>
          <w:lang w:eastAsia="ru-RU"/>
        </w:rPr>
        <w:t>другої</w:t>
      </w:r>
      <w:r w:rsidR="003876D9">
        <w:rPr>
          <w:rFonts w:ascii="Times New Roman" w:eastAsia="Arial" w:hAnsi="Times New Roman"/>
          <w:color w:val="000000" w:themeColor="text1"/>
          <w:sz w:val="24"/>
          <w:szCs w:val="24"/>
          <w:lang w:eastAsia="ru-RU"/>
        </w:rPr>
        <w:t xml:space="preserve"> статті 42</w:t>
      </w:r>
      <w:r w:rsidRPr="009D31BE">
        <w:rPr>
          <w:rFonts w:ascii="Times New Roman" w:eastAsia="Arial" w:hAnsi="Times New Roman"/>
          <w:color w:val="000000" w:themeColor="text1"/>
          <w:sz w:val="24"/>
          <w:szCs w:val="24"/>
          <w:lang w:eastAsia="ru-RU"/>
        </w:rPr>
        <w:t xml:space="preserve"> Закону України «Про місцеве самоврядування в Україні»</w:t>
      </w:r>
      <w:r w:rsidRPr="009D31BE">
        <w:rPr>
          <w:rFonts w:ascii="Times New Roman" w:eastAsia="Times New Roman" w:hAnsi="Times New Roman"/>
          <w:color w:val="000000" w:themeColor="text1"/>
          <w:sz w:val="24"/>
          <w:szCs w:val="24"/>
          <w:lang w:eastAsia="ru-RU"/>
        </w:rPr>
        <w:t xml:space="preserve">, міська рада  </w:t>
      </w:r>
    </w:p>
    <w:p w14:paraId="360FCE1F" w14:textId="77777777" w:rsidR="00946F36" w:rsidRPr="009D31BE" w:rsidRDefault="00946F36" w:rsidP="00946F36">
      <w:pPr>
        <w:spacing w:after="0" w:line="240" w:lineRule="auto"/>
        <w:ind w:left="-284" w:right="141"/>
        <w:jc w:val="both"/>
        <w:rPr>
          <w:rFonts w:ascii="Times New Roman" w:hAnsi="Times New Roman"/>
          <w:color w:val="000000" w:themeColor="text1"/>
          <w:sz w:val="24"/>
          <w:szCs w:val="24"/>
          <w:lang w:eastAsia="ru-RU"/>
        </w:rPr>
      </w:pPr>
    </w:p>
    <w:p w14:paraId="17635148" w14:textId="77777777" w:rsidR="00946F36" w:rsidRPr="009D31BE" w:rsidRDefault="00946F36" w:rsidP="00946F36">
      <w:pPr>
        <w:tabs>
          <w:tab w:val="left" w:pos="708"/>
          <w:tab w:val="center" w:pos="4153"/>
          <w:tab w:val="right" w:pos="8306"/>
          <w:tab w:val="right" w:pos="9356"/>
        </w:tabs>
        <w:suppressAutoHyphens/>
        <w:spacing w:after="0" w:line="240" w:lineRule="auto"/>
        <w:jc w:val="both"/>
        <w:rPr>
          <w:rFonts w:ascii="Times New Roman" w:eastAsia="Times New Roman" w:hAnsi="Times New Roman"/>
          <w:b/>
          <w:color w:val="000000" w:themeColor="text1"/>
          <w:sz w:val="24"/>
          <w:szCs w:val="24"/>
          <w:lang w:eastAsia="zh-CN"/>
        </w:rPr>
      </w:pPr>
      <w:r w:rsidRPr="009D31BE">
        <w:rPr>
          <w:rFonts w:ascii="Times New Roman" w:eastAsia="Times New Roman" w:hAnsi="Times New Roman"/>
          <w:b/>
          <w:color w:val="000000" w:themeColor="text1"/>
          <w:sz w:val="24"/>
          <w:szCs w:val="24"/>
          <w:lang w:eastAsia="zh-CN"/>
        </w:rPr>
        <w:t>ВИРІШИЛА:</w:t>
      </w:r>
    </w:p>
    <w:p w14:paraId="5831FEB6" w14:textId="77777777" w:rsidR="00946F36" w:rsidRPr="009D31BE" w:rsidRDefault="00946F36" w:rsidP="00946F36">
      <w:pPr>
        <w:numPr>
          <w:ilvl w:val="0"/>
          <w:numId w:val="6"/>
        </w:numPr>
        <w:tabs>
          <w:tab w:val="left" w:pos="851"/>
        </w:tabs>
        <w:spacing w:after="0" w:line="240" w:lineRule="auto"/>
        <w:ind w:left="0" w:right="-1" w:firstLine="567"/>
        <w:jc w:val="both"/>
        <w:rPr>
          <w:rFonts w:ascii="Times New Roman" w:hAnsi="Times New Roman"/>
          <w:color w:val="000000" w:themeColor="text1"/>
          <w:sz w:val="24"/>
          <w:szCs w:val="24"/>
        </w:rPr>
      </w:pPr>
      <w:r w:rsidRPr="009D31BE">
        <w:rPr>
          <w:rFonts w:ascii="Times New Roman" w:hAnsi="Times New Roman"/>
          <w:color w:val="000000" w:themeColor="text1"/>
          <w:sz w:val="24"/>
          <w:szCs w:val="24"/>
          <w:lang w:eastAsia="ru-RU"/>
        </w:rPr>
        <w:t>В</w:t>
      </w:r>
      <w:r w:rsidRPr="009D31BE">
        <w:rPr>
          <w:rFonts w:ascii="Times New Roman" w:hAnsi="Times New Roman"/>
          <w:color w:val="000000" w:themeColor="text1"/>
          <w:sz w:val="24"/>
          <w:szCs w:val="24"/>
        </w:rPr>
        <w:t xml:space="preserve">нести зміни </w:t>
      </w:r>
      <w:r w:rsidR="005036EF" w:rsidRPr="009D31BE">
        <w:rPr>
          <w:rFonts w:ascii="Times New Roman" w:hAnsi="Times New Roman"/>
          <w:color w:val="000000" w:themeColor="text1"/>
          <w:sz w:val="24"/>
          <w:szCs w:val="24"/>
        </w:rPr>
        <w:t>до рішення Білгород-Дністровської міської ради від 02.09.2021 року №290-</w:t>
      </w:r>
      <w:r w:rsidR="005036EF" w:rsidRPr="009D31BE">
        <w:rPr>
          <w:rFonts w:ascii="Times New Roman" w:hAnsi="Times New Roman"/>
          <w:color w:val="000000" w:themeColor="text1"/>
          <w:sz w:val="24"/>
          <w:szCs w:val="24"/>
          <w:lang w:val="en-US"/>
        </w:rPr>
        <w:t>VIII</w:t>
      </w:r>
      <w:r w:rsidR="005036EF" w:rsidRPr="009D31BE">
        <w:rPr>
          <w:rFonts w:ascii="Times New Roman" w:hAnsi="Times New Roman"/>
          <w:color w:val="000000" w:themeColor="text1"/>
          <w:sz w:val="24"/>
          <w:szCs w:val="24"/>
        </w:rPr>
        <w:t xml:space="preserve"> «Про затвердження Програми оновлення та розроблення містобудівної документації м. Білгорода-Дністровського на 2021-2026 р.»</w:t>
      </w:r>
      <w:r w:rsidRPr="009D31BE">
        <w:rPr>
          <w:rFonts w:ascii="Times New Roman" w:hAnsi="Times New Roman"/>
          <w:color w:val="000000" w:themeColor="text1"/>
          <w:sz w:val="24"/>
          <w:szCs w:val="24"/>
        </w:rPr>
        <w:t xml:space="preserve">, </w:t>
      </w:r>
      <w:r w:rsidR="005036EF" w:rsidRPr="009D31BE">
        <w:rPr>
          <w:rFonts w:ascii="Times New Roman" w:hAnsi="Times New Roman"/>
          <w:color w:val="000000" w:themeColor="text1"/>
          <w:sz w:val="24"/>
          <w:szCs w:val="24"/>
        </w:rPr>
        <w:t>виклавши додаток</w:t>
      </w:r>
      <w:r w:rsidR="00112824" w:rsidRPr="009D31BE">
        <w:rPr>
          <w:rFonts w:ascii="Times New Roman" w:hAnsi="Times New Roman"/>
          <w:color w:val="000000" w:themeColor="text1"/>
          <w:sz w:val="24"/>
          <w:szCs w:val="24"/>
        </w:rPr>
        <w:t xml:space="preserve"> до рішення</w:t>
      </w:r>
      <w:r w:rsidR="005036EF" w:rsidRPr="009D31BE">
        <w:rPr>
          <w:rFonts w:ascii="Times New Roman" w:hAnsi="Times New Roman"/>
          <w:color w:val="000000" w:themeColor="text1"/>
          <w:sz w:val="24"/>
          <w:szCs w:val="24"/>
        </w:rPr>
        <w:t xml:space="preserve"> </w:t>
      </w:r>
      <w:r w:rsidR="00112824" w:rsidRPr="009D31BE">
        <w:rPr>
          <w:rFonts w:ascii="Times New Roman" w:hAnsi="Times New Roman"/>
          <w:color w:val="000000" w:themeColor="text1"/>
          <w:sz w:val="24"/>
          <w:szCs w:val="24"/>
        </w:rPr>
        <w:t>у новій редакції</w:t>
      </w:r>
      <w:r w:rsidRPr="009D31BE">
        <w:rPr>
          <w:rFonts w:ascii="Times New Roman" w:hAnsi="Times New Roman"/>
          <w:color w:val="000000" w:themeColor="text1"/>
          <w:sz w:val="24"/>
          <w:szCs w:val="24"/>
        </w:rPr>
        <w:t>, (додається).</w:t>
      </w:r>
    </w:p>
    <w:p w14:paraId="110577DE" w14:textId="77777777" w:rsidR="00112824" w:rsidRPr="009D31BE" w:rsidRDefault="00946F36" w:rsidP="00112824">
      <w:pPr>
        <w:tabs>
          <w:tab w:val="left" w:pos="851"/>
        </w:tabs>
        <w:spacing w:after="0" w:line="240" w:lineRule="auto"/>
        <w:ind w:right="141" w:firstLine="567"/>
        <w:jc w:val="both"/>
        <w:rPr>
          <w:rFonts w:ascii="Times New Roman" w:hAnsi="Times New Roman"/>
          <w:color w:val="000000" w:themeColor="text1"/>
          <w:sz w:val="24"/>
          <w:szCs w:val="24"/>
        </w:rPr>
      </w:pPr>
      <w:r w:rsidRPr="009D31BE">
        <w:rPr>
          <w:rFonts w:ascii="Times New Roman" w:hAnsi="Times New Roman"/>
          <w:color w:val="000000" w:themeColor="text1"/>
          <w:sz w:val="24"/>
          <w:szCs w:val="24"/>
        </w:rPr>
        <w:t xml:space="preserve">2. </w:t>
      </w:r>
      <w:r w:rsidR="00112824" w:rsidRPr="009D31BE">
        <w:rPr>
          <w:rFonts w:ascii="Times New Roman" w:hAnsi="Times New Roman"/>
          <w:color w:val="000000" w:themeColor="text1"/>
          <w:sz w:val="24"/>
          <w:szCs w:val="24"/>
        </w:rPr>
        <w:t>Контроль за виконанням рішення покласти на постійну комісію міської ради з питань містобудування, землекористування, охорони навколишнього середовища та історичної спадщини – голова комісії СУЛАКОВ Руслан та</w:t>
      </w:r>
      <w:r w:rsidR="00112824" w:rsidRPr="009D31BE">
        <w:rPr>
          <w:rFonts w:ascii="Times New Roman" w:eastAsia="Times New Roman" w:hAnsi="Times New Roman"/>
          <w:color w:val="000000" w:themeColor="text1"/>
          <w:sz w:val="24"/>
          <w:szCs w:val="24"/>
        </w:rPr>
        <w:t xml:space="preserve"> на постійну комісію  міської ради з питань бюджету, фінансів, соціально-економічної політики, інвестицій та ринкових відносин – голова комісії ВАРЕНИК Віталій.</w:t>
      </w:r>
    </w:p>
    <w:p w14:paraId="19D43AC5" w14:textId="77777777" w:rsidR="00112824" w:rsidRPr="009D31BE" w:rsidRDefault="00112824" w:rsidP="00112824">
      <w:pPr>
        <w:spacing w:after="0" w:line="240" w:lineRule="auto"/>
        <w:ind w:left="5245"/>
        <w:jc w:val="both"/>
        <w:rPr>
          <w:rFonts w:ascii="Times New Roman" w:hAnsi="Times New Roman"/>
          <w:color w:val="000000" w:themeColor="text1"/>
          <w:sz w:val="24"/>
          <w:szCs w:val="24"/>
          <w:lang w:val="ru-RU"/>
        </w:rPr>
      </w:pPr>
      <w:r w:rsidRPr="009D31BE">
        <w:rPr>
          <w:rFonts w:ascii="Times New Roman" w:hAnsi="Times New Roman"/>
          <w:color w:val="000000" w:themeColor="text1"/>
          <w:sz w:val="24"/>
          <w:szCs w:val="24"/>
          <w:lang w:val="ru-RU"/>
        </w:rPr>
        <w:t xml:space="preserve">Проєкт </w:t>
      </w:r>
      <w:proofErr w:type="spellStart"/>
      <w:r w:rsidRPr="009D31BE">
        <w:rPr>
          <w:rFonts w:ascii="Times New Roman" w:hAnsi="Times New Roman"/>
          <w:color w:val="000000" w:themeColor="text1"/>
          <w:sz w:val="24"/>
          <w:szCs w:val="24"/>
          <w:lang w:val="ru-RU"/>
        </w:rPr>
        <w:t>рішення</w:t>
      </w:r>
      <w:proofErr w:type="spellEnd"/>
      <w:r w:rsidRPr="009D31BE">
        <w:rPr>
          <w:rFonts w:ascii="Times New Roman" w:hAnsi="Times New Roman"/>
          <w:color w:val="000000" w:themeColor="text1"/>
          <w:sz w:val="24"/>
          <w:szCs w:val="24"/>
          <w:lang w:val="ru-RU"/>
        </w:rPr>
        <w:t xml:space="preserve"> </w:t>
      </w:r>
      <w:proofErr w:type="spellStart"/>
      <w:r w:rsidRPr="009D31BE">
        <w:rPr>
          <w:rFonts w:ascii="Times New Roman" w:hAnsi="Times New Roman"/>
          <w:color w:val="000000" w:themeColor="text1"/>
          <w:sz w:val="24"/>
          <w:szCs w:val="24"/>
          <w:lang w:val="ru-RU"/>
        </w:rPr>
        <w:t>підготовлений</w:t>
      </w:r>
      <w:proofErr w:type="spellEnd"/>
    </w:p>
    <w:p w14:paraId="7DDF571A" w14:textId="77777777" w:rsidR="00112824" w:rsidRPr="009D31BE" w:rsidRDefault="00112824" w:rsidP="00112824">
      <w:pPr>
        <w:spacing w:after="0" w:line="240" w:lineRule="auto"/>
        <w:ind w:left="5245"/>
        <w:jc w:val="both"/>
        <w:rPr>
          <w:rFonts w:ascii="Times New Roman" w:hAnsi="Times New Roman"/>
          <w:color w:val="000000" w:themeColor="text1"/>
          <w:sz w:val="24"/>
          <w:szCs w:val="24"/>
          <w:lang w:val="ru-RU"/>
        </w:rPr>
      </w:pPr>
      <w:r w:rsidRPr="009D31BE">
        <w:rPr>
          <w:rFonts w:ascii="Times New Roman" w:hAnsi="Times New Roman"/>
          <w:color w:val="000000" w:themeColor="text1"/>
          <w:sz w:val="24"/>
          <w:szCs w:val="24"/>
          <w:lang w:val="ru-RU"/>
        </w:rPr>
        <w:t xml:space="preserve">Департаментом </w:t>
      </w:r>
      <w:proofErr w:type="spellStart"/>
      <w:r w:rsidRPr="009D31BE">
        <w:rPr>
          <w:rFonts w:ascii="Times New Roman" w:hAnsi="Times New Roman"/>
          <w:color w:val="000000" w:themeColor="text1"/>
          <w:sz w:val="24"/>
          <w:szCs w:val="24"/>
          <w:lang w:val="ru-RU"/>
        </w:rPr>
        <w:t>економіки</w:t>
      </w:r>
      <w:proofErr w:type="spellEnd"/>
      <w:r w:rsidRPr="009D31BE">
        <w:rPr>
          <w:rFonts w:ascii="Times New Roman" w:hAnsi="Times New Roman"/>
          <w:color w:val="000000" w:themeColor="text1"/>
          <w:sz w:val="24"/>
          <w:szCs w:val="24"/>
          <w:lang w:val="ru-RU"/>
        </w:rPr>
        <w:t xml:space="preserve"> та </w:t>
      </w:r>
      <w:proofErr w:type="spellStart"/>
      <w:r w:rsidRPr="009D31BE">
        <w:rPr>
          <w:rFonts w:ascii="Times New Roman" w:hAnsi="Times New Roman"/>
          <w:color w:val="000000" w:themeColor="text1"/>
          <w:sz w:val="24"/>
          <w:szCs w:val="24"/>
          <w:lang w:val="ru-RU"/>
        </w:rPr>
        <w:t>розвитку</w:t>
      </w:r>
      <w:proofErr w:type="spellEnd"/>
      <w:r w:rsidRPr="009D31BE">
        <w:rPr>
          <w:rFonts w:ascii="Times New Roman" w:hAnsi="Times New Roman"/>
          <w:color w:val="000000" w:themeColor="text1"/>
          <w:sz w:val="24"/>
          <w:szCs w:val="24"/>
          <w:lang w:val="ru-RU"/>
        </w:rPr>
        <w:t xml:space="preserve"> </w:t>
      </w:r>
    </w:p>
    <w:p w14:paraId="7C1D81D8" w14:textId="77777777" w:rsidR="00112824" w:rsidRPr="009D31BE" w:rsidRDefault="00112824" w:rsidP="00112824">
      <w:pPr>
        <w:spacing w:after="0" w:line="240" w:lineRule="auto"/>
        <w:ind w:left="5245"/>
        <w:jc w:val="both"/>
        <w:rPr>
          <w:rFonts w:ascii="Times New Roman" w:hAnsi="Times New Roman"/>
          <w:color w:val="000000" w:themeColor="text1"/>
          <w:sz w:val="24"/>
          <w:szCs w:val="24"/>
          <w:lang w:val="ru-RU"/>
        </w:rPr>
      </w:pPr>
      <w:proofErr w:type="spellStart"/>
      <w:r w:rsidRPr="009D31BE">
        <w:rPr>
          <w:rFonts w:ascii="Times New Roman" w:hAnsi="Times New Roman"/>
          <w:color w:val="000000" w:themeColor="text1"/>
          <w:sz w:val="24"/>
          <w:szCs w:val="24"/>
          <w:lang w:val="ru-RU"/>
        </w:rPr>
        <w:t>інфраструктури</w:t>
      </w:r>
      <w:proofErr w:type="spellEnd"/>
      <w:r w:rsidRPr="009D31BE">
        <w:rPr>
          <w:rFonts w:ascii="Times New Roman" w:hAnsi="Times New Roman"/>
          <w:color w:val="000000" w:themeColor="text1"/>
          <w:sz w:val="24"/>
          <w:szCs w:val="24"/>
          <w:lang w:val="ru-RU"/>
        </w:rPr>
        <w:t xml:space="preserve"> </w:t>
      </w:r>
      <w:proofErr w:type="spellStart"/>
      <w:r w:rsidRPr="009D31BE">
        <w:rPr>
          <w:rFonts w:ascii="Times New Roman" w:hAnsi="Times New Roman"/>
          <w:color w:val="000000" w:themeColor="text1"/>
          <w:sz w:val="24"/>
          <w:szCs w:val="24"/>
          <w:lang w:val="ru-RU"/>
        </w:rPr>
        <w:t>міста</w:t>
      </w:r>
      <w:proofErr w:type="spellEnd"/>
      <w:r w:rsidRPr="009D31BE">
        <w:rPr>
          <w:rFonts w:ascii="Times New Roman" w:hAnsi="Times New Roman"/>
          <w:color w:val="000000" w:themeColor="text1"/>
          <w:sz w:val="24"/>
          <w:szCs w:val="24"/>
          <w:lang w:val="ru-RU"/>
        </w:rPr>
        <w:t xml:space="preserve"> </w:t>
      </w:r>
      <w:proofErr w:type="spellStart"/>
      <w:r w:rsidRPr="009D31BE">
        <w:rPr>
          <w:rFonts w:ascii="Times New Roman" w:hAnsi="Times New Roman"/>
          <w:color w:val="000000" w:themeColor="text1"/>
          <w:sz w:val="24"/>
          <w:szCs w:val="24"/>
          <w:lang w:val="ru-RU"/>
        </w:rPr>
        <w:t>Білгород</w:t>
      </w:r>
      <w:proofErr w:type="spellEnd"/>
      <w:r w:rsidRPr="009D31BE">
        <w:rPr>
          <w:rFonts w:ascii="Times New Roman" w:hAnsi="Times New Roman"/>
          <w:color w:val="000000" w:themeColor="text1"/>
          <w:sz w:val="24"/>
          <w:szCs w:val="24"/>
          <w:lang w:val="ru-RU"/>
        </w:rPr>
        <w:t>-</w:t>
      </w:r>
    </w:p>
    <w:p w14:paraId="130B2FFC" w14:textId="77777777" w:rsidR="00112824" w:rsidRPr="009D31BE" w:rsidRDefault="00112824" w:rsidP="00112824">
      <w:pPr>
        <w:spacing w:after="0" w:line="240" w:lineRule="auto"/>
        <w:ind w:left="5245"/>
        <w:jc w:val="both"/>
        <w:rPr>
          <w:rFonts w:ascii="Times New Roman" w:hAnsi="Times New Roman"/>
          <w:color w:val="000000" w:themeColor="text1"/>
          <w:sz w:val="24"/>
          <w:szCs w:val="24"/>
          <w:lang w:val="ru-RU"/>
        </w:rPr>
      </w:pPr>
      <w:proofErr w:type="spellStart"/>
      <w:r w:rsidRPr="009D31BE">
        <w:rPr>
          <w:rFonts w:ascii="Times New Roman" w:hAnsi="Times New Roman"/>
          <w:color w:val="000000" w:themeColor="text1"/>
          <w:sz w:val="24"/>
          <w:szCs w:val="24"/>
          <w:lang w:val="ru-RU"/>
        </w:rPr>
        <w:t>Дністровської</w:t>
      </w:r>
      <w:proofErr w:type="spellEnd"/>
      <w:r w:rsidRPr="009D31BE">
        <w:rPr>
          <w:rFonts w:ascii="Times New Roman" w:hAnsi="Times New Roman"/>
          <w:color w:val="000000" w:themeColor="text1"/>
          <w:sz w:val="24"/>
          <w:szCs w:val="24"/>
          <w:lang w:val="ru-RU"/>
        </w:rPr>
        <w:t xml:space="preserve"> </w:t>
      </w:r>
      <w:proofErr w:type="spellStart"/>
      <w:r w:rsidRPr="009D31BE">
        <w:rPr>
          <w:rFonts w:ascii="Times New Roman" w:hAnsi="Times New Roman"/>
          <w:color w:val="000000" w:themeColor="text1"/>
          <w:sz w:val="24"/>
          <w:szCs w:val="24"/>
          <w:lang w:val="ru-RU"/>
        </w:rPr>
        <w:t>міської</w:t>
      </w:r>
      <w:proofErr w:type="spellEnd"/>
      <w:r w:rsidRPr="009D31BE">
        <w:rPr>
          <w:rFonts w:ascii="Times New Roman" w:hAnsi="Times New Roman"/>
          <w:color w:val="000000" w:themeColor="text1"/>
          <w:sz w:val="24"/>
          <w:szCs w:val="24"/>
          <w:lang w:val="ru-RU"/>
        </w:rPr>
        <w:t xml:space="preserve"> ради за </w:t>
      </w:r>
      <w:proofErr w:type="spellStart"/>
      <w:r w:rsidRPr="009D31BE">
        <w:rPr>
          <w:rFonts w:ascii="Times New Roman" w:hAnsi="Times New Roman"/>
          <w:color w:val="000000" w:themeColor="text1"/>
          <w:sz w:val="24"/>
          <w:szCs w:val="24"/>
          <w:lang w:val="ru-RU"/>
        </w:rPr>
        <w:t>дорученням</w:t>
      </w:r>
      <w:proofErr w:type="spellEnd"/>
      <w:r w:rsidRPr="009D31BE">
        <w:rPr>
          <w:rFonts w:ascii="Times New Roman" w:hAnsi="Times New Roman"/>
          <w:color w:val="000000" w:themeColor="text1"/>
          <w:sz w:val="24"/>
          <w:szCs w:val="24"/>
          <w:lang w:val="ru-RU"/>
        </w:rPr>
        <w:t xml:space="preserve"> </w:t>
      </w:r>
    </w:p>
    <w:p w14:paraId="2F3C9B68" w14:textId="77777777" w:rsidR="00112824" w:rsidRPr="009D31BE" w:rsidRDefault="00112824" w:rsidP="00112824">
      <w:pPr>
        <w:spacing w:after="0" w:line="240" w:lineRule="auto"/>
        <w:ind w:left="5245"/>
        <w:jc w:val="both"/>
        <w:rPr>
          <w:rFonts w:ascii="Times New Roman" w:hAnsi="Times New Roman"/>
          <w:color w:val="000000" w:themeColor="text1"/>
          <w:sz w:val="24"/>
          <w:szCs w:val="24"/>
          <w:lang w:val="ru-RU"/>
        </w:rPr>
      </w:pPr>
      <w:proofErr w:type="spellStart"/>
      <w:r w:rsidRPr="009D31BE">
        <w:rPr>
          <w:rFonts w:ascii="Times New Roman" w:hAnsi="Times New Roman"/>
          <w:color w:val="000000" w:themeColor="text1"/>
          <w:sz w:val="24"/>
          <w:szCs w:val="24"/>
          <w:lang w:val="ru-RU"/>
        </w:rPr>
        <w:t>виконавчого</w:t>
      </w:r>
      <w:proofErr w:type="spellEnd"/>
      <w:r w:rsidRPr="009D31BE">
        <w:rPr>
          <w:rFonts w:ascii="Times New Roman" w:hAnsi="Times New Roman"/>
          <w:color w:val="000000" w:themeColor="text1"/>
          <w:sz w:val="24"/>
          <w:szCs w:val="24"/>
          <w:lang w:val="ru-RU"/>
        </w:rPr>
        <w:t xml:space="preserve"> </w:t>
      </w:r>
      <w:proofErr w:type="spellStart"/>
      <w:r w:rsidRPr="009D31BE">
        <w:rPr>
          <w:rFonts w:ascii="Times New Roman" w:hAnsi="Times New Roman"/>
          <w:color w:val="000000" w:themeColor="text1"/>
          <w:sz w:val="24"/>
          <w:szCs w:val="24"/>
          <w:lang w:val="ru-RU"/>
        </w:rPr>
        <w:t>комітету</w:t>
      </w:r>
      <w:proofErr w:type="spellEnd"/>
      <w:r w:rsidRPr="009D31BE">
        <w:rPr>
          <w:rFonts w:ascii="Times New Roman" w:hAnsi="Times New Roman"/>
          <w:color w:val="000000" w:themeColor="text1"/>
          <w:sz w:val="24"/>
          <w:szCs w:val="24"/>
          <w:lang w:val="ru-RU"/>
        </w:rPr>
        <w:t xml:space="preserve"> </w:t>
      </w:r>
      <w:proofErr w:type="spellStart"/>
      <w:r w:rsidRPr="009D31BE">
        <w:rPr>
          <w:rFonts w:ascii="Times New Roman" w:hAnsi="Times New Roman"/>
          <w:color w:val="000000" w:themeColor="text1"/>
          <w:sz w:val="24"/>
          <w:szCs w:val="24"/>
          <w:lang w:val="ru-RU"/>
        </w:rPr>
        <w:t>міської</w:t>
      </w:r>
      <w:proofErr w:type="spellEnd"/>
      <w:r w:rsidRPr="009D31BE">
        <w:rPr>
          <w:rFonts w:ascii="Times New Roman" w:hAnsi="Times New Roman"/>
          <w:color w:val="000000" w:themeColor="text1"/>
          <w:sz w:val="24"/>
          <w:szCs w:val="24"/>
          <w:lang w:val="ru-RU"/>
        </w:rPr>
        <w:t xml:space="preserve"> ради</w:t>
      </w:r>
    </w:p>
    <w:p w14:paraId="4322BBD9" w14:textId="77777777" w:rsidR="008E1C39" w:rsidRPr="009D31BE" w:rsidRDefault="008E1C39" w:rsidP="008E1C39">
      <w:pPr>
        <w:autoSpaceDE w:val="0"/>
        <w:autoSpaceDN w:val="0"/>
        <w:spacing w:after="0" w:line="240" w:lineRule="auto"/>
        <w:jc w:val="center"/>
        <w:rPr>
          <w:rFonts w:ascii="Times New Roman" w:eastAsia="Times New Roman" w:hAnsi="Times New Roman"/>
          <w:b/>
          <w:bCs/>
          <w:color w:val="000000" w:themeColor="text1"/>
          <w:sz w:val="24"/>
          <w:szCs w:val="24"/>
          <w:lang w:eastAsia="ru-RU"/>
        </w:rPr>
        <w:sectPr w:rsidR="008E1C39" w:rsidRPr="009D31BE" w:rsidSect="00955BB0">
          <w:headerReference w:type="default" r:id="rId9"/>
          <w:pgSz w:w="11906" w:h="16838"/>
          <w:pgMar w:top="709" w:right="567" w:bottom="1021" w:left="1701" w:header="709" w:footer="709" w:gutter="0"/>
          <w:pgNumType w:start="1"/>
          <w:cols w:space="708"/>
          <w:titlePg/>
          <w:docGrid w:linePitch="360"/>
        </w:sectPr>
      </w:pPr>
    </w:p>
    <w:p w14:paraId="268D5038" w14:textId="77777777" w:rsidR="007E1AFF" w:rsidRPr="007E1AFF" w:rsidRDefault="007E1AFF" w:rsidP="007E1AFF">
      <w:pPr>
        <w:tabs>
          <w:tab w:val="left" w:pos="5670"/>
        </w:tabs>
        <w:autoSpaceDE w:val="0"/>
        <w:autoSpaceDN w:val="0"/>
        <w:spacing w:after="0" w:line="240" w:lineRule="auto"/>
        <w:ind w:left="5670"/>
        <w:rPr>
          <w:rFonts w:ascii="Times New Roman" w:eastAsia="Times New Roman" w:hAnsi="Times New Roman"/>
          <w:bCs/>
          <w:color w:val="000000" w:themeColor="text1"/>
          <w:sz w:val="26"/>
          <w:szCs w:val="26"/>
          <w:lang w:eastAsia="ru-RU"/>
        </w:rPr>
      </w:pPr>
      <w:r w:rsidRPr="007E1AFF">
        <w:rPr>
          <w:rFonts w:ascii="Times New Roman" w:eastAsia="Times New Roman" w:hAnsi="Times New Roman"/>
          <w:bCs/>
          <w:color w:val="000000" w:themeColor="text1"/>
          <w:sz w:val="26"/>
          <w:szCs w:val="26"/>
          <w:lang w:eastAsia="ru-RU"/>
        </w:rPr>
        <w:lastRenderedPageBreak/>
        <w:t>Додаток до рішення міської ради</w:t>
      </w:r>
    </w:p>
    <w:p w14:paraId="164B4CC3" w14:textId="77777777" w:rsidR="007E1AFF" w:rsidRPr="007E1AFF" w:rsidRDefault="007E1AFF" w:rsidP="007E1AFF">
      <w:pPr>
        <w:tabs>
          <w:tab w:val="left" w:pos="5670"/>
        </w:tabs>
        <w:autoSpaceDE w:val="0"/>
        <w:autoSpaceDN w:val="0"/>
        <w:spacing w:after="0" w:line="240" w:lineRule="auto"/>
        <w:ind w:left="5670"/>
        <w:rPr>
          <w:rFonts w:ascii="Times New Roman" w:eastAsia="Times New Roman" w:hAnsi="Times New Roman"/>
          <w:bCs/>
          <w:color w:val="000000" w:themeColor="text1"/>
          <w:sz w:val="26"/>
          <w:szCs w:val="26"/>
          <w:lang w:eastAsia="ru-RU"/>
        </w:rPr>
      </w:pPr>
      <w:r w:rsidRPr="007E1AFF">
        <w:rPr>
          <w:rFonts w:ascii="Times New Roman" w:eastAsia="Andale Sans UI" w:hAnsi="Times New Roman"/>
          <w:color w:val="000000" w:themeColor="text1"/>
          <w:kern w:val="2"/>
          <w:sz w:val="24"/>
          <w:szCs w:val="24"/>
          <w:lang w:eastAsia="zh-CN"/>
        </w:rPr>
        <w:t>від __________ 20 ___р. № _____</w:t>
      </w:r>
    </w:p>
    <w:p w14:paraId="61CC9534" w14:textId="77777777" w:rsidR="007E1AFF" w:rsidRDefault="00D8171A" w:rsidP="0008130A">
      <w:pPr>
        <w:tabs>
          <w:tab w:val="left" w:pos="5670"/>
        </w:tabs>
        <w:autoSpaceDE w:val="0"/>
        <w:autoSpaceDN w:val="0"/>
        <w:spacing w:after="0" w:line="240" w:lineRule="auto"/>
        <w:jc w:val="center"/>
        <w:rPr>
          <w:rFonts w:ascii="Times New Roman" w:eastAsia="Times New Roman" w:hAnsi="Times New Roman"/>
          <w:b/>
          <w:bCs/>
          <w:color w:val="000000" w:themeColor="text1"/>
          <w:sz w:val="26"/>
          <w:szCs w:val="26"/>
          <w:lang w:eastAsia="ru-RU"/>
        </w:rPr>
      </w:pPr>
      <w:r w:rsidRPr="009D31BE">
        <w:rPr>
          <w:rFonts w:ascii="Times New Roman" w:eastAsia="Times New Roman" w:hAnsi="Times New Roman"/>
          <w:b/>
          <w:bCs/>
          <w:color w:val="000000" w:themeColor="text1"/>
          <w:sz w:val="26"/>
          <w:szCs w:val="26"/>
          <w:lang w:eastAsia="ru-RU"/>
        </w:rPr>
        <w:t xml:space="preserve">                                            </w:t>
      </w:r>
    </w:p>
    <w:p w14:paraId="0084C6DC" w14:textId="77777777" w:rsidR="007E1AFF" w:rsidRDefault="007E1AFF" w:rsidP="0008130A">
      <w:pPr>
        <w:tabs>
          <w:tab w:val="left" w:pos="5670"/>
        </w:tabs>
        <w:autoSpaceDE w:val="0"/>
        <w:autoSpaceDN w:val="0"/>
        <w:spacing w:after="0" w:line="240" w:lineRule="auto"/>
        <w:jc w:val="center"/>
        <w:rPr>
          <w:rFonts w:ascii="Times New Roman" w:eastAsia="Times New Roman" w:hAnsi="Times New Roman"/>
          <w:b/>
          <w:bCs/>
          <w:color w:val="000000" w:themeColor="text1"/>
          <w:sz w:val="26"/>
          <w:szCs w:val="26"/>
          <w:lang w:eastAsia="ru-RU"/>
        </w:rPr>
      </w:pPr>
    </w:p>
    <w:p w14:paraId="00CD86AB" w14:textId="77777777" w:rsidR="00EA1B2B" w:rsidRPr="009D31BE" w:rsidRDefault="00EA1B2B" w:rsidP="00EA1B2B">
      <w:pPr>
        <w:autoSpaceDE w:val="0"/>
        <w:autoSpaceDN w:val="0"/>
        <w:spacing w:after="0" w:line="240" w:lineRule="auto"/>
        <w:jc w:val="center"/>
        <w:rPr>
          <w:rFonts w:ascii="Times New Roman" w:eastAsia="Times New Roman" w:hAnsi="Times New Roman"/>
          <w:b/>
          <w:bCs/>
          <w:color w:val="000000" w:themeColor="text1"/>
          <w:sz w:val="26"/>
          <w:szCs w:val="26"/>
          <w:lang w:eastAsia="ru-RU"/>
        </w:rPr>
      </w:pPr>
    </w:p>
    <w:p w14:paraId="67B4100F" w14:textId="77777777" w:rsidR="00EA1B2B" w:rsidRPr="009D31BE" w:rsidRDefault="00EA1B2B" w:rsidP="00EA1B2B">
      <w:pPr>
        <w:autoSpaceDE w:val="0"/>
        <w:autoSpaceDN w:val="0"/>
        <w:spacing w:after="0" w:line="240" w:lineRule="auto"/>
        <w:jc w:val="center"/>
        <w:rPr>
          <w:rFonts w:ascii="Times New Roman" w:eastAsia="Times New Roman" w:hAnsi="Times New Roman"/>
          <w:b/>
          <w:bCs/>
          <w:color w:val="000000" w:themeColor="text1"/>
          <w:sz w:val="26"/>
          <w:szCs w:val="26"/>
          <w:lang w:eastAsia="ru-RU"/>
        </w:rPr>
      </w:pPr>
    </w:p>
    <w:p w14:paraId="01D8EECC" w14:textId="77777777" w:rsidR="00EA1B2B" w:rsidRPr="009D31BE" w:rsidRDefault="00EA1B2B" w:rsidP="00EA1B2B">
      <w:pPr>
        <w:autoSpaceDE w:val="0"/>
        <w:autoSpaceDN w:val="0"/>
        <w:spacing w:after="0" w:line="240" w:lineRule="auto"/>
        <w:jc w:val="center"/>
        <w:rPr>
          <w:rFonts w:ascii="Times New Roman" w:eastAsia="Times New Roman" w:hAnsi="Times New Roman"/>
          <w:b/>
          <w:bCs/>
          <w:color w:val="000000" w:themeColor="text1"/>
          <w:sz w:val="26"/>
          <w:szCs w:val="26"/>
          <w:lang w:eastAsia="ru-RU"/>
        </w:rPr>
      </w:pPr>
    </w:p>
    <w:p w14:paraId="7A4DBD15" w14:textId="77777777" w:rsidR="00EA1B2B" w:rsidRPr="009D31BE" w:rsidRDefault="00EA1B2B" w:rsidP="00EA1B2B">
      <w:pPr>
        <w:autoSpaceDE w:val="0"/>
        <w:autoSpaceDN w:val="0"/>
        <w:spacing w:after="0" w:line="240" w:lineRule="auto"/>
        <w:jc w:val="center"/>
        <w:rPr>
          <w:rFonts w:ascii="Times New Roman" w:eastAsia="Times New Roman" w:hAnsi="Times New Roman"/>
          <w:b/>
          <w:bCs/>
          <w:color w:val="000000" w:themeColor="text1"/>
          <w:sz w:val="26"/>
          <w:szCs w:val="26"/>
          <w:lang w:eastAsia="ru-RU"/>
        </w:rPr>
      </w:pPr>
    </w:p>
    <w:p w14:paraId="135BB895" w14:textId="77777777" w:rsidR="00EA1B2B" w:rsidRPr="009D31BE" w:rsidRDefault="006B7F25" w:rsidP="00EA1B2B">
      <w:pPr>
        <w:autoSpaceDE w:val="0"/>
        <w:autoSpaceDN w:val="0"/>
        <w:spacing w:after="0" w:line="240" w:lineRule="auto"/>
        <w:jc w:val="center"/>
        <w:rPr>
          <w:rFonts w:ascii="Times New Roman" w:eastAsia="Times New Roman" w:hAnsi="Times New Roman"/>
          <w:b/>
          <w:bCs/>
          <w:color w:val="000000" w:themeColor="text1"/>
          <w:sz w:val="26"/>
          <w:szCs w:val="26"/>
          <w:lang w:eastAsia="ru-RU"/>
        </w:rPr>
      </w:pPr>
      <w:r w:rsidRPr="009D31BE">
        <w:rPr>
          <w:rFonts w:ascii="Times New Roman" w:eastAsia="Times New Roman" w:hAnsi="Times New Roman"/>
          <w:b/>
          <w:bCs/>
          <w:color w:val="000000" w:themeColor="text1"/>
          <w:sz w:val="26"/>
          <w:szCs w:val="26"/>
          <w:lang w:eastAsia="ru-RU"/>
        </w:rPr>
        <w:t xml:space="preserve">                </w:t>
      </w:r>
    </w:p>
    <w:p w14:paraId="40C4F08A" w14:textId="77777777" w:rsidR="006B7F25" w:rsidRPr="009D31BE" w:rsidRDefault="006B7F25" w:rsidP="00EA1B2B">
      <w:pPr>
        <w:autoSpaceDE w:val="0"/>
        <w:autoSpaceDN w:val="0"/>
        <w:spacing w:after="0" w:line="240" w:lineRule="auto"/>
        <w:jc w:val="center"/>
        <w:rPr>
          <w:rFonts w:ascii="Times New Roman" w:eastAsia="Times New Roman" w:hAnsi="Times New Roman"/>
          <w:b/>
          <w:bCs/>
          <w:color w:val="000000" w:themeColor="text1"/>
          <w:sz w:val="26"/>
          <w:szCs w:val="26"/>
          <w:lang w:eastAsia="ru-RU"/>
        </w:rPr>
      </w:pPr>
    </w:p>
    <w:p w14:paraId="5E4CB1C0" w14:textId="77777777" w:rsidR="006B7F25" w:rsidRPr="009D31BE" w:rsidRDefault="006B7F25" w:rsidP="00EA1B2B">
      <w:pPr>
        <w:autoSpaceDE w:val="0"/>
        <w:autoSpaceDN w:val="0"/>
        <w:spacing w:after="0" w:line="240" w:lineRule="auto"/>
        <w:jc w:val="center"/>
        <w:rPr>
          <w:rFonts w:ascii="Times New Roman" w:eastAsia="Times New Roman" w:hAnsi="Times New Roman"/>
          <w:b/>
          <w:bCs/>
          <w:color w:val="000000" w:themeColor="text1"/>
          <w:sz w:val="26"/>
          <w:szCs w:val="26"/>
          <w:lang w:eastAsia="ru-RU"/>
        </w:rPr>
      </w:pPr>
    </w:p>
    <w:p w14:paraId="3F4C07DD" w14:textId="77777777" w:rsidR="006B7F25" w:rsidRPr="009D31BE" w:rsidRDefault="006B7F25" w:rsidP="00EA1B2B">
      <w:pPr>
        <w:autoSpaceDE w:val="0"/>
        <w:autoSpaceDN w:val="0"/>
        <w:spacing w:after="0" w:line="240" w:lineRule="auto"/>
        <w:jc w:val="center"/>
        <w:rPr>
          <w:rFonts w:ascii="Times New Roman" w:eastAsia="Times New Roman" w:hAnsi="Times New Roman"/>
          <w:b/>
          <w:bCs/>
          <w:color w:val="000000" w:themeColor="text1"/>
          <w:sz w:val="26"/>
          <w:szCs w:val="26"/>
          <w:lang w:eastAsia="ru-RU"/>
        </w:rPr>
      </w:pPr>
    </w:p>
    <w:p w14:paraId="62D67F73" w14:textId="77777777" w:rsidR="006B7F25" w:rsidRPr="009D31BE" w:rsidRDefault="006B7F25" w:rsidP="00EA1B2B">
      <w:pPr>
        <w:autoSpaceDE w:val="0"/>
        <w:autoSpaceDN w:val="0"/>
        <w:spacing w:after="0" w:line="240" w:lineRule="auto"/>
        <w:jc w:val="center"/>
        <w:rPr>
          <w:rFonts w:ascii="Times New Roman" w:eastAsia="Times New Roman" w:hAnsi="Times New Roman"/>
          <w:b/>
          <w:bCs/>
          <w:color w:val="000000" w:themeColor="text1"/>
          <w:sz w:val="26"/>
          <w:szCs w:val="26"/>
          <w:lang w:eastAsia="ru-RU"/>
        </w:rPr>
      </w:pPr>
    </w:p>
    <w:p w14:paraId="59E45AA2" w14:textId="77777777" w:rsidR="006B7F25" w:rsidRPr="009D31BE" w:rsidRDefault="006B7F25" w:rsidP="00EA1B2B">
      <w:pPr>
        <w:autoSpaceDE w:val="0"/>
        <w:autoSpaceDN w:val="0"/>
        <w:spacing w:after="0" w:line="240" w:lineRule="auto"/>
        <w:jc w:val="center"/>
        <w:rPr>
          <w:rFonts w:ascii="Times New Roman" w:eastAsia="Times New Roman" w:hAnsi="Times New Roman"/>
          <w:b/>
          <w:bCs/>
          <w:color w:val="000000" w:themeColor="text1"/>
          <w:sz w:val="26"/>
          <w:szCs w:val="26"/>
          <w:lang w:eastAsia="ru-RU"/>
        </w:rPr>
      </w:pPr>
    </w:p>
    <w:p w14:paraId="2875DC5C" w14:textId="77777777" w:rsidR="006B7F25" w:rsidRPr="009D31BE" w:rsidRDefault="006B7F25" w:rsidP="00EA1B2B">
      <w:pPr>
        <w:autoSpaceDE w:val="0"/>
        <w:autoSpaceDN w:val="0"/>
        <w:spacing w:after="0" w:line="240" w:lineRule="auto"/>
        <w:jc w:val="center"/>
        <w:rPr>
          <w:rFonts w:ascii="Times New Roman" w:eastAsia="Times New Roman" w:hAnsi="Times New Roman"/>
          <w:b/>
          <w:bCs/>
          <w:color w:val="000000" w:themeColor="text1"/>
          <w:sz w:val="26"/>
          <w:szCs w:val="26"/>
          <w:lang w:eastAsia="ru-RU"/>
        </w:rPr>
      </w:pPr>
    </w:p>
    <w:p w14:paraId="4C93714A" w14:textId="77777777" w:rsidR="00EA1B2B" w:rsidRPr="009D31BE" w:rsidRDefault="00EA1B2B" w:rsidP="00EA1B2B">
      <w:pPr>
        <w:autoSpaceDE w:val="0"/>
        <w:autoSpaceDN w:val="0"/>
        <w:spacing w:after="0" w:line="240" w:lineRule="auto"/>
        <w:jc w:val="center"/>
        <w:rPr>
          <w:rFonts w:ascii="Times New Roman" w:eastAsia="Times New Roman" w:hAnsi="Times New Roman"/>
          <w:b/>
          <w:bCs/>
          <w:color w:val="000000" w:themeColor="text1"/>
          <w:sz w:val="26"/>
          <w:szCs w:val="26"/>
          <w:lang w:eastAsia="ru-RU"/>
        </w:rPr>
      </w:pPr>
    </w:p>
    <w:p w14:paraId="4F6E02BE" w14:textId="77777777" w:rsidR="00EA1B2B" w:rsidRPr="009D31BE" w:rsidRDefault="00EA1B2B" w:rsidP="00EA1B2B">
      <w:pPr>
        <w:autoSpaceDE w:val="0"/>
        <w:autoSpaceDN w:val="0"/>
        <w:spacing w:after="0" w:line="240" w:lineRule="auto"/>
        <w:jc w:val="center"/>
        <w:rPr>
          <w:rFonts w:ascii="Times New Roman" w:eastAsia="Times New Roman" w:hAnsi="Times New Roman"/>
          <w:b/>
          <w:bCs/>
          <w:color w:val="000000" w:themeColor="text1"/>
          <w:sz w:val="26"/>
          <w:szCs w:val="26"/>
          <w:lang w:eastAsia="ru-RU"/>
        </w:rPr>
      </w:pPr>
      <w:r w:rsidRPr="009D31BE">
        <w:rPr>
          <w:rFonts w:ascii="Times New Roman" w:eastAsia="Times New Roman" w:hAnsi="Times New Roman"/>
          <w:b/>
          <w:bCs/>
          <w:color w:val="000000" w:themeColor="text1"/>
          <w:sz w:val="26"/>
          <w:szCs w:val="26"/>
          <w:lang w:eastAsia="ru-RU"/>
        </w:rPr>
        <w:t>Програма</w:t>
      </w:r>
    </w:p>
    <w:p w14:paraId="4A6C0B37" w14:textId="77777777" w:rsidR="00EA1B2B" w:rsidRPr="009D31BE" w:rsidRDefault="00EA1B2B" w:rsidP="00EA1B2B">
      <w:pPr>
        <w:autoSpaceDE w:val="0"/>
        <w:autoSpaceDN w:val="0"/>
        <w:spacing w:after="0" w:line="240" w:lineRule="auto"/>
        <w:jc w:val="center"/>
        <w:rPr>
          <w:rFonts w:ascii="Times New Roman" w:eastAsia="Times New Roman" w:hAnsi="Times New Roman"/>
          <w:b/>
          <w:bCs/>
          <w:color w:val="000000" w:themeColor="text1"/>
          <w:sz w:val="26"/>
          <w:szCs w:val="26"/>
          <w:lang w:val="ru-RU" w:eastAsia="ru-RU"/>
        </w:rPr>
      </w:pPr>
      <w:r w:rsidRPr="009D31BE">
        <w:rPr>
          <w:rFonts w:ascii="Times New Roman" w:eastAsia="Times New Roman" w:hAnsi="Times New Roman"/>
          <w:b/>
          <w:bCs/>
          <w:color w:val="000000" w:themeColor="text1"/>
          <w:sz w:val="26"/>
          <w:szCs w:val="26"/>
          <w:lang w:eastAsia="ru-RU"/>
        </w:rPr>
        <w:t>Оновлення та розроблення  містобудівної документації</w:t>
      </w:r>
    </w:p>
    <w:p w14:paraId="2DF70ECE" w14:textId="77777777" w:rsidR="00EA1B2B" w:rsidRPr="009D31BE" w:rsidRDefault="00EA1B2B" w:rsidP="00EA1B2B">
      <w:pPr>
        <w:autoSpaceDE w:val="0"/>
        <w:autoSpaceDN w:val="0"/>
        <w:spacing w:after="0" w:line="240" w:lineRule="auto"/>
        <w:jc w:val="center"/>
        <w:rPr>
          <w:rFonts w:ascii="Times New Roman" w:eastAsia="Times New Roman" w:hAnsi="Times New Roman"/>
          <w:b/>
          <w:bCs/>
          <w:color w:val="000000" w:themeColor="text1"/>
          <w:sz w:val="26"/>
          <w:szCs w:val="26"/>
          <w:lang w:eastAsia="ru-RU"/>
        </w:rPr>
      </w:pPr>
      <w:r w:rsidRPr="009D31BE">
        <w:rPr>
          <w:rFonts w:ascii="Times New Roman" w:eastAsia="Times New Roman" w:hAnsi="Times New Roman"/>
          <w:b/>
          <w:bCs/>
          <w:color w:val="000000" w:themeColor="text1"/>
          <w:sz w:val="26"/>
          <w:szCs w:val="26"/>
          <w:lang w:eastAsia="ru-RU"/>
        </w:rPr>
        <w:t xml:space="preserve"> м. Білгорода – Дністровського</w:t>
      </w:r>
    </w:p>
    <w:p w14:paraId="79FFB5CC" w14:textId="77777777" w:rsidR="00EA1B2B" w:rsidRPr="009D31BE" w:rsidRDefault="00EA1B2B" w:rsidP="00EA1B2B">
      <w:pPr>
        <w:autoSpaceDE w:val="0"/>
        <w:autoSpaceDN w:val="0"/>
        <w:spacing w:after="0" w:line="240" w:lineRule="auto"/>
        <w:jc w:val="center"/>
        <w:rPr>
          <w:rFonts w:ascii="Times New Roman" w:eastAsia="Times New Roman" w:hAnsi="Times New Roman"/>
          <w:b/>
          <w:bCs/>
          <w:color w:val="000000" w:themeColor="text1"/>
          <w:sz w:val="26"/>
          <w:szCs w:val="26"/>
          <w:lang w:eastAsia="ru-RU"/>
        </w:rPr>
      </w:pPr>
      <w:r w:rsidRPr="009D31BE">
        <w:rPr>
          <w:rFonts w:ascii="Times New Roman" w:eastAsia="Times New Roman" w:hAnsi="Times New Roman"/>
          <w:b/>
          <w:bCs/>
          <w:color w:val="000000" w:themeColor="text1"/>
          <w:sz w:val="26"/>
          <w:szCs w:val="26"/>
          <w:lang w:val="ru-RU" w:eastAsia="ru-RU"/>
        </w:rPr>
        <w:t>н</w:t>
      </w:r>
      <w:r w:rsidRPr="009D31BE">
        <w:rPr>
          <w:rFonts w:ascii="Times New Roman" w:eastAsia="Times New Roman" w:hAnsi="Times New Roman"/>
          <w:b/>
          <w:bCs/>
          <w:color w:val="000000" w:themeColor="text1"/>
          <w:sz w:val="26"/>
          <w:szCs w:val="26"/>
          <w:lang w:eastAsia="ru-RU"/>
        </w:rPr>
        <w:t>а 2021 – 2026 роки</w:t>
      </w:r>
    </w:p>
    <w:p w14:paraId="61EE3F74" w14:textId="77777777" w:rsidR="00EA1B2B" w:rsidRPr="009D31BE" w:rsidRDefault="00EA1B2B" w:rsidP="00EA1B2B">
      <w:pPr>
        <w:autoSpaceDE w:val="0"/>
        <w:autoSpaceDN w:val="0"/>
        <w:spacing w:after="0" w:line="240" w:lineRule="auto"/>
        <w:jc w:val="center"/>
        <w:rPr>
          <w:rFonts w:ascii="Times New Roman" w:eastAsia="Times New Roman" w:hAnsi="Times New Roman"/>
          <w:color w:val="000000" w:themeColor="text1"/>
          <w:sz w:val="26"/>
          <w:szCs w:val="26"/>
          <w:lang w:eastAsia="ru-RU"/>
        </w:rPr>
      </w:pPr>
    </w:p>
    <w:p w14:paraId="0C053829" w14:textId="77777777" w:rsidR="00EA1B2B" w:rsidRPr="009D31BE" w:rsidRDefault="00EA1B2B" w:rsidP="00EA1B2B">
      <w:pPr>
        <w:autoSpaceDE w:val="0"/>
        <w:autoSpaceDN w:val="0"/>
        <w:spacing w:after="0" w:line="240" w:lineRule="auto"/>
        <w:jc w:val="center"/>
        <w:rPr>
          <w:rFonts w:ascii="Times New Roman" w:eastAsia="Times New Roman" w:hAnsi="Times New Roman"/>
          <w:color w:val="000000" w:themeColor="text1"/>
          <w:sz w:val="26"/>
          <w:szCs w:val="26"/>
          <w:lang w:eastAsia="ru-RU"/>
        </w:rPr>
      </w:pPr>
    </w:p>
    <w:p w14:paraId="3F482967" w14:textId="77777777" w:rsidR="00EA1B2B" w:rsidRPr="009D31BE" w:rsidRDefault="00EA1B2B" w:rsidP="00EA1B2B">
      <w:pPr>
        <w:autoSpaceDE w:val="0"/>
        <w:autoSpaceDN w:val="0"/>
        <w:spacing w:after="0" w:line="240" w:lineRule="auto"/>
        <w:jc w:val="center"/>
        <w:rPr>
          <w:rFonts w:ascii="Times New Roman" w:eastAsia="Times New Roman" w:hAnsi="Times New Roman"/>
          <w:color w:val="000000" w:themeColor="text1"/>
          <w:sz w:val="26"/>
          <w:szCs w:val="26"/>
          <w:lang w:eastAsia="ru-RU"/>
        </w:rPr>
      </w:pPr>
    </w:p>
    <w:p w14:paraId="4E692A36" w14:textId="77777777" w:rsidR="00EA1B2B" w:rsidRPr="009D31BE" w:rsidRDefault="00EA1B2B" w:rsidP="00EA1B2B">
      <w:pPr>
        <w:autoSpaceDE w:val="0"/>
        <w:autoSpaceDN w:val="0"/>
        <w:spacing w:after="0" w:line="240" w:lineRule="auto"/>
        <w:rPr>
          <w:rFonts w:ascii="Times New Roman" w:eastAsia="Times New Roman" w:hAnsi="Times New Roman"/>
          <w:color w:val="000000" w:themeColor="text1"/>
          <w:sz w:val="26"/>
          <w:szCs w:val="26"/>
          <w:lang w:eastAsia="ru-RU"/>
        </w:rPr>
      </w:pPr>
    </w:p>
    <w:p w14:paraId="338532A2" w14:textId="77777777" w:rsidR="00EA1B2B" w:rsidRPr="009D31BE" w:rsidRDefault="00EA1B2B" w:rsidP="00EA1B2B">
      <w:pPr>
        <w:autoSpaceDE w:val="0"/>
        <w:autoSpaceDN w:val="0"/>
        <w:spacing w:after="0" w:line="240" w:lineRule="auto"/>
        <w:rPr>
          <w:rFonts w:ascii="Times New Roman" w:eastAsia="Times New Roman" w:hAnsi="Times New Roman"/>
          <w:color w:val="000000" w:themeColor="text1"/>
          <w:sz w:val="26"/>
          <w:szCs w:val="26"/>
          <w:lang w:eastAsia="ru-RU"/>
        </w:rPr>
      </w:pPr>
    </w:p>
    <w:p w14:paraId="17F4429A" w14:textId="77777777" w:rsidR="00EA1B2B" w:rsidRPr="009D31BE" w:rsidRDefault="00EA1B2B" w:rsidP="00EA1B2B">
      <w:pPr>
        <w:autoSpaceDE w:val="0"/>
        <w:autoSpaceDN w:val="0"/>
        <w:spacing w:after="0" w:line="240" w:lineRule="auto"/>
        <w:rPr>
          <w:rFonts w:ascii="Times New Roman" w:eastAsia="Times New Roman" w:hAnsi="Times New Roman"/>
          <w:color w:val="000000" w:themeColor="text1"/>
          <w:sz w:val="26"/>
          <w:szCs w:val="26"/>
          <w:lang w:eastAsia="ru-RU"/>
        </w:rPr>
      </w:pPr>
    </w:p>
    <w:p w14:paraId="10ABC7F1" w14:textId="77777777" w:rsidR="00EA1B2B" w:rsidRPr="009D31BE" w:rsidRDefault="00EA1B2B" w:rsidP="00EA1B2B">
      <w:pPr>
        <w:autoSpaceDE w:val="0"/>
        <w:autoSpaceDN w:val="0"/>
        <w:spacing w:after="0" w:line="240" w:lineRule="auto"/>
        <w:rPr>
          <w:rFonts w:ascii="Times New Roman" w:eastAsia="Times New Roman" w:hAnsi="Times New Roman"/>
          <w:color w:val="000000" w:themeColor="text1"/>
          <w:sz w:val="26"/>
          <w:szCs w:val="26"/>
          <w:lang w:eastAsia="ru-RU"/>
        </w:rPr>
      </w:pPr>
    </w:p>
    <w:p w14:paraId="292232A8" w14:textId="77777777" w:rsidR="00EA1B2B" w:rsidRPr="009D31BE" w:rsidRDefault="00EA1B2B" w:rsidP="00EA1B2B">
      <w:pPr>
        <w:autoSpaceDE w:val="0"/>
        <w:autoSpaceDN w:val="0"/>
        <w:spacing w:after="0" w:line="240" w:lineRule="auto"/>
        <w:rPr>
          <w:rFonts w:ascii="Times New Roman" w:eastAsia="Times New Roman" w:hAnsi="Times New Roman"/>
          <w:color w:val="000000" w:themeColor="text1"/>
          <w:sz w:val="26"/>
          <w:szCs w:val="26"/>
          <w:lang w:eastAsia="ru-RU"/>
        </w:rPr>
      </w:pPr>
    </w:p>
    <w:p w14:paraId="1FFE2329" w14:textId="77777777" w:rsidR="00EA1B2B" w:rsidRPr="009D31BE" w:rsidRDefault="00EA1B2B" w:rsidP="00EA1B2B">
      <w:pPr>
        <w:autoSpaceDE w:val="0"/>
        <w:autoSpaceDN w:val="0"/>
        <w:spacing w:after="0" w:line="240" w:lineRule="auto"/>
        <w:rPr>
          <w:rFonts w:ascii="Times New Roman" w:eastAsia="Times New Roman" w:hAnsi="Times New Roman"/>
          <w:color w:val="000000" w:themeColor="text1"/>
          <w:sz w:val="26"/>
          <w:szCs w:val="26"/>
          <w:lang w:eastAsia="ru-RU"/>
        </w:rPr>
      </w:pPr>
    </w:p>
    <w:p w14:paraId="7397A459" w14:textId="77777777" w:rsidR="00EA1B2B" w:rsidRPr="009D31BE" w:rsidRDefault="00EA1B2B" w:rsidP="00EA1B2B">
      <w:pPr>
        <w:autoSpaceDE w:val="0"/>
        <w:autoSpaceDN w:val="0"/>
        <w:spacing w:after="0" w:line="240" w:lineRule="auto"/>
        <w:rPr>
          <w:rFonts w:ascii="Times New Roman" w:eastAsia="Times New Roman" w:hAnsi="Times New Roman"/>
          <w:color w:val="000000" w:themeColor="text1"/>
          <w:sz w:val="26"/>
          <w:szCs w:val="26"/>
          <w:lang w:eastAsia="ru-RU"/>
        </w:rPr>
      </w:pPr>
    </w:p>
    <w:p w14:paraId="1B88DCFA" w14:textId="77777777" w:rsidR="00EA1B2B" w:rsidRPr="009D31BE" w:rsidRDefault="00EA1B2B" w:rsidP="00EA1B2B">
      <w:pPr>
        <w:autoSpaceDE w:val="0"/>
        <w:autoSpaceDN w:val="0"/>
        <w:spacing w:after="0" w:line="240" w:lineRule="auto"/>
        <w:rPr>
          <w:rFonts w:ascii="Times New Roman" w:eastAsia="Times New Roman" w:hAnsi="Times New Roman"/>
          <w:color w:val="000000" w:themeColor="text1"/>
          <w:sz w:val="26"/>
          <w:szCs w:val="26"/>
          <w:lang w:eastAsia="ru-RU"/>
        </w:rPr>
      </w:pPr>
    </w:p>
    <w:p w14:paraId="6C9212FF" w14:textId="77777777" w:rsidR="00EA1B2B" w:rsidRPr="009D31BE" w:rsidRDefault="00EA1B2B" w:rsidP="00EA1B2B">
      <w:pPr>
        <w:autoSpaceDE w:val="0"/>
        <w:autoSpaceDN w:val="0"/>
        <w:spacing w:after="0" w:line="240" w:lineRule="auto"/>
        <w:rPr>
          <w:rFonts w:ascii="Times New Roman" w:eastAsia="Times New Roman" w:hAnsi="Times New Roman"/>
          <w:color w:val="000000" w:themeColor="text1"/>
          <w:sz w:val="26"/>
          <w:szCs w:val="26"/>
          <w:lang w:eastAsia="ru-RU"/>
        </w:rPr>
      </w:pPr>
    </w:p>
    <w:p w14:paraId="3AEFB8F9" w14:textId="77777777" w:rsidR="00EA1B2B" w:rsidRPr="009D31BE" w:rsidRDefault="00EA1B2B" w:rsidP="00EA1B2B">
      <w:pPr>
        <w:autoSpaceDE w:val="0"/>
        <w:autoSpaceDN w:val="0"/>
        <w:spacing w:after="0" w:line="240" w:lineRule="auto"/>
        <w:rPr>
          <w:rFonts w:ascii="Times New Roman" w:eastAsia="Times New Roman" w:hAnsi="Times New Roman"/>
          <w:color w:val="000000" w:themeColor="text1"/>
          <w:sz w:val="26"/>
          <w:szCs w:val="26"/>
          <w:lang w:eastAsia="ru-RU"/>
        </w:rPr>
      </w:pPr>
    </w:p>
    <w:p w14:paraId="1997F782" w14:textId="77777777" w:rsidR="00EA1B2B" w:rsidRPr="009D31BE" w:rsidRDefault="00EA1B2B" w:rsidP="00EA1B2B">
      <w:pPr>
        <w:autoSpaceDE w:val="0"/>
        <w:autoSpaceDN w:val="0"/>
        <w:spacing w:after="0" w:line="240" w:lineRule="auto"/>
        <w:rPr>
          <w:rFonts w:ascii="Times New Roman" w:eastAsia="Times New Roman" w:hAnsi="Times New Roman"/>
          <w:color w:val="000000" w:themeColor="text1"/>
          <w:sz w:val="26"/>
          <w:szCs w:val="26"/>
          <w:lang w:eastAsia="ru-RU"/>
        </w:rPr>
      </w:pPr>
    </w:p>
    <w:p w14:paraId="75FF01E7" w14:textId="77777777" w:rsidR="00EA1B2B" w:rsidRPr="009D31BE" w:rsidRDefault="00EA1B2B" w:rsidP="00EA1B2B">
      <w:pPr>
        <w:autoSpaceDE w:val="0"/>
        <w:autoSpaceDN w:val="0"/>
        <w:spacing w:after="0" w:line="240" w:lineRule="auto"/>
        <w:rPr>
          <w:rFonts w:ascii="Times New Roman" w:eastAsia="Times New Roman" w:hAnsi="Times New Roman"/>
          <w:color w:val="000000" w:themeColor="text1"/>
          <w:sz w:val="26"/>
          <w:szCs w:val="26"/>
          <w:lang w:eastAsia="ru-RU"/>
        </w:rPr>
      </w:pPr>
    </w:p>
    <w:p w14:paraId="52F8E64A" w14:textId="77777777" w:rsidR="00EA1B2B" w:rsidRPr="009D31BE" w:rsidRDefault="00EA1B2B" w:rsidP="00EA1B2B">
      <w:pPr>
        <w:autoSpaceDE w:val="0"/>
        <w:autoSpaceDN w:val="0"/>
        <w:spacing w:after="0" w:line="240" w:lineRule="auto"/>
        <w:rPr>
          <w:rFonts w:ascii="Times New Roman" w:eastAsia="Times New Roman" w:hAnsi="Times New Roman"/>
          <w:color w:val="000000" w:themeColor="text1"/>
          <w:sz w:val="26"/>
          <w:szCs w:val="26"/>
          <w:lang w:eastAsia="ru-RU"/>
        </w:rPr>
      </w:pPr>
    </w:p>
    <w:p w14:paraId="31A789F6" w14:textId="77777777" w:rsidR="00EA1B2B" w:rsidRPr="009D31BE" w:rsidRDefault="00EA1B2B" w:rsidP="00EA1B2B">
      <w:pPr>
        <w:autoSpaceDE w:val="0"/>
        <w:autoSpaceDN w:val="0"/>
        <w:spacing w:after="0" w:line="240" w:lineRule="auto"/>
        <w:rPr>
          <w:rFonts w:ascii="Times New Roman" w:eastAsia="Times New Roman" w:hAnsi="Times New Roman"/>
          <w:color w:val="000000" w:themeColor="text1"/>
          <w:sz w:val="26"/>
          <w:szCs w:val="26"/>
          <w:lang w:eastAsia="ru-RU"/>
        </w:rPr>
      </w:pPr>
    </w:p>
    <w:p w14:paraId="03647D7C" w14:textId="77777777" w:rsidR="00EA1B2B" w:rsidRPr="009D31BE" w:rsidRDefault="00EA1B2B" w:rsidP="00EA1B2B">
      <w:pPr>
        <w:autoSpaceDE w:val="0"/>
        <w:autoSpaceDN w:val="0"/>
        <w:spacing w:after="0" w:line="240" w:lineRule="auto"/>
        <w:rPr>
          <w:rFonts w:ascii="Times New Roman" w:eastAsia="Times New Roman" w:hAnsi="Times New Roman"/>
          <w:color w:val="000000" w:themeColor="text1"/>
          <w:sz w:val="26"/>
          <w:szCs w:val="26"/>
          <w:lang w:eastAsia="ru-RU"/>
        </w:rPr>
      </w:pPr>
    </w:p>
    <w:p w14:paraId="412EACBA" w14:textId="77777777" w:rsidR="00EA1B2B" w:rsidRPr="009D31BE" w:rsidRDefault="00EA1B2B" w:rsidP="00EA1B2B">
      <w:pPr>
        <w:autoSpaceDE w:val="0"/>
        <w:autoSpaceDN w:val="0"/>
        <w:spacing w:after="0" w:line="240" w:lineRule="auto"/>
        <w:rPr>
          <w:rFonts w:ascii="Times New Roman" w:eastAsia="Times New Roman" w:hAnsi="Times New Roman"/>
          <w:color w:val="000000" w:themeColor="text1"/>
          <w:sz w:val="26"/>
          <w:szCs w:val="26"/>
          <w:lang w:eastAsia="ru-RU"/>
        </w:rPr>
      </w:pPr>
    </w:p>
    <w:p w14:paraId="36A53BA1" w14:textId="77777777" w:rsidR="00EA1B2B" w:rsidRPr="009D31BE" w:rsidRDefault="00EA1B2B" w:rsidP="00EA1B2B">
      <w:pPr>
        <w:autoSpaceDE w:val="0"/>
        <w:autoSpaceDN w:val="0"/>
        <w:spacing w:after="0" w:line="240" w:lineRule="auto"/>
        <w:rPr>
          <w:rFonts w:ascii="Times New Roman" w:eastAsia="Times New Roman" w:hAnsi="Times New Roman"/>
          <w:color w:val="000000" w:themeColor="text1"/>
          <w:sz w:val="26"/>
          <w:szCs w:val="26"/>
          <w:lang w:eastAsia="ru-RU"/>
        </w:rPr>
      </w:pPr>
    </w:p>
    <w:p w14:paraId="7BED6414" w14:textId="77777777" w:rsidR="00EA1B2B" w:rsidRPr="009D31BE" w:rsidRDefault="00EA1B2B" w:rsidP="00EA1B2B">
      <w:pPr>
        <w:autoSpaceDE w:val="0"/>
        <w:autoSpaceDN w:val="0"/>
        <w:spacing w:after="0" w:line="240" w:lineRule="auto"/>
        <w:rPr>
          <w:rFonts w:ascii="Times New Roman" w:eastAsia="Times New Roman" w:hAnsi="Times New Roman"/>
          <w:color w:val="000000" w:themeColor="text1"/>
          <w:sz w:val="26"/>
          <w:szCs w:val="26"/>
          <w:lang w:eastAsia="ru-RU"/>
        </w:rPr>
      </w:pPr>
    </w:p>
    <w:p w14:paraId="5D25563D" w14:textId="77777777" w:rsidR="00EA1B2B" w:rsidRPr="009D31BE" w:rsidRDefault="00EA1B2B" w:rsidP="00EA1B2B">
      <w:pPr>
        <w:autoSpaceDE w:val="0"/>
        <w:autoSpaceDN w:val="0"/>
        <w:spacing w:after="0" w:line="240" w:lineRule="auto"/>
        <w:ind w:right="282"/>
        <w:jc w:val="center"/>
        <w:rPr>
          <w:rFonts w:ascii="Times New Roman" w:eastAsia="Times New Roman" w:hAnsi="Times New Roman"/>
          <w:color w:val="000000" w:themeColor="text1"/>
          <w:sz w:val="26"/>
          <w:szCs w:val="26"/>
          <w:lang w:eastAsia="ru-RU"/>
        </w:rPr>
      </w:pPr>
    </w:p>
    <w:p w14:paraId="7C6A4F7A" w14:textId="77777777" w:rsidR="0008130A" w:rsidRPr="009D31BE" w:rsidRDefault="0008130A" w:rsidP="00EA1B2B">
      <w:pPr>
        <w:autoSpaceDE w:val="0"/>
        <w:autoSpaceDN w:val="0"/>
        <w:spacing w:after="0" w:line="240" w:lineRule="auto"/>
        <w:ind w:right="282"/>
        <w:jc w:val="center"/>
        <w:rPr>
          <w:rFonts w:ascii="Times New Roman" w:eastAsia="Times New Roman" w:hAnsi="Times New Roman"/>
          <w:color w:val="000000" w:themeColor="text1"/>
          <w:sz w:val="26"/>
          <w:szCs w:val="26"/>
          <w:lang w:eastAsia="ru-RU"/>
        </w:rPr>
      </w:pPr>
    </w:p>
    <w:p w14:paraId="1577FC0D" w14:textId="77777777" w:rsidR="0008130A" w:rsidRPr="009D31BE" w:rsidRDefault="0008130A" w:rsidP="00EA1B2B">
      <w:pPr>
        <w:autoSpaceDE w:val="0"/>
        <w:autoSpaceDN w:val="0"/>
        <w:spacing w:after="0" w:line="240" w:lineRule="auto"/>
        <w:ind w:right="282"/>
        <w:jc w:val="center"/>
        <w:rPr>
          <w:rFonts w:ascii="Times New Roman" w:eastAsia="Times New Roman" w:hAnsi="Times New Roman"/>
          <w:color w:val="000000" w:themeColor="text1"/>
          <w:sz w:val="26"/>
          <w:szCs w:val="26"/>
          <w:lang w:eastAsia="ru-RU"/>
        </w:rPr>
      </w:pPr>
    </w:p>
    <w:p w14:paraId="370D3499" w14:textId="77777777" w:rsidR="0008130A" w:rsidRPr="009D31BE" w:rsidRDefault="0008130A" w:rsidP="00EA1B2B">
      <w:pPr>
        <w:autoSpaceDE w:val="0"/>
        <w:autoSpaceDN w:val="0"/>
        <w:spacing w:after="0" w:line="240" w:lineRule="auto"/>
        <w:ind w:right="282"/>
        <w:jc w:val="center"/>
        <w:rPr>
          <w:rFonts w:ascii="Times New Roman" w:eastAsia="Times New Roman" w:hAnsi="Times New Roman"/>
          <w:color w:val="000000" w:themeColor="text1"/>
          <w:sz w:val="26"/>
          <w:szCs w:val="26"/>
          <w:lang w:eastAsia="ru-RU"/>
        </w:rPr>
      </w:pPr>
    </w:p>
    <w:p w14:paraId="10A79C10" w14:textId="77777777" w:rsidR="0008130A" w:rsidRPr="009D31BE" w:rsidRDefault="0008130A" w:rsidP="00EA1B2B">
      <w:pPr>
        <w:autoSpaceDE w:val="0"/>
        <w:autoSpaceDN w:val="0"/>
        <w:spacing w:after="0" w:line="240" w:lineRule="auto"/>
        <w:ind w:right="282"/>
        <w:jc w:val="center"/>
        <w:rPr>
          <w:rFonts w:ascii="Times New Roman" w:eastAsia="Times New Roman" w:hAnsi="Times New Roman"/>
          <w:color w:val="000000" w:themeColor="text1"/>
          <w:sz w:val="26"/>
          <w:szCs w:val="26"/>
          <w:lang w:eastAsia="ru-RU"/>
        </w:rPr>
      </w:pPr>
    </w:p>
    <w:p w14:paraId="091ADA6C" w14:textId="77777777" w:rsidR="0008130A" w:rsidRPr="009D31BE" w:rsidRDefault="0008130A" w:rsidP="00EA1B2B">
      <w:pPr>
        <w:autoSpaceDE w:val="0"/>
        <w:autoSpaceDN w:val="0"/>
        <w:spacing w:after="0" w:line="240" w:lineRule="auto"/>
        <w:ind w:right="282"/>
        <w:jc w:val="center"/>
        <w:rPr>
          <w:rFonts w:ascii="Times New Roman" w:eastAsia="Times New Roman" w:hAnsi="Times New Roman"/>
          <w:color w:val="000000" w:themeColor="text1"/>
          <w:sz w:val="26"/>
          <w:szCs w:val="26"/>
          <w:lang w:eastAsia="ru-RU"/>
        </w:rPr>
      </w:pPr>
    </w:p>
    <w:p w14:paraId="663A1515" w14:textId="77777777" w:rsidR="00EA1B2B" w:rsidRPr="009D31BE" w:rsidRDefault="00EA1B2B" w:rsidP="00EA1B2B">
      <w:pPr>
        <w:autoSpaceDE w:val="0"/>
        <w:autoSpaceDN w:val="0"/>
        <w:spacing w:after="0" w:line="240" w:lineRule="auto"/>
        <w:ind w:right="282"/>
        <w:jc w:val="center"/>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м. Білгород – Дністровський</w:t>
      </w:r>
    </w:p>
    <w:p w14:paraId="5D47BB24" w14:textId="77777777" w:rsidR="00EA1B2B" w:rsidRPr="009D31BE" w:rsidRDefault="00EA1B2B" w:rsidP="00EA1B2B">
      <w:pPr>
        <w:autoSpaceDE w:val="0"/>
        <w:autoSpaceDN w:val="0"/>
        <w:spacing w:after="0" w:line="240" w:lineRule="auto"/>
        <w:rPr>
          <w:rFonts w:ascii="Times New Roman" w:eastAsia="Times New Roman" w:hAnsi="Times New Roman"/>
          <w:color w:val="000000" w:themeColor="text1"/>
          <w:sz w:val="26"/>
          <w:szCs w:val="26"/>
          <w:lang w:eastAsia="ru-RU"/>
        </w:rPr>
      </w:pPr>
    </w:p>
    <w:p w14:paraId="23E33F3A" w14:textId="77777777" w:rsidR="008E1C39" w:rsidRPr="009D31BE" w:rsidRDefault="008E1C39" w:rsidP="008E1C39">
      <w:pPr>
        <w:autoSpaceDE w:val="0"/>
        <w:autoSpaceDN w:val="0"/>
        <w:spacing w:after="0" w:line="240" w:lineRule="auto"/>
        <w:jc w:val="center"/>
        <w:rPr>
          <w:rFonts w:ascii="Times New Roman" w:eastAsia="Times New Roman" w:hAnsi="Times New Roman"/>
          <w:b/>
          <w:color w:val="000000" w:themeColor="text1"/>
          <w:sz w:val="26"/>
          <w:szCs w:val="26"/>
          <w:lang w:eastAsia="ru-RU"/>
        </w:rPr>
      </w:pPr>
      <w:r w:rsidRPr="009D31BE">
        <w:rPr>
          <w:rFonts w:ascii="Times New Roman" w:eastAsia="Times New Roman" w:hAnsi="Times New Roman"/>
          <w:b/>
          <w:color w:val="000000" w:themeColor="text1"/>
          <w:sz w:val="26"/>
          <w:szCs w:val="26"/>
          <w:lang w:eastAsia="ru-RU"/>
        </w:rPr>
        <w:t>ПАСПОРТ ПРОГРАМИ</w:t>
      </w:r>
    </w:p>
    <w:p w14:paraId="5FFD642B" w14:textId="77777777" w:rsidR="008E1C39" w:rsidRPr="009D31BE" w:rsidRDefault="008E1C39" w:rsidP="008E1C39">
      <w:pPr>
        <w:autoSpaceDE w:val="0"/>
        <w:autoSpaceDN w:val="0"/>
        <w:spacing w:after="0" w:line="240" w:lineRule="auto"/>
        <w:jc w:val="center"/>
        <w:rPr>
          <w:rFonts w:ascii="Times New Roman" w:eastAsia="Times New Roman" w:hAnsi="Times New Roman"/>
          <w:color w:val="000000" w:themeColor="text1"/>
          <w:sz w:val="26"/>
          <w:szCs w:val="2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3295"/>
        <w:gridCol w:w="5669"/>
      </w:tblGrid>
      <w:tr w:rsidR="008E1C39" w:rsidRPr="009D31BE" w14:paraId="21666AF4" w14:textId="77777777" w:rsidTr="007B6117">
        <w:tc>
          <w:tcPr>
            <w:tcW w:w="345" w:type="pct"/>
          </w:tcPr>
          <w:p w14:paraId="16F8A622" w14:textId="77777777" w:rsidR="008E1C39" w:rsidRPr="009D31BE" w:rsidRDefault="008E1C39" w:rsidP="008E1C39">
            <w:pPr>
              <w:autoSpaceDE w:val="0"/>
              <w:autoSpaceDN w:val="0"/>
              <w:spacing w:after="0" w:line="240" w:lineRule="auto"/>
              <w:jc w:val="center"/>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1.</w:t>
            </w:r>
          </w:p>
        </w:tc>
        <w:tc>
          <w:tcPr>
            <w:tcW w:w="1711" w:type="pct"/>
          </w:tcPr>
          <w:p w14:paraId="5C0A1807" w14:textId="77777777" w:rsidR="008E1C39" w:rsidRPr="009D31BE" w:rsidDel="004778FC" w:rsidRDefault="00501F21" w:rsidP="008E1C39">
            <w:pPr>
              <w:tabs>
                <w:tab w:val="center" w:pos="4677"/>
                <w:tab w:val="right" w:pos="9355"/>
              </w:tabs>
              <w:autoSpaceDE w:val="0"/>
              <w:autoSpaceDN w:val="0"/>
              <w:spacing w:after="0" w:line="240" w:lineRule="auto"/>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Ініціатор розроблення Програми</w:t>
            </w:r>
            <w:r w:rsidR="008E1C39" w:rsidRPr="009D31BE">
              <w:rPr>
                <w:rFonts w:ascii="Times New Roman" w:eastAsia="Times New Roman" w:hAnsi="Times New Roman"/>
                <w:color w:val="000000" w:themeColor="text1"/>
                <w:sz w:val="26"/>
                <w:szCs w:val="26"/>
                <w:lang w:eastAsia="ru-RU"/>
              </w:rPr>
              <w:t xml:space="preserve"> </w:t>
            </w:r>
          </w:p>
        </w:tc>
        <w:tc>
          <w:tcPr>
            <w:tcW w:w="2944" w:type="pct"/>
          </w:tcPr>
          <w:p w14:paraId="0A48AECB" w14:textId="77777777" w:rsidR="008E1C39" w:rsidRPr="009D31BE" w:rsidRDefault="00501F21" w:rsidP="00501F21">
            <w:pPr>
              <w:autoSpaceDE w:val="0"/>
              <w:autoSpaceDN w:val="0"/>
              <w:spacing w:after="0" w:line="240" w:lineRule="auto"/>
              <w:jc w:val="both"/>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Управління містобудування та архітектури Департаменту економіки та розвитку інфраструктури міста Білгород-Дністровської міської ради.</w:t>
            </w:r>
          </w:p>
        </w:tc>
      </w:tr>
      <w:tr w:rsidR="008E1C39" w:rsidRPr="009D31BE" w14:paraId="2F00AA1D" w14:textId="77777777" w:rsidTr="007B6117">
        <w:tc>
          <w:tcPr>
            <w:tcW w:w="345" w:type="pct"/>
          </w:tcPr>
          <w:p w14:paraId="7121D7DF" w14:textId="77777777" w:rsidR="008E1C39" w:rsidRPr="009D31BE" w:rsidRDefault="008E1C39" w:rsidP="008E1C39">
            <w:pPr>
              <w:autoSpaceDE w:val="0"/>
              <w:autoSpaceDN w:val="0"/>
              <w:spacing w:after="0" w:line="240" w:lineRule="auto"/>
              <w:jc w:val="center"/>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2.</w:t>
            </w:r>
          </w:p>
        </w:tc>
        <w:tc>
          <w:tcPr>
            <w:tcW w:w="1711" w:type="pct"/>
          </w:tcPr>
          <w:p w14:paraId="3A637FEC" w14:textId="77777777" w:rsidR="008E1C39" w:rsidRPr="009D31BE" w:rsidRDefault="006822E3" w:rsidP="008E1C39">
            <w:pPr>
              <w:tabs>
                <w:tab w:val="center" w:pos="4677"/>
                <w:tab w:val="right" w:pos="9355"/>
              </w:tabs>
              <w:autoSpaceDE w:val="0"/>
              <w:autoSpaceDN w:val="0"/>
              <w:spacing w:after="0" w:line="240" w:lineRule="auto"/>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Дата, номер і назва розпорядчого документа про розроблення Програми</w:t>
            </w:r>
          </w:p>
        </w:tc>
        <w:tc>
          <w:tcPr>
            <w:tcW w:w="2944" w:type="pct"/>
          </w:tcPr>
          <w:p w14:paraId="162F4898" w14:textId="77777777" w:rsidR="008E1C39" w:rsidRPr="009D31BE" w:rsidRDefault="006822E3" w:rsidP="00501F21">
            <w:pPr>
              <w:shd w:val="clear" w:color="auto" w:fill="FFFFFF"/>
              <w:spacing w:after="0" w:line="240" w:lineRule="auto"/>
              <w:jc w:val="both"/>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Рішення виконавчого комітету Білгород-Дністровської міської ради від 19.01.2021р.  № 01 «Про перспективний план роботи виконавчих органів Білгород-Дністровської міської ради на 2021 рік».</w:t>
            </w:r>
          </w:p>
        </w:tc>
      </w:tr>
      <w:tr w:rsidR="008E1C39" w:rsidRPr="009D31BE" w14:paraId="30C2098D" w14:textId="77777777" w:rsidTr="007B6117">
        <w:tc>
          <w:tcPr>
            <w:tcW w:w="345" w:type="pct"/>
          </w:tcPr>
          <w:p w14:paraId="478AEB88" w14:textId="77777777" w:rsidR="008E1C39" w:rsidRPr="009D31BE" w:rsidRDefault="008E1C39" w:rsidP="008E1C39">
            <w:pPr>
              <w:autoSpaceDE w:val="0"/>
              <w:autoSpaceDN w:val="0"/>
              <w:spacing w:after="0" w:line="240" w:lineRule="auto"/>
              <w:jc w:val="center"/>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3.</w:t>
            </w:r>
          </w:p>
        </w:tc>
        <w:tc>
          <w:tcPr>
            <w:tcW w:w="1711" w:type="pct"/>
          </w:tcPr>
          <w:p w14:paraId="377AA7CF" w14:textId="77777777" w:rsidR="008E1C39" w:rsidRPr="009D31BE" w:rsidRDefault="006822E3" w:rsidP="008E1C39">
            <w:pPr>
              <w:tabs>
                <w:tab w:val="center" w:pos="4677"/>
                <w:tab w:val="right" w:pos="9355"/>
              </w:tabs>
              <w:autoSpaceDE w:val="0"/>
              <w:autoSpaceDN w:val="0"/>
              <w:spacing w:after="0" w:line="240" w:lineRule="auto"/>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Р</w:t>
            </w:r>
            <w:r w:rsidR="008E1C39" w:rsidRPr="009D31BE">
              <w:rPr>
                <w:rFonts w:ascii="Times New Roman" w:eastAsia="Times New Roman" w:hAnsi="Times New Roman"/>
                <w:color w:val="000000" w:themeColor="text1"/>
                <w:sz w:val="26"/>
                <w:szCs w:val="26"/>
                <w:lang w:eastAsia="ru-RU"/>
              </w:rPr>
              <w:t>озроб</w:t>
            </w:r>
            <w:r w:rsidRPr="009D31BE">
              <w:rPr>
                <w:rFonts w:ascii="Times New Roman" w:eastAsia="Times New Roman" w:hAnsi="Times New Roman"/>
                <w:color w:val="000000" w:themeColor="text1"/>
                <w:sz w:val="26"/>
                <w:szCs w:val="26"/>
                <w:lang w:eastAsia="ru-RU"/>
              </w:rPr>
              <w:t>ник</w:t>
            </w:r>
            <w:r w:rsidR="008E1C39" w:rsidRPr="009D31BE">
              <w:rPr>
                <w:rFonts w:ascii="Times New Roman" w:eastAsia="Times New Roman" w:hAnsi="Times New Roman"/>
                <w:color w:val="000000" w:themeColor="text1"/>
                <w:sz w:val="26"/>
                <w:szCs w:val="26"/>
                <w:lang w:eastAsia="ru-RU"/>
              </w:rPr>
              <w:t xml:space="preserve"> Програми</w:t>
            </w:r>
          </w:p>
        </w:tc>
        <w:tc>
          <w:tcPr>
            <w:tcW w:w="2944" w:type="pct"/>
          </w:tcPr>
          <w:p w14:paraId="77847D26" w14:textId="77777777" w:rsidR="008E1C39" w:rsidRPr="009D31BE" w:rsidRDefault="008E1C39" w:rsidP="00501F21">
            <w:pPr>
              <w:autoSpaceDE w:val="0"/>
              <w:autoSpaceDN w:val="0"/>
              <w:spacing w:after="0" w:line="240" w:lineRule="auto"/>
              <w:jc w:val="both"/>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 xml:space="preserve">Управління </w:t>
            </w:r>
            <w:r w:rsidR="00501F21" w:rsidRPr="009D31BE">
              <w:rPr>
                <w:rFonts w:ascii="Times New Roman" w:eastAsia="Times New Roman" w:hAnsi="Times New Roman"/>
                <w:color w:val="000000" w:themeColor="text1"/>
                <w:sz w:val="26"/>
                <w:szCs w:val="26"/>
                <w:lang w:eastAsia="ru-RU"/>
              </w:rPr>
              <w:t xml:space="preserve">містобудування </w:t>
            </w:r>
            <w:r w:rsidRPr="009D31BE">
              <w:rPr>
                <w:rFonts w:ascii="Times New Roman" w:eastAsia="Times New Roman" w:hAnsi="Times New Roman"/>
                <w:color w:val="000000" w:themeColor="text1"/>
                <w:sz w:val="26"/>
                <w:szCs w:val="26"/>
                <w:lang w:eastAsia="ru-RU"/>
              </w:rPr>
              <w:t xml:space="preserve">та </w:t>
            </w:r>
            <w:r w:rsidR="00501F21" w:rsidRPr="009D31BE">
              <w:rPr>
                <w:rFonts w:ascii="Times New Roman" w:eastAsia="Times New Roman" w:hAnsi="Times New Roman"/>
                <w:color w:val="000000" w:themeColor="text1"/>
                <w:sz w:val="26"/>
                <w:szCs w:val="26"/>
                <w:lang w:eastAsia="ru-RU"/>
              </w:rPr>
              <w:t>архітектури Д</w:t>
            </w:r>
            <w:r w:rsidRPr="009D31BE">
              <w:rPr>
                <w:rFonts w:ascii="Times New Roman" w:eastAsia="Times New Roman" w:hAnsi="Times New Roman"/>
                <w:color w:val="000000" w:themeColor="text1"/>
                <w:sz w:val="26"/>
                <w:szCs w:val="26"/>
                <w:lang w:eastAsia="ru-RU"/>
              </w:rPr>
              <w:t>епартаменту економіки та розвитку інфраструктури міста Білгород-Дністровської міської ради.</w:t>
            </w:r>
          </w:p>
        </w:tc>
      </w:tr>
      <w:tr w:rsidR="008E1C39" w:rsidRPr="009D31BE" w14:paraId="171EC4C3" w14:textId="77777777" w:rsidTr="007B6117">
        <w:tc>
          <w:tcPr>
            <w:tcW w:w="345" w:type="pct"/>
          </w:tcPr>
          <w:p w14:paraId="1EF52BAF" w14:textId="77777777" w:rsidR="008E1C39" w:rsidRPr="009D31BE" w:rsidRDefault="008E1C39" w:rsidP="008E1C39">
            <w:pPr>
              <w:autoSpaceDE w:val="0"/>
              <w:autoSpaceDN w:val="0"/>
              <w:spacing w:after="0" w:line="240" w:lineRule="auto"/>
              <w:jc w:val="center"/>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4.</w:t>
            </w:r>
          </w:p>
        </w:tc>
        <w:tc>
          <w:tcPr>
            <w:tcW w:w="1711" w:type="pct"/>
          </w:tcPr>
          <w:p w14:paraId="3E999AA9" w14:textId="77777777" w:rsidR="008E1C39" w:rsidRPr="009D31BE" w:rsidRDefault="006822E3" w:rsidP="008E1C39">
            <w:pPr>
              <w:tabs>
                <w:tab w:val="center" w:pos="4677"/>
                <w:tab w:val="right" w:pos="9355"/>
              </w:tabs>
              <w:autoSpaceDE w:val="0"/>
              <w:autoSpaceDN w:val="0"/>
              <w:spacing w:after="0" w:line="240" w:lineRule="auto"/>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Відповідальний виконавець</w:t>
            </w:r>
          </w:p>
        </w:tc>
        <w:tc>
          <w:tcPr>
            <w:tcW w:w="2944" w:type="pct"/>
          </w:tcPr>
          <w:p w14:paraId="25CF272E" w14:textId="77777777" w:rsidR="008E1C39" w:rsidRPr="009D31BE" w:rsidRDefault="00501F21" w:rsidP="00501F21">
            <w:pPr>
              <w:autoSpaceDE w:val="0"/>
              <w:autoSpaceDN w:val="0"/>
              <w:spacing w:after="0" w:line="240" w:lineRule="auto"/>
              <w:jc w:val="both"/>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Управління містобудування та архітектури Департаменту економіки та розвитку інфраструктури міста Білгород-Дністровської міської ради.</w:t>
            </w:r>
          </w:p>
        </w:tc>
      </w:tr>
      <w:tr w:rsidR="008E1C39" w:rsidRPr="009D31BE" w14:paraId="6A2BA3A2" w14:textId="77777777" w:rsidTr="007B6117">
        <w:tc>
          <w:tcPr>
            <w:tcW w:w="345" w:type="pct"/>
          </w:tcPr>
          <w:p w14:paraId="126F3766" w14:textId="77777777" w:rsidR="008E1C39" w:rsidRPr="009D31BE" w:rsidRDefault="008E1C39" w:rsidP="008E1C39">
            <w:pPr>
              <w:autoSpaceDE w:val="0"/>
              <w:autoSpaceDN w:val="0"/>
              <w:spacing w:after="0" w:line="240" w:lineRule="auto"/>
              <w:jc w:val="center"/>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5.</w:t>
            </w:r>
          </w:p>
        </w:tc>
        <w:tc>
          <w:tcPr>
            <w:tcW w:w="1711" w:type="pct"/>
          </w:tcPr>
          <w:p w14:paraId="4FACED44" w14:textId="77777777" w:rsidR="008E1C39" w:rsidRPr="009D31BE" w:rsidRDefault="006822E3" w:rsidP="008E1C39">
            <w:pPr>
              <w:autoSpaceDE w:val="0"/>
              <w:autoSpaceDN w:val="0"/>
              <w:spacing w:after="0" w:line="240" w:lineRule="auto"/>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Співвиконавці</w:t>
            </w:r>
            <w:r w:rsidR="008E1C39" w:rsidRPr="009D31BE">
              <w:rPr>
                <w:rFonts w:ascii="Times New Roman" w:eastAsia="Times New Roman" w:hAnsi="Times New Roman"/>
                <w:color w:val="000000" w:themeColor="text1"/>
                <w:sz w:val="26"/>
                <w:szCs w:val="26"/>
                <w:lang w:eastAsia="ru-RU"/>
              </w:rPr>
              <w:t xml:space="preserve"> Програми</w:t>
            </w:r>
          </w:p>
        </w:tc>
        <w:tc>
          <w:tcPr>
            <w:tcW w:w="2944" w:type="pct"/>
          </w:tcPr>
          <w:p w14:paraId="38171FCC" w14:textId="77777777" w:rsidR="008E1C39" w:rsidRPr="009D31BE" w:rsidRDefault="004F2EC2" w:rsidP="00501F21">
            <w:pPr>
              <w:autoSpaceDE w:val="0"/>
              <w:autoSpaceDN w:val="0"/>
              <w:spacing w:after="0" w:line="240" w:lineRule="auto"/>
              <w:jc w:val="both"/>
              <w:rPr>
                <w:rFonts w:ascii="Times New Roman" w:eastAsia="Times New Roman" w:hAnsi="Times New Roman"/>
                <w:color w:val="000000" w:themeColor="text1"/>
                <w:sz w:val="26"/>
                <w:szCs w:val="26"/>
                <w:lang w:eastAsia="ru-RU"/>
              </w:rPr>
            </w:pPr>
            <w:r>
              <w:rPr>
                <w:rFonts w:ascii="Times New Roman" w:eastAsia="Times New Roman" w:hAnsi="Times New Roman"/>
                <w:color w:val="000000" w:themeColor="text1"/>
                <w:sz w:val="26"/>
                <w:szCs w:val="26"/>
                <w:lang w:eastAsia="ru-RU"/>
              </w:rPr>
              <w:t>Сектор з питань охорони культурної спадщини управління містобудування та архітектури Департаменту економіки та розвитку інфраструктури міста Білгород-Дністровської міської рада</w:t>
            </w:r>
          </w:p>
        </w:tc>
      </w:tr>
      <w:tr w:rsidR="008E1C39" w:rsidRPr="009D31BE" w14:paraId="1862DF5E" w14:textId="77777777" w:rsidTr="007B6117">
        <w:tc>
          <w:tcPr>
            <w:tcW w:w="345" w:type="pct"/>
          </w:tcPr>
          <w:p w14:paraId="2731657B" w14:textId="77777777" w:rsidR="008E1C39" w:rsidRPr="009D31BE" w:rsidRDefault="006822E3" w:rsidP="008E1C39">
            <w:pPr>
              <w:autoSpaceDE w:val="0"/>
              <w:autoSpaceDN w:val="0"/>
              <w:spacing w:after="0" w:line="240" w:lineRule="auto"/>
              <w:jc w:val="center"/>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6</w:t>
            </w:r>
            <w:r w:rsidR="008E1C39" w:rsidRPr="009D31BE">
              <w:rPr>
                <w:rFonts w:ascii="Times New Roman" w:eastAsia="Times New Roman" w:hAnsi="Times New Roman"/>
                <w:color w:val="000000" w:themeColor="text1"/>
                <w:sz w:val="26"/>
                <w:szCs w:val="26"/>
                <w:lang w:eastAsia="ru-RU"/>
              </w:rPr>
              <w:t>.</w:t>
            </w:r>
          </w:p>
        </w:tc>
        <w:tc>
          <w:tcPr>
            <w:tcW w:w="1711" w:type="pct"/>
          </w:tcPr>
          <w:p w14:paraId="2D0EDB2E" w14:textId="77777777" w:rsidR="008E1C39" w:rsidRPr="009D31BE" w:rsidRDefault="008E1C39" w:rsidP="008E1C39">
            <w:pPr>
              <w:autoSpaceDE w:val="0"/>
              <w:autoSpaceDN w:val="0"/>
              <w:spacing w:after="0" w:line="240" w:lineRule="auto"/>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Термін реалізації Програми</w:t>
            </w:r>
          </w:p>
        </w:tc>
        <w:tc>
          <w:tcPr>
            <w:tcW w:w="2944" w:type="pct"/>
          </w:tcPr>
          <w:p w14:paraId="2DFB2FBB" w14:textId="77777777" w:rsidR="008E1C39" w:rsidRPr="009D31BE" w:rsidRDefault="008E1C39" w:rsidP="008E1C39">
            <w:pPr>
              <w:autoSpaceDE w:val="0"/>
              <w:autoSpaceDN w:val="0"/>
              <w:spacing w:after="0" w:line="240" w:lineRule="auto"/>
              <w:jc w:val="center"/>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2021-2026 р. р.</w:t>
            </w:r>
          </w:p>
        </w:tc>
      </w:tr>
      <w:tr w:rsidR="006822E3" w:rsidRPr="009D31BE" w14:paraId="6FD047D9" w14:textId="77777777" w:rsidTr="007B6117">
        <w:tc>
          <w:tcPr>
            <w:tcW w:w="345" w:type="pct"/>
          </w:tcPr>
          <w:p w14:paraId="241FE919" w14:textId="77777777" w:rsidR="006822E3" w:rsidRPr="009D31BE" w:rsidRDefault="006822E3" w:rsidP="006822E3">
            <w:pPr>
              <w:autoSpaceDE w:val="0"/>
              <w:autoSpaceDN w:val="0"/>
              <w:spacing w:after="0" w:line="240" w:lineRule="auto"/>
              <w:jc w:val="center"/>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7.</w:t>
            </w:r>
          </w:p>
        </w:tc>
        <w:tc>
          <w:tcPr>
            <w:tcW w:w="1711" w:type="pct"/>
          </w:tcPr>
          <w:p w14:paraId="773E36A6" w14:textId="77777777" w:rsidR="006822E3" w:rsidRPr="009D31BE" w:rsidRDefault="006822E3" w:rsidP="006822E3">
            <w:pPr>
              <w:autoSpaceDE w:val="0"/>
              <w:autoSpaceDN w:val="0"/>
              <w:spacing w:after="0" w:line="240" w:lineRule="auto"/>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Мета Програми</w:t>
            </w:r>
          </w:p>
        </w:tc>
        <w:tc>
          <w:tcPr>
            <w:tcW w:w="2944" w:type="pct"/>
          </w:tcPr>
          <w:p w14:paraId="28C384F4" w14:textId="77777777" w:rsidR="006822E3" w:rsidRPr="009D31BE" w:rsidRDefault="006822E3" w:rsidP="00501F21">
            <w:pPr>
              <w:autoSpaceDE w:val="0"/>
              <w:autoSpaceDN w:val="0"/>
              <w:spacing w:after="0" w:line="240" w:lineRule="auto"/>
              <w:jc w:val="both"/>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Приведення діючої містобудівної документації м. Білгорода-Дністровського у відповідність до вимог чинного законодавства у сфері містобудівної діяльності та розроблення додаткових матеріалів містобудівної документації, забезпечення комплексності, повноти та достовірності даних системи містобудівного кадастру</w:t>
            </w:r>
          </w:p>
        </w:tc>
      </w:tr>
      <w:tr w:rsidR="008E1C39" w:rsidRPr="009D31BE" w14:paraId="709CD321" w14:textId="77777777" w:rsidTr="007B6117">
        <w:tc>
          <w:tcPr>
            <w:tcW w:w="345" w:type="pct"/>
          </w:tcPr>
          <w:p w14:paraId="24614D6A" w14:textId="77777777" w:rsidR="008E1C39" w:rsidRPr="009D31BE" w:rsidRDefault="006822E3" w:rsidP="008E1C39">
            <w:pPr>
              <w:autoSpaceDE w:val="0"/>
              <w:autoSpaceDN w:val="0"/>
              <w:spacing w:after="0" w:line="240" w:lineRule="auto"/>
              <w:jc w:val="center"/>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8.</w:t>
            </w:r>
          </w:p>
        </w:tc>
        <w:tc>
          <w:tcPr>
            <w:tcW w:w="1711" w:type="pct"/>
          </w:tcPr>
          <w:p w14:paraId="43E39F78" w14:textId="77777777" w:rsidR="008E1C39" w:rsidRPr="009D31BE" w:rsidRDefault="008E1C39" w:rsidP="008E1C39">
            <w:pPr>
              <w:autoSpaceDE w:val="0"/>
              <w:autoSpaceDN w:val="0"/>
              <w:spacing w:after="0" w:line="240" w:lineRule="auto"/>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Загальний обсяг фінансових ресурсів, необхідних для реалізації Програми, всього:</w:t>
            </w:r>
          </w:p>
        </w:tc>
        <w:tc>
          <w:tcPr>
            <w:tcW w:w="2944" w:type="pct"/>
          </w:tcPr>
          <w:p w14:paraId="0E698EC5" w14:textId="77777777" w:rsidR="008E1C39" w:rsidRPr="00DA4C9A" w:rsidRDefault="004F2EC2" w:rsidP="008E1C39">
            <w:pPr>
              <w:widowControl w:val="0"/>
              <w:tabs>
                <w:tab w:val="left" w:pos="0"/>
              </w:tabs>
              <w:autoSpaceDE w:val="0"/>
              <w:autoSpaceDN w:val="0"/>
              <w:spacing w:after="120" w:line="276" w:lineRule="auto"/>
              <w:ind w:left="283"/>
              <w:jc w:val="center"/>
              <w:rPr>
                <w:rFonts w:ascii="Times New Roman" w:eastAsia="Times New Roman" w:hAnsi="Times New Roman"/>
                <w:color w:val="000000" w:themeColor="text1"/>
                <w:sz w:val="28"/>
                <w:szCs w:val="28"/>
                <w:lang w:eastAsia="ru-RU"/>
              </w:rPr>
            </w:pPr>
            <w:r>
              <w:rPr>
                <w:rFonts w:ascii="Times New Roman" w:hAnsi="Times New Roman"/>
                <w:color w:val="000000" w:themeColor="text1"/>
                <w:sz w:val="28"/>
                <w:szCs w:val="28"/>
              </w:rPr>
              <w:t>8000,0</w:t>
            </w:r>
            <w:r w:rsidR="00DA4C9A" w:rsidRPr="00DA4C9A">
              <w:rPr>
                <w:rFonts w:ascii="Times New Roman" w:hAnsi="Times New Roman"/>
                <w:color w:val="000000" w:themeColor="text1"/>
                <w:sz w:val="28"/>
                <w:szCs w:val="28"/>
              </w:rPr>
              <w:t xml:space="preserve"> </w:t>
            </w:r>
            <w:proofErr w:type="spellStart"/>
            <w:r w:rsidR="008E1C39" w:rsidRPr="00DA4C9A">
              <w:rPr>
                <w:rFonts w:ascii="Times New Roman" w:eastAsia="Times New Roman" w:hAnsi="Times New Roman"/>
                <w:color w:val="000000" w:themeColor="text1"/>
                <w:sz w:val="28"/>
                <w:szCs w:val="28"/>
                <w:lang w:eastAsia="ru-RU"/>
              </w:rPr>
              <w:t>тис.грн</w:t>
            </w:r>
            <w:proofErr w:type="spellEnd"/>
          </w:p>
          <w:p w14:paraId="0296DCAF" w14:textId="77777777" w:rsidR="008E1C39" w:rsidRPr="009D31BE" w:rsidRDefault="008E1C39" w:rsidP="008E1C39">
            <w:pPr>
              <w:widowControl w:val="0"/>
              <w:tabs>
                <w:tab w:val="left" w:pos="0"/>
              </w:tabs>
              <w:autoSpaceDE w:val="0"/>
              <w:autoSpaceDN w:val="0"/>
              <w:spacing w:after="120" w:line="276" w:lineRule="auto"/>
              <w:ind w:left="283"/>
              <w:jc w:val="center"/>
              <w:rPr>
                <w:rFonts w:ascii="Times New Roman" w:eastAsia="Times New Roman" w:hAnsi="Times New Roman"/>
                <w:color w:val="000000" w:themeColor="text1"/>
                <w:sz w:val="26"/>
                <w:szCs w:val="26"/>
                <w:lang w:eastAsia="ru-RU"/>
              </w:rPr>
            </w:pPr>
          </w:p>
        </w:tc>
      </w:tr>
      <w:tr w:rsidR="008E1C39" w:rsidRPr="009D31BE" w14:paraId="0DF1B71F" w14:textId="77777777" w:rsidTr="007B6117">
        <w:tc>
          <w:tcPr>
            <w:tcW w:w="345" w:type="pct"/>
          </w:tcPr>
          <w:p w14:paraId="4B5C839D" w14:textId="77777777" w:rsidR="008E1C39" w:rsidRPr="009D31BE" w:rsidRDefault="008E1C39" w:rsidP="008E1C39">
            <w:pPr>
              <w:autoSpaceDE w:val="0"/>
              <w:autoSpaceDN w:val="0"/>
              <w:spacing w:after="0" w:line="240" w:lineRule="auto"/>
              <w:jc w:val="center"/>
              <w:rPr>
                <w:rFonts w:ascii="Times New Roman" w:eastAsia="Times New Roman" w:hAnsi="Times New Roman"/>
                <w:color w:val="000000" w:themeColor="text1"/>
                <w:sz w:val="26"/>
                <w:szCs w:val="26"/>
                <w:lang w:eastAsia="ru-RU"/>
              </w:rPr>
            </w:pPr>
          </w:p>
        </w:tc>
        <w:tc>
          <w:tcPr>
            <w:tcW w:w="1711" w:type="pct"/>
          </w:tcPr>
          <w:p w14:paraId="3731FAB9" w14:textId="77777777" w:rsidR="008E1C39" w:rsidRPr="009D31BE" w:rsidRDefault="008E1C39" w:rsidP="008E1C39">
            <w:pPr>
              <w:autoSpaceDE w:val="0"/>
              <w:autoSpaceDN w:val="0"/>
              <w:spacing w:after="0" w:line="240" w:lineRule="auto"/>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в тому числі:</w:t>
            </w:r>
          </w:p>
          <w:p w14:paraId="136C5923" w14:textId="77777777" w:rsidR="008E1C39" w:rsidRPr="009D31BE" w:rsidRDefault="008E1C39" w:rsidP="008E1C39">
            <w:pPr>
              <w:autoSpaceDE w:val="0"/>
              <w:autoSpaceDN w:val="0"/>
              <w:spacing w:after="0" w:line="240" w:lineRule="auto"/>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 коштів Білгород-Дністровської міської територіальної громади</w:t>
            </w:r>
          </w:p>
          <w:p w14:paraId="3EA44398" w14:textId="77777777" w:rsidR="008E1C39" w:rsidRPr="009D31BE" w:rsidRDefault="008E1C39" w:rsidP="008E1C39">
            <w:pPr>
              <w:autoSpaceDE w:val="0"/>
              <w:autoSpaceDN w:val="0"/>
              <w:spacing w:after="0" w:line="240" w:lineRule="auto"/>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 кошти інших джерел</w:t>
            </w:r>
          </w:p>
          <w:p w14:paraId="3EC1FAAE" w14:textId="77777777" w:rsidR="008E1C39" w:rsidRPr="009D31BE" w:rsidRDefault="008E1C39" w:rsidP="008E1C39">
            <w:pPr>
              <w:autoSpaceDE w:val="0"/>
              <w:autoSpaceDN w:val="0"/>
              <w:spacing w:after="0" w:line="240" w:lineRule="auto"/>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(не заборонені чинним законодавством, в тому числі інвестиційні та благодійні кошти)</w:t>
            </w:r>
          </w:p>
        </w:tc>
        <w:tc>
          <w:tcPr>
            <w:tcW w:w="2944" w:type="pct"/>
          </w:tcPr>
          <w:p w14:paraId="32BAC499" w14:textId="77777777" w:rsidR="008E1C39" w:rsidRPr="009D31BE" w:rsidRDefault="008E1C39" w:rsidP="008E1C39">
            <w:pPr>
              <w:autoSpaceDE w:val="0"/>
              <w:autoSpaceDN w:val="0"/>
              <w:spacing w:after="0" w:line="240" w:lineRule="auto"/>
              <w:jc w:val="center"/>
              <w:rPr>
                <w:rFonts w:ascii="Times New Roman" w:eastAsia="Times New Roman" w:hAnsi="Times New Roman"/>
                <w:color w:val="000000" w:themeColor="text1"/>
                <w:sz w:val="26"/>
                <w:szCs w:val="26"/>
                <w:lang w:eastAsia="ru-RU"/>
              </w:rPr>
            </w:pPr>
          </w:p>
          <w:p w14:paraId="4214DDD3" w14:textId="77777777" w:rsidR="008E1C39" w:rsidRPr="009D31BE" w:rsidRDefault="004F2EC2" w:rsidP="008E1C39">
            <w:pPr>
              <w:autoSpaceDE w:val="0"/>
              <w:autoSpaceDN w:val="0"/>
              <w:spacing w:after="0" w:line="240" w:lineRule="auto"/>
              <w:jc w:val="center"/>
              <w:rPr>
                <w:rFonts w:ascii="Times New Roman" w:eastAsia="Times New Roman" w:hAnsi="Times New Roman"/>
                <w:color w:val="000000" w:themeColor="text1"/>
                <w:sz w:val="26"/>
                <w:szCs w:val="26"/>
                <w:lang w:eastAsia="ru-RU"/>
              </w:rPr>
            </w:pPr>
            <w:r>
              <w:rPr>
                <w:rFonts w:ascii="Times New Roman" w:eastAsia="Times New Roman" w:hAnsi="Times New Roman"/>
                <w:color w:val="000000" w:themeColor="text1"/>
                <w:sz w:val="26"/>
                <w:szCs w:val="26"/>
                <w:lang w:eastAsia="ru-RU"/>
              </w:rPr>
              <w:t>8000</w:t>
            </w:r>
            <w:r w:rsidR="00DA4C9A">
              <w:rPr>
                <w:rFonts w:ascii="Times New Roman" w:eastAsia="Times New Roman" w:hAnsi="Times New Roman"/>
                <w:color w:val="000000" w:themeColor="text1"/>
                <w:sz w:val="26"/>
                <w:szCs w:val="26"/>
                <w:lang w:eastAsia="ru-RU"/>
              </w:rPr>
              <w:t>,0</w:t>
            </w:r>
            <w:r w:rsidR="00501762" w:rsidRPr="009D31BE">
              <w:rPr>
                <w:rFonts w:ascii="Times New Roman" w:eastAsia="Times New Roman" w:hAnsi="Times New Roman"/>
                <w:color w:val="000000" w:themeColor="text1"/>
                <w:sz w:val="26"/>
                <w:szCs w:val="26"/>
                <w:lang w:eastAsia="ru-RU"/>
              </w:rPr>
              <w:t xml:space="preserve"> тис. грн.</w:t>
            </w:r>
          </w:p>
          <w:p w14:paraId="358EC2FE" w14:textId="77777777" w:rsidR="008E1C39" w:rsidRPr="009D31BE" w:rsidRDefault="008E1C39" w:rsidP="008E1C39">
            <w:pPr>
              <w:autoSpaceDE w:val="0"/>
              <w:autoSpaceDN w:val="0"/>
              <w:spacing w:after="0" w:line="240" w:lineRule="auto"/>
              <w:jc w:val="center"/>
              <w:rPr>
                <w:rFonts w:ascii="Times New Roman" w:eastAsia="Times New Roman" w:hAnsi="Times New Roman"/>
                <w:color w:val="000000" w:themeColor="text1"/>
                <w:sz w:val="26"/>
                <w:szCs w:val="26"/>
                <w:lang w:eastAsia="ru-RU"/>
              </w:rPr>
            </w:pPr>
          </w:p>
          <w:p w14:paraId="40DB4DDC" w14:textId="77777777" w:rsidR="008E1C39" w:rsidRPr="009D31BE" w:rsidRDefault="008E1C39" w:rsidP="008E1C39">
            <w:pPr>
              <w:autoSpaceDE w:val="0"/>
              <w:autoSpaceDN w:val="0"/>
              <w:spacing w:after="0" w:line="240" w:lineRule="auto"/>
              <w:jc w:val="center"/>
              <w:rPr>
                <w:rFonts w:ascii="Times New Roman" w:eastAsia="Times New Roman" w:hAnsi="Times New Roman"/>
                <w:color w:val="000000" w:themeColor="text1"/>
                <w:sz w:val="26"/>
                <w:szCs w:val="26"/>
                <w:lang w:eastAsia="ru-RU"/>
              </w:rPr>
            </w:pPr>
          </w:p>
          <w:p w14:paraId="3846C49E" w14:textId="77777777" w:rsidR="008E1C39" w:rsidRPr="009D31BE" w:rsidRDefault="004F2EC2" w:rsidP="008E1C39">
            <w:pPr>
              <w:autoSpaceDE w:val="0"/>
              <w:autoSpaceDN w:val="0"/>
              <w:spacing w:after="0" w:line="240" w:lineRule="auto"/>
              <w:jc w:val="center"/>
              <w:rPr>
                <w:rFonts w:ascii="Times New Roman" w:eastAsia="Times New Roman" w:hAnsi="Times New Roman"/>
                <w:color w:val="000000" w:themeColor="text1"/>
                <w:sz w:val="26"/>
                <w:szCs w:val="26"/>
                <w:lang w:eastAsia="ru-RU"/>
              </w:rPr>
            </w:pPr>
            <w:r>
              <w:rPr>
                <w:rFonts w:ascii="Times New Roman" w:eastAsia="Times New Roman" w:hAnsi="Times New Roman"/>
                <w:color w:val="000000" w:themeColor="text1"/>
                <w:sz w:val="26"/>
                <w:szCs w:val="26"/>
                <w:lang w:eastAsia="ru-RU"/>
              </w:rPr>
              <w:t>150</w:t>
            </w:r>
            <w:r w:rsidR="008E1C39" w:rsidRPr="009D31BE">
              <w:rPr>
                <w:rFonts w:ascii="Times New Roman" w:eastAsia="Times New Roman" w:hAnsi="Times New Roman"/>
                <w:color w:val="000000" w:themeColor="text1"/>
                <w:sz w:val="26"/>
                <w:szCs w:val="26"/>
                <w:lang w:eastAsia="ru-RU"/>
              </w:rPr>
              <w:t>,0 тис. грн</w:t>
            </w:r>
          </w:p>
        </w:tc>
      </w:tr>
      <w:tr w:rsidR="008E1C39" w:rsidRPr="009D31BE" w14:paraId="21A09849" w14:textId="77777777" w:rsidTr="007B6117">
        <w:tc>
          <w:tcPr>
            <w:tcW w:w="345" w:type="pct"/>
          </w:tcPr>
          <w:p w14:paraId="0D0ACBF3" w14:textId="77777777" w:rsidR="008E1C39" w:rsidRPr="009D31BE" w:rsidRDefault="006822E3" w:rsidP="008E1C39">
            <w:pPr>
              <w:autoSpaceDE w:val="0"/>
              <w:autoSpaceDN w:val="0"/>
              <w:spacing w:after="0" w:line="240" w:lineRule="auto"/>
              <w:jc w:val="center"/>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lastRenderedPageBreak/>
              <w:t>9.</w:t>
            </w:r>
          </w:p>
        </w:tc>
        <w:tc>
          <w:tcPr>
            <w:tcW w:w="1711" w:type="pct"/>
          </w:tcPr>
          <w:p w14:paraId="723ED8C7" w14:textId="77777777" w:rsidR="008E1C39" w:rsidRPr="009D31BE" w:rsidRDefault="008E1C39" w:rsidP="008E1C39">
            <w:pPr>
              <w:autoSpaceDE w:val="0"/>
              <w:autoSpaceDN w:val="0"/>
              <w:spacing w:after="0" w:line="240" w:lineRule="auto"/>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Очікувані результати виконання</w:t>
            </w:r>
          </w:p>
        </w:tc>
        <w:tc>
          <w:tcPr>
            <w:tcW w:w="2944" w:type="pct"/>
          </w:tcPr>
          <w:p w14:paraId="700F50A3" w14:textId="77777777" w:rsidR="00501762" w:rsidRPr="009D31BE" w:rsidRDefault="008E1C39" w:rsidP="006822E3">
            <w:pPr>
              <w:autoSpaceDE w:val="0"/>
              <w:autoSpaceDN w:val="0"/>
              <w:adjustRightInd w:val="0"/>
              <w:spacing w:after="84" w:line="240" w:lineRule="auto"/>
              <w:jc w:val="both"/>
              <w:rPr>
                <w:rFonts w:ascii="Times New Roman" w:eastAsia="Times New Roman" w:hAnsi="Times New Roman"/>
                <w:color w:val="000000" w:themeColor="text1"/>
                <w:sz w:val="26"/>
                <w:szCs w:val="26"/>
                <w:lang w:eastAsia="uk-UA"/>
              </w:rPr>
            </w:pPr>
            <w:r w:rsidRPr="009D31BE">
              <w:rPr>
                <w:rFonts w:ascii="Times New Roman" w:eastAsia="Times New Roman" w:hAnsi="Times New Roman"/>
                <w:color w:val="000000" w:themeColor="text1"/>
                <w:sz w:val="26"/>
                <w:szCs w:val="26"/>
                <w:lang w:eastAsia="uk-UA"/>
              </w:rPr>
              <w:t>Створення топографічних планів масштабу 1:2000 в цифровій і графічній формі з переоформленням в УСК-2000 на територію</w:t>
            </w:r>
            <w:r w:rsidR="00501762" w:rsidRPr="009D31BE">
              <w:rPr>
                <w:rFonts w:ascii="Times New Roman" w:eastAsia="Times New Roman" w:hAnsi="Times New Roman"/>
                <w:color w:val="000000" w:themeColor="text1"/>
                <w:sz w:val="26"/>
                <w:szCs w:val="26"/>
                <w:lang w:eastAsia="uk-UA"/>
              </w:rPr>
              <w:t xml:space="preserve"> </w:t>
            </w:r>
          </w:p>
          <w:p w14:paraId="16957148" w14:textId="77777777" w:rsidR="008E1C39" w:rsidRPr="009D31BE" w:rsidRDefault="008E1C39" w:rsidP="006822E3">
            <w:pPr>
              <w:autoSpaceDE w:val="0"/>
              <w:autoSpaceDN w:val="0"/>
              <w:adjustRightInd w:val="0"/>
              <w:spacing w:after="84" w:line="240" w:lineRule="auto"/>
              <w:jc w:val="both"/>
              <w:rPr>
                <w:rFonts w:ascii="Times New Roman" w:eastAsia="Times New Roman" w:hAnsi="Times New Roman"/>
                <w:color w:val="000000" w:themeColor="text1"/>
                <w:sz w:val="26"/>
                <w:szCs w:val="26"/>
                <w:lang w:eastAsia="uk-UA"/>
              </w:rPr>
            </w:pPr>
            <w:r w:rsidRPr="009D31BE">
              <w:rPr>
                <w:rFonts w:ascii="Times New Roman" w:eastAsia="Times New Roman" w:hAnsi="Times New Roman"/>
                <w:color w:val="000000" w:themeColor="text1"/>
                <w:sz w:val="26"/>
                <w:szCs w:val="26"/>
                <w:lang w:eastAsia="uk-UA"/>
              </w:rPr>
              <w:t>м. Білгорода-Дністровського;</w:t>
            </w:r>
          </w:p>
          <w:p w14:paraId="7E279891" w14:textId="77777777" w:rsidR="008E1C39" w:rsidRPr="009D31BE" w:rsidRDefault="008E1C39" w:rsidP="006822E3">
            <w:pPr>
              <w:autoSpaceDE w:val="0"/>
              <w:autoSpaceDN w:val="0"/>
              <w:adjustRightInd w:val="0"/>
              <w:spacing w:after="84" w:line="240" w:lineRule="auto"/>
              <w:jc w:val="both"/>
              <w:rPr>
                <w:rFonts w:ascii="Times New Roman" w:eastAsia="Times New Roman" w:hAnsi="Times New Roman"/>
                <w:color w:val="000000" w:themeColor="text1"/>
                <w:sz w:val="26"/>
                <w:szCs w:val="26"/>
                <w:lang w:eastAsia="uk-UA"/>
              </w:rPr>
            </w:pPr>
            <w:r w:rsidRPr="009D31BE">
              <w:rPr>
                <w:rFonts w:ascii="Times New Roman" w:eastAsia="Times New Roman" w:hAnsi="Times New Roman"/>
                <w:color w:val="000000" w:themeColor="text1"/>
                <w:sz w:val="26"/>
                <w:szCs w:val="26"/>
                <w:lang w:eastAsia="uk-UA"/>
              </w:rPr>
              <w:t xml:space="preserve"> розроблення нової  Концепції Генерального плану </w:t>
            </w:r>
            <w:proofErr w:type="spellStart"/>
            <w:r w:rsidRPr="009D31BE">
              <w:rPr>
                <w:rFonts w:ascii="Times New Roman" w:eastAsia="Times New Roman" w:hAnsi="Times New Roman"/>
                <w:color w:val="000000" w:themeColor="text1"/>
                <w:sz w:val="26"/>
                <w:szCs w:val="26"/>
                <w:lang w:eastAsia="uk-UA"/>
              </w:rPr>
              <w:t>м.Білгорода</w:t>
            </w:r>
            <w:proofErr w:type="spellEnd"/>
            <w:r w:rsidRPr="009D31BE">
              <w:rPr>
                <w:rFonts w:ascii="Times New Roman" w:eastAsia="Times New Roman" w:hAnsi="Times New Roman"/>
                <w:color w:val="000000" w:themeColor="text1"/>
                <w:sz w:val="26"/>
                <w:szCs w:val="26"/>
                <w:lang w:eastAsia="uk-UA"/>
              </w:rPr>
              <w:t>-Дністровського;</w:t>
            </w:r>
          </w:p>
          <w:p w14:paraId="5014E278" w14:textId="77777777" w:rsidR="008E1C39" w:rsidRPr="009D31BE" w:rsidRDefault="008E1C39" w:rsidP="006822E3">
            <w:pPr>
              <w:autoSpaceDE w:val="0"/>
              <w:autoSpaceDN w:val="0"/>
              <w:adjustRightInd w:val="0"/>
              <w:spacing w:after="84" w:line="240" w:lineRule="auto"/>
              <w:jc w:val="both"/>
              <w:rPr>
                <w:rFonts w:ascii="Times New Roman" w:eastAsia="Times New Roman" w:hAnsi="Times New Roman"/>
                <w:color w:val="000000" w:themeColor="text1"/>
                <w:sz w:val="26"/>
                <w:szCs w:val="26"/>
                <w:lang w:eastAsia="uk-UA"/>
              </w:rPr>
            </w:pPr>
            <w:r w:rsidRPr="009D31BE">
              <w:rPr>
                <w:rFonts w:ascii="Times New Roman" w:eastAsia="Times New Roman" w:hAnsi="Times New Roman"/>
                <w:color w:val="000000" w:themeColor="text1"/>
                <w:sz w:val="26"/>
                <w:szCs w:val="26"/>
                <w:lang w:eastAsia="uk-UA"/>
              </w:rPr>
              <w:t>затвердження  в складі оновленої містобудівної  документації  історико -</w:t>
            </w:r>
            <w:r w:rsidR="004F2EC2">
              <w:rPr>
                <w:rFonts w:ascii="Times New Roman" w:eastAsia="Times New Roman" w:hAnsi="Times New Roman"/>
                <w:color w:val="000000" w:themeColor="text1"/>
                <w:sz w:val="26"/>
                <w:szCs w:val="26"/>
                <w:lang w:eastAsia="uk-UA"/>
              </w:rPr>
              <w:t xml:space="preserve"> архітектурний  опорного плану </w:t>
            </w:r>
            <w:r w:rsidRPr="009D31BE">
              <w:rPr>
                <w:rFonts w:ascii="Times New Roman" w:eastAsia="Times New Roman" w:hAnsi="Times New Roman"/>
                <w:color w:val="000000" w:themeColor="text1"/>
                <w:sz w:val="26"/>
                <w:szCs w:val="26"/>
                <w:lang w:eastAsia="uk-UA"/>
              </w:rPr>
              <w:t>м. Білгорода - Дністровського.</w:t>
            </w:r>
          </w:p>
          <w:p w14:paraId="4C40EFBB" w14:textId="77777777" w:rsidR="008E1C39" w:rsidRPr="009D31BE" w:rsidRDefault="004F2EC2" w:rsidP="006822E3">
            <w:pPr>
              <w:autoSpaceDE w:val="0"/>
              <w:autoSpaceDN w:val="0"/>
              <w:adjustRightInd w:val="0"/>
              <w:spacing w:after="84" w:line="240" w:lineRule="auto"/>
              <w:jc w:val="both"/>
              <w:rPr>
                <w:rFonts w:ascii="Times New Roman" w:eastAsia="Times New Roman" w:hAnsi="Times New Roman"/>
                <w:color w:val="000000" w:themeColor="text1"/>
                <w:sz w:val="26"/>
                <w:szCs w:val="26"/>
                <w:lang w:eastAsia="uk-UA"/>
              </w:rPr>
            </w:pPr>
            <w:r>
              <w:rPr>
                <w:rFonts w:ascii="Times New Roman" w:eastAsia="Times New Roman" w:hAnsi="Times New Roman"/>
                <w:color w:val="000000" w:themeColor="text1"/>
                <w:sz w:val="26"/>
                <w:szCs w:val="26"/>
                <w:lang w:eastAsia="uk-UA"/>
              </w:rPr>
              <w:t xml:space="preserve">коригування </w:t>
            </w:r>
            <w:r w:rsidR="008E1C39" w:rsidRPr="009D31BE">
              <w:rPr>
                <w:rFonts w:ascii="Times New Roman" w:eastAsia="Times New Roman" w:hAnsi="Times New Roman"/>
                <w:color w:val="000000" w:themeColor="text1"/>
                <w:sz w:val="26"/>
                <w:szCs w:val="26"/>
                <w:lang w:eastAsia="uk-UA"/>
              </w:rPr>
              <w:t>про</w:t>
            </w:r>
            <w:r w:rsidR="006822E3" w:rsidRPr="009D31BE">
              <w:rPr>
                <w:rFonts w:ascii="Times New Roman" w:eastAsia="Times New Roman" w:hAnsi="Times New Roman"/>
                <w:color w:val="000000" w:themeColor="text1"/>
                <w:sz w:val="26"/>
                <w:szCs w:val="26"/>
                <w:lang w:eastAsia="uk-UA"/>
              </w:rPr>
              <w:t>є</w:t>
            </w:r>
            <w:r w:rsidR="008E1C39" w:rsidRPr="009D31BE">
              <w:rPr>
                <w:rFonts w:ascii="Times New Roman" w:eastAsia="Times New Roman" w:hAnsi="Times New Roman"/>
                <w:color w:val="000000" w:themeColor="text1"/>
                <w:sz w:val="26"/>
                <w:szCs w:val="26"/>
                <w:lang w:eastAsia="uk-UA"/>
              </w:rPr>
              <w:t>кту «Внесення змін та доповнень до Генерального плану м. Білгорода-Дністровського» та проведення його державної  експертизи;</w:t>
            </w:r>
          </w:p>
          <w:p w14:paraId="7239C67A" w14:textId="77777777" w:rsidR="007B6117" w:rsidRDefault="004F2EC2" w:rsidP="007B6117">
            <w:pPr>
              <w:autoSpaceDE w:val="0"/>
              <w:autoSpaceDN w:val="0"/>
              <w:adjustRightInd w:val="0"/>
              <w:spacing w:after="0" w:line="240" w:lineRule="auto"/>
              <w:jc w:val="both"/>
              <w:rPr>
                <w:rFonts w:ascii="Times New Roman" w:eastAsia="Times New Roman" w:hAnsi="Times New Roman"/>
                <w:color w:val="000000" w:themeColor="text1"/>
                <w:sz w:val="26"/>
                <w:szCs w:val="26"/>
                <w:lang w:eastAsia="uk-UA"/>
              </w:rPr>
            </w:pPr>
            <w:r>
              <w:rPr>
                <w:rFonts w:ascii="Times New Roman" w:eastAsia="Times New Roman" w:hAnsi="Times New Roman"/>
                <w:color w:val="000000" w:themeColor="text1"/>
                <w:sz w:val="26"/>
                <w:szCs w:val="26"/>
                <w:lang w:eastAsia="uk-UA"/>
              </w:rPr>
              <w:t>коригування  плану</w:t>
            </w:r>
            <w:r w:rsidR="008E1C39" w:rsidRPr="009D31BE">
              <w:rPr>
                <w:rFonts w:ascii="Times New Roman" w:eastAsia="Times New Roman" w:hAnsi="Times New Roman"/>
                <w:color w:val="000000" w:themeColor="text1"/>
                <w:sz w:val="26"/>
                <w:szCs w:val="26"/>
                <w:lang w:eastAsia="uk-UA"/>
              </w:rPr>
              <w:t xml:space="preserve"> зонування територій </w:t>
            </w:r>
          </w:p>
          <w:p w14:paraId="2D802597" w14:textId="77777777" w:rsidR="008E1C39" w:rsidRPr="009D31BE" w:rsidRDefault="008E1C39" w:rsidP="007B6117">
            <w:pPr>
              <w:autoSpaceDE w:val="0"/>
              <w:autoSpaceDN w:val="0"/>
              <w:adjustRightInd w:val="0"/>
              <w:spacing w:after="0" w:line="240" w:lineRule="auto"/>
              <w:jc w:val="both"/>
              <w:rPr>
                <w:rFonts w:ascii="Times New Roman" w:eastAsia="Times New Roman" w:hAnsi="Times New Roman"/>
                <w:color w:val="000000" w:themeColor="text1"/>
                <w:sz w:val="26"/>
                <w:szCs w:val="26"/>
                <w:lang w:eastAsia="uk-UA"/>
              </w:rPr>
            </w:pPr>
            <w:r w:rsidRPr="009D31BE">
              <w:rPr>
                <w:rFonts w:ascii="Times New Roman" w:eastAsia="Times New Roman" w:hAnsi="Times New Roman"/>
                <w:color w:val="000000" w:themeColor="text1"/>
                <w:sz w:val="26"/>
                <w:szCs w:val="26"/>
                <w:lang w:eastAsia="uk-UA"/>
              </w:rPr>
              <w:t>м. Білгорода-Дністровського;</w:t>
            </w:r>
          </w:p>
          <w:p w14:paraId="282EE1A8" w14:textId="77777777" w:rsidR="008E1C39" w:rsidRPr="009D31BE" w:rsidRDefault="008E1C39" w:rsidP="006822E3">
            <w:pPr>
              <w:autoSpaceDE w:val="0"/>
              <w:autoSpaceDN w:val="0"/>
              <w:adjustRightInd w:val="0"/>
              <w:spacing w:after="84" w:line="240" w:lineRule="auto"/>
              <w:jc w:val="both"/>
              <w:rPr>
                <w:rFonts w:ascii="Times New Roman" w:eastAsia="Times New Roman" w:hAnsi="Times New Roman"/>
                <w:color w:val="000000" w:themeColor="text1"/>
                <w:sz w:val="26"/>
                <w:szCs w:val="26"/>
                <w:lang w:eastAsia="uk-UA"/>
              </w:rPr>
            </w:pPr>
            <w:r w:rsidRPr="009D31BE">
              <w:rPr>
                <w:rFonts w:ascii="Times New Roman" w:eastAsia="Times New Roman" w:hAnsi="Times New Roman"/>
                <w:color w:val="000000" w:themeColor="text1"/>
                <w:sz w:val="26"/>
                <w:szCs w:val="26"/>
                <w:lang w:eastAsia="uk-UA"/>
              </w:rPr>
              <w:t xml:space="preserve">спрощення  дозвільної системи, поліпшення інвестиційного клімату в будівництві, екологічній  та соціальній  умовах життєдіяльності населення, забезпечено збереження та ефективне використання об’єктів культурної спадщини. </w:t>
            </w:r>
          </w:p>
          <w:p w14:paraId="2993AEAB" w14:textId="77777777" w:rsidR="008E1C39" w:rsidRPr="009D31BE" w:rsidRDefault="008E1C39" w:rsidP="008E1C39">
            <w:pPr>
              <w:autoSpaceDE w:val="0"/>
              <w:autoSpaceDN w:val="0"/>
              <w:adjustRightInd w:val="0"/>
              <w:spacing w:after="84" w:line="240" w:lineRule="auto"/>
              <w:jc w:val="both"/>
              <w:rPr>
                <w:rFonts w:ascii="Times New Roman" w:eastAsia="Times New Roman" w:hAnsi="Times New Roman"/>
                <w:color w:val="000000" w:themeColor="text1"/>
                <w:sz w:val="26"/>
                <w:szCs w:val="26"/>
                <w:lang w:eastAsia="uk-UA"/>
              </w:rPr>
            </w:pPr>
          </w:p>
        </w:tc>
      </w:tr>
    </w:tbl>
    <w:p w14:paraId="28FEEAE8" w14:textId="77777777" w:rsidR="008E1C39" w:rsidRPr="009D31BE" w:rsidRDefault="008E1C39" w:rsidP="008E1C39">
      <w:pPr>
        <w:autoSpaceDE w:val="0"/>
        <w:autoSpaceDN w:val="0"/>
        <w:spacing w:after="0" w:line="240" w:lineRule="auto"/>
        <w:rPr>
          <w:rFonts w:ascii="Times New Roman" w:eastAsia="Times New Roman" w:hAnsi="Times New Roman"/>
          <w:color w:val="000000" w:themeColor="text1"/>
          <w:sz w:val="26"/>
          <w:szCs w:val="26"/>
          <w:lang w:eastAsia="ru-RU"/>
        </w:rPr>
      </w:pPr>
    </w:p>
    <w:p w14:paraId="56869D92" w14:textId="77777777" w:rsidR="008E1C39" w:rsidRPr="009D31BE" w:rsidRDefault="008E1C39" w:rsidP="008E1C39">
      <w:pPr>
        <w:autoSpaceDE w:val="0"/>
        <w:autoSpaceDN w:val="0"/>
        <w:spacing w:after="0" w:line="240" w:lineRule="auto"/>
        <w:jc w:val="center"/>
        <w:rPr>
          <w:rFonts w:ascii="Times New Roman" w:eastAsia="Times New Roman" w:hAnsi="Times New Roman"/>
          <w:color w:val="000000" w:themeColor="text1"/>
          <w:sz w:val="26"/>
          <w:szCs w:val="26"/>
          <w:lang w:eastAsia="ru-RU"/>
        </w:rPr>
      </w:pPr>
    </w:p>
    <w:p w14:paraId="0557DB56" w14:textId="77777777" w:rsidR="008E1C39" w:rsidRPr="009D31BE" w:rsidRDefault="008E1C39" w:rsidP="008E1C39">
      <w:pPr>
        <w:autoSpaceDE w:val="0"/>
        <w:autoSpaceDN w:val="0"/>
        <w:spacing w:after="0" w:line="240" w:lineRule="auto"/>
        <w:ind w:firstLine="708"/>
        <w:jc w:val="center"/>
        <w:rPr>
          <w:rFonts w:ascii="Times New Roman" w:eastAsia="Times New Roman" w:hAnsi="Times New Roman"/>
          <w:caps/>
          <w:color w:val="000000" w:themeColor="text1"/>
          <w:sz w:val="26"/>
          <w:szCs w:val="26"/>
        </w:rPr>
      </w:pPr>
    </w:p>
    <w:p w14:paraId="168617EF" w14:textId="77777777" w:rsidR="008E1C39" w:rsidRPr="009D31BE" w:rsidRDefault="008E1C39" w:rsidP="00501F21">
      <w:pPr>
        <w:autoSpaceDE w:val="0"/>
        <w:autoSpaceDN w:val="0"/>
        <w:spacing w:after="0" w:line="240" w:lineRule="auto"/>
        <w:ind w:firstLine="708"/>
        <w:jc w:val="center"/>
        <w:rPr>
          <w:rFonts w:ascii="Times New Roman" w:eastAsia="Times New Roman" w:hAnsi="Times New Roman"/>
          <w:color w:val="000000" w:themeColor="text1"/>
          <w:sz w:val="26"/>
          <w:szCs w:val="26"/>
          <w:lang w:eastAsia="ru-RU"/>
        </w:rPr>
      </w:pPr>
      <w:r w:rsidRPr="009D31BE">
        <w:rPr>
          <w:rFonts w:ascii="Times New Roman" w:eastAsia="Times New Roman" w:hAnsi="Times New Roman"/>
          <w:b/>
          <w:caps/>
          <w:color w:val="000000" w:themeColor="text1"/>
          <w:sz w:val="26"/>
          <w:szCs w:val="26"/>
          <w:lang w:eastAsia="ru-RU"/>
        </w:rPr>
        <w:br w:type="page"/>
      </w:r>
    </w:p>
    <w:p w14:paraId="3150ED50" w14:textId="77777777" w:rsidR="008E1C39" w:rsidRPr="009D31BE" w:rsidRDefault="00501762" w:rsidP="00501762">
      <w:pPr>
        <w:autoSpaceDE w:val="0"/>
        <w:autoSpaceDN w:val="0"/>
        <w:spacing w:after="0" w:line="240" w:lineRule="auto"/>
        <w:outlineLvl w:val="0"/>
        <w:rPr>
          <w:rFonts w:ascii="Times New Roman" w:eastAsia="Times New Roman" w:hAnsi="Times New Roman"/>
          <w:b/>
          <w:color w:val="000000" w:themeColor="text1"/>
          <w:sz w:val="26"/>
          <w:szCs w:val="26"/>
          <w:lang w:eastAsia="ru-RU"/>
        </w:rPr>
      </w:pPr>
      <w:r w:rsidRPr="009D31BE">
        <w:rPr>
          <w:rFonts w:ascii="Times New Roman" w:eastAsia="Times New Roman" w:hAnsi="Times New Roman"/>
          <w:b/>
          <w:color w:val="000000" w:themeColor="text1"/>
          <w:sz w:val="26"/>
          <w:szCs w:val="26"/>
          <w:lang w:eastAsia="ru-RU"/>
        </w:rPr>
        <w:lastRenderedPageBreak/>
        <w:t xml:space="preserve">          1.</w:t>
      </w:r>
      <w:r w:rsidR="008E1C39" w:rsidRPr="009D31BE">
        <w:rPr>
          <w:rFonts w:ascii="Times New Roman" w:eastAsia="Times New Roman" w:hAnsi="Times New Roman"/>
          <w:b/>
          <w:color w:val="000000" w:themeColor="text1"/>
          <w:sz w:val="26"/>
          <w:szCs w:val="26"/>
          <w:lang w:eastAsia="ru-RU"/>
        </w:rPr>
        <w:t>Визначення проблеми</w:t>
      </w:r>
      <w:r w:rsidR="007A7FB3" w:rsidRPr="009D31BE">
        <w:rPr>
          <w:rFonts w:ascii="Times New Roman" w:eastAsia="Times New Roman" w:hAnsi="Times New Roman"/>
          <w:b/>
          <w:color w:val="000000" w:themeColor="text1"/>
          <w:sz w:val="26"/>
          <w:szCs w:val="26"/>
          <w:lang w:eastAsia="ru-RU"/>
        </w:rPr>
        <w:t>, на розв’язання якої спрямована Програма</w:t>
      </w:r>
    </w:p>
    <w:p w14:paraId="08ACE677"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Генеральний план міста Білгород-Дністровський (далі – Генплан міста) був розроблений у 1998 році та затверджений рішенням сесії Білгород –Дністровсько</w:t>
      </w:r>
      <w:r w:rsidR="004F2EC2">
        <w:rPr>
          <w:rFonts w:ascii="Times New Roman" w:eastAsia="TimesNewRomanPSMT" w:hAnsi="Times New Roman"/>
          <w:color w:val="000000" w:themeColor="text1"/>
          <w:sz w:val="26"/>
          <w:szCs w:val="26"/>
          <w:lang w:eastAsia="ru-RU"/>
        </w:rPr>
        <w:t>ї міської ради від 27.12.2000</w:t>
      </w:r>
      <w:r w:rsidRPr="009D31BE">
        <w:rPr>
          <w:rFonts w:ascii="Times New Roman" w:eastAsia="TimesNewRomanPSMT" w:hAnsi="Times New Roman"/>
          <w:color w:val="000000" w:themeColor="text1"/>
          <w:sz w:val="26"/>
          <w:szCs w:val="26"/>
          <w:lang w:eastAsia="ru-RU"/>
        </w:rPr>
        <w:t xml:space="preserve"> №505-XX</w:t>
      </w:r>
      <w:r w:rsidRPr="009D31BE">
        <w:rPr>
          <w:rFonts w:ascii="Times New Roman" w:eastAsia="TimesNewRomanPSMT" w:hAnsi="Times New Roman"/>
          <w:color w:val="000000" w:themeColor="text1"/>
          <w:sz w:val="26"/>
          <w:szCs w:val="26"/>
          <w:lang w:val="en-US" w:eastAsia="ru-RU"/>
        </w:rPr>
        <w:t>II</w:t>
      </w:r>
      <w:r w:rsidRPr="009D31BE">
        <w:rPr>
          <w:rFonts w:ascii="Times New Roman" w:eastAsia="TimesNewRomanPSMT" w:hAnsi="Times New Roman"/>
          <w:color w:val="000000" w:themeColor="text1"/>
          <w:sz w:val="26"/>
          <w:szCs w:val="26"/>
          <w:lang w:eastAsia="ru-RU"/>
        </w:rPr>
        <w:t>.</w:t>
      </w:r>
    </w:p>
    <w:p w14:paraId="6C1212E2"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За період дії Генерального плану міста була розроблена та затверджена містобудівна документація:</w:t>
      </w:r>
    </w:p>
    <w:p w14:paraId="0C6B5606"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«Про</w:t>
      </w:r>
      <w:r w:rsidR="007A7FB3" w:rsidRPr="009D31BE">
        <w:rPr>
          <w:rFonts w:ascii="Times New Roman" w:eastAsia="TimesNewRomanPSMT" w:hAnsi="Times New Roman"/>
          <w:color w:val="000000" w:themeColor="text1"/>
          <w:sz w:val="26"/>
          <w:szCs w:val="26"/>
          <w:lang w:eastAsia="ru-RU"/>
        </w:rPr>
        <w:t>є</w:t>
      </w:r>
      <w:r w:rsidRPr="009D31BE">
        <w:rPr>
          <w:rFonts w:ascii="Times New Roman" w:eastAsia="TimesNewRomanPSMT" w:hAnsi="Times New Roman"/>
          <w:color w:val="000000" w:themeColor="text1"/>
          <w:sz w:val="26"/>
          <w:szCs w:val="26"/>
          <w:lang w:eastAsia="ru-RU"/>
        </w:rPr>
        <w:t>кт внесення змін до Генерального плану міста Білгорода-Дн</w:t>
      </w:r>
      <w:r w:rsidR="004F2EC2">
        <w:rPr>
          <w:rFonts w:ascii="Times New Roman" w:eastAsia="TimesNewRomanPSMT" w:hAnsi="Times New Roman"/>
          <w:color w:val="000000" w:themeColor="text1"/>
          <w:sz w:val="26"/>
          <w:szCs w:val="26"/>
          <w:lang w:eastAsia="ru-RU"/>
        </w:rPr>
        <w:t>істровського Одеської області (</w:t>
      </w:r>
      <w:r w:rsidRPr="009D31BE">
        <w:rPr>
          <w:rFonts w:ascii="Times New Roman" w:eastAsia="TimesNewRomanPSMT" w:hAnsi="Times New Roman"/>
          <w:color w:val="000000" w:themeColor="text1"/>
          <w:sz w:val="26"/>
          <w:szCs w:val="26"/>
          <w:lang w:eastAsia="ru-RU"/>
        </w:rPr>
        <w:t>рішення сесії № 391-</w:t>
      </w:r>
      <w:r w:rsidRPr="009D31BE">
        <w:rPr>
          <w:rFonts w:ascii="Times New Roman" w:eastAsia="TimesNewRomanPSMT" w:hAnsi="Times New Roman"/>
          <w:color w:val="000000" w:themeColor="text1"/>
          <w:sz w:val="26"/>
          <w:szCs w:val="26"/>
          <w:lang w:val="en-US" w:eastAsia="ru-RU"/>
        </w:rPr>
        <w:t>VII</w:t>
      </w:r>
      <w:r w:rsidR="004F2EC2">
        <w:rPr>
          <w:rFonts w:ascii="Times New Roman" w:eastAsia="TimesNewRomanPSMT" w:hAnsi="Times New Roman"/>
          <w:color w:val="000000" w:themeColor="text1"/>
          <w:sz w:val="26"/>
          <w:szCs w:val="26"/>
          <w:lang w:eastAsia="ru-RU"/>
        </w:rPr>
        <w:t>, від 28.07.2017</w:t>
      </w:r>
      <w:r w:rsidRPr="009D31BE">
        <w:rPr>
          <w:rFonts w:ascii="Times New Roman" w:eastAsia="TimesNewRomanPSMT" w:hAnsi="Times New Roman"/>
          <w:color w:val="000000" w:themeColor="text1"/>
          <w:sz w:val="26"/>
          <w:szCs w:val="26"/>
          <w:lang w:eastAsia="ru-RU"/>
        </w:rPr>
        <w:t>)</w:t>
      </w:r>
    </w:p>
    <w:p w14:paraId="0CCFE9A4"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«План зонування території міста Білгорода-Дністровського Одеської області (</w:t>
      </w:r>
      <w:proofErr w:type="spellStart"/>
      <w:r w:rsidRPr="009D31BE">
        <w:rPr>
          <w:rFonts w:ascii="Times New Roman" w:eastAsia="TimesNewRomanPSMT" w:hAnsi="Times New Roman"/>
          <w:color w:val="000000" w:themeColor="text1"/>
          <w:sz w:val="26"/>
          <w:szCs w:val="26"/>
          <w:lang w:eastAsia="ru-RU"/>
        </w:rPr>
        <w:t>зонінг</w:t>
      </w:r>
      <w:proofErr w:type="spellEnd"/>
      <w:r w:rsidRPr="009D31BE">
        <w:rPr>
          <w:rFonts w:ascii="Times New Roman" w:eastAsia="TimesNewRomanPSMT" w:hAnsi="Times New Roman"/>
          <w:color w:val="000000" w:themeColor="text1"/>
          <w:sz w:val="26"/>
          <w:szCs w:val="26"/>
          <w:lang w:eastAsia="ru-RU"/>
        </w:rPr>
        <w:t>)» ( рішення се</w:t>
      </w:r>
      <w:r w:rsidR="004F2EC2">
        <w:rPr>
          <w:rFonts w:ascii="Times New Roman" w:eastAsia="TimesNewRomanPSMT" w:hAnsi="Times New Roman"/>
          <w:color w:val="000000" w:themeColor="text1"/>
          <w:sz w:val="26"/>
          <w:szCs w:val="26"/>
          <w:lang w:eastAsia="ru-RU"/>
        </w:rPr>
        <w:t>сії № 391-VII, від 28.07.2017</w:t>
      </w:r>
      <w:r w:rsidRPr="009D31BE">
        <w:rPr>
          <w:rFonts w:ascii="Times New Roman" w:eastAsia="TimesNewRomanPSMT" w:hAnsi="Times New Roman"/>
          <w:color w:val="000000" w:themeColor="text1"/>
          <w:sz w:val="26"/>
          <w:szCs w:val="26"/>
          <w:lang w:eastAsia="ru-RU"/>
        </w:rPr>
        <w:t>)</w:t>
      </w:r>
    </w:p>
    <w:p w14:paraId="1F42FAAB"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Детальний план території під розміщення притулку для бездомних тварин по вул. Маяковського, 49, затверджений рішенням виконавчого комітету Білгород-Дністровської місь</w:t>
      </w:r>
      <w:r w:rsidR="004F2EC2">
        <w:rPr>
          <w:rFonts w:ascii="Times New Roman" w:eastAsia="TimesNewRomanPSMT" w:hAnsi="Times New Roman"/>
          <w:color w:val="000000" w:themeColor="text1"/>
          <w:sz w:val="26"/>
          <w:szCs w:val="26"/>
          <w:lang w:eastAsia="ru-RU"/>
        </w:rPr>
        <w:t>кої ради № 298 від 05.07.2019.</w:t>
      </w:r>
    </w:p>
    <w:p w14:paraId="67972D8A"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 xml:space="preserve">Детальний план території навколо підземної церкви Іоанна </w:t>
      </w:r>
      <w:proofErr w:type="spellStart"/>
      <w:r w:rsidRPr="009D31BE">
        <w:rPr>
          <w:rFonts w:ascii="Times New Roman" w:eastAsia="TimesNewRomanPSMT" w:hAnsi="Times New Roman"/>
          <w:color w:val="000000" w:themeColor="text1"/>
          <w:sz w:val="26"/>
          <w:szCs w:val="26"/>
          <w:lang w:eastAsia="ru-RU"/>
        </w:rPr>
        <w:t>Сучавського</w:t>
      </w:r>
      <w:proofErr w:type="spellEnd"/>
      <w:r w:rsidRPr="009D31BE">
        <w:rPr>
          <w:rFonts w:ascii="Times New Roman" w:eastAsia="TimesNewRomanPSMT" w:hAnsi="Times New Roman"/>
          <w:color w:val="000000" w:themeColor="text1"/>
          <w:sz w:val="26"/>
          <w:szCs w:val="26"/>
          <w:lang w:eastAsia="ru-RU"/>
        </w:rPr>
        <w:t>.</w:t>
      </w:r>
    </w:p>
    <w:p w14:paraId="2DBAE28C"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Про</w:t>
      </w:r>
      <w:r w:rsidR="007A7FB3" w:rsidRPr="009D31BE">
        <w:rPr>
          <w:rFonts w:ascii="Times New Roman" w:eastAsia="TimesNewRomanPSMT" w:hAnsi="Times New Roman"/>
          <w:color w:val="000000" w:themeColor="text1"/>
          <w:sz w:val="26"/>
          <w:szCs w:val="26"/>
          <w:lang w:eastAsia="ru-RU"/>
        </w:rPr>
        <w:t>є</w:t>
      </w:r>
      <w:r w:rsidRPr="009D31BE">
        <w:rPr>
          <w:rFonts w:ascii="Times New Roman" w:eastAsia="TimesNewRomanPSMT" w:hAnsi="Times New Roman"/>
          <w:color w:val="000000" w:themeColor="text1"/>
          <w:sz w:val="26"/>
          <w:szCs w:val="26"/>
          <w:lang w:eastAsia="ru-RU"/>
        </w:rPr>
        <w:t xml:space="preserve">кт внесення змін до Генерального плану </w:t>
      </w:r>
      <w:proofErr w:type="spellStart"/>
      <w:r w:rsidRPr="009D31BE">
        <w:rPr>
          <w:rFonts w:ascii="Times New Roman" w:eastAsia="TimesNewRomanPSMT" w:hAnsi="Times New Roman"/>
          <w:color w:val="000000" w:themeColor="text1"/>
          <w:sz w:val="26"/>
          <w:szCs w:val="26"/>
          <w:lang w:eastAsia="ru-RU"/>
        </w:rPr>
        <w:t>м.Білгорода</w:t>
      </w:r>
      <w:proofErr w:type="spellEnd"/>
      <w:r w:rsidRPr="009D31BE">
        <w:rPr>
          <w:rFonts w:ascii="Times New Roman" w:eastAsia="TimesNewRomanPSMT" w:hAnsi="Times New Roman"/>
          <w:color w:val="000000" w:themeColor="text1"/>
          <w:sz w:val="26"/>
          <w:szCs w:val="26"/>
          <w:lang w:eastAsia="ru-RU"/>
        </w:rPr>
        <w:t>-Дністровського був виконаний ДП «Український державний науково-дослідний інститут про</w:t>
      </w:r>
      <w:r w:rsidR="00D40E28">
        <w:rPr>
          <w:rFonts w:ascii="Times New Roman" w:eastAsia="TimesNewRomanPSMT" w:hAnsi="Times New Roman"/>
          <w:color w:val="000000" w:themeColor="text1"/>
          <w:sz w:val="26"/>
          <w:szCs w:val="26"/>
          <w:lang w:eastAsia="ru-RU"/>
        </w:rPr>
        <w:t>є</w:t>
      </w:r>
      <w:r w:rsidRPr="009D31BE">
        <w:rPr>
          <w:rFonts w:ascii="Times New Roman" w:eastAsia="TimesNewRomanPSMT" w:hAnsi="Times New Roman"/>
          <w:color w:val="000000" w:themeColor="text1"/>
          <w:sz w:val="26"/>
          <w:szCs w:val="26"/>
          <w:lang w:eastAsia="ru-RU"/>
        </w:rPr>
        <w:t>ктування міст «</w:t>
      </w:r>
      <w:proofErr w:type="spellStart"/>
      <w:r w:rsidRPr="009D31BE">
        <w:rPr>
          <w:rFonts w:ascii="Times New Roman" w:eastAsia="TimesNewRomanPSMT" w:hAnsi="Times New Roman"/>
          <w:color w:val="000000" w:themeColor="text1"/>
          <w:sz w:val="26"/>
          <w:szCs w:val="26"/>
          <w:lang w:eastAsia="ru-RU"/>
        </w:rPr>
        <w:t>Діпромісто</w:t>
      </w:r>
      <w:proofErr w:type="spellEnd"/>
      <w:r w:rsidRPr="009D31BE">
        <w:rPr>
          <w:rFonts w:ascii="Times New Roman" w:eastAsia="TimesNewRomanPSMT" w:hAnsi="Times New Roman"/>
          <w:color w:val="000000" w:themeColor="text1"/>
          <w:sz w:val="26"/>
          <w:szCs w:val="26"/>
          <w:lang w:eastAsia="ru-RU"/>
        </w:rPr>
        <w:t xml:space="preserve">» імені </w:t>
      </w:r>
      <w:proofErr w:type="spellStart"/>
      <w:r w:rsidRPr="009D31BE">
        <w:rPr>
          <w:rFonts w:ascii="Times New Roman" w:eastAsia="TimesNewRomanPSMT" w:hAnsi="Times New Roman"/>
          <w:color w:val="000000" w:themeColor="text1"/>
          <w:sz w:val="26"/>
          <w:szCs w:val="26"/>
          <w:lang w:eastAsia="ru-RU"/>
        </w:rPr>
        <w:t>Ю.М.Білоконя</w:t>
      </w:r>
      <w:proofErr w:type="spellEnd"/>
      <w:r w:rsidRPr="009D31BE">
        <w:rPr>
          <w:rFonts w:ascii="Times New Roman" w:eastAsia="TimesNewRomanPSMT" w:hAnsi="Times New Roman"/>
          <w:color w:val="000000" w:themeColor="text1"/>
          <w:sz w:val="26"/>
          <w:szCs w:val="26"/>
          <w:lang w:eastAsia="ru-RU"/>
        </w:rPr>
        <w:t>», у 2015 році та затверджений рішенням сесії №</w:t>
      </w:r>
      <w:r w:rsidR="004F2EC2">
        <w:rPr>
          <w:rFonts w:ascii="Times New Roman" w:eastAsia="TimesNewRomanPSMT" w:hAnsi="Times New Roman"/>
          <w:color w:val="000000" w:themeColor="text1"/>
          <w:sz w:val="26"/>
          <w:szCs w:val="26"/>
          <w:lang w:eastAsia="ru-RU"/>
        </w:rPr>
        <w:t xml:space="preserve"> 391-VII тільки 28.07.2017.</w:t>
      </w:r>
    </w:p>
    <w:p w14:paraId="7591DF69"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При розроблені Про</w:t>
      </w:r>
      <w:r w:rsidR="007A7FB3" w:rsidRPr="009D31BE">
        <w:rPr>
          <w:rFonts w:ascii="Times New Roman" w:eastAsia="TimesNewRomanPSMT" w:hAnsi="Times New Roman"/>
          <w:color w:val="000000" w:themeColor="text1"/>
          <w:sz w:val="26"/>
          <w:szCs w:val="26"/>
          <w:lang w:eastAsia="ru-RU"/>
        </w:rPr>
        <w:t>є</w:t>
      </w:r>
      <w:r w:rsidRPr="009D31BE">
        <w:rPr>
          <w:rFonts w:ascii="Times New Roman" w:eastAsia="TimesNewRomanPSMT" w:hAnsi="Times New Roman"/>
          <w:color w:val="000000" w:themeColor="text1"/>
          <w:sz w:val="26"/>
          <w:szCs w:val="26"/>
          <w:lang w:eastAsia="ru-RU"/>
        </w:rPr>
        <w:t xml:space="preserve">кту внесення змін до Генерального плану </w:t>
      </w:r>
      <w:proofErr w:type="spellStart"/>
      <w:r w:rsidRPr="009D31BE">
        <w:rPr>
          <w:rFonts w:ascii="Times New Roman" w:eastAsia="TimesNewRomanPSMT" w:hAnsi="Times New Roman"/>
          <w:color w:val="000000" w:themeColor="text1"/>
          <w:sz w:val="26"/>
          <w:szCs w:val="26"/>
          <w:lang w:eastAsia="ru-RU"/>
        </w:rPr>
        <w:t>м.Білгорода</w:t>
      </w:r>
      <w:proofErr w:type="spellEnd"/>
      <w:r w:rsidRPr="009D31BE">
        <w:rPr>
          <w:rFonts w:ascii="Times New Roman" w:eastAsia="TimesNewRomanPSMT" w:hAnsi="Times New Roman"/>
          <w:color w:val="000000" w:themeColor="text1"/>
          <w:sz w:val="26"/>
          <w:szCs w:val="26"/>
          <w:lang w:eastAsia="ru-RU"/>
        </w:rPr>
        <w:t>-Дністровського використовувалась вихідна інформація станом на 01.01.2012 року, (розрахунковий строк реалізації затвердженої містобудівної документації – 01.01</w:t>
      </w:r>
      <w:r w:rsidR="004F2EC2">
        <w:rPr>
          <w:rFonts w:ascii="Times New Roman" w:eastAsia="TimesNewRomanPSMT" w:hAnsi="Times New Roman"/>
          <w:color w:val="000000" w:themeColor="text1"/>
          <w:sz w:val="26"/>
          <w:szCs w:val="26"/>
          <w:lang w:eastAsia="ru-RU"/>
        </w:rPr>
        <w:t>.2026</w:t>
      </w:r>
      <w:r w:rsidRPr="009D31BE">
        <w:rPr>
          <w:rFonts w:ascii="Times New Roman" w:eastAsia="TimesNewRomanPSMT" w:hAnsi="Times New Roman"/>
          <w:color w:val="000000" w:themeColor="text1"/>
          <w:sz w:val="26"/>
          <w:szCs w:val="26"/>
          <w:lang w:eastAsia="ru-RU"/>
        </w:rPr>
        <w:t>).</w:t>
      </w:r>
    </w:p>
    <w:p w14:paraId="7834B514"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Аналіз економічного та соціального розвитку міста, його забудова за останні роки, свідчить про відставання від рішень і параметрів, закладених у Генеральному плані, розробленому як в 1998 року так і з моменту затвердження Про</w:t>
      </w:r>
      <w:r w:rsidR="00501762" w:rsidRPr="009D31BE">
        <w:rPr>
          <w:rFonts w:ascii="Times New Roman" w:eastAsia="TimesNewRomanPSMT" w:hAnsi="Times New Roman"/>
          <w:color w:val="000000" w:themeColor="text1"/>
          <w:sz w:val="26"/>
          <w:szCs w:val="26"/>
          <w:lang w:eastAsia="ru-RU"/>
        </w:rPr>
        <w:t>є</w:t>
      </w:r>
      <w:r w:rsidRPr="009D31BE">
        <w:rPr>
          <w:rFonts w:ascii="Times New Roman" w:eastAsia="TimesNewRomanPSMT" w:hAnsi="Times New Roman"/>
          <w:color w:val="000000" w:themeColor="text1"/>
          <w:sz w:val="26"/>
          <w:szCs w:val="26"/>
          <w:lang w:eastAsia="ru-RU"/>
        </w:rPr>
        <w:t>кту внесення змін до Генерального плану в 2017 р.</w:t>
      </w:r>
    </w:p>
    <w:p w14:paraId="1913BCE0"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 xml:space="preserve">За результатами містобудівного моніторингу, виявлена проблема в використанні території багатоквартирної житлової забудови під розміщення індивідуальних </w:t>
      </w:r>
      <w:proofErr w:type="spellStart"/>
      <w:r w:rsidRPr="009D31BE">
        <w:rPr>
          <w:rFonts w:ascii="Times New Roman" w:eastAsia="TimesNewRomanPSMT" w:hAnsi="Times New Roman"/>
          <w:color w:val="000000" w:themeColor="text1"/>
          <w:sz w:val="26"/>
          <w:szCs w:val="26"/>
          <w:lang w:eastAsia="ru-RU"/>
        </w:rPr>
        <w:t>боксових</w:t>
      </w:r>
      <w:proofErr w:type="spellEnd"/>
      <w:r w:rsidRPr="009D31BE">
        <w:rPr>
          <w:rFonts w:ascii="Times New Roman" w:eastAsia="TimesNewRomanPSMT" w:hAnsi="Times New Roman"/>
          <w:color w:val="000000" w:themeColor="text1"/>
          <w:sz w:val="26"/>
          <w:szCs w:val="26"/>
          <w:lang w:eastAsia="ru-RU"/>
        </w:rPr>
        <w:t xml:space="preserve"> гаражів, ділянки під забудову яких виділяються без розроблення детальних планів території, та без врахування інтересів мешканців багатоквартирних житлових будинків, розташованих поряд, без розрахунку площі прибудинкових територій цих будинків та розрахунку територій загального користування, їх озеленення та благоустрою.</w:t>
      </w:r>
    </w:p>
    <w:p w14:paraId="2541938D"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val="ru-RU" w:eastAsia="ru-RU"/>
        </w:rPr>
      </w:pPr>
      <w:r w:rsidRPr="009D31BE">
        <w:rPr>
          <w:rFonts w:ascii="Times New Roman" w:eastAsia="TimesNewRomanPSMT" w:hAnsi="Times New Roman"/>
          <w:color w:val="000000" w:themeColor="text1"/>
          <w:sz w:val="26"/>
          <w:szCs w:val="26"/>
          <w:lang w:eastAsia="ru-RU"/>
        </w:rPr>
        <w:t>Частина затвердженої містобудівної документації наразі взагалі не реалізована або застаріла. Так, «Про</w:t>
      </w:r>
      <w:r w:rsidR="007A7FB3" w:rsidRPr="009D31BE">
        <w:rPr>
          <w:rFonts w:ascii="Times New Roman" w:eastAsia="TimesNewRomanPSMT" w:hAnsi="Times New Roman"/>
          <w:color w:val="000000" w:themeColor="text1"/>
          <w:sz w:val="26"/>
          <w:szCs w:val="26"/>
          <w:lang w:eastAsia="ru-RU"/>
        </w:rPr>
        <w:t>є</w:t>
      </w:r>
      <w:r w:rsidRPr="009D31BE">
        <w:rPr>
          <w:rFonts w:ascii="Times New Roman" w:eastAsia="TimesNewRomanPSMT" w:hAnsi="Times New Roman"/>
          <w:color w:val="000000" w:themeColor="text1"/>
          <w:sz w:val="26"/>
          <w:szCs w:val="26"/>
          <w:lang w:eastAsia="ru-RU"/>
        </w:rPr>
        <w:t>кт детального планування житлового району «Південний», розроблений ще в 1992 році взагалі не реалізований та потребує негайних змін. «Про</w:t>
      </w:r>
      <w:r w:rsidR="007A7FB3" w:rsidRPr="009D31BE">
        <w:rPr>
          <w:rFonts w:ascii="Times New Roman" w:eastAsia="TimesNewRomanPSMT" w:hAnsi="Times New Roman"/>
          <w:color w:val="000000" w:themeColor="text1"/>
          <w:sz w:val="26"/>
          <w:szCs w:val="26"/>
          <w:lang w:eastAsia="ru-RU"/>
        </w:rPr>
        <w:t>є</w:t>
      </w:r>
      <w:r w:rsidRPr="009D31BE">
        <w:rPr>
          <w:rFonts w:ascii="Times New Roman" w:eastAsia="TimesNewRomanPSMT" w:hAnsi="Times New Roman"/>
          <w:color w:val="000000" w:themeColor="text1"/>
          <w:sz w:val="26"/>
          <w:szCs w:val="26"/>
          <w:lang w:eastAsia="ru-RU"/>
        </w:rPr>
        <w:t xml:space="preserve">кт детального планування центральної частини </w:t>
      </w:r>
      <w:proofErr w:type="spellStart"/>
      <w:r w:rsidRPr="009D31BE">
        <w:rPr>
          <w:rFonts w:ascii="Times New Roman" w:eastAsia="TimesNewRomanPSMT" w:hAnsi="Times New Roman"/>
          <w:color w:val="000000" w:themeColor="text1"/>
          <w:sz w:val="26"/>
          <w:szCs w:val="26"/>
          <w:lang w:eastAsia="ru-RU"/>
        </w:rPr>
        <w:t>м.Білгорода</w:t>
      </w:r>
      <w:proofErr w:type="spellEnd"/>
      <w:r w:rsidRPr="009D31BE">
        <w:rPr>
          <w:rFonts w:ascii="Times New Roman" w:eastAsia="TimesNewRomanPSMT" w:hAnsi="Times New Roman"/>
          <w:color w:val="000000" w:themeColor="text1"/>
          <w:sz w:val="26"/>
          <w:szCs w:val="26"/>
          <w:lang w:eastAsia="ru-RU"/>
        </w:rPr>
        <w:t>-Дністровського», затверджений рішенням сесії міської ради № 163</w:t>
      </w:r>
      <w:r w:rsidRPr="009D31BE">
        <w:rPr>
          <w:rFonts w:ascii="Times New Roman" w:eastAsia="TimesNewRomanPSMT" w:hAnsi="Times New Roman"/>
          <w:color w:val="000000" w:themeColor="text1"/>
          <w:sz w:val="26"/>
          <w:szCs w:val="26"/>
          <w:lang w:val="ru-RU" w:eastAsia="ru-RU"/>
        </w:rPr>
        <w:t>-</w:t>
      </w:r>
      <w:r w:rsidRPr="009D31BE">
        <w:rPr>
          <w:rFonts w:ascii="Times New Roman" w:eastAsia="TimesNewRomanPSMT" w:hAnsi="Times New Roman"/>
          <w:color w:val="000000" w:themeColor="text1"/>
          <w:sz w:val="26"/>
          <w:szCs w:val="26"/>
          <w:lang w:val="en-US" w:eastAsia="ru-RU"/>
        </w:rPr>
        <w:t>XXI</w:t>
      </w:r>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від</w:t>
      </w:r>
      <w:proofErr w:type="spellEnd"/>
      <w:r w:rsidRPr="009D31BE">
        <w:rPr>
          <w:rFonts w:ascii="Times New Roman" w:eastAsia="TimesNewRomanPSMT" w:hAnsi="Times New Roman"/>
          <w:color w:val="000000" w:themeColor="text1"/>
          <w:sz w:val="26"/>
          <w:szCs w:val="26"/>
          <w:lang w:val="ru-RU" w:eastAsia="ru-RU"/>
        </w:rPr>
        <w:t xml:space="preserve"> 27.05.1992 р. не </w:t>
      </w:r>
      <w:proofErr w:type="spellStart"/>
      <w:r w:rsidRPr="009D31BE">
        <w:rPr>
          <w:rFonts w:ascii="Times New Roman" w:eastAsia="TimesNewRomanPSMT" w:hAnsi="Times New Roman"/>
          <w:color w:val="000000" w:themeColor="text1"/>
          <w:sz w:val="26"/>
          <w:szCs w:val="26"/>
          <w:lang w:val="ru-RU" w:eastAsia="ru-RU"/>
        </w:rPr>
        <w:t>реалізований</w:t>
      </w:r>
      <w:proofErr w:type="spellEnd"/>
      <w:r w:rsidRPr="009D31BE">
        <w:rPr>
          <w:rFonts w:ascii="Times New Roman" w:eastAsia="TimesNewRomanPSMT" w:hAnsi="Times New Roman"/>
          <w:color w:val="000000" w:themeColor="text1"/>
          <w:sz w:val="26"/>
          <w:szCs w:val="26"/>
          <w:lang w:val="ru-RU" w:eastAsia="ru-RU"/>
        </w:rPr>
        <w:t xml:space="preserve"> та </w:t>
      </w:r>
      <w:proofErr w:type="spellStart"/>
      <w:r w:rsidRPr="009D31BE">
        <w:rPr>
          <w:rFonts w:ascii="Times New Roman" w:eastAsia="TimesNewRomanPSMT" w:hAnsi="Times New Roman"/>
          <w:color w:val="000000" w:themeColor="text1"/>
          <w:sz w:val="26"/>
          <w:szCs w:val="26"/>
          <w:lang w:val="ru-RU" w:eastAsia="ru-RU"/>
        </w:rPr>
        <w:t>потребує</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негайних</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змін</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Коригування</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містобудівної</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документації</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необхідне</w:t>
      </w:r>
      <w:proofErr w:type="spellEnd"/>
      <w:r w:rsidRPr="009D31BE">
        <w:rPr>
          <w:rFonts w:ascii="Times New Roman" w:eastAsia="TimesNewRomanPSMT" w:hAnsi="Times New Roman"/>
          <w:color w:val="000000" w:themeColor="text1"/>
          <w:sz w:val="26"/>
          <w:szCs w:val="26"/>
          <w:lang w:val="ru-RU" w:eastAsia="ru-RU"/>
        </w:rPr>
        <w:t xml:space="preserve"> у </w:t>
      </w:r>
      <w:proofErr w:type="spellStart"/>
      <w:r w:rsidRPr="009D31BE">
        <w:rPr>
          <w:rFonts w:ascii="Times New Roman" w:eastAsia="TimesNewRomanPSMT" w:hAnsi="Times New Roman"/>
          <w:color w:val="000000" w:themeColor="text1"/>
          <w:sz w:val="26"/>
          <w:szCs w:val="26"/>
          <w:lang w:val="ru-RU" w:eastAsia="ru-RU"/>
        </w:rPr>
        <w:t>зв'язку</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зі</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зміною</w:t>
      </w:r>
      <w:proofErr w:type="spellEnd"/>
      <w:r w:rsidRPr="009D31BE">
        <w:rPr>
          <w:rFonts w:ascii="Times New Roman" w:eastAsia="TimesNewRomanPSMT" w:hAnsi="Times New Roman"/>
          <w:color w:val="000000" w:themeColor="text1"/>
          <w:sz w:val="26"/>
          <w:szCs w:val="26"/>
          <w:lang w:val="ru-RU" w:eastAsia="ru-RU"/>
        </w:rPr>
        <w:t xml:space="preserve"> нормативно-</w:t>
      </w:r>
      <w:proofErr w:type="spellStart"/>
      <w:r w:rsidRPr="009D31BE">
        <w:rPr>
          <w:rFonts w:ascii="Times New Roman" w:eastAsia="TimesNewRomanPSMT" w:hAnsi="Times New Roman"/>
          <w:color w:val="000000" w:themeColor="text1"/>
          <w:sz w:val="26"/>
          <w:szCs w:val="26"/>
          <w:lang w:val="ru-RU" w:eastAsia="ru-RU"/>
        </w:rPr>
        <w:t>правової</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бази</w:t>
      </w:r>
      <w:proofErr w:type="spellEnd"/>
      <w:r w:rsidRPr="009D31BE">
        <w:rPr>
          <w:rFonts w:ascii="Times New Roman" w:eastAsia="TimesNewRomanPSMT" w:hAnsi="Times New Roman"/>
          <w:color w:val="000000" w:themeColor="text1"/>
          <w:sz w:val="26"/>
          <w:szCs w:val="26"/>
          <w:lang w:val="ru-RU" w:eastAsia="ru-RU"/>
        </w:rPr>
        <w:t xml:space="preserve"> у </w:t>
      </w:r>
      <w:proofErr w:type="spellStart"/>
      <w:r w:rsidRPr="009D31BE">
        <w:rPr>
          <w:rFonts w:ascii="Times New Roman" w:eastAsia="TimesNewRomanPSMT" w:hAnsi="Times New Roman"/>
          <w:color w:val="000000" w:themeColor="text1"/>
          <w:sz w:val="26"/>
          <w:szCs w:val="26"/>
          <w:lang w:val="ru-RU" w:eastAsia="ru-RU"/>
        </w:rPr>
        <w:t>сфері</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містобудівної</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діяльності</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необхідністю</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врахування</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рішень</w:t>
      </w:r>
      <w:proofErr w:type="spellEnd"/>
      <w:r w:rsidRPr="009D31BE">
        <w:rPr>
          <w:rFonts w:ascii="Times New Roman" w:eastAsia="TimesNewRomanPSMT" w:hAnsi="Times New Roman"/>
          <w:color w:val="000000" w:themeColor="text1"/>
          <w:sz w:val="26"/>
          <w:szCs w:val="26"/>
          <w:lang w:val="ru-RU" w:eastAsia="ru-RU"/>
        </w:rPr>
        <w:t xml:space="preserve"> про </w:t>
      </w:r>
      <w:proofErr w:type="spellStart"/>
      <w:r w:rsidRPr="009D31BE">
        <w:rPr>
          <w:rFonts w:ascii="Times New Roman" w:eastAsia="TimesNewRomanPSMT" w:hAnsi="Times New Roman"/>
          <w:color w:val="000000" w:themeColor="text1"/>
          <w:sz w:val="26"/>
          <w:szCs w:val="26"/>
          <w:lang w:val="ru-RU" w:eastAsia="ru-RU"/>
        </w:rPr>
        <w:t>надані</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земельні</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ділянки</w:t>
      </w:r>
      <w:proofErr w:type="spellEnd"/>
      <w:r w:rsidRPr="009D31BE">
        <w:rPr>
          <w:rFonts w:ascii="Times New Roman" w:eastAsia="TimesNewRomanPSMT" w:hAnsi="Times New Roman"/>
          <w:color w:val="000000" w:themeColor="text1"/>
          <w:sz w:val="26"/>
          <w:szCs w:val="26"/>
          <w:lang w:val="ru-RU" w:eastAsia="ru-RU"/>
        </w:rPr>
        <w:t xml:space="preserve"> для </w:t>
      </w:r>
      <w:proofErr w:type="spellStart"/>
      <w:r w:rsidRPr="009D31BE">
        <w:rPr>
          <w:rFonts w:ascii="Times New Roman" w:eastAsia="TimesNewRomanPSMT" w:hAnsi="Times New Roman"/>
          <w:color w:val="000000" w:themeColor="text1"/>
          <w:sz w:val="26"/>
          <w:szCs w:val="26"/>
          <w:lang w:val="ru-RU" w:eastAsia="ru-RU"/>
        </w:rPr>
        <w:t>будівництва</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змін</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функціонального</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призначення</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об'єктів</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нерухомого</w:t>
      </w:r>
      <w:proofErr w:type="spellEnd"/>
      <w:r w:rsidRPr="009D31BE">
        <w:rPr>
          <w:rFonts w:ascii="Times New Roman" w:eastAsia="TimesNewRomanPSMT" w:hAnsi="Times New Roman"/>
          <w:color w:val="000000" w:themeColor="text1"/>
          <w:sz w:val="26"/>
          <w:szCs w:val="26"/>
          <w:lang w:val="ru-RU" w:eastAsia="ru-RU"/>
        </w:rPr>
        <w:t xml:space="preserve"> майна на </w:t>
      </w:r>
      <w:proofErr w:type="spellStart"/>
      <w:r w:rsidRPr="009D31BE">
        <w:rPr>
          <w:rFonts w:ascii="Times New Roman" w:eastAsia="TimesNewRomanPSMT" w:hAnsi="Times New Roman"/>
          <w:color w:val="000000" w:themeColor="text1"/>
          <w:sz w:val="26"/>
          <w:szCs w:val="26"/>
          <w:lang w:val="ru-RU" w:eastAsia="ru-RU"/>
        </w:rPr>
        <w:t>цих</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територіях</w:t>
      </w:r>
      <w:proofErr w:type="spellEnd"/>
      <w:r w:rsidRPr="009D31BE">
        <w:rPr>
          <w:rFonts w:ascii="Times New Roman" w:eastAsia="TimesNewRomanPSMT" w:hAnsi="Times New Roman"/>
          <w:color w:val="000000" w:themeColor="text1"/>
          <w:sz w:val="26"/>
          <w:szCs w:val="26"/>
          <w:lang w:val="ru-RU" w:eastAsia="ru-RU"/>
        </w:rPr>
        <w:t xml:space="preserve"> та </w:t>
      </w:r>
      <w:proofErr w:type="spellStart"/>
      <w:r w:rsidRPr="009D31BE">
        <w:rPr>
          <w:rFonts w:ascii="Times New Roman" w:eastAsia="TimesNewRomanPSMT" w:hAnsi="Times New Roman"/>
          <w:color w:val="000000" w:themeColor="text1"/>
          <w:sz w:val="26"/>
          <w:szCs w:val="26"/>
          <w:lang w:val="ru-RU" w:eastAsia="ru-RU"/>
        </w:rPr>
        <w:t>використанню</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новітніх</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технологій</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проектування</w:t>
      </w:r>
      <w:proofErr w:type="spellEnd"/>
      <w:r w:rsidRPr="009D31BE">
        <w:rPr>
          <w:rFonts w:ascii="Times New Roman" w:eastAsia="TimesNewRomanPSMT" w:hAnsi="Times New Roman"/>
          <w:color w:val="000000" w:themeColor="text1"/>
          <w:sz w:val="26"/>
          <w:szCs w:val="26"/>
          <w:lang w:val="ru-RU" w:eastAsia="ru-RU"/>
        </w:rPr>
        <w:t>.</w:t>
      </w:r>
    </w:p>
    <w:p w14:paraId="5FC64836"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val="ru-RU" w:eastAsia="ru-RU"/>
        </w:rPr>
      </w:pPr>
      <w:proofErr w:type="spellStart"/>
      <w:r w:rsidRPr="009D31BE">
        <w:rPr>
          <w:rFonts w:ascii="Times New Roman" w:eastAsia="TimesNewRomanPSMT" w:hAnsi="Times New Roman"/>
          <w:color w:val="000000" w:themeColor="text1"/>
          <w:sz w:val="26"/>
          <w:szCs w:val="26"/>
          <w:lang w:val="ru-RU" w:eastAsia="ru-RU"/>
        </w:rPr>
        <w:t>Крім</w:t>
      </w:r>
      <w:proofErr w:type="spellEnd"/>
      <w:r w:rsidRPr="009D31BE">
        <w:rPr>
          <w:rFonts w:ascii="Times New Roman" w:eastAsia="TimesNewRomanPSMT" w:hAnsi="Times New Roman"/>
          <w:color w:val="000000" w:themeColor="text1"/>
          <w:sz w:val="26"/>
          <w:szCs w:val="26"/>
          <w:lang w:val="ru-RU" w:eastAsia="ru-RU"/>
        </w:rPr>
        <w:t xml:space="preserve"> того, </w:t>
      </w:r>
      <w:proofErr w:type="spellStart"/>
      <w:r w:rsidRPr="009D31BE">
        <w:rPr>
          <w:rFonts w:ascii="Times New Roman" w:eastAsia="TimesNewRomanPSMT" w:hAnsi="Times New Roman"/>
          <w:color w:val="000000" w:themeColor="text1"/>
          <w:sz w:val="26"/>
          <w:szCs w:val="26"/>
          <w:lang w:val="ru-RU" w:eastAsia="ru-RU"/>
        </w:rPr>
        <w:t>попередньою</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програмою</w:t>
      </w:r>
      <w:proofErr w:type="spellEnd"/>
      <w:r w:rsidRPr="009D31BE">
        <w:rPr>
          <w:rFonts w:ascii="Times New Roman" w:eastAsia="TimesNewRomanPSMT" w:hAnsi="Times New Roman"/>
          <w:color w:val="000000" w:themeColor="text1"/>
          <w:sz w:val="26"/>
          <w:szCs w:val="26"/>
          <w:lang w:val="ru-RU" w:eastAsia="ru-RU"/>
        </w:rPr>
        <w:t xml:space="preserve"> не були </w:t>
      </w:r>
      <w:proofErr w:type="spellStart"/>
      <w:r w:rsidRPr="009D31BE">
        <w:rPr>
          <w:rFonts w:ascii="Times New Roman" w:eastAsia="TimesNewRomanPSMT" w:hAnsi="Times New Roman"/>
          <w:color w:val="000000" w:themeColor="text1"/>
          <w:sz w:val="26"/>
          <w:szCs w:val="26"/>
          <w:lang w:val="ru-RU" w:eastAsia="ru-RU"/>
        </w:rPr>
        <w:t>передбачені</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кошти</w:t>
      </w:r>
      <w:proofErr w:type="spellEnd"/>
      <w:r w:rsidRPr="009D31BE">
        <w:rPr>
          <w:rFonts w:ascii="Times New Roman" w:eastAsia="TimesNewRomanPSMT" w:hAnsi="Times New Roman"/>
          <w:color w:val="000000" w:themeColor="text1"/>
          <w:sz w:val="26"/>
          <w:szCs w:val="26"/>
          <w:lang w:val="ru-RU" w:eastAsia="ru-RU"/>
        </w:rPr>
        <w:t xml:space="preserve"> на </w:t>
      </w:r>
      <w:proofErr w:type="spellStart"/>
      <w:r w:rsidRPr="009D31BE">
        <w:rPr>
          <w:rFonts w:ascii="Times New Roman" w:eastAsia="TimesNewRomanPSMT" w:hAnsi="Times New Roman"/>
          <w:color w:val="000000" w:themeColor="text1"/>
          <w:sz w:val="26"/>
          <w:szCs w:val="26"/>
          <w:lang w:val="ru-RU" w:eastAsia="ru-RU"/>
        </w:rPr>
        <w:t>розроблення</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детальних</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планів</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території</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які</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відповідно</w:t>
      </w:r>
      <w:proofErr w:type="spellEnd"/>
      <w:r w:rsidRPr="009D31BE">
        <w:rPr>
          <w:rFonts w:ascii="Times New Roman" w:eastAsia="TimesNewRomanPSMT" w:hAnsi="Times New Roman"/>
          <w:color w:val="000000" w:themeColor="text1"/>
          <w:sz w:val="26"/>
          <w:szCs w:val="26"/>
          <w:lang w:val="ru-RU" w:eastAsia="ru-RU"/>
        </w:rPr>
        <w:t xml:space="preserve"> до </w:t>
      </w:r>
      <w:proofErr w:type="spellStart"/>
      <w:r w:rsidRPr="009D31BE">
        <w:rPr>
          <w:rFonts w:ascii="Times New Roman" w:eastAsia="TimesNewRomanPSMT" w:hAnsi="Times New Roman"/>
          <w:color w:val="000000" w:themeColor="text1"/>
          <w:sz w:val="26"/>
          <w:szCs w:val="26"/>
          <w:lang w:val="ru-RU" w:eastAsia="ru-RU"/>
        </w:rPr>
        <w:t>частини</w:t>
      </w:r>
      <w:proofErr w:type="spellEnd"/>
      <w:r w:rsidRPr="009D31BE">
        <w:rPr>
          <w:rFonts w:ascii="Times New Roman" w:eastAsia="TimesNewRomanPSMT" w:hAnsi="Times New Roman"/>
          <w:color w:val="000000" w:themeColor="text1"/>
          <w:sz w:val="26"/>
          <w:szCs w:val="26"/>
          <w:lang w:val="ru-RU" w:eastAsia="ru-RU"/>
        </w:rPr>
        <w:t xml:space="preserve"> 1 </w:t>
      </w:r>
      <w:proofErr w:type="spellStart"/>
      <w:r w:rsidRPr="009D31BE">
        <w:rPr>
          <w:rFonts w:ascii="Times New Roman" w:eastAsia="TimesNewRomanPSMT" w:hAnsi="Times New Roman"/>
          <w:color w:val="000000" w:themeColor="text1"/>
          <w:sz w:val="26"/>
          <w:szCs w:val="26"/>
          <w:lang w:val="ru-RU" w:eastAsia="ru-RU"/>
        </w:rPr>
        <w:t>статті</w:t>
      </w:r>
      <w:proofErr w:type="spellEnd"/>
      <w:r w:rsidRPr="009D31BE">
        <w:rPr>
          <w:rFonts w:ascii="Times New Roman" w:eastAsia="TimesNewRomanPSMT" w:hAnsi="Times New Roman"/>
          <w:color w:val="000000" w:themeColor="text1"/>
          <w:sz w:val="26"/>
          <w:szCs w:val="26"/>
          <w:lang w:val="ru-RU" w:eastAsia="ru-RU"/>
        </w:rPr>
        <w:t xml:space="preserve"> 19 Закону </w:t>
      </w:r>
      <w:proofErr w:type="spellStart"/>
      <w:r w:rsidRPr="009D31BE">
        <w:rPr>
          <w:rFonts w:ascii="Times New Roman" w:eastAsia="TimesNewRomanPSMT" w:hAnsi="Times New Roman"/>
          <w:color w:val="000000" w:themeColor="text1"/>
          <w:sz w:val="26"/>
          <w:szCs w:val="26"/>
          <w:lang w:val="ru-RU" w:eastAsia="ru-RU"/>
        </w:rPr>
        <w:t>України</w:t>
      </w:r>
      <w:proofErr w:type="spellEnd"/>
      <w:r w:rsidRPr="009D31BE">
        <w:rPr>
          <w:rFonts w:ascii="Times New Roman" w:eastAsia="TimesNewRomanPSMT" w:hAnsi="Times New Roman"/>
          <w:color w:val="000000" w:themeColor="text1"/>
          <w:sz w:val="26"/>
          <w:szCs w:val="26"/>
          <w:lang w:val="ru-RU" w:eastAsia="ru-RU"/>
        </w:rPr>
        <w:t xml:space="preserve"> «Про </w:t>
      </w:r>
      <w:proofErr w:type="spellStart"/>
      <w:r w:rsidRPr="009D31BE">
        <w:rPr>
          <w:rFonts w:ascii="Times New Roman" w:eastAsia="TimesNewRomanPSMT" w:hAnsi="Times New Roman"/>
          <w:color w:val="000000" w:themeColor="text1"/>
          <w:sz w:val="26"/>
          <w:szCs w:val="26"/>
          <w:lang w:val="ru-RU" w:eastAsia="ru-RU"/>
        </w:rPr>
        <w:t>регулювання</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містобудівної</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діяльності</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уточнюють</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положення</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генеральних</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планів</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населених</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пунктів</w:t>
      </w:r>
      <w:proofErr w:type="spellEnd"/>
      <w:r w:rsidRPr="009D31BE">
        <w:rPr>
          <w:rFonts w:ascii="Times New Roman" w:eastAsia="TimesNewRomanPSMT" w:hAnsi="Times New Roman"/>
          <w:color w:val="000000" w:themeColor="text1"/>
          <w:sz w:val="26"/>
          <w:szCs w:val="26"/>
          <w:lang w:val="ru-RU" w:eastAsia="ru-RU"/>
        </w:rPr>
        <w:t xml:space="preserve"> та </w:t>
      </w:r>
      <w:proofErr w:type="spellStart"/>
      <w:r w:rsidRPr="009D31BE">
        <w:rPr>
          <w:rFonts w:ascii="Times New Roman" w:eastAsia="TimesNewRomanPSMT" w:hAnsi="Times New Roman"/>
          <w:color w:val="000000" w:themeColor="text1"/>
          <w:sz w:val="26"/>
          <w:szCs w:val="26"/>
          <w:lang w:val="ru-RU" w:eastAsia="ru-RU"/>
        </w:rPr>
        <w:t>визначають</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планувальну</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організацію</w:t>
      </w:r>
      <w:proofErr w:type="spellEnd"/>
      <w:r w:rsidRPr="009D31BE">
        <w:rPr>
          <w:rFonts w:ascii="Times New Roman" w:eastAsia="TimesNewRomanPSMT" w:hAnsi="Times New Roman"/>
          <w:color w:val="000000" w:themeColor="text1"/>
          <w:sz w:val="26"/>
          <w:szCs w:val="26"/>
          <w:lang w:val="ru-RU" w:eastAsia="ru-RU"/>
        </w:rPr>
        <w:t xml:space="preserve"> і </w:t>
      </w:r>
      <w:proofErr w:type="spellStart"/>
      <w:r w:rsidRPr="009D31BE">
        <w:rPr>
          <w:rFonts w:ascii="Times New Roman" w:eastAsia="TimesNewRomanPSMT" w:hAnsi="Times New Roman"/>
          <w:color w:val="000000" w:themeColor="text1"/>
          <w:sz w:val="26"/>
          <w:szCs w:val="26"/>
          <w:lang w:val="ru-RU" w:eastAsia="ru-RU"/>
        </w:rPr>
        <w:t>розвиток</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території</w:t>
      </w:r>
      <w:proofErr w:type="spellEnd"/>
      <w:r w:rsidRPr="009D31BE">
        <w:rPr>
          <w:rFonts w:ascii="Times New Roman" w:eastAsia="TimesNewRomanPSMT" w:hAnsi="Times New Roman"/>
          <w:color w:val="000000" w:themeColor="text1"/>
          <w:sz w:val="26"/>
          <w:szCs w:val="26"/>
          <w:lang w:val="ru-RU" w:eastAsia="ru-RU"/>
        </w:rPr>
        <w:t xml:space="preserve">, та </w:t>
      </w:r>
      <w:proofErr w:type="spellStart"/>
      <w:r w:rsidRPr="009D31BE">
        <w:rPr>
          <w:rFonts w:ascii="Times New Roman" w:eastAsia="TimesNewRomanPSMT" w:hAnsi="Times New Roman"/>
          <w:color w:val="000000" w:themeColor="text1"/>
          <w:sz w:val="26"/>
          <w:szCs w:val="26"/>
          <w:lang w:val="ru-RU" w:eastAsia="ru-RU"/>
        </w:rPr>
        <w:t>необхідні</w:t>
      </w:r>
      <w:proofErr w:type="spellEnd"/>
      <w:r w:rsidRPr="009D31BE">
        <w:rPr>
          <w:rFonts w:ascii="Times New Roman" w:eastAsia="TimesNewRomanPSMT" w:hAnsi="Times New Roman"/>
          <w:color w:val="000000" w:themeColor="text1"/>
          <w:sz w:val="26"/>
          <w:szCs w:val="26"/>
          <w:lang w:val="ru-RU" w:eastAsia="ru-RU"/>
        </w:rPr>
        <w:t xml:space="preserve"> для </w:t>
      </w:r>
      <w:proofErr w:type="spellStart"/>
      <w:r w:rsidRPr="009D31BE">
        <w:rPr>
          <w:rFonts w:ascii="Times New Roman" w:eastAsia="TimesNewRomanPSMT" w:hAnsi="Times New Roman"/>
          <w:color w:val="000000" w:themeColor="text1"/>
          <w:sz w:val="26"/>
          <w:szCs w:val="26"/>
          <w:lang w:val="ru-RU" w:eastAsia="ru-RU"/>
        </w:rPr>
        <w:t>більш</w:t>
      </w:r>
      <w:proofErr w:type="spellEnd"/>
      <w:r w:rsidRPr="009D31BE">
        <w:rPr>
          <w:rFonts w:ascii="Times New Roman" w:eastAsia="TimesNewRomanPSMT" w:hAnsi="Times New Roman"/>
          <w:color w:val="000000" w:themeColor="text1"/>
          <w:sz w:val="26"/>
          <w:szCs w:val="26"/>
          <w:lang w:val="ru-RU" w:eastAsia="ru-RU"/>
        </w:rPr>
        <w:t xml:space="preserve"> детального </w:t>
      </w:r>
      <w:proofErr w:type="spellStart"/>
      <w:r w:rsidRPr="009D31BE">
        <w:rPr>
          <w:rFonts w:ascii="Times New Roman" w:eastAsia="TimesNewRomanPSMT" w:hAnsi="Times New Roman"/>
          <w:color w:val="000000" w:themeColor="text1"/>
          <w:sz w:val="26"/>
          <w:szCs w:val="26"/>
          <w:lang w:val="ru-RU" w:eastAsia="ru-RU"/>
        </w:rPr>
        <w:t>визначення</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функціональних</w:t>
      </w:r>
      <w:proofErr w:type="spellEnd"/>
      <w:r w:rsidRPr="009D31BE">
        <w:rPr>
          <w:rFonts w:ascii="Times New Roman" w:eastAsia="TimesNewRomanPSMT" w:hAnsi="Times New Roman"/>
          <w:color w:val="000000" w:themeColor="text1"/>
          <w:sz w:val="26"/>
          <w:szCs w:val="26"/>
          <w:lang w:val="ru-RU" w:eastAsia="ru-RU"/>
        </w:rPr>
        <w:t xml:space="preserve"> зон </w:t>
      </w:r>
      <w:proofErr w:type="spellStart"/>
      <w:r w:rsidRPr="009D31BE">
        <w:rPr>
          <w:rFonts w:ascii="Times New Roman" w:eastAsia="TimesNewRomanPSMT" w:hAnsi="Times New Roman"/>
          <w:color w:val="000000" w:themeColor="text1"/>
          <w:sz w:val="26"/>
          <w:szCs w:val="26"/>
          <w:lang w:val="ru-RU" w:eastAsia="ru-RU"/>
        </w:rPr>
        <w:lastRenderedPageBreak/>
        <w:t>території</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міста</w:t>
      </w:r>
      <w:proofErr w:type="spellEnd"/>
      <w:r w:rsidRPr="009D31BE">
        <w:rPr>
          <w:rFonts w:ascii="Times New Roman" w:eastAsia="TimesNewRomanPSMT" w:hAnsi="Times New Roman"/>
          <w:color w:val="000000" w:themeColor="text1"/>
          <w:sz w:val="26"/>
          <w:szCs w:val="26"/>
          <w:lang w:val="ru-RU" w:eastAsia="ru-RU"/>
        </w:rPr>
        <w:t xml:space="preserve">, у </w:t>
      </w:r>
      <w:proofErr w:type="spellStart"/>
      <w:r w:rsidRPr="009D31BE">
        <w:rPr>
          <w:rFonts w:ascii="Times New Roman" w:eastAsia="TimesNewRomanPSMT" w:hAnsi="Times New Roman"/>
          <w:color w:val="000000" w:themeColor="text1"/>
          <w:sz w:val="26"/>
          <w:szCs w:val="26"/>
          <w:lang w:val="ru-RU" w:eastAsia="ru-RU"/>
        </w:rPr>
        <w:t>зв'язку</w:t>
      </w:r>
      <w:proofErr w:type="spellEnd"/>
      <w:r w:rsidRPr="009D31BE">
        <w:rPr>
          <w:rFonts w:ascii="Times New Roman" w:eastAsia="TimesNewRomanPSMT" w:hAnsi="Times New Roman"/>
          <w:color w:val="000000" w:themeColor="text1"/>
          <w:sz w:val="26"/>
          <w:szCs w:val="26"/>
          <w:lang w:val="ru-RU" w:eastAsia="ru-RU"/>
        </w:rPr>
        <w:t xml:space="preserve"> з </w:t>
      </w:r>
      <w:proofErr w:type="spellStart"/>
      <w:r w:rsidRPr="009D31BE">
        <w:rPr>
          <w:rFonts w:ascii="Times New Roman" w:eastAsia="TimesNewRomanPSMT" w:hAnsi="Times New Roman"/>
          <w:color w:val="000000" w:themeColor="text1"/>
          <w:sz w:val="26"/>
          <w:szCs w:val="26"/>
          <w:lang w:val="ru-RU" w:eastAsia="ru-RU"/>
        </w:rPr>
        <w:t>різноманітністю</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функціонального</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призначення</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оформлених</w:t>
      </w:r>
      <w:proofErr w:type="spellEnd"/>
      <w:r w:rsidRPr="009D31BE">
        <w:rPr>
          <w:rFonts w:ascii="Times New Roman" w:eastAsia="TimesNewRomanPSMT" w:hAnsi="Times New Roman"/>
          <w:color w:val="000000" w:themeColor="text1"/>
          <w:sz w:val="26"/>
          <w:szCs w:val="26"/>
          <w:lang w:val="ru-RU" w:eastAsia="ru-RU"/>
        </w:rPr>
        <w:t xml:space="preserve"> прав </w:t>
      </w:r>
      <w:proofErr w:type="spellStart"/>
      <w:r w:rsidRPr="009D31BE">
        <w:rPr>
          <w:rFonts w:ascii="Times New Roman" w:eastAsia="TimesNewRomanPSMT" w:hAnsi="Times New Roman"/>
          <w:color w:val="000000" w:themeColor="text1"/>
          <w:sz w:val="26"/>
          <w:szCs w:val="26"/>
          <w:lang w:val="ru-RU" w:eastAsia="ru-RU"/>
        </w:rPr>
        <w:t>власності</w:t>
      </w:r>
      <w:proofErr w:type="spellEnd"/>
      <w:r w:rsidRPr="009D31BE">
        <w:rPr>
          <w:rFonts w:ascii="Times New Roman" w:eastAsia="TimesNewRomanPSMT" w:hAnsi="Times New Roman"/>
          <w:color w:val="000000" w:themeColor="text1"/>
          <w:sz w:val="26"/>
          <w:szCs w:val="26"/>
          <w:lang w:val="ru-RU" w:eastAsia="ru-RU"/>
        </w:rPr>
        <w:t xml:space="preserve"> та </w:t>
      </w:r>
      <w:proofErr w:type="spellStart"/>
      <w:r w:rsidRPr="009D31BE">
        <w:rPr>
          <w:rFonts w:ascii="Times New Roman" w:eastAsia="TimesNewRomanPSMT" w:hAnsi="Times New Roman"/>
          <w:color w:val="000000" w:themeColor="text1"/>
          <w:sz w:val="26"/>
          <w:szCs w:val="26"/>
          <w:lang w:val="ru-RU" w:eastAsia="ru-RU"/>
        </w:rPr>
        <w:t>користування</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існуючими</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будівлями</w:t>
      </w:r>
      <w:proofErr w:type="spellEnd"/>
      <w:r w:rsidRPr="009D31BE">
        <w:rPr>
          <w:rFonts w:ascii="Times New Roman" w:eastAsia="TimesNewRomanPSMT" w:hAnsi="Times New Roman"/>
          <w:color w:val="000000" w:themeColor="text1"/>
          <w:sz w:val="26"/>
          <w:szCs w:val="26"/>
          <w:lang w:val="ru-RU" w:eastAsia="ru-RU"/>
        </w:rPr>
        <w:t xml:space="preserve"> та </w:t>
      </w:r>
      <w:proofErr w:type="spellStart"/>
      <w:r w:rsidRPr="009D31BE">
        <w:rPr>
          <w:rFonts w:ascii="Times New Roman" w:eastAsia="TimesNewRomanPSMT" w:hAnsi="Times New Roman"/>
          <w:color w:val="000000" w:themeColor="text1"/>
          <w:sz w:val="26"/>
          <w:szCs w:val="26"/>
          <w:lang w:val="ru-RU" w:eastAsia="ru-RU"/>
        </w:rPr>
        <w:t>спорудами</w:t>
      </w:r>
      <w:proofErr w:type="spellEnd"/>
      <w:r w:rsidRPr="009D31BE">
        <w:rPr>
          <w:rFonts w:ascii="Times New Roman" w:eastAsia="TimesNewRomanPSMT" w:hAnsi="Times New Roman"/>
          <w:color w:val="000000" w:themeColor="text1"/>
          <w:sz w:val="26"/>
          <w:szCs w:val="26"/>
          <w:lang w:val="ru-RU" w:eastAsia="ru-RU"/>
        </w:rPr>
        <w:t xml:space="preserve"> на </w:t>
      </w:r>
      <w:proofErr w:type="spellStart"/>
      <w:r w:rsidRPr="009D31BE">
        <w:rPr>
          <w:rFonts w:ascii="Times New Roman" w:eastAsia="TimesNewRomanPSMT" w:hAnsi="Times New Roman"/>
          <w:color w:val="000000" w:themeColor="text1"/>
          <w:sz w:val="26"/>
          <w:szCs w:val="26"/>
          <w:lang w:val="ru-RU" w:eastAsia="ru-RU"/>
        </w:rPr>
        <w:t>відповідних</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територіях</w:t>
      </w:r>
      <w:proofErr w:type="spellEnd"/>
      <w:r w:rsidRPr="009D31BE">
        <w:rPr>
          <w:rFonts w:ascii="Times New Roman" w:eastAsia="TimesNewRomanPSMT" w:hAnsi="Times New Roman"/>
          <w:color w:val="000000" w:themeColor="text1"/>
          <w:sz w:val="26"/>
          <w:szCs w:val="26"/>
          <w:lang w:val="ru-RU" w:eastAsia="ru-RU"/>
        </w:rPr>
        <w:t>.</w:t>
      </w:r>
    </w:p>
    <w:p w14:paraId="54CD1E1A"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val="ru-RU" w:eastAsia="ru-RU"/>
        </w:rPr>
      </w:pPr>
      <w:r w:rsidRPr="009D31BE">
        <w:rPr>
          <w:rFonts w:ascii="Times New Roman" w:eastAsia="TimesNewRomanPSMT" w:hAnsi="Times New Roman"/>
          <w:color w:val="000000" w:themeColor="text1"/>
          <w:sz w:val="26"/>
          <w:szCs w:val="26"/>
          <w:lang w:val="ru-RU" w:eastAsia="ru-RU"/>
        </w:rPr>
        <w:t xml:space="preserve">Таким чином, </w:t>
      </w:r>
      <w:proofErr w:type="spellStart"/>
      <w:r w:rsidRPr="009D31BE">
        <w:rPr>
          <w:rFonts w:ascii="Times New Roman" w:eastAsia="TimesNewRomanPSMT" w:hAnsi="Times New Roman"/>
          <w:color w:val="000000" w:themeColor="text1"/>
          <w:sz w:val="26"/>
          <w:szCs w:val="26"/>
          <w:lang w:val="ru-RU" w:eastAsia="ru-RU"/>
        </w:rPr>
        <w:t>відсутність</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актуалізованої</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містобудівної</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документації</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розробленої</w:t>
      </w:r>
      <w:proofErr w:type="spellEnd"/>
      <w:r w:rsidRPr="009D31BE">
        <w:rPr>
          <w:rFonts w:ascii="Times New Roman" w:eastAsia="TimesNewRomanPSMT" w:hAnsi="Times New Roman"/>
          <w:color w:val="000000" w:themeColor="text1"/>
          <w:sz w:val="26"/>
          <w:szCs w:val="26"/>
          <w:lang w:val="ru-RU" w:eastAsia="ru-RU"/>
        </w:rPr>
        <w:t xml:space="preserve"> на </w:t>
      </w:r>
      <w:proofErr w:type="spellStart"/>
      <w:r w:rsidRPr="009D31BE">
        <w:rPr>
          <w:rFonts w:ascii="Times New Roman" w:eastAsia="TimesNewRomanPSMT" w:hAnsi="Times New Roman"/>
          <w:color w:val="000000" w:themeColor="text1"/>
          <w:sz w:val="26"/>
          <w:szCs w:val="26"/>
          <w:lang w:val="ru-RU" w:eastAsia="ru-RU"/>
        </w:rPr>
        <w:t>оновленій</w:t>
      </w:r>
      <w:proofErr w:type="spellEnd"/>
      <w:r w:rsidRPr="009D31BE">
        <w:rPr>
          <w:rFonts w:ascii="Times New Roman" w:eastAsia="TimesNewRomanPSMT" w:hAnsi="Times New Roman"/>
          <w:color w:val="000000" w:themeColor="text1"/>
          <w:sz w:val="26"/>
          <w:szCs w:val="26"/>
          <w:lang w:val="ru-RU" w:eastAsia="ru-RU"/>
        </w:rPr>
        <w:t xml:space="preserve"> топографо-</w:t>
      </w:r>
      <w:proofErr w:type="spellStart"/>
      <w:r w:rsidRPr="009D31BE">
        <w:rPr>
          <w:rFonts w:ascii="Times New Roman" w:eastAsia="TimesNewRomanPSMT" w:hAnsi="Times New Roman"/>
          <w:color w:val="000000" w:themeColor="text1"/>
          <w:sz w:val="26"/>
          <w:szCs w:val="26"/>
          <w:lang w:val="ru-RU" w:eastAsia="ru-RU"/>
        </w:rPr>
        <w:t>геодезичній</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основі</w:t>
      </w:r>
      <w:proofErr w:type="spellEnd"/>
      <w:r w:rsidRPr="009D31BE">
        <w:rPr>
          <w:rFonts w:ascii="Times New Roman" w:eastAsia="TimesNewRomanPSMT" w:hAnsi="Times New Roman"/>
          <w:color w:val="000000" w:themeColor="text1"/>
          <w:sz w:val="26"/>
          <w:szCs w:val="26"/>
          <w:lang w:val="ru-RU" w:eastAsia="ru-RU"/>
        </w:rPr>
        <w:t xml:space="preserve"> у </w:t>
      </w:r>
      <w:proofErr w:type="spellStart"/>
      <w:r w:rsidRPr="009D31BE">
        <w:rPr>
          <w:rFonts w:ascii="Times New Roman" w:eastAsia="TimesNewRomanPSMT" w:hAnsi="Times New Roman"/>
          <w:color w:val="000000" w:themeColor="text1"/>
          <w:sz w:val="26"/>
          <w:szCs w:val="26"/>
          <w:lang w:val="ru-RU" w:eastAsia="ru-RU"/>
        </w:rPr>
        <w:t>збіл</w:t>
      </w:r>
      <w:r w:rsidR="004F2EC2">
        <w:rPr>
          <w:rFonts w:ascii="Times New Roman" w:eastAsia="TimesNewRomanPSMT" w:hAnsi="Times New Roman"/>
          <w:color w:val="000000" w:themeColor="text1"/>
          <w:sz w:val="26"/>
          <w:szCs w:val="26"/>
          <w:lang w:val="ru-RU" w:eastAsia="ru-RU"/>
        </w:rPr>
        <w:t>ьшеному</w:t>
      </w:r>
      <w:proofErr w:type="spellEnd"/>
      <w:r w:rsidR="004F2EC2">
        <w:rPr>
          <w:rFonts w:ascii="Times New Roman" w:eastAsia="TimesNewRomanPSMT" w:hAnsi="Times New Roman"/>
          <w:color w:val="000000" w:themeColor="text1"/>
          <w:sz w:val="26"/>
          <w:szCs w:val="26"/>
          <w:lang w:val="ru-RU" w:eastAsia="ru-RU"/>
        </w:rPr>
        <w:t xml:space="preserve"> </w:t>
      </w:r>
      <w:proofErr w:type="spellStart"/>
      <w:r w:rsidR="004F2EC2">
        <w:rPr>
          <w:rFonts w:ascii="Times New Roman" w:eastAsia="TimesNewRomanPSMT" w:hAnsi="Times New Roman"/>
          <w:color w:val="000000" w:themeColor="text1"/>
          <w:sz w:val="26"/>
          <w:szCs w:val="26"/>
          <w:lang w:val="ru-RU" w:eastAsia="ru-RU"/>
        </w:rPr>
        <w:t>масштабі</w:t>
      </w:r>
      <w:proofErr w:type="spellEnd"/>
      <w:r w:rsidR="004F2EC2">
        <w:rPr>
          <w:rFonts w:ascii="Times New Roman" w:eastAsia="TimesNewRomanPSMT" w:hAnsi="Times New Roman"/>
          <w:color w:val="000000" w:themeColor="text1"/>
          <w:sz w:val="26"/>
          <w:szCs w:val="26"/>
          <w:lang w:val="ru-RU" w:eastAsia="ru-RU"/>
        </w:rPr>
        <w:t xml:space="preserve">, </w:t>
      </w:r>
      <w:proofErr w:type="spellStart"/>
      <w:r w:rsidR="004F2EC2">
        <w:rPr>
          <w:rFonts w:ascii="Times New Roman" w:eastAsia="TimesNewRomanPSMT" w:hAnsi="Times New Roman"/>
          <w:color w:val="000000" w:themeColor="text1"/>
          <w:sz w:val="26"/>
          <w:szCs w:val="26"/>
          <w:lang w:val="ru-RU" w:eastAsia="ru-RU"/>
        </w:rPr>
        <w:t>унеможливить</w:t>
      </w:r>
      <w:proofErr w:type="spellEnd"/>
      <w:r w:rsidR="004F2EC2">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коректність</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визначення</w:t>
      </w:r>
      <w:proofErr w:type="spellEnd"/>
      <w:r w:rsidRPr="009D31BE">
        <w:rPr>
          <w:rFonts w:ascii="Times New Roman" w:eastAsia="TimesNewRomanPSMT" w:hAnsi="Times New Roman"/>
          <w:color w:val="000000" w:themeColor="text1"/>
          <w:sz w:val="26"/>
          <w:szCs w:val="26"/>
          <w:lang w:val="ru-RU" w:eastAsia="ru-RU"/>
        </w:rPr>
        <w:t xml:space="preserve"> умов і режиму </w:t>
      </w:r>
      <w:proofErr w:type="spellStart"/>
      <w:r w:rsidRPr="009D31BE">
        <w:rPr>
          <w:rFonts w:ascii="Times New Roman" w:eastAsia="TimesNewRomanPSMT" w:hAnsi="Times New Roman"/>
          <w:color w:val="000000" w:themeColor="text1"/>
          <w:sz w:val="26"/>
          <w:szCs w:val="26"/>
          <w:lang w:val="ru-RU" w:eastAsia="ru-RU"/>
        </w:rPr>
        <w:t>використання</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територій</w:t>
      </w:r>
      <w:proofErr w:type="spellEnd"/>
      <w:r w:rsidRPr="009D31BE">
        <w:rPr>
          <w:rFonts w:ascii="Times New Roman" w:eastAsia="TimesNewRomanPSMT" w:hAnsi="Times New Roman"/>
          <w:color w:val="000000" w:themeColor="text1"/>
          <w:sz w:val="26"/>
          <w:szCs w:val="26"/>
          <w:lang w:val="ru-RU" w:eastAsia="ru-RU"/>
        </w:rPr>
        <w:t xml:space="preserve"> та </w:t>
      </w:r>
      <w:proofErr w:type="spellStart"/>
      <w:r w:rsidRPr="009D31BE">
        <w:rPr>
          <w:rFonts w:ascii="Times New Roman" w:eastAsia="TimesNewRomanPSMT" w:hAnsi="Times New Roman"/>
          <w:color w:val="000000" w:themeColor="text1"/>
          <w:sz w:val="26"/>
          <w:szCs w:val="26"/>
          <w:lang w:val="ru-RU" w:eastAsia="ru-RU"/>
        </w:rPr>
        <w:t>їх</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функціональне</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призначення</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конкретизацію</w:t>
      </w:r>
      <w:proofErr w:type="spellEnd"/>
      <w:r w:rsidRPr="009D31BE">
        <w:rPr>
          <w:rFonts w:ascii="Times New Roman" w:eastAsia="TimesNewRomanPSMT" w:hAnsi="Times New Roman"/>
          <w:color w:val="000000" w:themeColor="text1"/>
          <w:sz w:val="26"/>
          <w:szCs w:val="26"/>
          <w:lang w:val="ru-RU" w:eastAsia="ru-RU"/>
        </w:rPr>
        <w:t xml:space="preserve"> умов, </w:t>
      </w:r>
      <w:proofErr w:type="spellStart"/>
      <w:r w:rsidRPr="009D31BE">
        <w:rPr>
          <w:rFonts w:ascii="Times New Roman" w:eastAsia="TimesNewRomanPSMT" w:hAnsi="Times New Roman"/>
          <w:color w:val="000000" w:themeColor="text1"/>
          <w:sz w:val="26"/>
          <w:szCs w:val="26"/>
          <w:lang w:val="ru-RU" w:eastAsia="ru-RU"/>
        </w:rPr>
        <w:t>обмеження</w:t>
      </w:r>
      <w:proofErr w:type="spellEnd"/>
      <w:r w:rsidRPr="009D31BE">
        <w:rPr>
          <w:rFonts w:ascii="Times New Roman" w:eastAsia="TimesNewRomanPSMT" w:hAnsi="Times New Roman"/>
          <w:color w:val="000000" w:themeColor="text1"/>
          <w:sz w:val="26"/>
          <w:szCs w:val="26"/>
          <w:lang w:val="ru-RU" w:eastAsia="ru-RU"/>
        </w:rPr>
        <w:t xml:space="preserve"> та </w:t>
      </w:r>
      <w:proofErr w:type="spellStart"/>
      <w:r w:rsidRPr="009D31BE">
        <w:rPr>
          <w:rFonts w:ascii="Times New Roman" w:eastAsia="TimesNewRomanPSMT" w:hAnsi="Times New Roman"/>
          <w:color w:val="000000" w:themeColor="text1"/>
          <w:sz w:val="26"/>
          <w:szCs w:val="26"/>
          <w:lang w:val="ru-RU" w:eastAsia="ru-RU"/>
        </w:rPr>
        <w:t>особливостей</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забудови</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територій</w:t>
      </w:r>
      <w:proofErr w:type="spellEnd"/>
      <w:r w:rsidRPr="009D31BE">
        <w:rPr>
          <w:rFonts w:ascii="Times New Roman" w:eastAsia="TimesNewRomanPSMT" w:hAnsi="Times New Roman"/>
          <w:color w:val="000000" w:themeColor="text1"/>
          <w:sz w:val="26"/>
          <w:szCs w:val="26"/>
          <w:lang w:val="ru-RU" w:eastAsia="ru-RU"/>
        </w:rPr>
        <w:t xml:space="preserve">, особливо тих, </w:t>
      </w:r>
      <w:proofErr w:type="spellStart"/>
      <w:r w:rsidRPr="009D31BE">
        <w:rPr>
          <w:rFonts w:ascii="Times New Roman" w:eastAsia="TimesNewRomanPSMT" w:hAnsi="Times New Roman"/>
          <w:color w:val="000000" w:themeColor="text1"/>
          <w:sz w:val="26"/>
          <w:szCs w:val="26"/>
          <w:lang w:val="ru-RU" w:eastAsia="ru-RU"/>
        </w:rPr>
        <w:t>які</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мають</w:t>
      </w:r>
      <w:proofErr w:type="spellEnd"/>
      <w:r w:rsidRPr="009D31BE">
        <w:rPr>
          <w:rFonts w:ascii="Times New Roman" w:eastAsia="TimesNewRomanPSMT" w:hAnsi="Times New Roman"/>
          <w:color w:val="000000" w:themeColor="text1"/>
          <w:sz w:val="26"/>
          <w:szCs w:val="26"/>
          <w:lang w:val="ru-RU" w:eastAsia="ru-RU"/>
        </w:rPr>
        <w:t xml:space="preserve"> велику </w:t>
      </w:r>
      <w:proofErr w:type="spellStart"/>
      <w:r w:rsidRPr="009D31BE">
        <w:rPr>
          <w:rFonts w:ascii="Times New Roman" w:eastAsia="TimesNewRomanPSMT" w:hAnsi="Times New Roman"/>
          <w:color w:val="000000" w:themeColor="text1"/>
          <w:sz w:val="26"/>
          <w:szCs w:val="26"/>
          <w:lang w:val="ru-RU" w:eastAsia="ru-RU"/>
        </w:rPr>
        <w:t>щільність</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забудови</w:t>
      </w:r>
      <w:proofErr w:type="spellEnd"/>
      <w:r w:rsidRPr="009D31BE">
        <w:rPr>
          <w:rFonts w:ascii="Times New Roman" w:eastAsia="TimesNewRomanPSMT" w:hAnsi="Times New Roman"/>
          <w:color w:val="000000" w:themeColor="text1"/>
          <w:sz w:val="26"/>
          <w:szCs w:val="26"/>
          <w:lang w:val="ru-RU" w:eastAsia="ru-RU"/>
        </w:rPr>
        <w:t xml:space="preserve">, яка з </w:t>
      </w:r>
      <w:proofErr w:type="spellStart"/>
      <w:r w:rsidRPr="009D31BE">
        <w:rPr>
          <w:rFonts w:ascii="Times New Roman" w:eastAsia="TimesNewRomanPSMT" w:hAnsi="Times New Roman"/>
          <w:color w:val="000000" w:themeColor="text1"/>
          <w:sz w:val="26"/>
          <w:szCs w:val="26"/>
          <w:lang w:val="ru-RU" w:eastAsia="ru-RU"/>
        </w:rPr>
        <w:t>кожним</w:t>
      </w:r>
      <w:proofErr w:type="spellEnd"/>
      <w:r w:rsidRPr="009D31BE">
        <w:rPr>
          <w:rFonts w:ascii="Times New Roman" w:eastAsia="TimesNewRomanPSMT" w:hAnsi="Times New Roman"/>
          <w:color w:val="000000" w:themeColor="text1"/>
          <w:sz w:val="26"/>
          <w:szCs w:val="26"/>
          <w:lang w:val="ru-RU" w:eastAsia="ru-RU"/>
        </w:rPr>
        <w:t xml:space="preserve"> роком </w:t>
      </w:r>
      <w:proofErr w:type="spellStart"/>
      <w:r w:rsidRPr="009D31BE">
        <w:rPr>
          <w:rFonts w:ascii="Times New Roman" w:eastAsia="TimesNewRomanPSMT" w:hAnsi="Times New Roman"/>
          <w:color w:val="000000" w:themeColor="text1"/>
          <w:sz w:val="26"/>
          <w:szCs w:val="26"/>
          <w:lang w:val="ru-RU" w:eastAsia="ru-RU"/>
        </w:rPr>
        <w:t>стає</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більш</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щільною</w:t>
      </w:r>
      <w:proofErr w:type="spellEnd"/>
      <w:r w:rsidRPr="009D31BE">
        <w:rPr>
          <w:rFonts w:ascii="Times New Roman" w:eastAsia="TimesNewRomanPSMT" w:hAnsi="Times New Roman"/>
          <w:color w:val="000000" w:themeColor="text1"/>
          <w:sz w:val="26"/>
          <w:szCs w:val="26"/>
          <w:lang w:val="ru-RU" w:eastAsia="ru-RU"/>
        </w:rPr>
        <w:t xml:space="preserve"> через </w:t>
      </w:r>
      <w:proofErr w:type="spellStart"/>
      <w:r w:rsidRPr="009D31BE">
        <w:rPr>
          <w:rFonts w:ascii="Times New Roman" w:eastAsia="TimesNewRomanPSMT" w:hAnsi="Times New Roman"/>
          <w:color w:val="000000" w:themeColor="text1"/>
          <w:sz w:val="26"/>
          <w:szCs w:val="26"/>
          <w:lang w:val="ru-RU" w:eastAsia="ru-RU"/>
        </w:rPr>
        <w:t>поділ</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об'єктів</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нерухомості</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між</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співласниками</w:t>
      </w:r>
      <w:proofErr w:type="spellEnd"/>
      <w:r w:rsidRPr="009D31BE">
        <w:rPr>
          <w:rFonts w:ascii="Times New Roman" w:eastAsia="TimesNewRomanPSMT" w:hAnsi="Times New Roman"/>
          <w:color w:val="000000" w:themeColor="text1"/>
          <w:sz w:val="26"/>
          <w:szCs w:val="26"/>
          <w:lang w:val="ru-RU" w:eastAsia="ru-RU"/>
        </w:rPr>
        <w:t xml:space="preserve">, та тих </w:t>
      </w:r>
      <w:proofErr w:type="spellStart"/>
      <w:r w:rsidRPr="009D31BE">
        <w:rPr>
          <w:rFonts w:ascii="Times New Roman" w:eastAsia="TimesNewRomanPSMT" w:hAnsi="Times New Roman"/>
          <w:color w:val="000000" w:themeColor="text1"/>
          <w:sz w:val="26"/>
          <w:szCs w:val="26"/>
          <w:lang w:val="ru-RU" w:eastAsia="ru-RU"/>
        </w:rPr>
        <w:t>територій</w:t>
      </w:r>
      <w:proofErr w:type="spellEnd"/>
      <w:r w:rsidRPr="009D31BE">
        <w:rPr>
          <w:rFonts w:ascii="Times New Roman" w:eastAsia="TimesNewRomanPSMT" w:hAnsi="Times New Roman"/>
          <w:color w:val="000000" w:themeColor="text1"/>
          <w:sz w:val="26"/>
          <w:szCs w:val="26"/>
          <w:lang w:val="ru-RU" w:eastAsia="ru-RU"/>
        </w:rPr>
        <w:t xml:space="preserve">, на </w:t>
      </w:r>
      <w:proofErr w:type="spellStart"/>
      <w:r w:rsidRPr="009D31BE">
        <w:rPr>
          <w:rFonts w:ascii="Times New Roman" w:eastAsia="TimesNewRomanPSMT" w:hAnsi="Times New Roman"/>
          <w:color w:val="000000" w:themeColor="text1"/>
          <w:sz w:val="26"/>
          <w:szCs w:val="26"/>
          <w:lang w:val="ru-RU" w:eastAsia="ru-RU"/>
        </w:rPr>
        <w:t>які</w:t>
      </w:r>
      <w:proofErr w:type="spellEnd"/>
      <w:r w:rsidRPr="009D31BE">
        <w:rPr>
          <w:rFonts w:ascii="Times New Roman" w:eastAsia="TimesNewRomanPSMT" w:hAnsi="Times New Roman"/>
          <w:color w:val="000000" w:themeColor="text1"/>
          <w:sz w:val="26"/>
          <w:szCs w:val="26"/>
          <w:lang w:val="ru-RU" w:eastAsia="ru-RU"/>
        </w:rPr>
        <w:t xml:space="preserve"> не </w:t>
      </w:r>
      <w:proofErr w:type="spellStart"/>
      <w:r w:rsidRPr="009D31BE">
        <w:rPr>
          <w:rFonts w:ascii="Times New Roman" w:eastAsia="TimesNewRomanPSMT" w:hAnsi="Times New Roman"/>
          <w:color w:val="000000" w:themeColor="text1"/>
          <w:sz w:val="26"/>
          <w:szCs w:val="26"/>
          <w:lang w:val="ru-RU" w:eastAsia="ru-RU"/>
        </w:rPr>
        <w:t>розроблено</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детальні</w:t>
      </w:r>
      <w:proofErr w:type="spellEnd"/>
      <w:r w:rsidRPr="009D31BE">
        <w:rPr>
          <w:rFonts w:ascii="Times New Roman" w:eastAsia="TimesNewRomanPSMT" w:hAnsi="Times New Roman"/>
          <w:color w:val="000000" w:themeColor="text1"/>
          <w:sz w:val="26"/>
          <w:szCs w:val="26"/>
          <w:lang w:val="ru-RU" w:eastAsia="ru-RU"/>
        </w:rPr>
        <w:t xml:space="preserve"> </w:t>
      </w:r>
      <w:r w:rsidRPr="009D31BE">
        <w:rPr>
          <w:rFonts w:ascii="Times New Roman" w:eastAsia="TimesNewRomanPSMT" w:hAnsi="Times New Roman"/>
          <w:color w:val="000000" w:themeColor="text1"/>
          <w:sz w:val="26"/>
          <w:szCs w:val="26"/>
          <w:lang w:eastAsia="ru-RU"/>
        </w:rPr>
        <w:t>плани</w:t>
      </w:r>
      <w:r w:rsidRPr="009D31BE">
        <w:rPr>
          <w:rFonts w:ascii="Times New Roman" w:eastAsia="TimesNewRomanPSMT" w:hAnsi="Times New Roman"/>
          <w:color w:val="000000" w:themeColor="text1"/>
          <w:sz w:val="26"/>
          <w:szCs w:val="26"/>
          <w:lang w:val="ru-RU" w:eastAsia="ru-RU"/>
        </w:rPr>
        <w:t>.</w:t>
      </w:r>
    </w:p>
    <w:p w14:paraId="5C08A728"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val="ru-RU" w:eastAsia="ru-RU"/>
        </w:rPr>
      </w:pPr>
      <w:proofErr w:type="spellStart"/>
      <w:r w:rsidRPr="009D31BE">
        <w:rPr>
          <w:rFonts w:ascii="Times New Roman" w:eastAsia="TimesNewRomanPSMT" w:hAnsi="Times New Roman"/>
          <w:color w:val="000000" w:themeColor="text1"/>
          <w:sz w:val="26"/>
          <w:szCs w:val="26"/>
          <w:lang w:val="ru-RU" w:eastAsia="ru-RU"/>
        </w:rPr>
        <w:t>Оновлення</w:t>
      </w:r>
      <w:proofErr w:type="spellEnd"/>
      <w:r w:rsidRPr="009D31BE">
        <w:rPr>
          <w:rFonts w:ascii="Times New Roman" w:eastAsia="TimesNewRomanPSMT" w:hAnsi="Times New Roman"/>
          <w:color w:val="000000" w:themeColor="text1"/>
          <w:sz w:val="26"/>
          <w:szCs w:val="26"/>
          <w:lang w:val="ru-RU" w:eastAsia="ru-RU"/>
        </w:rPr>
        <w:t xml:space="preserve"> топографо-</w:t>
      </w:r>
      <w:proofErr w:type="spellStart"/>
      <w:r w:rsidRPr="009D31BE">
        <w:rPr>
          <w:rFonts w:ascii="Times New Roman" w:eastAsia="TimesNewRomanPSMT" w:hAnsi="Times New Roman"/>
          <w:color w:val="000000" w:themeColor="text1"/>
          <w:sz w:val="26"/>
          <w:szCs w:val="26"/>
          <w:lang w:val="ru-RU" w:eastAsia="ru-RU"/>
        </w:rPr>
        <w:t>геодезичної</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основи</w:t>
      </w:r>
      <w:proofErr w:type="spellEnd"/>
      <w:r w:rsidRPr="009D31BE">
        <w:rPr>
          <w:rFonts w:ascii="Times New Roman" w:eastAsia="TimesNewRomanPSMT" w:hAnsi="Times New Roman"/>
          <w:color w:val="000000" w:themeColor="text1"/>
          <w:sz w:val="26"/>
          <w:szCs w:val="26"/>
          <w:lang w:val="ru-RU" w:eastAsia="ru-RU"/>
        </w:rPr>
        <w:t xml:space="preserve"> для </w:t>
      </w:r>
      <w:proofErr w:type="spellStart"/>
      <w:r w:rsidRPr="009D31BE">
        <w:rPr>
          <w:rFonts w:ascii="Times New Roman" w:eastAsia="TimesNewRomanPSMT" w:hAnsi="Times New Roman"/>
          <w:color w:val="000000" w:themeColor="text1"/>
          <w:sz w:val="26"/>
          <w:szCs w:val="26"/>
          <w:lang w:val="ru-RU" w:eastAsia="ru-RU"/>
        </w:rPr>
        <w:t>подальшої</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розробки</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містобудівної</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документації</w:t>
      </w:r>
      <w:proofErr w:type="spellEnd"/>
      <w:r w:rsidRPr="009D31BE">
        <w:rPr>
          <w:rFonts w:ascii="Times New Roman" w:eastAsia="TimesNewRomanPSMT" w:hAnsi="Times New Roman"/>
          <w:color w:val="000000" w:themeColor="text1"/>
          <w:sz w:val="26"/>
          <w:szCs w:val="26"/>
          <w:lang w:val="ru-RU" w:eastAsia="ru-RU"/>
        </w:rPr>
        <w:t xml:space="preserve"> є </w:t>
      </w:r>
      <w:proofErr w:type="spellStart"/>
      <w:r w:rsidRPr="009D31BE">
        <w:rPr>
          <w:rFonts w:ascii="Times New Roman" w:eastAsia="TimesNewRomanPSMT" w:hAnsi="Times New Roman"/>
          <w:color w:val="000000" w:themeColor="text1"/>
          <w:sz w:val="26"/>
          <w:szCs w:val="26"/>
          <w:lang w:val="ru-RU" w:eastAsia="ru-RU"/>
        </w:rPr>
        <w:t>обов'язковою</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вимогою</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частини</w:t>
      </w:r>
      <w:proofErr w:type="spellEnd"/>
      <w:r w:rsidRPr="009D31BE">
        <w:rPr>
          <w:rFonts w:ascii="Times New Roman" w:eastAsia="TimesNewRomanPSMT" w:hAnsi="Times New Roman"/>
          <w:color w:val="000000" w:themeColor="text1"/>
          <w:sz w:val="26"/>
          <w:szCs w:val="26"/>
          <w:lang w:val="ru-RU" w:eastAsia="ru-RU"/>
        </w:rPr>
        <w:t xml:space="preserve"> 3 </w:t>
      </w:r>
      <w:proofErr w:type="spellStart"/>
      <w:r w:rsidRPr="009D31BE">
        <w:rPr>
          <w:rFonts w:ascii="Times New Roman" w:eastAsia="TimesNewRomanPSMT" w:hAnsi="Times New Roman"/>
          <w:color w:val="000000" w:themeColor="text1"/>
          <w:sz w:val="26"/>
          <w:szCs w:val="26"/>
          <w:lang w:val="ru-RU" w:eastAsia="ru-RU"/>
        </w:rPr>
        <w:t>ст.2</w:t>
      </w:r>
      <w:proofErr w:type="spellEnd"/>
      <w:r w:rsidRPr="009D31BE">
        <w:rPr>
          <w:rFonts w:ascii="Times New Roman" w:eastAsia="TimesNewRomanPSMT" w:hAnsi="Times New Roman"/>
          <w:color w:val="000000" w:themeColor="text1"/>
          <w:sz w:val="26"/>
          <w:szCs w:val="26"/>
          <w:lang w:val="ru-RU" w:eastAsia="ru-RU"/>
        </w:rPr>
        <w:t xml:space="preserve"> Закону </w:t>
      </w:r>
      <w:proofErr w:type="spellStart"/>
      <w:r w:rsidRPr="009D31BE">
        <w:rPr>
          <w:rFonts w:ascii="Times New Roman" w:eastAsia="TimesNewRomanPSMT" w:hAnsi="Times New Roman"/>
          <w:color w:val="000000" w:themeColor="text1"/>
          <w:sz w:val="26"/>
          <w:szCs w:val="26"/>
          <w:lang w:val="ru-RU" w:eastAsia="ru-RU"/>
        </w:rPr>
        <w:t>України</w:t>
      </w:r>
      <w:proofErr w:type="spellEnd"/>
      <w:r w:rsidRPr="009D31BE">
        <w:rPr>
          <w:rFonts w:ascii="Times New Roman" w:eastAsia="TimesNewRomanPSMT" w:hAnsi="Times New Roman"/>
          <w:color w:val="000000" w:themeColor="text1"/>
          <w:sz w:val="26"/>
          <w:szCs w:val="26"/>
          <w:lang w:val="ru-RU" w:eastAsia="ru-RU"/>
        </w:rPr>
        <w:t xml:space="preserve"> «Про </w:t>
      </w:r>
      <w:proofErr w:type="spellStart"/>
      <w:r w:rsidRPr="009D31BE">
        <w:rPr>
          <w:rFonts w:ascii="Times New Roman" w:eastAsia="TimesNewRomanPSMT" w:hAnsi="Times New Roman"/>
          <w:color w:val="000000" w:themeColor="text1"/>
          <w:sz w:val="26"/>
          <w:szCs w:val="26"/>
          <w:lang w:val="ru-RU" w:eastAsia="ru-RU"/>
        </w:rPr>
        <w:t>регулювання</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містобудівної</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діяльності</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містобудівна</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документація</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розробляється</w:t>
      </w:r>
      <w:proofErr w:type="spellEnd"/>
      <w:r w:rsidRPr="009D31BE">
        <w:rPr>
          <w:rFonts w:ascii="Times New Roman" w:eastAsia="TimesNewRomanPSMT" w:hAnsi="Times New Roman"/>
          <w:color w:val="000000" w:themeColor="text1"/>
          <w:sz w:val="26"/>
          <w:szCs w:val="26"/>
          <w:lang w:val="ru-RU" w:eastAsia="ru-RU"/>
        </w:rPr>
        <w:t xml:space="preserve"> на </w:t>
      </w:r>
      <w:proofErr w:type="spellStart"/>
      <w:r w:rsidRPr="009D31BE">
        <w:rPr>
          <w:rFonts w:ascii="Times New Roman" w:eastAsia="TimesNewRomanPSMT" w:hAnsi="Times New Roman"/>
          <w:color w:val="000000" w:themeColor="text1"/>
          <w:sz w:val="26"/>
          <w:szCs w:val="26"/>
          <w:lang w:val="ru-RU" w:eastAsia="ru-RU"/>
        </w:rPr>
        <w:t>паперових</w:t>
      </w:r>
      <w:proofErr w:type="spellEnd"/>
      <w:r w:rsidRPr="009D31BE">
        <w:rPr>
          <w:rFonts w:ascii="Times New Roman" w:eastAsia="TimesNewRomanPSMT" w:hAnsi="Times New Roman"/>
          <w:color w:val="000000" w:themeColor="text1"/>
          <w:sz w:val="26"/>
          <w:szCs w:val="26"/>
          <w:lang w:val="ru-RU" w:eastAsia="ru-RU"/>
        </w:rPr>
        <w:t xml:space="preserve"> і </w:t>
      </w:r>
      <w:proofErr w:type="spellStart"/>
      <w:r w:rsidRPr="009D31BE">
        <w:rPr>
          <w:rFonts w:ascii="Times New Roman" w:eastAsia="TimesNewRomanPSMT" w:hAnsi="Times New Roman"/>
          <w:color w:val="000000" w:themeColor="text1"/>
          <w:sz w:val="26"/>
          <w:szCs w:val="26"/>
          <w:lang w:val="ru-RU" w:eastAsia="ru-RU"/>
        </w:rPr>
        <w:t>електронних</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носіях</w:t>
      </w:r>
      <w:proofErr w:type="spellEnd"/>
      <w:r w:rsidRPr="009D31BE">
        <w:rPr>
          <w:rFonts w:ascii="Times New Roman" w:eastAsia="TimesNewRomanPSMT" w:hAnsi="Times New Roman"/>
          <w:color w:val="000000" w:themeColor="text1"/>
          <w:sz w:val="26"/>
          <w:szCs w:val="26"/>
          <w:lang w:val="ru-RU" w:eastAsia="ru-RU"/>
        </w:rPr>
        <w:t xml:space="preserve"> на </w:t>
      </w:r>
      <w:proofErr w:type="spellStart"/>
      <w:r w:rsidRPr="009D31BE">
        <w:rPr>
          <w:rFonts w:ascii="Times New Roman" w:eastAsia="TimesNewRomanPSMT" w:hAnsi="Times New Roman"/>
          <w:color w:val="000000" w:themeColor="text1"/>
          <w:sz w:val="26"/>
          <w:szCs w:val="26"/>
          <w:lang w:val="ru-RU" w:eastAsia="ru-RU"/>
        </w:rPr>
        <w:t>оновленій</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картографіч</w:t>
      </w:r>
      <w:r w:rsidR="00476355">
        <w:rPr>
          <w:rFonts w:ascii="Times New Roman" w:eastAsia="TimesNewRomanPSMT" w:hAnsi="Times New Roman"/>
          <w:color w:val="000000" w:themeColor="text1"/>
          <w:sz w:val="26"/>
          <w:szCs w:val="26"/>
          <w:lang w:val="ru-RU" w:eastAsia="ru-RU"/>
        </w:rPr>
        <w:t>ній</w:t>
      </w:r>
      <w:proofErr w:type="spellEnd"/>
      <w:r w:rsidR="00476355">
        <w:rPr>
          <w:rFonts w:ascii="Times New Roman" w:eastAsia="TimesNewRomanPSMT" w:hAnsi="Times New Roman"/>
          <w:color w:val="000000" w:themeColor="text1"/>
          <w:sz w:val="26"/>
          <w:szCs w:val="26"/>
          <w:lang w:val="ru-RU" w:eastAsia="ru-RU"/>
        </w:rPr>
        <w:t xml:space="preserve"> </w:t>
      </w:r>
      <w:proofErr w:type="spellStart"/>
      <w:r w:rsidR="00476355">
        <w:rPr>
          <w:rFonts w:ascii="Times New Roman" w:eastAsia="TimesNewRomanPSMT" w:hAnsi="Times New Roman"/>
          <w:color w:val="000000" w:themeColor="text1"/>
          <w:sz w:val="26"/>
          <w:szCs w:val="26"/>
          <w:lang w:val="ru-RU" w:eastAsia="ru-RU"/>
        </w:rPr>
        <w:t>основі</w:t>
      </w:r>
      <w:proofErr w:type="spellEnd"/>
      <w:r w:rsidR="00476355">
        <w:rPr>
          <w:rFonts w:ascii="Times New Roman" w:eastAsia="TimesNewRomanPSMT" w:hAnsi="Times New Roman"/>
          <w:color w:val="000000" w:themeColor="text1"/>
          <w:sz w:val="26"/>
          <w:szCs w:val="26"/>
          <w:lang w:val="ru-RU" w:eastAsia="ru-RU"/>
        </w:rPr>
        <w:t xml:space="preserve"> в </w:t>
      </w:r>
      <w:proofErr w:type="spellStart"/>
      <w:r w:rsidR="00476355">
        <w:rPr>
          <w:rFonts w:ascii="Times New Roman" w:eastAsia="TimesNewRomanPSMT" w:hAnsi="Times New Roman"/>
          <w:color w:val="000000" w:themeColor="text1"/>
          <w:sz w:val="26"/>
          <w:szCs w:val="26"/>
          <w:lang w:val="ru-RU" w:eastAsia="ru-RU"/>
        </w:rPr>
        <w:t>цифровій</w:t>
      </w:r>
      <w:proofErr w:type="spellEnd"/>
      <w:r w:rsidR="00476355">
        <w:rPr>
          <w:rFonts w:ascii="Times New Roman" w:eastAsia="TimesNewRomanPSMT" w:hAnsi="Times New Roman"/>
          <w:color w:val="000000" w:themeColor="text1"/>
          <w:sz w:val="26"/>
          <w:szCs w:val="26"/>
          <w:lang w:val="ru-RU" w:eastAsia="ru-RU"/>
        </w:rPr>
        <w:t xml:space="preserve"> </w:t>
      </w:r>
      <w:proofErr w:type="spellStart"/>
      <w:r w:rsidR="00476355">
        <w:rPr>
          <w:rFonts w:ascii="Times New Roman" w:eastAsia="TimesNewRomanPSMT" w:hAnsi="Times New Roman"/>
          <w:color w:val="000000" w:themeColor="text1"/>
          <w:sz w:val="26"/>
          <w:szCs w:val="26"/>
          <w:lang w:val="ru-RU" w:eastAsia="ru-RU"/>
        </w:rPr>
        <w:t>формі</w:t>
      </w:r>
      <w:proofErr w:type="spellEnd"/>
      <w:r w:rsidR="00476355">
        <w:rPr>
          <w:rFonts w:ascii="Times New Roman" w:eastAsia="TimesNewRomanPSMT" w:hAnsi="Times New Roman"/>
          <w:color w:val="000000" w:themeColor="text1"/>
          <w:sz w:val="26"/>
          <w:szCs w:val="26"/>
          <w:lang w:val="ru-RU" w:eastAsia="ru-RU"/>
        </w:rPr>
        <w:t xml:space="preserve"> у </w:t>
      </w:r>
      <w:proofErr w:type="spellStart"/>
      <w:r w:rsidR="00476355">
        <w:rPr>
          <w:rFonts w:ascii="Times New Roman" w:eastAsia="TimesNewRomanPSMT" w:hAnsi="Times New Roman"/>
          <w:color w:val="000000" w:themeColor="text1"/>
          <w:sz w:val="26"/>
          <w:szCs w:val="26"/>
          <w:lang w:val="ru-RU" w:eastAsia="ru-RU"/>
        </w:rPr>
        <w:t>в</w:t>
      </w:r>
      <w:r w:rsidRPr="009D31BE">
        <w:rPr>
          <w:rFonts w:ascii="Times New Roman" w:eastAsia="TimesNewRomanPSMT" w:hAnsi="Times New Roman"/>
          <w:color w:val="000000" w:themeColor="text1"/>
          <w:sz w:val="26"/>
          <w:szCs w:val="26"/>
          <w:lang w:val="ru-RU" w:eastAsia="ru-RU"/>
        </w:rPr>
        <w:t>иглляді</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наборів</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профільних</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геопросторових</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даних</w:t>
      </w:r>
      <w:proofErr w:type="spellEnd"/>
      <w:r w:rsidRPr="009D31BE">
        <w:rPr>
          <w:rFonts w:ascii="Times New Roman" w:eastAsia="TimesNewRomanPSMT" w:hAnsi="Times New Roman"/>
          <w:color w:val="000000" w:themeColor="text1"/>
          <w:sz w:val="26"/>
          <w:szCs w:val="26"/>
          <w:lang w:val="ru-RU" w:eastAsia="ru-RU"/>
        </w:rPr>
        <w:t xml:space="preserve"> у </w:t>
      </w:r>
      <w:proofErr w:type="spellStart"/>
      <w:r w:rsidRPr="009D31BE">
        <w:rPr>
          <w:rFonts w:ascii="Times New Roman" w:eastAsia="TimesNewRomanPSMT" w:hAnsi="Times New Roman"/>
          <w:color w:val="000000" w:themeColor="text1"/>
          <w:sz w:val="26"/>
          <w:szCs w:val="26"/>
          <w:lang w:val="ru-RU" w:eastAsia="ru-RU"/>
        </w:rPr>
        <w:t>державній</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геодезичній</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системі</w:t>
      </w:r>
      <w:proofErr w:type="spellEnd"/>
      <w:r w:rsidRPr="009D31BE">
        <w:rPr>
          <w:rFonts w:ascii="Times New Roman" w:eastAsia="TimesNewRomanPSMT" w:hAnsi="Times New Roman"/>
          <w:color w:val="000000" w:themeColor="text1"/>
          <w:sz w:val="26"/>
          <w:szCs w:val="26"/>
          <w:lang w:val="ru-RU" w:eastAsia="ru-RU"/>
        </w:rPr>
        <w:t xml:space="preserve"> координат УСК-2000 і </w:t>
      </w:r>
      <w:proofErr w:type="spellStart"/>
      <w:r w:rsidRPr="009D31BE">
        <w:rPr>
          <w:rFonts w:ascii="Times New Roman" w:eastAsia="TimesNewRomanPSMT" w:hAnsi="Times New Roman"/>
          <w:color w:val="000000" w:themeColor="text1"/>
          <w:sz w:val="26"/>
          <w:szCs w:val="26"/>
          <w:lang w:val="ru-RU" w:eastAsia="ru-RU"/>
        </w:rPr>
        <w:t>єдиній</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системі</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класифікації</w:t>
      </w:r>
      <w:proofErr w:type="spellEnd"/>
      <w:r w:rsidRPr="009D31BE">
        <w:rPr>
          <w:rFonts w:ascii="Times New Roman" w:eastAsia="TimesNewRomanPSMT" w:hAnsi="Times New Roman"/>
          <w:color w:val="000000" w:themeColor="text1"/>
          <w:sz w:val="26"/>
          <w:szCs w:val="26"/>
          <w:lang w:val="ru-RU" w:eastAsia="ru-RU"/>
        </w:rPr>
        <w:t xml:space="preserve"> та </w:t>
      </w:r>
      <w:proofErr w:type="spellStart"/>
      <w:r w:rsidRPr="009D31BE">
        <w:rPr>
          <w:rFonts w:ascii="Times New Roman" w:eastAsia="TimesNewRomanPSMT" w:hAnsi="Times New Roman"/>
          <w:color w:val="000000" w:themeColor="text1"/>
          <w:sz w:val="26"/>
          <w:szCs w:val="26"/>
          <w:lang w:val="ru-RU" w:eastAsia="ru-RU"/>
        </w:rPr>
        <w:t>кодування</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об'єктів</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будівництва</w:t>
      </w:r>
      <w:proofErr w:type="spellEnd"/>
      <w:r w:rsidRPr="009D31BE">
        <w:rPr>
          <w:rFonts w:ascii="Times New Roman" w:eastAsia="TimesNewRomanPSMT" w:hAnsi="Times New Roman"/>
          <w:color w:val="000000" w:themeColor="text1"/>
          <w:sz w:val="26"/>
          <w:szCs w:val="26"/>
          <w:lang w:val="ru-RU" w:eastAsia="ru-RU"/>
        </w:rPr>
        <w:t xml:space="preserve"> для </w:t>
      </w:r>
      <w:proofErr w:type="spellStart"/>
      <w:r w:rsidRPr="009D31BE">
        <w:rPr>
          <w:rFonts w:ascii="Times New Roman" w:eastAsia="TimesNewRomanPSMT" w:hAnsi="Times New Roman"/>
          <w:color w:val="000000" w:themeColor="text1"/>
          <w:sz w:val="26"/>
          <w:szCs w:val="26"/>
          <w:lang w:val="ru-RU" w:eastAsia="ru-RU"/>
        </w:rPr>
        <w:t>формування</w:t>
      </w:r>
      <w:proofErr w:type="spellEnd"/>
      <w:r w:rsidRPr="009D31BE">
        <w:rPr>
          <w:rFonts w:ascii="Times New Roman" w:eastAsia="TimesNewRomanPSMT" w:hAnsi="Times New Roman"/>
          <w:color w:val="000000" w:themeColor="text1"/>
          <w:sz w:val="26"/>
          <w:szCs w:val="26"/>
          <w:lang w:val="ru-RU" w:eastAsia="ru-RU"/>
        </w:rPr>
        <w:t xml:space="preserve"> баз </w:t>
      </w:r>
      <w:proofErr w:type="spellStart"/>
      <w:r w:rsidRPr="009D31BE">
        <w:rPr>
          <w:rFonts w:ascii="Times New Roman" w:eastAsia="TimesNewRomanPSMT" w:hAnsi="Times New Roman"/>
          <w:color w:val="000000" w:themeColor="text1"/>
          <w:sz w:val="26"/>
          <w:szCs w:val="26"/>
          <w:lang w:val="ru-RU" w:eastAsia="ru-RU"/>
        </w:rPr>
        <w:t>даних</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містобудівного</w:t>
      </w:r>
      <w:proofErr w:type="spellEnd"/>
      <w:r w:rsidRPr="009D31BE">
        <w:rPr>
          <w:rFonts w:ascii="Times New Roman" w:eastAsia="TimesNewRomanPSMT" w:hAnsi="Times New Roman"/>
          <w:color w:val="000000" w:themeColor="text1"/>
          <w:sz w:val="26"/>
          <w:szCs w:val="26"/>
          <w:lang w:val="ru-RU" w:eastAsia="ru-RU"/>
        </w:rPr>
        <w:t xml:space="preserve"> кадастру.</w:t>
      </w:r>
    </w:p>
    <w:p w14:paraId="53018FF5"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val="ru-RU" w:eastAsia="ru-RU"/>
        </w:rPr>
        <w:t xml:space="preserve">Таким чином, </w:t>
      </w:r>
      <w:proofErr w:type="spellStart"/>
      <w:r w:rsidRPr="009D31BE">
        <w:rPr>
          <w:rFonts w:ascii="Times New Roman" w:eastAsia="TimesNewRomanPSMT" w:hAnsi="Times New Roman"/>
          <w:color w:val="000000" w:themeColor="text1"/>
          <w:sz w:val="26"/>
          <w:szCs w:val="26"/>
          <w:lang w:val="ru-RU" w:eastAsia="ru-RU"/>
        </w:rPr>
        <w:t>наявність</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актуалізованої</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оцифрованої</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містобудівної</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документації</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місцевого</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рівня</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визначає</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можливості</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утворення</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ведення</w:t>
      </w:r>
      <w:proofErr w:type="spellEnd"/>
      <w:r w:rsidRPr="009D31BE">
        <w:rPr>
          <w:rFonts w:ascii="Times New Roman" w:eastAsia="TimesNewRomanPSMT" w:hAnsi="Times New Roman"/>
          <w:color w:val="000000" w:themeColor="text1"/>
          <w:sz w:val="26"/>
          <w:szCs w:val="26"/>
          <w:lang w:val="ru-RU" w:eastAsia="ru-RU"/>
        </w:rPr>
        <w:t xml:space="preserve"> та </w:t>
      </w:r>
      <w:proofErr w:type="spellStart"/>
      <w:r w:rsidRPr="009D31BE">
        <w:rPr>
          <w:rFonts w:ascii="Times New Roman" w:eastAsia="TimesNewRomanPSMT" w:hAnsi="Times New Roman"/>
          <w:color w:val="000000" w:themeColor="text1"/>
          <w:sz w:val="26"/>
          <w:szCs w:val="26"/>
          <w:lang w:val="ru-RU" w:eastAsia="ru-RU"/>
        </w:rPr>
        <w:t>розвитку</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системи</w:t>
      </w:r>
      <w:proofErr w:type="spellEnd"/>
      <w:r w:rsidRPr="009D31BE">
        <w:rPr>
          <w:rFonts w:ascii="Times New Roman" w:eastAsia="TimesNewRomanPSMT" w:hAnsi="Times New Roman"/>
          <w:color w:val="000000" w:themeColor="text1"/>
          <w:sz w:val="26"/>
          <w:szCs w:val="26"/>
          <w:lang w:val="ru-RU" w:eastAsia="ru-RU"/>
        </w:rPr>
        <w:t xml:space="preserve"> </w:t>
      </w:r>
      <w:proofErr w:type="spellStart"/>
      <w:r w:rsidRPr="009D31BE">
        <w:rPr>
          <w:rFonts w:ascii="Times New Roman" w:eastAsia="TimesNewRomanPSMT" w:hAnsi="Times New Roman"/>
          <w:color w:val="000000" w:themeColor="text1"/>
          <w:sz w:val="26"/>
          <w:szCs w:val="26"/>
          <w:lang w:val="ru-RU" w:eastAsia="ru-RU"/>
        </w:rPr>
        <w:t>містобудівного</w:t>
      </w:r>
      <w:proofErr w:type="spellEnd"/>
      <w:r w:rsidRPr="009D31BE">
        <w:rPr>
          <w:rFonts w:ascii="Times New Roman" w:eastAsia="TimesNewRomanPSMT" w:hAnsi="Times New Roman"/>
          <w:color w:val="000000" w:themeColor="text1"/>
          <w:sz w:val="26"/>
          <w:szCs w:val="26"/>
          <w:lang w:val="ru-RU" w:eastAsia="ru-RU"/>
        </w:rPr>
        <w:t xml:space="preserve"> кадастру. </w:t>
      </w:r>
    </w:p>
    <w:p w14:paraId="7DFC8F74"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Концеп</w:t>
      </w:r>
      <w:r w:rsidR="00476355">
        <w:rPr>
          <w:rFonts w:ascii="Times New Roman" w:eastAsia="TimesNewRomanPSMT" w:hAnsi="Times New Roman"/>
          <w:color w:val="000000" w:themeColor="text1"/>
          <w:sz w:val="26"/>
          <w:szCs w:val="26"/>
          <w:lang w:eastAsia="ru-RU"/>
        </w:rPr>
        <w:t xml:space="preserve">ція </w:t>
      </w:r>
      <w:r w:rsidR="005D15F9">
        <w:rPr>
          <w:rFonts w:ascii="Times New Roman" w:eastAsia="TimesNewRomanPSMT" w:hAnsi="Times New Roman"/>
          <w:color w:val="000000" w:themeColor="text1"/>
          <w:sz w:val="26"/>
          <w:szCs w:val="26"/>
          <w:lang w:eastAsia="ru-RU"/>
        </w:rPr>
        <w:t>генерального плану</w:t>
      </w:r>
      <w:r w:rsidR="00476355">
        <w:rPr>
          <w:rFonts w:ascii="Times New Roman" w:eastAsia="TimesNewRomanPSMT" w:hAnsi="Times New Roman"/>
          <w:color w:val="000000" w:themeColor="text1"/>
          <w:sz w:val="26"/>
          <w:szCs w:val="26"/>
          <w:lang w:eastAsia="ru-RU"/>
        </w:rPr>
        <w:t xml:space="preserve"> населеного пункту </w:t>
      </w:r>
      <w:r w:rsidRPr="009D31BE">
        <w:rPr>
          <w:rFonts w:ascii="Times New Roman" w:eastAsia="TimesNewRomanPSMT" w:hAnsi="Times New Roman"/>
          <w:color w:val="000000" w:themeColor="text1"/>
          <w:sz w:val="26"/>
          <w:szCs w:val="26"/>
          <w:lang w:eastAsia="ru-RU"/>
        </w:rPr>
        <w:t>(далі – концепція) є складовою</w:t>
      </w:r>
      <w:r w:rsidR="005D15F9">
        <w:rPr>
          <w:rFonts w:ascii="Times New Roman" w:eastAsia="TimesNewRomanPSMT" w:hAnsi="Times New Roman"/>
          <w:color w:val="000000" w:themeColor="text1"/>
          <w:sz w:val="26"/>
          <w:szCs w:val="26"/>
          <w:lang w:eastAsia="ru-RU"/>
        </w:rPr>
        <w:t xml:space="preserve"> розділу «</w:t>
      </w:r>
      <w:proofErr w:type="spellStart"/>
      <w:r w:rsidR="005D15F9">
        <w:rPr>
          <w:rFonts w:ascii="Times New Roman" w:eastAsia="TimesNewRomanPSMT" w:hAnsi="Times New Roman"/>
          <w:color w:val="000000" w:themeColor="text1"/>
          <w:sz w:val="26"/>
          <w:szCs w:val="26"/>
          <w:lang w:eastAsia="ru-RU"/>
        </w:rPr>
        <w:t>Обґрунтуванн</w:t>
      </w:r>
      <w:proofErr w:type="spellEnd"/>
      <w:r w:rsidR="005D15F9">
        <w:rPr>
          <w:rFonts w:ascii="Times New Roman" w:eastAsia="TimesNewRomanPSMT" w:hAnsi="Times New Roman"/>
          <w:color w:val="000000" w:themeColor="text1"/>
          <w:sz w:val="26"/>
          <w:szCs w:val="26"/>
          <w:lang w:eastAsia="ru-RU"/>
        </w:rPr>
        <w:t xml:space="preserve"> та пропозиції»</w:t>
      </w:r>
      <w:r w:rsidRPr="009D31BE">
        <w:rPr>
          <w:rFonts w:ascii="Times New Roman" w:eastAsia="TimesNewRomanPSMT" w:hAnsi="Times New Roman"/>
          <w:color w:val="000000" w:themeColor="text1"/>
          <w:sz w:val="26"/>
          <w:szCs w:val="26"/>
          <w:lang w:eastAsia="ru-RU"/>
        </w:rPr>
        <w:t xml:space="preserve"> генерального плану, призначеною для визначення основних проблем, пріоритетів і масштабів планувального розвитку населеного п</w:t>
      </w:r>
      <w:r w:rsidR="00476355">
        <w:rPr>
          <w:rFonts w:ascii="Times New Roman" w:eastAsia="TimesNewRomanPSMT" w:hAnsi="Times New Roman"/>
          <w:color w:val="000000" w:themeColor="text1"/>
          <w:sz w:val="26"/>
          <w:szCs w:val="26"/>
          <w:lang w:eastAsia="ru-RU"/>
        </w:rPr>
        <w:t xml:space="preserve">ункту. Білгород-Дністровський, </w:t>
      </w:r>
      <w:r w:rsidRPr="009D31BE">
        <w:rPr>
          <w:rFonts w:ascii="Times New Roman" w:eastAsia="TimesNewRomanPSMT" w:hAnsi="Times New Roman"/>
          <w:color w:val="000000" w:themeColor="text1"/>
          <w:sz w:val="26"/>
          <w:szCs w:val="26"/>
          <w:lang w:eastAsia="ru-RU"/>
        </w:rPr>
        <w:t xml:space="preserve">як місто із складними проблемами містобудівного розвитку, потребує коригування концепції Генерального плану, з обґрунтуванням пропозицій збільшення площі населеного пункту відповідно до вже розробленої графічної частини, площа міста складає </w:t>
      </w:r>
      <w:smartTag w:uri="urn:schemas-microsoft-com:office:smarttags" w:element="metricconverter">
        <w:smartTagPr>
          <w:attr w:name="ProductID" w:val="1910,3 га"/>
        </w:smartTagPr>
        <w:r w:rsidRPr="009D31BE">
          <w:rPr>
            <w:rFonts w:ascii="Times New Roman" w:eastAsia="TimesNewRomanPSMT" w:hAnsi="Times New Roman"/>
            <w:color w:val="000000" w:themeColor="text1"/>
            <w:sz w:val="26"/>
            <w:szCs w:val="26"/>
            <w:lang w:eastAsia="ru-RU"/>
          </w:rPr>
          <w:t>1910,3 га</w:t>
        </w:r>
      </w:smartTag>
      <w:r w:rsidRPr="009D31BE">
        <w:rPr>
          <w:rFonts w:ascii="Times New Roman" w:eastAsia="TimesNewRomanPSMT" w:hAnsi="Times New Roman"/>
          <w:color w:val="000000" w:themeColor="text1"/>
          <w:sz w:val="26"/>
          <w:szCs w:val="26"/>
          <w:lang w:eastAsia="ru-RU"/>
        </w:rPr>
        <w:t>, але згідно графічної частини затвердженого про</w:t>
      </w:r>
      <w:r w:rsidR="00501762" w:rsidRPr="009D31BE">
        <w:rPr>
          <w:rFonts w:ascii="Times New Roman" w:eastAsia="TimesNewRomanPSMT" w:hAnsi="Times New Roman"/>
          <w:color w:val="000000" w:themeColor="text1"/>
          <w:sz w:val="26"/>
          <w:szCs w:val="26"/>
          <w:lang w:eastAsia="ru-RU"/>
        </w:rPr>
        <w:t>є</w:t>
      </w:r>
      <w:r w:rsidRPr="009D31BE">
        <w:rPr>
          <w:rFonts w:ascii="Times New Roman" w:eastAsia="TimesNewRomanPSMT" w:hAnsi="Times New Roman"/>
          <w:color w:val="000000" w:themeColor="text1"/>
          <w:sz w:val="26"/>
          <w:szCs w:val="26"/>
          <w:lang w:eastAsia="ru-RU"/>
        </w:rPr>
        <w:t>кту внесення змін до Генерального плану, запро</w:t>
      </w:r>
      <w:r w:rsidR="00501762" w:rsidRPr="009D31BE">
        <w:rPr>
          <w:rFonts w:ascii="Times New Roman" w:eastAsia="TimesNewRomanPSMT" w:hAnsi="Times New Roman"/>
          <w:color w:val="000000" w:themeColor="text1"/>
          <w:sz w:val="26"/>
          <w:szCs w:val="26"/>
          <w:lang w:eastAsia="ru-RU"/>
        </w:rPr>
        <w:t>є</w:t>
      </w:r>
      <w:r w:rsidRPr="009D31BE">
        <w:rPr>
          <w:rFonts w:ascii="Times New Roman" w:eastAsia="TimesNewRomanPSMT" w:hAnsi="Times New Roman"/>
          <w:color w:val="000000" w:themeColor="text1"/>
          <w:sz w:val="26"/>
          <w:szCs w:val="26"/>
          <w:lang w:eastAsia="ru-RU"/>
        </w:rPr>
        <w:t>ктована площа міста збільшена.</w:t>
      </w:r>
    </w:p>
    <w:p w14:paraId="5D185318"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В матеріалах концепції надаються варіанти територіального розвитку міського населеного пункту з порівняльною вартісною оцінкою заходів щодо їх реалізації, пропозиції до встановлення певних функціональних зон з урахуванням еколог</w:t>
      </w:r>
      <w:r w:rsidR="00476355">
        <w:rPr>
          <w:rFonts w:ascii="Times New Roman" w:eastAsia="TimesNewRomanPSMT" w:hAnsi="Times New Roman"/>
          <w:color w:val="000000" w:themeColor="text1"/>
          <w:sz w:val="26"/>
          <w:szCs w:val="26"/>
          <w:lang w:eastAsia="ru-RU"/>
        </w:rPr>
        <w:t>о</w:t>
      </w:r>
      <w:r w:rsidRPr="009D31BE">
        <w:rPr>
          <w:rFonts w:ascii="Times New Roman" w:eastAsia="TimesNewRomanPSMT" w:hAnsi="Times New Roman"/>
          <w:color w:val="000000" w:themeColor="text1"/>
          <w:sz w:val="26"/>
          <w:szCs w:val="26"/>
          <w:lang w:eastAsia="ru-RU"/>
        </w:rPr>
        <w:t>-місто</w:t>
      </w:r>
      <w:r w:rsidR="00476355">
        <w:rPr>
          <w:rFonts w:ascii="Times New Roman" w:eastAsia="TimesNewRomanPSMT" w:hAnsi="Times New Roman"/>
          <w:color w:val="000000" w:themeColor="text1"/>
          <w:sz w:val="26"/>
          <w:szCs w:val="26"/>
          <w:lang w:eastAsia="ru-RU"/>
        </w:rPr>
        <w:t>будівної ситуації та природно-</w:t>
      </w:r>
      <w:r w:rsidRPr="009D31BE">
        <w:rPr>
          <w:rFonts w:ascii="Times New Roman" w:eastAsia="TimesNewRomanPSMT" w:hAnsi="Times New Roman"/>
          <w:color w:val="000000" w:themeColor="text1"/>
          <w:sz w:val="26"/>
          <w:szCs w:val="26"/>
          <w:lang w:eastAsia="ru-RU"/>
        </w:rPr>
        <w:t>ресурсного потенціалу.</w:t>
      </w:r>
    </w:p>
    <w:p w14:paraId="0938A699"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На підставі аналізу пріоритетності видів економічної діяльності та розрахункової чисельності населення або стратегії розвитку населеного пункту та регіону (за наявності) надаються цільові прогнозні показники його розвитку розробляється модель планувальної організації населеного пункту, позаміського розселення, соціальної та інженерно-транспортної інфраструктури на довгострокову перспективу та надаються рекомендації з необхідним техніко-економічним обґрунтуванням щодо найбільш ефективного варіанту планувального розвитку.</w:t>
      </w:r>
    </w:p>
    <w:p w14:paraId="5D5BFE1E"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 xml:space="preserve">Відповідно до підпункту 5.3.3 пункту 5.3 розділу 5 державних будівельних норм ДБН Б.1.1-15:2012 «Склад та зміст генерального плану населеного пункту» розділ «Обґрунтування та пропозиції» пояснювальної записки генерального плану населеного пункту може включати «Концепцію генерального плану населеного пункту», визначає: </w:t>
      </w:r>
    </w:p>
    <w:p w14:paraId="2D30AA21" w14:textId="77777777" w:rsidR="00745A0A" w:rsidRPr="00745A0A" w:rsidRDefault="00745A0A" w:rsidP="00745A0A">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745A0A">
        <w:rPr>
          <w:rFonts w:ascii="Times New Roman" w:eastAsia="TimesNewRomanPSMT" w:hAnsi="Times New Roman"/>
          <w:color w:val="000000" w:themeColor="text1"/>
          <w:sz w:val="26"/>
          <w:szCs w:val="26"/>
          <w:lang w:eastAsia="ru-RU"/>
        </w:rPr>
        <w:t>а) стратегію розвитку населеного пункту, у тому числі розраху</w:t>
      </w:r>
      <w:r>
        <w:rPr>
          <w:rFonts w:ascii="Times New Roman" w:eastAsia="TimesNewRomanPSMT" w:hAnsi="Times New Roman"/>
          <w:color w:val="000000" w:themeColor="text1"/>
          <w:sz w:val="26"/>
          <w:szCs w:val="26"/>
          <w:lang w:eastAsia="ru-RU"/>
        </w:rPr>
        <w:t xml:space="preserve">нкові параметри демографічного, </w:t>
      </w:r>
      <w:r w:rsidRPr="00745A0A">
        <w:rPr>
          <w:rFonts w:ascii="Times New Roman" w:eastAsia="TimesNewRomanPSMT" w:hAnsi="Times New Roman"/>
          <w:color w:val="000000" w:themeColor="text1"/>
          <w:sz w:val="26"/>
          <w:szCs w:val="26"/>
          <w:lang w:eastAsia="ru-RU"/>
        </w:rPr>
        <w:t>економічного та соціального розвитку населеного пункту;</w:t>
      </w:r>
    </w:p>
    <w:p w14:paraId="3EFB76AD" w14:textId="77777777" w:rsidR="00745A0A" w:rsidRPr="00745A0A" w:rsidRDefault="00745A0A" w:rsidP="00745A0A">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745A0A">
        <w:rPr>
          <w:rFonts w:ascii="Times New Roman" w:eastAsia="TimesNewRomanPSMT" w:hAnsi="Times New Roman"/>
          <w:color w:val="000000" w:themeColor="text1"/>
          <w:sz w:val="26"/>
          <w:szCs w:val="26"/>
          <w:lang w:eastAsia="ru-RU"/>
        </w:rPr>
        <w:lastRenderedPageBreak/>
        <w:t xml:space="preserve">б) напрями і орієнтовані параметри територіального </w:t>
      </w:r>
      <w:r>
        <w:rPr>
          <w:rFonts w:ascii="Times New Roman" w:eastAsia="TimesNewRomanPSMT" w:hAnsi="Times New Roman"/>
          <w:color w:val="000000" w:themeColor="text1"/>
          <w:sz w:val="26"/>
          <w:szCs w:val="26"/>
          <w:lang w:eastAsia="ru-RU"/>
        </w:rPr>
        <w:t>розвитку, формування інженерно-</w:t>
      </w:r>
      <w:r w:rsidRPr="00745A0A">
        <w:rPr>
          <w:rFonts w:ascii="Times New Roman" w:eastAsia="TimesNewRomanPSMT" w:hAnsi="Times New Roman"/>
          <w:color w:val="000000" w:themeColor="text1"/>
          <w:sz w:val="26"/>
          <w:szCs w:val="26"/>
          <w:lang w:eastAsia="ru-RU"/>
        </w:rPr>
        <w:t>транспортної інфраструктури;</w:t>
      </w:r>
    </w:p>
    <w:p w14:paraId="500497A6" w14:textId="77777777" w:rsidR="00745A0A" w:rsidRPr="00745A0A" w:rsidRDefault="00745A0A" w:rsidP="00745A0A">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745A0A">
        <w:rPr>
          <w:rFonts w:ascii="Times New Roman" w:eastAsia="TimesNewRomanPSMT" w:hAnsi="Times New Roman"/>
          <w:color w:val="000000" w:themeColor="text1"/>
          <w:sz w:val="26"/>
          <w:szCs w:val="26"/>
          <w:lang w:eastAsia="ru-RU"/>
        </w:rPr>
        <w:t>в) функціонально-планувальну структуру населеного пункту;</w:t>
      </w:r>
    </w:p>
    <w:p w14:paraId="5B3A9C1C" w14:textId="77777777" w:rsidR="00745A0A" w:rsidRDefault="00745A0A" w:rsidP="00745A0A">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745A0A">
        <w:rPr>
          <w:rFonts w:ascii="Times New Roman" w:eastAsia="TimesNewRomanPSMT" w:hAnsi="Times New Roman"/>
          <w:color w:val="000000" w:themeColor="text1"/>
          <w:sz w:val="26"/>
          <w:szCs w:val="26"/>
          <w:lang w:eastAsia="ru-RU"/>
        </w:rPr>
        <w:t xml:space="preserve">г) приміську зону. </w:t>
      </w:r>
    </w:p>
    <w:p w14:paraId="7283D215" w14:textId="77777777" w:rsidR="008E1C39" w:rsidRPr="009D31BE" w:rsidRDefault="008E1C39" w:rsidP="00745A0A">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Особлива цінність м. Білгород-Дністровського – наявність численних пам’яток культурної спадщини, унікальних архітектурних ансамблів, тісно пов’язаних з навколишнім ландшафтом, що надає місту неповторності і своєрідності. Крім цього, варто враховувати, що м. Білгород-Дністровський входить до Списку історичних населених місць України (Постанова Кабінету Міністрів України</w:t>
      </w:r>
      <w:r w:rsidR="00745A0A">
        <w:rPr>
          <w:rFonts w:ascii="Times New Roman" w:eastAsia="TimesNewRomanPSMT" w:hAnsi="Times New Roman"/>
          <w:color w:val="000000" w:themeColor="text1"/>
          <w:sz w:val="26"/>
          <w:szCs w:val="26"/>
          <w:lang w:eastAsia="ru-RU"/>
        </w:rPr>
        <w:t xml:space="preserve"> від 26.07.2001 № </w:t>
      </w:r>
      <w:r w:rsidRPr="009D31BE">
        <w:rPr>
          <w:rFonts w:ascii="Times New Roman" w:eastAsia="TimesNewRomanPSMT" w:hAnsi="Times New Roman"/>
          <w:color w:val="000000" w:themeColor="text1"/>
          <w:sz w:val="26"/>
          <w:szCs w:val="26"/>
          <w:lang w:eastAsia="ru-RU"/>
        </w:rPr>
        <w:t>878).</w:t>
      </w:r>
    </w:p>
    <w:p w14:paraId="461F6FC2"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 xml:space="preserve">Згідно з частиною </w:t>
      </w:r>
      <w:r w:rsidR="00745A0A">
        <w:rPr>
          <w:rFonts w:ascii="Times New Roman" w:eastAsia="TimesNewRomanPSMT" w:hAnsi="Times New Roman"/>
          <w:color w:val="000000" w:themeColor="text1"/>
          <w:sz w:val="26"/>
          <w:szCs w:val="26"/>
          <w:lang w:eastAsia="ru-RU"/>
        </w:rPr>
        <w:t>4</w:t>
      </w:r>
      <w:r w:rsidRPr="009D31BE">
        <w:rPr>
          <w:rFonts w:ascii="Times New Roman" w:eastAsia="TimesNewRomanPSMT" w:hAnsi="Times New Roman"/>
          <w:color w:val="000000" w:themeColor="text1"/>
          <w:sz w:val="26"/>
          <w:szCs w:val="26"/>
          <w:lang w:eastAsia="ru-RU"/>
        </w:rPr>
        <w:t xml:space="preserve"> ст. 17 Закону України «Про регулювання містобудівної діяльності» для населених пунктів, внесених до Списку історичних місць України, в межах визначених історичних ареалів у складі генерального плану населеного пункту визначаються режими регулювання забудови та розробляється історико-архітектурний опорний план, в якому зазначається інформація про об’єкти культурної спадщини.</w:t>
      </w:r>
    </w:p>
    <w:p w14:paraId="3F0F3055" w14:textId="77777777" w:rsidR="00745A0A" w:rsidRPr="00745A0A" w:rsidRDefault="00745A0A" w:rsidP="00745A0A">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745A0A">
        <w:rPr>
          <w:rFonts w:ascii="Times New Roman" w:eastAsia="TimesNewRomanPSMT" w:hAnsi="Times New Roman"/>
          <w:color w:val="000000" w:themeColor="text1"/>
          <w:sz w:val="26"/>
          <w:szCs w:val="26"/>
          <w:lang w:eastAsia="ru-RU"/>
        </w:rPr>
        <w:t>Науково-проєктна документація «Історико - архітектурний опорний план міста Білгород-Дністровський Одеської області із визначенням меж і режимів використання зон охорони пам’яток та історичних ареалів», був розроблений Підприємством об’єднання громадян «Інститут культурної спадщини Всеукраїнської Ради з охорони культурної спадщини України», відповідно до рішення Білгород-Дністровської міської ради від 28.07.2017 р.№392-VII «Про затвердження Програми продовження розроблення (оновлення) містобудівної документації у місті Білгороді-Дністровському на 2017-2018 роки, та в рамках договору №03-17/п від 30.11.2017 р. з розробки науково-проєктної документації «Історико-архітектурний план міста Білгород-Дністровський Одеської області з визначенням меж і режимів використання зон охорони пам’яток та історичних ареалів.</w:t>
      </w:r>
    </w:p>
    <w:p w14:paraId="44BDF1F6" w14:textId="77777777" w:rsidR="00745A0A" w:rsidRPr="00745A0A" w:rsidRDefault="00745A0A" w:rsidP="00745A0A">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745A0A">
        <w:rPr>
          <w:rFonts w:ascii="Times New Roman" w:eastAsia="TimesNewRomanPSMT" w:hAnsi="Times New Roman"/>
          <w:color w:val="000000" w:themeColor="text1"/>
          <w:sz w:val="26"/>
          <w:szCs w:val="26"/>
          <w:lang w:eastAsia="ru-RU"/>
        </w:rPr>
        <w:t>Мета цього дослідження - забезпечення збереження пам’яток та об’єктів культурної спадщини традиційного характеру середовища міста Білгорода-Дністровського шляхом розроблення історико-архітектурного опорного плану міста та проєкту зон охорони пам’яток, визначення меж і режимів використання території історичного ареалу міста.</w:t>
      </w:r>
    </w:p>
    <w:p w14:paraId="45F85657" w14:textId="77777777" w:rsidR="00745A0A" w:rsidRPr="00745A0A" w:rsidRDefault="00745A0A" w:rsidP="00745A0A">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745A0A">
        <w:rPr>
          <w:rFonts w:ascii="Times New Roman" w:eastAsia="TimesNewRomanPSMT" w:hAnsi="Times New Roman"/>
          <w:color w:val="000000" w:themeColor="text1"/>
          <w:sz w:val="26"/>
          <w:szCs w:val="26"/>
          <w:lang w:eastAsia="ru-RU"/>
        </w:rPr>
        <w:t>Науково-проєктну документацію «Історик</w:t>
      </w:r>
      <w:r>
        <w:rPr>
          <w:rFonts w:ascii="Times New Roman" w:eastAsia="TimesNewRomanPSMT" w:hAnsi="Times New Roman"/>
          <w:color w:val="000000" w:themeColor="text1"/>
          <w:sz w:val="26"/>
          <w:szCs w:val="26"/>
          <w:lang w:eastAsia="ru-RU"/>
        </w:rPr>
        <w:t>о-архітектурний опорний план м. </w:t>
      </w:r>
      <w:r w:rsidRPr="00745A0A">
        <w:rPr>
          <w:rFonts w:ascii="Times New Roman" w:eastAsia="TimesNewRomanPSMT" w:hAnsi="Times New Roman"/>
          <w:color w:val="000000" w:themeColor="text1"/>
          <w:sz w:val="26"/>
          <w:szCs w:val="26"/>
          <w:lang w:eastAsia="ru-RU"/>
        </w:rPr>
        <w:t>Білгород-Дністровський Одеської області з визначенням меж і режимів використання території зон охорони пам`яток, історичних ареалів», було розглянуто на засіданні Консультативної ради з питань охорони культурної спадщини Одеської області 03.03.2021 року. За результатами розгляду членами консультативної ради було прийнято рішення направити зазначену документацію на доопрацювання.</w:t>
      </w:r>
    </w:p>
    <w:p w14:paraId="631517A1" w14:textId="77777777" w:rsidR="00745A0A" w:rsidRPr="00745A0A" w:rsidRDefault="00745A0A" w:rsidP="00745A0A">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745A0A">
        <w:rPr>
          <w:rFonts w:ascii="Times New Roman" w:eastAsia="TimesNewRomanPSMT" w:hAnsi="Times New Roman"/>
          <w:color w:val="000000" w:themeColor="text1"/>
          <w:sz w:val="26"/>
          <w:szCs w:val="26"/>
          <w:lang w:eastAsia="ru-RU"/>
        </w:rPr>
        <w:t xml:space="preserve">У зв’язку з втратою чинності Порядку розроблення історико-архітектурного опорного плану населеного пункту затвердженого наказом Міністерства регіонального розвитку, будівництва та житлово-комунального господарства України 02.06.2011 № 64 та внесенням змін, згідно Постанови КМУ від 31 грудня 2024 р. № 1557, до Порядку розроблення, оновлення, внесення змін та затвердження містобудівної документації затвердженого постановою Кабінету Міністрів України від 1 вересня 2021 р. № 926 – історико-архітектурні опорні плани з визначенням меж історичних ареалів населених пунктів розробляються тільки одночасно з генеральними планами населених пунктів як невід’ємні складові. Порядком не </w:t>
      </w:r>
      <w:r w:rsidRPr="00745A0A">
        <w:rPr>
          <w:rFonts w:ascii="Times New Roman" w:eastAsia="TimesNewRomanPSMT" w:hAnsi="Times New Roman"/>
          <w:color w:val="000000" w:themeColor="text1"/>
          <w:sz w:val="26"/>
          <w:szCs w:val="26"/>
          <w:lang w:eastAsia="ru-RU"/>
        </w:rPr>
        <w:lastRenderedPageBreak/>
        <w:t>передбачена процедура внесення змін, коригування чи оновлення ІАОП як окремої науково-вишукувальної роботи.</w:t>
      </w:r>
    </w:p>
    <w:p w14:paraId="3B385507" w14:textId="77777777" w:rsidR="00745A0A" w:rsidRPr="00745A0A" w:rsidRDefault="00745A0A" w:rsidP="00745A0A">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745A0A">
        <w:rPr>
          <w:rFonts w:ascii="Times New Roman" w:eastAsia="TimesNewRomanPSMT" w:hAnsi="Times New Roman"/>
          <w:color w:val="000000" w:themeColor="text1"/>
          <w:sz w:val="26"/>
          <w:szCs w:val="26"/>
          <w:lang w:eastAsia="ru-RU"/>
        </w:rPr>
        <w:t>Крім того завершення розроблення та затвердження в установленому порядку історико-архітектурного опорного плану історично населеного пункту м. Білгород-Дністровський Одеської області необхідно забезпечити в межах виконання Рішення Одеського окружного адміністративного суду від 25.12.2024 по справі № 420/9210/24.</w:t>
      </w:r>
    </w:p>
    <w:p w14:paraId="7B22C9B4"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u w:val="single"/>
          <w:lang w:eastAsia="ru-RU"/>
        </w:rPr>
      </w:pPr>
      <w:r w:rsidRPr="009D31BE">
        <w:rPr>
          <w:rFonts w:ascii="Times New Roman" w:eastAsia="TimesNewRomanPSMT" w:hAnsi="Times New Roman"/>
          <w:color w:val="000000" w:themeColor="text1"/>
          <w:sz w:val="26"/>
          <w:szCs w:val="26"/>
          <w:u w:val="single"/>
          <w:lang w:eastAsia="ru-RU"/>
        </w:rPr>
        <w:t>Коригування про</w:t>
      </w:r>
      <w:r w:rsidR="00B31AF8" w:rsidRPr="009D31BE">
        <w:rPr>
          <w:rFonts w:ascii="Times New Roman" w:eastAsia="TimesNewRomanPSMT" w:hAnsi="Times New Roman"/>
          <w:color w:val="000000" w:themeColor="text1"/>
          <w:sz w:val="26"/>
          <w:szCs w:val="26"/>
          <w:u w:val="single"/>
          <w:lang w:eastAsia="ru-RU"/>
        </w:rPr>
        <w:t>є</w:t>
      </w:r>
      <w:r w:rsidRPr="009D31BE">
        <w:rPr>
          <w:rFonts w:ascii="Times New Roman" w:eastAsia="TimesNewRomanPSMT" w:hAnsi="Times New Roman"/>
          <w:color w:val="000000" w:themeColor="text1"/>
          <w:sz w:val="26"/>
          <w:szCs w:val="26"/>
          <w:u w:val="single"/>
          <w:lang w:eastAsia="ru-RU"/>
        </w:rPr>
        <w:t>кту «Внесення змін до Генерального плану міста Білгород-Дністровський» та «Плану зонування міста Білгород-Дністровський».</w:t>
      </w:r>
    </w:p>
    <w:p w14:paraId="00A0E845"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 xml:space="preserve">Згідно статті 17 Закону України «Про регулювання містобудівної діяльності» генеральний план населеного пункту </w:t>
      </w:r>
      <w:r w:rsidR="00633571" w:rsidRPr="00633571">
        <w:rPr>
          <w:rFonts w:ascii="Times New Roman" w:eastAsia="TimesNewRomanPSMT" w:hAnsi="Times New Roman"/>
          <w:color w:val="000000" w:themeColor="text1"/>
          <w:sz w:val="26"/>
          <w:szCs w:val="26"/>
          <w:lang w:eastAsia="ru-RU"/>
        </w:rPr>
        <w:t>є одночасно видом містобудівної документації на місцевому рівні та документацією із землеустрою і призначений для обґрунтування довгострокової стратегії планування та забудови території населеного пункту.</w:t>
      </w:r>
    </w:p>
    <w:p w14:paraId="37FB4581"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 xml:space="preserve">Генеральний план населеного пункту розробляється та затверджується в інтересах відповідної територіальної громади з урахуванням державних, громадських та приватних інтересів. Він визначає основні принципи і напрямки планувальної організації та функціонального призначення території, формування системи громадського обслуговування населення, організації </w:t>
      </w:r>
      <w:proofErr w:type="spellStart"/>
      <w:r w:rsidRPr="009D31BE">
        <w:rPr>
          <w:rFonts w:ascii="Times New Roman" w:eastAsia="TimesNewRomanPSMT" w:hAnsi="Times New Roman"/>
          <w:color w:val="000000" w:themeColor="text1"/>
          <w:sz w:val="26"/>
          <w:szCs w:val="26"/>
          <w:lang w:eastAsia="ru-RU"/>
        </w:rPr>
        <w:t>вулично</w:t>
      </w:r>
      <w:proofErr w:type="spellEnd"/>
      <w:r w:rsidRPr="009D31BE">
        <w:rPr>
          <w:rFonts w:ascii="Times New Roman" w:eastAsia="TimesNewRomanPSMT" w:hAnsi="Times New Roman"/>
          <w:color w:val="000000" w:themeColor="text1"/>
          <w:sz w:val="26"/>
          <w:szCs w:val="26"/>
          <w:lang w:eastAsia="ru-RU"/>
        </w:rPr>
        <w:t>-дорожньої та транспортної мережі, інженерного обладнання, інженерної підготовки і благоустрою, цивільного захисту території та населення від небезпечних природних і техногенних процесів, охорони навколишнього природного середовища, охорони та збереження культурної спадщини та традиційного характеру середовища історичних населених пунктів, а також послідовність реалізації рішень, у тому числі етапність освоєння території.</w:t>
      </w:r>
    </w:p>
    <w:p w14:paraId="3DA646AC"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Відповідно до затвердженого генерального плану розробляють плани зонування території (</w:t>
      </w:r>
      <w:proofErr w:type="spellStart"/>
      <w:r w:rsidRPr="009D31BE">
        <w:rPr>
          <w:rFonts w:ascii="Times New Roman" w:eastAsia="TimesNewRomanPSMT" w:hAnsi="Times New Roman"/>
          <w:color w:val="000000" w:themeColor="text1"/>
          <w:sz w:val="26"/>
          <w:szCs w:val="26"/>
          <w:lang w:eastAsia="ru-RU"/>
        </w:rPr>
        <w:t>зонінг</w:t>
      </w:r>
      <w:proofErr w:type="spellEnd"/>
      <w:r w:rsidRPr="009D31BE">
        <w:rPr>
          <w:rFonts w:ascii="Times New Roman" w:eastAsia="TimesNewRomanPSMT" w:hAnsi="Times New Roman"/>
          <w:color w:val="000000" w:themeColor="text1"/>
          <w:sz w:val="26"/>
          <w:szCs w:val="26"/>
          <w:lang w:eastAsia="ru-RU"/>
        </w:rPr>
        <w:t>), детальні плани територій, програми соціально-економічного розвитку, план земельно-господарського устрою міста, інвестиційні програми і про</w:t>
      </w:r>
      <w:r w:rsidR="003C0D42">
        <w:rPr>
          <w:rFonts w:ascii="Times New Roman" w:eastAsia="TimesNewRomanPSMT" w:hAnsi="Times New Roman"/>
          <w:color w:val="000000" w:themeColor="text1"/>
          <w:sz w:val="26"/>
          <w:szCs w:val="26"/>
          <w:lang w:eastAsia="ru-RU"/>
        </w:rPr>
        <w:t>є</w:t>
      </w:r>
      <w:r w:rsidRPr="009D31BE">
        <w:rPr>
          <w:rFonts w:ascii="Times New Roman" w:eastAsia="TimesNewRomanPSMT" w:hAnsi="Times New Roman"/>
          <w:color w:val="000000" w:themeColor="text1"/>
          <w:sz w:val="26"/>
          <w:szCs w:val="26"/>
          <w:lang w:eastAsia="ru-RU"/>
        </w:rPr>
        <w:t>кти, галузеві схеми розвитку інженерно-транспортної інфраструктури, документацію із землеустрою, про</w:t>
      </w:r>
      <w:r w:rsidR="003C0D42">
        <w:rPr>
          <w:rFonts w:ascii="Times New Roman" w:eastAsia="TimesNewRomanPSMT" w:hAnsi="Times New Roman"/>
          <w:color w:val="000000" w:themeColor="text1"/>
          <w:sz w:val="26"/>
          <w:szCs w:val="26"/>
          <w:lang w:eastAsia="ru-RU"/>
        </w:rPr>
        <w:t>є</w:t>
      </w:r>
      <w:r w:rsidRPr="009D31BE">
        <w:rPr>
          <w:rFonts w:ascii="Times New Roman" w:eastAsia="TimesNewRomanPSMT" w:hAnsi="Times New Roman"/>
          <w:color w:val="000000" w:themeColor="text1"/>
          <w:sz w:val="26"/>
          <w:szCs w:val="26"/>
          <w:lang w:eastAsia="ru-RU"/>
        </w:rPr>
        <w:t>ктну документацію на будівництво.</w:t>
      </w:r>
    </w:p>
    <w:p w14:paraId="2EF20D80"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Містобудівна документація «Про</w:t>
      </w:r>
      <w:r w:rsidR="003C0D42">
        <w:rPr>
          <w:rFonts w:ascii="Times New Roman" w:eastAsia="TimesNewRomanPSMT" w:hAnsi="Times New Roman"/>
          <w:color w:val="000000" w:themeColor="text1"/>
          <w:sz w:val="26"/>
          <w:szCs w:val="26"/>
          <w:lang w:eastAsia="ru-RU"/>
        </w:rPr>
        <w:t>є</w:t>
      </w:r>
      <w:r w:rsidRPr="009D31BE">
        <w:rPr>
          <w:rFonts w:ascii="Times New Roman" w:eastAsia="TimesNewRomanPSMT" w:hAnsi="Times New Roman"/>
          <w:color w:val="000000" w:themeColor="text1"/>
          <w:sz w:val="26"/>
          <w:szCs w:val="26"/>
          <w:lang w:eastAsia="ru-RU"/>
        </w:rPr>
        <w:t>кт внесення змін до Генерального плану міста Білгорода-Дністровського», затверджена у 2017 році, розроблена на період до 2036 року з виділенням першої черги його реалізації до 2021 року.</w:t>
      </w:r>
    </w:p>
    <w:p w14:paraId="16FCB940"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Відповідно до пункту 3 розділу V Прикінцеві положення Закону України «Про регулювання містобудівної діяльності» генеральні плани населених пунктів, затверджені до набрання чинності цим Законом, є безстроковими.</w:t>
      </w:r>
    </w:p>
    <w:p w14:paraId="785B863E" w14:textId="77777777" w:rsidR="006F51BC" w:rsidRPr="006F51BC"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 xml:space="preserve">Необхідність коригування містобудівної документації обумовлена в уточнені межі між містом Білгород-Дністровським та </w:t>
      </w:r>
      <w:proofErr w:type="spellStart"/>
      <w:r w:rsidRPr="009D31BE">
        <w:rPr>
          <w:rFonts w:ascii="Times New Roman" w:eastAsia="TimesNewRomanPSMT" w:hAnsi="Times New Roman"/>
          <w:color w:val="000000" w:themeColor="text1"/>
          <w:sz w:val="26"/>
          <w:szCs w:val="26"/>
          <w:lang w:eastAsia="ru-RU"/>
        </w:rPr>
        <w:t>Шабівської</w:t>
      </w:r>
      <w:proofErr w:type="spellEnd"/>
      <w:r w:rsidRPr="009D31BE">
        <w:rPr>
          <w:rFonts w:ascii="Times New Roman" w:eastAsia="TimesNewRomanPSMT" w:hAnsi="Times New Roman"/>
          <w:color w:val="000000" w:themeColor="text1"/>
          <w:sz w:val="26"/>
          <w:szCs w:val="26"/>
          <w:lang w:eastAsia="ru-RU"/>
        </w:rPr>
        <w:t xml:space="preserve"> і </w:t>
      </w:r>
      <w:proofErr w:type="spellStart"/>
      <w:r w:rsidRPr="009D31BE">
        <w:rPr>
          <w:rFonts w:ascii="Times New Roman" w:eastAsia="TimesNewRomanPSMT" w:hAnsi="Times New Roman"/>
          <w:color w:val="000000" w:themeColor="text1"/>
          <w:sz w:val="26"/>
          <w:szCs w:val="26"/>
          <w:lang w:eastAsia="ru-RU"/>
        </w:rPr>
        <w:t>Мологівської</w:t>
      </w:r>
      <w:proofErr w:type="spellEnd"/>
      <w:r w:rsidRPr="009D31BE">
        <w:rPr>
          <w:rFonts w:ascii="Times New Roman" w:eastAsia="TimesNewRomanPSMT" w:hAnsi="Times New Roman"/>
          <w:color w:val="000000" w:themeColor="text1"/>
          <w:sz w:val="26"/>
          <w:szCs w:val="26"/>
          <w:lang w:eastAsia="ru-RU"/>
        </w:rPr>
        <w:t xml:space="preserve"> </w:t>
      </w:r>
      <w:proofErr w:type="spellStart"/>
      <w:r w:rsidRPr="009D31BE">
        <w:rPr>
          <w:rFonts w:ascii="Times New Roman" w:eastAsia="TimesNewRomanPSMT" w:hAnsi="Times New Roman"/>
          <w:color w:val="000000" w:themeColor="text1"/>
          <w:sz w:val="26"/>
          <w:szCs w:val="26"/>
          <w:lang w:eastAsia="ru-RU"/>
        </w:rPr>
        <w:t>ОТГ</w:t>
      </w:r>
      <w:proofErr w:type="spellEnd"/>
      <w:r w:rsidRPr="009D31BE">
        <w:rPr>
          <w:rFonts w:ascii="Times New Roman" w:eastAsia="TimesNewRomanPSMT" w:hAnsi="Times New Roman"/>
          <w:color w:val="000000" w:themeColor="text1"/>
          <w:sz w:val="26"/>
          <w:szCs w:val="26"/>
          <w:lang w:eastAsia="ru-RU"/>
        </w:rPr>
        <w:t>, а також внесенням змін до Закону України «Про регулювання містобудівної діяльності», в інші законодавчі та нормативно-правові акти, будівельні норми і державні стандарти щодо розроблення містобудівної документації (ДБН Б.1.1-15:2012 «Склад та зміст генерального плану населеного пункту», ДБН Б.1.1-22:2017 «Склад та зміст плану зонування території», ДБН Б.2.2-12:2019 «Планування і забудова територій», Поряд</w:t>
      </w:r>
      <w:r w:rsidR="006F51BC">
        <w:rPr>
          <w:rFonts w:ascii="Times New Roman" w:eastAsia="TimesNewRomanPSMT" w:hAnsi="Times New Roman"/>
          <w:color w:val="000000" w:themeColor="text1"/>
          <w:sz w:val="26"/>
          <w:szCs w:val="26"/>
          <w:lang w:eastAsia="ru-RU"/>
        </w:rPr>
        <w:t>ку</w:t>
      </w:r>
      <w:r w:rsidRPr="009D31BE">
        <w:rPr>
          <w:rFonts w:ascii="Times New Roman" w:eastAsia="TimesNewRomanPSMT" w:hAnsi="Times New Roman"/>
          <w:color w:val="000000" w:themeColor="text1"/>
          <w:sz w:val="26"/>
          <w:szCs w:val="26"/>
          <w:lang w:eastAsia="ru-RU"/>
        </w:rPr>
        <w:t xml:space="preserve"> </w:t>
      </w:r>
      <w:r w:rsidR="006F51BC" w:rsidRPr="006F51BC">
        <w:rPr>
          <w:rFonts w:ascii="Times New Roman" w:eastAsia="TimesNewRomanPSMT" w:hAnsi="Times New Roman"/>
          <w:color w:val="000000" w:themeColor="text1"/>
          <w:sz w:val="26"/>
          <w:szCs w:val="26"/>
          <w:lang w:eastAsia="ru-RU"/>
        </w:rPr>
        <w:t>розроблення, оновлення, внесення змін та затвердження містобудівної документації затверджено</w:t>
      </w:r>
      <w:r w:rsidR="006F51BC">
        <w:rPr>
          <w:rFonts w:ascii="Times New Roman" w:eastAsia="TimesNewRomanPSMT" w:hAnsi="Times New Roman"/>
          <w:color w:val="000000" w:themeColor="text1"/>
          <w:sz w:val="26"/>
          <w:szCs w:val="26"/>
          <w:lang w:eastAsia="ru-RU"/>
        </w:rPr>
        <w:t>го</w:t>
      </w:r>
      <w:r w:rsidR="006F51BC" w:rsidRPr="006F51BC">
        <w:rPr>
          <w:rFonts w:ascii="Times New Roman" w:eastAsia="TimesNewRomanPSMT" w:hAnsi="Times New Roman"/>
          <w:color w:val="000000" w:themeColor="text1"/>
          <w:sz w:val="26"/>
          <w:szCs w:val="26"/>
          <w:lang w:eastAsia="ru-RU"/>
        </w:rPr>
        <w:t xml:space="preserve"> </w:t>
      </w:r>
      <w:r w:rsidR="006F51BC">
        <w:rPr>
          <w:rFonts w:ascii="Times New Roman" w:eastAsia="TimesNewRomanPSMT" w:hAnsi="Times New Roman"/>
          <w:color w:val="000000" w:themeColor="text1"/>
          <w:sz w:val="26"/>
          <w:szCs w:val="26"/>
          <w:lang w:eastAsia="ru-RU"/>
        </w:rPr>
        <w:t>П</w:t>
      </w:r>
      <w:r w:rsidR="006F51BC" w:rsidRPr="006F51BC">
        <w:rPr>
          <w:rFonts w:ascii="Times New Roman" w:eastAsia="TimesNewRomanPSMT" w:hAnsi="Times New Roman"/>
          <w:color w:val="000000" w:themeColor="text1"/>
          <w:sz w:val="26"/>
          <w:szCs w:val="26"/>
          <w:lang w:eastAsia="ru-RU"/>
        </w:rPr>
        <w:t xml:space="preserve">остановою Кабінету Міністрів України від 1 вересня 2021 р. № 926 (в редакції постанови Кабінету Міністрів України </w:t>
      </w:r>
      <w:hyperlink r:id="rId10" w:anchor="n57" w:tgtFrame="_blank" w:history="1">
        <w:r w:rsidR="006F51BC" w:rsidRPr="006F51BC">
          <w:rPr>
            <w:rFonts w:ascii="Times New Roman" w:eastAsia="TimesNewRomanPSMT" w:hAnsi="Times New Roman"/>
            <w:color w:val="000000" w:themeColor="text1"/>
            <w:sz w:val="26"/>
            <w:szCs w:val="26"/>
            <w:lang w:eastAsia="ru-RU"/>
          </w:rPr>
          <w:t>від 31 грудня 2024 р. № 1557</w:t>
        </w:r>
      </w:hyperlink>
      <w:r w:rsidR="006F51BC" w:rsidRPr="006F51BC">
        <w:rPr>
          <w:rFonts w:ascii="Times New Roman" w:eastAsia="TimesNewRomanPSMT" w:hAnsi="Times New Roman"/>
          <w:color w:val="000000" w:themeColor="text1"/>
          <w:sz w:val="26"/>
          <w:szCs w:val="26"/>
          <w:lang w:eastAsia="ru-RU"/>
        </w:rPr>
        <w:t>)</w:t>
      </w:r>
    </w:p>
    <w:p w14:paraId="6A39E8FD"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За період дії Генплану міста був затверджений великий обсяг землевпорядної документації, яка внесла відповідні корективи в містобудівний розвиток міста та зонування його території.</w:t>
      </w:r>
    </w:p>
    <w:p w14:paraId="4AAC247A"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lastRenderedPageBreak/>
        <w:t>Необхідність внесення змін та доповнень до Генплану міста викликана суттєвими змінами у соціально-економічній ситуації як в країні, так і в місті Білгороді-Дністровському, які вплинули на характер його розвитку. Одним з основних факторів, які повинні сприяти розвитку міста, визначених Генпланом міста, є наявність зазначеної кількості вільних виробничих та комунально-складських територій, обладнаних необхідною інфраструктурою. Сучасне використання територій деяких промислових зон є неефективним, а низка підприємств розміщена з порушенням санітарно-захисних розривів. Генпланом міста була намічена стратегія щодо цієї зони міста, виходячи з передумови створення здорового середовища для жителів міста і необхідності інтенсифікації використання земельних ресурсів в промислових та комунально-складських зонах, яка полягала у наступному:</w:t>
      </w:r>
    </w:p>
    <w:p w14:paraId="49002BBE"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максимальне використання виробничих площ та земельних ділянок;</w:t>
      </w:r>
    </w:p>
    <w:p w14:paraId="269B068B"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вивільнення частини земельних ділянок та виробничих площ для організації нового виробництва або передачі їх іншим користувачам;</w:t>
      </w:r>
    </w:p>
    <w:p w14:paraId="2456D944"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винесення, перебазування чи перепрофілювання підприємств за екологічними та архітектурно-планувальними умовами тощо.</w:t>
      </w:r>
    </w:p>
    <w:p w14:paraId="32D9C638"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 xml:space="preserve">На цей час припинила свою профільну виробничу діяльність низка промислових та інших підприємств, зокрема: експериментальний завод пористих бетонів, рибоконсервний завод, </w:t>
      </w:r>
      <w:proofErr w:type="spellStart"/>
      <w:r w:rsidRPr="009D31BE">
        <w:rPr>
          <w:rFonts w:ascii="Times New Roman" w:eastAsia="TimesNewRomanPSMT" w:hAnsi="Times New Roman"/>
          <w:color w:val="000000" w:themeColor="text1"/>
          <w:sz w:val="26"/>
          <w:szCs w:val="26"/>
          <w:lang w:eastAsia="ru-RU"/>
        </w:rPr>
        <w:t>ПМК</w:t>
      </w:r>
      <w:proofErr w:type="spellEnd"/>
      <w:r w:rsidRPr="009D31BE">
        <w:rPr>
          <w:rFonts w:ascii="Times New Roman" w:eastAsia="TimesNewRomanPSMT" w:hAnsi="Times New Roman"/>
          <w:color w:val="000000" w:themeColor="text1"/>
          <w:sz w:val="26"/>
          <w:szCs w:val="26"/>
          <w:lang w:eastAsia="ru-RU"/>
        </w:rPr>
        <w:t xml:space="preserve">-71,  </w:t>
      </w:r>
      <w:proofErr w:type="spellStart"/>
      <w:r w:rsidRPr="009D31BE">
        <w:rPr>
          <w:rFonts w:ascii="Times New Roman" w:eastAsia="TimesNewRomanPSMT" w:hAnsi="Times New Roman"/>
          <w:color w:val="000000" w:themeColor="text1"/>
          <w:sz w:val="26"/>
          <w:szCs w:val="26"/>
          <w:lang w:eastAsia="ru-RU"/>
        </w:rPr>
        <w:t>ВАТ</w:t>
      </w:r>
      <w:proofErr w:type="spellEnd"/>
      <w:r w:rsidRPr="009D31BE">
        <w:rPr>
          <w:rFonts w:ascii="Times New Roman" w:eastAsia="TimesNewRomanPSMT" w:hAnsi="Times New Roman"/>
          <w:color w:val="000000" w:themeColor="text1"/>
          <w:sz w:val="26"/>
          <w:szCs w:val="26"/>
          <w:lang w:eastAsia="ru-RU"/>
        </w:rPr>
        <w:t xml:space="preserve"> </w:t>
      </w:r>
      <w:proofErr w:type="spellStart"/>
      <w:r w:rsidRPr="009D31BE">
        <w:rPr>
          <w:rFonts w:ascii="Times New Roman" w:eastAsia="TimesNewRomanPSMT" w:hAnsi="Times New Roman"/>
          <w:color w:val="000000" w:themeColor="text1"/>
          <w:sz w:val="26"/>
          <w:szCs w:val="26"/>
          <w:lang w:eastAsia="ru-RU"/>
        </w:rPr>
        <w:t>Одесанафтопродукт</w:t>
      </w:r>
      <w:proofErr w:type="spellEnd"/>
      <w:r w:rsidRPr="009D31BE">
        <w:rPr>
          <w:rFonts w:ascii="Times New Roman" w:eastAsia="TimesNewRomanPSMT" w:hAnsi="Times New Roman"/>
          <w:color w:val="000000" w:themeColor="text1"/>
          <w:sz w:val="26"/>
          <w:szCs w:val="26"/>
          <w:lang w:eastAsia="ru-RU"/>
        </w:rPr>
        <w:t xml:space="preserve"> та інші підприємства.</w:t>
      </w:r>
    </w:p>
    <w:p w14:paraId="679614E1"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Сьогодні виникає необхідність пошуку додаткових територій (у тому числі територій недіючих виробничих та комунально-складських об’єктів), які придатні для розміщення житлово-громадської забудови, крім передбачених Генпланом міста.</w:t>
      </w:r>
    </w:p>
    <w:p w14:paraId="03ABE0F8"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Враховуючи викладене, виникла необхідність удосконалення територіального розвитку міста з відповідною трансформацією функціонального використання окремих його територій.</w:t>
      </w:r>
    </w:p>
    <w:p w14:paraId="73E24CC7"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u w:val="single"/>
          <w:lang w:eastAsia="ru-RU"/>
        </w:rPr>
      </w:pPr>
      <w:r w:rsidRPr="009D31BE">
        <w:rPr>
          <w:rFonts w:ascii="Times New Roman" w:eastAsia="TimesNewRomanPSMT" w:hAnsi="Times New Roman"/>
          <w:color w:val="000000" w:themeColor="text1"/>
          <w:sz w:val="26"/>
          <w:szCs w:val="26"/>
          <w:u w:val="single"/>
          <w:lang w:eastAsia="ru-RU"/>
        </w:rPr>
        <w:t>Проведення державної експертизи містобудівної документації</w:t>
      </w:r>
    </w:p>
    <w:p w14:paraId="4BA86175" w14:textId="77777777" w:rsidR="006F51BC" w:rsidRPr="006F51BC" w:rsidRDefault="006F51BC" w:rsidP="006F51BC">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6F51BC">
        <w:rPr>
          <w:rFonts w:ascii="Times New Roman" w:eastAsia="TimesNewRomanPSMT" w:hAnsi="Times New Roman"/>
          <w:color w:val="000000" w:themeColor="text1"/>
          <w:sz w:val="26"/>
          <w:szCs w:val="26"/>
          <w:lang w:eastAsia="ru-RU"/>
        </w:rPr>
        <w:t>Відповідно до пункту 16 статті 17 Закону України «Про регулювання містобудівної діяльності» генеральні плани міст підлягають обов’язковій</w:t>
      </w:r>
      <w:bookmarkStart w:id="0" w:name="w1_8"/>
      <w:r w:rsidRPr="006F51BC">
        <w:rPr>
          <w:rFonts w:ascii="Times New Roman" w:eastAsia="TimesNewRomanPSMT" w:hAnsi="Times New Roman"/>
          <w:color w:val="000000" w:themeColor="text1"/>
          <w:sz w:val="26"/>
          <w:szCs w:val="26"/>
          <w:lang w:eastAsia="ru-RU"/>
        </w:rPr>
        <w:t xml:space="preserve"> </w:t>
      </w:r>
      <w:hyperlink r:id="rId11" w:anchor="w1_9" w:history="1">
        <w:r w:rsidRPr="006F51BC">
          <w:rPr>
            <w:rFonts w:ascii="Times New Roman" w:eastAsia="TimesNewRomanPSMT" w:hAnsi="Times New Roman"/>
            <w:color w:val="000000" w:themeColor="text1"/>
            <w:sz w:val="26"/>
            <w:szCs w:val="26"/>
            <w:lang w:eastAsia="ru-RU"/>
          </w:rPr>
          <w:t>експерт</w:t>
        </w:r>
      </w:hyperlink>
      <w:bookmarkEnd w:id="0"/>
      <w:r w:rsidRPr="006F51BC">
        <w:rPr>
          <w:rFonts w:ascii="Times New Roman" w:eastAsia="TimesNewRomanPSMT" w:hAnsi="Times New Roman"/>
          <w:color w:val="000000" w:themeColor="text1"/>
          <w:sz w:val="26"/>
          <w:szCs w:val="26"/>
          <w:lang w:eastAsia="ru-RU"/>
        </w:rPr>
        <w:t>изі містобудівної документації.</w:t>
      </w:r>
    </w:p>
    <w:p w14:paraId="15AFA664" w14:textId="77777777" w:rsidR="006F51BC" w:rsidRPr="006F51BC" w:rsidRDefault="006F51BC" w:rsidP="006F51BC">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6F51BC">
        <w:rPr>
          <w:rFonts w:ascii="Times New Roman" w:eastAsia="TimesNewRomanPSMT" w:hAnsi="Times New Roman"/>
          <w:color w:val="000000" w:themeColor="text1"/>
          <w:sz w:val="26"/>
          <w:szCs w:val="26"/>
          <w:lang w:eastAsia="ru-RU"/>
        </w:rPr>
        <w:t>Згідно з Порядком проведення експертизи містобудівної документації, затвердженим постановою Кабінету Міністрів України від 25.05.2011 № 548,вартість експертизи визначається на договірних засадах між замовником експертизи та експертною організацією і обраховується на підставі економічно обґрунтованих витрат.</w:t>
      </w:r>
    </w:p>
    <w:p w14:paraId="0E8EF87D" w14:textId="77777777" w:rsidR="006F51BC" w:rsidRPr="006F51BC" w:rsidRDefault="006F51BC" w:rsidP="006F51BC">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6F51BC">
        <w:rPr>
          <w:rFonts w:ascii="Times New Roman" w:eastAsia="TimesNewRomanPSMT" w:hAnsi="Times New Roman"/>
          <w:color w:val="000000" w:themeColor="text1"/>
          <w:sz w:val="26"/>
          <w:szCs w:val="26"/>
          <w:lang w:eastAsia="ru-RU"/>
        </w:rPr>
        <w:t>За вимогами абзацу 2 пункту 56 Порядку розроблення, оновлення, внесення змін та затвердження містобудівної документації затвердженого постановою Кабінету Міністрів України від 1 вересня 2021 р. № 926 експертиза проєкту історико-архітектурного опорного плану проводиться у складі проєкту генерального плану населеного пункту.</w:t>
      </w:r>
    </w:p>
    <w:p w14:paraId="1DDF82B1"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u w:val="single"/>
          <w:lang w:eastAsia="ru-RU"/>
        </w:rPr>
      </w:pPr>
      <w:r w:rsidRPr="009D31BE">
        <w:rPr>
          <w:rFonts w:ascii="Times New Roman" w:eastAsia="TimesNewRomanPSMT" w:hAnsi="Times New Roman"/>
          <w:color w:val="000000" w:themeColor="text1"/>
          <w:sz w:val="26"/>
          <w:szCs w:val="26"/>
          <w:u w:val="single"/>
          <w:lang w:eastAsia="ru-RU"/>
        </w:rPr>
        <w:t>Коригування плану зонування території м. Білгород-Дністровський</w:t>
      </w:r>
    </w:p>
    <w:p w14:paraId="22A58B62" w14:textId="77777777" w:rsidR="006F51BC" w:rsidRPr="006F51BC"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Згідно з визначенням, наведеним у ст.1 Закону України «Про регулювання містобудівної діяльності», план зонування території (</w:t>
      </w:r>
      <w:proofErr w:type="spellStart"/>
      <w:r w:rsidRPr="009D31BE">
        <w:rPr>
          <w:rFonts w:ascii="Times New Roman" w:eastAsia="TimesNewRomanPSMT" w:hAnsi="Times New Roman"/>
          <w:color w:val="000000" w:themeColor="text1"/>
          <w:sz w:val="26"/>
          <w:szCs w:val="26"/>
          <w:lang w:eastAsia="ru-RU"/>
        </w:rPr>
        <w:t>зонінг</w:t>
      </w:r>
      <w:proofErr w:type="spellEnd"/>
      <w:r w:rsidRPr="009D31BE">
        <w:rPr>
          <w:rFonts w:ascii="Times New Roman" w:eastAsia="TimesNewRomanPSMT" w:hAnsi="Times New Roman"/>
          <w:color w:val="000000" w:themeColor="text1"/>
          <w:sz w:val="26"/>
          <w:szCs w:val="26"/>
          <w:lang w:eastAsia="ru-RU"/>
        </w:rPr>
        <w:t xml:space="preserve">) – </w:t>
      </w:r>
      <w:r w:rsidR="006F51BC" w:rsidRPr="006F51BC">
        <w:rPr>
          <w:rFonts w:ascii="Times New Roman" w:eastAsia="TimesNewRomanPSMT" w:hAnsi="Times New Roman"/>
          <w:color w:val="000000" w:themeColor="text1"/>
          <w:sz w:val="26"/>
          <w:szCs w:val="26"/>
          <w:lang w:eastAsia="ru-RU"/>
        </w:rPr>
        <w:t>документація, що є складовою генерального плану населеного пункту і визначає умови та обмеження використання території у межах визначених функціональних зон.</w:t>
      </w:r>
    </w:p>
    <w:p w14:paraId="43E0E23A" w14:textId="77777777" w:rsidR="00A32B25"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 xml:space="preserve">Статтею 18 Закону України «Про регулювання містобудівної діяльності» встановлено, що план зонування території </w:t>
      </w:r>
      <w:r w:rsidR="00A32B25" w:rsidRPr="00A32B25">
        <w:rPr>
          <w:rFonts w:ascii="Times New Roman" w:eastAsia="TimesNewRomanPSMT" w:hAnsi="Times New Roman"/>
          <w:color w:val="000000" w:themeColor="text1"/>
          <w:sz w:val="26"/>
          <w:szCs w:val="26"/>
          <w:lang w:eastAsia="ru-RU"/>
        </w:rPr>
        <w:t xml:space="preserve">розробляється з метою створення сприятливих умов для життєдіяльності людини, забезпечення захисту територій від </w:t>
      </w:r>
      <w:r w:rsidR="00A32B25" w:rsidRPr="00A32B25">
        <w:rPr>
          <w:rFonts w:ascii="Times New Roman" w:eastAsia="TimesNewRomanPSMT" w:hAnsi="Times New Roman"/>
          <w:color w:val="000000" w:themeColor="text1"/>
          <w:sz w:val="26"/>
          <w:szCs w:val="26"/>
          <w:lang w:eastAsia="ru-RU"/>
        </w:rPr>
        <w:lastRenderedPageBreak/>
        <w:t>надзвичайних ситуацій, запобігання надмірній концентрації населення і об’єктів виробництва, зниження рівня забруднення навколишнього природного середовища, охорони та використання територій з особливим статусом, у тому числі ландшафтів, об’єктів історико-культурної спадщини, а також земель сільськогосподарського призначення і лісів та підлягає стратегічній екологічній оцінці.</w:t>
      </w:r>
    </w:p>
    <w:p w14:paraId="2553AAAE"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План зонування території встановлює функціональне призначення, вимоги до забудови окремих територій (функціональних зон) населеного пункту, їх ландшафтної організації.</w:t>
      </w:r>
    </w:p>
    <w:p w14:paraId="15C7A65C" w14:textId="77777777" w:rsidR="00A32B25" w:rsidRPr="00A32B25" w:rsidRDefault="008E1C39" w:rsidP="00A32B25">
      <w:pPr>
        <w:pStyle w:val="rvps2"/>
        <w:shd w:val="clear" w:color="auto" w:fill="FFFFFF"/>
        <w:spacing w:before="0" w:beforeAutospacing="0" w:after="0" w:afterAutospacing="0"/>
        <w:ind w:firstLine="709"/>
        <w:jc w:val="both"/>
        <w:rPr>
          <w:rFonts w:eastAsia="TimesNewRomanPSMT"/>
          <w:color w:val="000000" w:themeColor="text1"/>
          <w:sz w:val="26"/>
          <w:szCs w:val="26"/>
          <w:lang w:eastAsia="ru-RU"/>
        </w:rPr>
      </w:pPr>
      <w:r w:rsidRPr="009D31BE">
        <w:rPr>
          <w:rFonts w:eastAsia="TimesNewRomanPSMT"/>
          <w:color w:val="000000" w:themeColor="text1"/>
          <w:sz w:val="26"/>
          <w:szCs w:val="26"/>
          <w:lang w:eastAsia="ru-RU"/>
        </w:rPr>
        <w:t xml:space="preserve">Згідно з частиною 3 ст.24 Закону України «Про регулювання містобудівної діяльності» у разі відсутності плану зонування або детального плану території, затвердженого до вимог цього Закону, передача (надання) земельних ділянок із земель державної або комунальної власності у власність чи користування фізичним та юридичним особам для містобудівних потреб </w:t>
      </w:r>
      <w:r w:rsidR="00A32B25" w:rsidRPr="00A32B25">
        <w:rPr>
          <w:rFonts w:eastAsia="TimesNewRomanPSMT"/>
          <w:color w:val="000000" w:themeColor="text1"/>
          <w:sz w:val="26"/>
          <w:szCs w:val="26"/>
          <w:lang w:eastAsia="ru-RU"/>
        </w:rPr>
        <w:t>не допускається, якщо земельна ділянка:</w:t>
      </w:r>
    </w:p>
    <w:p w14:paraId="2745E666" w14:textId="77777777" w:rsidR="00A32B25" w:rsidRPr="00A32B25" w:rsidRDefault="00A32B25" w:rsidP="00A32B25">
      <w:pPr>
        <w:pStyle w:val="rvps2"/>
        <w:numPr>
          <w:ilvl w:val="0"/>
          <w:numId w:val="16"/>
        </w:numPr>
        <w:shd w:val="clear" w:color="auto" w:fill="FFFFFF"/>
        <w:tabs>
          <w:tab w:val="left" w:pos="1134"/>
        </w:tabs>
        <w:spacing w:before="0" w:beforeAutospacing="0" w:after="0" w:afterAutospacing="0"/>
        <w:ind w:left="0" w:firstLine="709"/>
        <w:jc w:val="both"/>
        <w:rPr>
          <w:rFonts w:eastAsia="TimesNewRomanPSMT"/>
          <w:color w:val="000000" w:themeColor="text1"/>
          <w:sz w:val="26"/>
          <w:szCs w:val="26"/>
          <w:lang w:eastAsia="ru-RU"/>
        </w:rPr>
      </w:pPr>
      <w:bookmarkStart w:id="1" w:name="n2406"/>
      <w:bookmarkStart w:id="2" w:name="n2069"/>
      <w:bookmarkEnd w:id="1"/>
      <w:bookmarkEnd w:id="2"/>
      <w:r w:rsidRPr="00A32B25">
        <w:rPr>
          <w:rFonts w:eastAsia="TimesNewRomanPSMT"/>
          <w:color w:val="000000" w:themeColor="text1"/>
          <w:sz w:val="26"/>
          <w:szCs w:val="26"/>
          <w:lang w:eastAsia="ru-RU"/>
        </w:rPr>
        <w:t xml:space="preserve">розташована в межах зелених зон населених пунктів, </w:t>
      </w:r>
      <w:proofErr w:type="spellStart"/>
      <w:r w:rsidRPr="00A32B25">
        <w:rPr>
          <w:rFonts w:eastAsia="TimesNewRomanPSMT"/>
          <w:color w:val="000000" w:themeColor="text1"/>
          <w:sz w:val="26"/>
          <w:szCs w:val="26"/>
          <w:lang w:eastAsia="ru-RU"/>
        </w:rPr>
        <w:t>внутрішньоквартальних</w:t>
      </w:r>
      <w:proofErr w:type="spellEnd"/>
      <w:r w:rsidRPr="00A32B25">
        <w:rPr>
          <w:rFonts w:eastAsia="TimesNewRomanPSMT"/>
          <w:color w:val="000000" w:themeColor="text1"/>
          <w:sz w:val="26"/>
          <w:szCs w:val="26"/>
          <w:lang w:eastAsia="ru-RU"/>
        </w:rPr>
        <w:t xml:space="preserve"> територій (територій міжрайонного озеленення, елементів благоустрою, спортивних майданчиків, майданчиків відпочинку та соціального обслуговування населення);</w:t>
      </w:r>
    </w:p>
    <w:p w14:paraId="3FA49BC4" w14:textId="77777777" w:rsidR="008E1C39" w:rsidRPr="00A32B25" w:rsidRDefault="00A32B25" w:rsidP="00A32B25">
      <w:pPr>
        <w:pStyle w:val="rvps2"/>
        <w:numPr>
          <w:ilvl w:val="0"/>
          <w:numId w:val="16"/>
        </w:numPr>
        <w:shd w:val="clear" w:color="auto" w:fill="FFFFFF"/>
        <w:tabs>
          <w:tab w:val="left" w:pos="1134"/>
        </w:tabs>
        <w:spacing w:before="0" w:beforeAutospacing="0" w:after="0" w:afterAutospacing="0"/>
        <w:ind w:left="0" w:firstLine="709"/>
        <w:jc w:val="both"/>
        <w:rPr>
          <w:rFonts w:eastAsia="TimesNewRomanPSMT"/>
          <w:color w:val="000000" w:themeColor="text1"/>
          <w:sz w:val="26"/>
          <w:szCs w:val="26"/>
          <w:lang w:eastAsia="ru-RU"/>
        </w:rPr>
      </w:pPr>
      <w:bookmarkStart w:id="3" w:name="n2070"/>
      <w:bookmarkEnd w:id="3"/>
      <w:r w:rsidRPr="00A32B25">
        <w:rPr>
          <w:rFonts w:eastAsia="TimesNewRomanPSMT"/>
          <w:color w:val="000000" w:themeColor="text1"/>
          <w:sz w:val="26"/>
          <w:szCs w:val="26"/>
          <w:lang w:eastAsia="ru-RU"/>
        </w:rPr>
        <w:t>віднесена до категорії земель природно-заповідного фонду та іншого природоохоронного призначення, історико-культурного призначення, рекреаційного призначення (крім земельних ділянок для дачного будівництва), лісогосподарського призначення.</w:t>
      </w:r>
    </w:p>
    <w:p w14:paraId="28F87756"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Таким чином, діючий на цей час план зонування території</w:t>
      </w:r>
      <w:r w:rsidR="00A32B25">
        <w:rPr>
          <w:rFonts w:ascii="Times New Roman" w:eastAsia="TimesNewRomanPSMT" w:hAnsi="Times New Roman"/>
          <w:color w:val="000000" w:themeColor="text1"/>
          <w:sz w:val="26"/>
          <w:szCs w:val="26"/>
          <w:lang w:eastAsia="ru-RU"/>
        </w:rPr>
        <w:t xml:space="preserve"> </w:t>
      </w:r>
      <w:proofErr w:type="spellStart"/>
      <w:r w:rsidR="00A32B25">
        <w:rPr>
          <w:rFonts w:ascii="Times New Roman" w:eastAsia="TimesNewRomanPSMT" w:hAnsi="Times New Roman"/>
          <w:color w:val="000000" w:themeColor="text1"/>
          <w:sz w:val="26"/>
          <w:szCs w:val="26"/>
          <w:lang w:eastAsia="ru-RU"/>
        </w:rPr>
        <w:t>м.Білгорода</w:t>
      </w:r>
      <w:proofErr w:type="spellEnd"/>
      <w:r w:rsidR="00A32B25">
        <w:rPr>
          <w:rFonts w:ascii="Times New Roman" w:eastAsia="TimesNewRomanPSMT" w:hAnsi="Times New Roman"/>
          <w:color w:val="000000" w:themeColor="text1"/>
          <w:sz w:val="26"/>
          <w:szCs w:val="26"/>
          <w:lang w:eastAsia="ru-RU"/>
        </w:rPr>
        <w:t xml:space="preserve">-Дністровського не </w:t>
      </w:r>
      <w:r w:rsidRPr="009D31BE">
        <w:rPr>
          <w:rFonts w:ascii="Times New Roman" w:eastAsia="TimesNewRomanPSMT" w:hAnsi="Times New Roman"/>
          <w:color w:val="000000" w:themeColor="text1"/>
          <w:sz w:val="26"/>
          <w:szCs w:val="26"/>
          <w:lang w:eastAsia="ru-RU"/>
        </w:rPr>
        <w:t>повною мірою відповідає вимогам чинного законодавства, будівельним нормам та державним стандартам і потребує коригування.</w:t>
      </w:r>
    </w:p>
    <w:p w14:paraId="5F06DC82"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u w:val="single"/>
          <w:lang w:eastAsia="ru-RU"/>
        </w:rPr>
        <w:t>Розроблення детальних планів територій міста.</w:t>
      </w:r>
    </w:p>
    <w:p w14:paraId="25463EE5" w14:textId="77777777" w:rsidR="00A32B25" w:rsidRPr="00A32B25"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 xml:space="preserve">Відповідно до ст.19 Закону України «Про регулювання містобудівної діяльності» детальний план території </w:t>
      </w:r>
      <w:r w:rsidR="00A32B25">
        <w:rPr>
          <w:rFonts w:ascii="Times New Roman" w:eastAsia="TimesNewRomanPSMT" w:hAnsi="Times New Roman"/>
          <w:color w:val="000000" w:themeColor="text1"/>
          <w:sz w:val="26"/>
          <w:szCs w:val="26"/>
          <w:lang w:eastAsia="ru-RU"/>
        </w:rPr>
        <w:t>д</w:t>
      </w:r>
      <w:r w:rsidR="00A32B25" w:rsidRPr="00A32B25">
        <w:rPr>
          <w:rFonts w:ascii="Times New Roman" w:eastAsia="TimesNewRomanPSMT" w:hAnsi="Times New Roman"/>
          <w:color w:val="000000" w:themeColor="text1"/>
          <w:sz w:val="26"/>
          <w:szCs w:val="26"/>
          <w:lang w:eastAsia="ru-RU"/>
        </w:rPr>
        <w:t>еталізує положення генерального плану населеного пункту та визначає планувальну організацію і розвиток частини території населеного пункту або території за його межами без зміни функціонального призначення цієї території. Детальний план території розробляється з урахуванням обмежень у використанні земель</w:t>
      </w:r>
      <w:r w:rsidR="00A32B25">
        <w:rPr>
          <w:rFonts w:ascii="Times New Roman" w:eastAsia="TimesNewRomanPSMT" w:hAnsi="Times New Roman"/>
          <w:color w:val="000000" w:themeColor="text1"/>
          <w:sz w:val="26"/>
          <w:szCs w:val="26"/>
          <w:lang w:eastAsia="ru-RU"/>
        </w:rPr>
        <w:t>.</w:t>
      </w:r>
    </w:p>
    <w:p w14:paraId="12E79E9A"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 xml:space="preserve">Детальний план території визначає принципи </w:t>
      </w:r>
      <w:proofErr w:type="spellStart"/>
      <w:r w:rsidRPr="009D31BE">
        <w:rPr>
          <w:rFonts w:ascii="Times New Roman" w:eastAsia="TimesNewRomanPSMT" w:hAnsi="Times New Roman"/>
          <w:color w:val="000000" w:themeColor="text1"/>
          <w:sz w:val="26"/>
          <w:szCs w:val="26"/>
          <w:lang w:eastAsia="ru-RU"/>
        </w:rPr>
        <w:t>планувально</w:t>
      </w:r>
      <w:proofErr w:type="spellEnd"/>
      <w:r w:rsidRPr="009D31BE">
        <w:rPr>
          <w:rFonts w:ascii="Times New Roman" w:eastAsia="TimesNewRomanPSMT" w:hAnsi="Times New Roman"/>
          <w:color w:val="000000" w:themeColor="text1"/>
          <w:sz w:val="26"/>
          <w:szCs w:val="26"/>
          <w:lang w:eastAsia="ru-RU"/>
        </w:rPr>
        <w:t>-просторової організації забудови;</w:t>
      </w:r>
    </w:p>
    <w:p w14:paraId="5ABC3164" w14:textId="77777777" w:rsidR="008E1C39" w:rsidRPr="00A32B25" w:rsidRDefault="008E1C39" w:rsidP="00A32B25">
      <w:pPr>
        <w:pStyle w:val="af0"/>
        <w:numPr>
          <w:ilvl w:val="0"/>
          <w:numId w:val="16"/>
        </w:numPr>
        <w:tabs>
          <w:tab w:val="left" w:pos="1134"/>
        </w:tabs>
        <w:autoSpaceDE w:val="0"/>
        <w:autoSpaceDN w:val="0"/>
        <w:adjustRightInd w:val="0"/>
        <w:spacing w:after="0" w:line="240" w:lineRule="auto"/>
        <w:ind w:left="0" w:firstLine="709"/>
        <w:jc w:val="both"/>
        <w:rPr>
          <w:rFonts w:ascii="Times New Roman" w:eastAsia="TimesNewRomanPSMT" w:hAnsi="Times New Roman"/>
          <w:color w:val="000000" w:themeColor="text1"/>
          <w:sz w:val="26"/>
          <w:szCs w:val="26"/>
          <w:lang w:val="uk-UA" w:eastAsia="ru-RU"/>
        </w:rPr>
      </w:pPr>
      <w:r w:rsidRPr="00A32B25">
        <w:rPr>
          <w:rFonts w:ascii="Times New Roman" w:eastAsia="TimesNewRomanPSMT" w:hAnsi="Times New Roman"/>
          <w:color w:val="000000" w:themeColor="text1"/>
          <w:sz w:val="26"/>
          <w:szCs w:val="26"/>
          <w:lang w:val="uk-UA" w:eastAsia="ru-RU"/>
        </w:rPr>
        <w:t>червоні лінії та лінії регулювання забудови;</w:t>
      </w:r>
    </w:p>
    <w:p w14:paraId="00BFB30E" w14:textId="77777777" w:rsidR="008E1C39" w:rsidRPr="00A32B25" w:rsidRDefault="008E1C39" w:rsidP="00A32B25">
      <w:pPr>
        <w:pStyle w:val="af0"/>
        <w:numPr>
          <w:ilvl w:val="0"/>
          <w:numId w:val="16"/>
        </w:numPr>
        <w:tabs>
          <w:tab w:val="left" w:pos="1134"/>
        </w:tabs>
        <w:autoSpaceDE w:val="0"/>
        <w:autoSpaceDN w:val="0"/>
        <w:adjustRightInd w:val="0"/>
        <w:spacing w:after="0" w:line="240" w:lineRule="auto"/>
        <w:ind w:left="0" w:firstLine="709"/>
        <w:jc w:val="both"/>
        <w:rPr>
          <w:rFonts w:ascii="Times New Roman" w:eastAsia="TimesNewRomanPSMT" w:hAnsi="Times New Roman"/>
          <w:color w:val="000000" w:themeColor="text1"/>
          <w:sz w:val="26"/>
          <w:szCs w:val="26"/>
          <w:lang w:val="uk-UA" w:eastAsia="ru-RU"/>
        </w:rPr>
      </w:pPr>
      <w:r w:rsidRPr="00A32B25">
        <w:rPr>
          <w:rFonts w:ascii="Times New Roman" w:eastAsia="TimesNewRomanPSMT" w:hAnsi="Times New Roman"/>
          <w:color w:val="000000" w:themeColor="text1"/>
          <w:sz w:val="26"/>
          <w:szCs w:val="26"/>
          <w:lang w:val="uk-UA" w:eastAsia="ru-RU"/>
        </w:rPr>
        <w:t>функціональне призначення, режим та параметри забудови однієї чи декількох земельних ділянок, розподіл територій згідно з будівельними нормами та обмеження (у разі відсутності плану зонування території) або уточнення містобудівних умов та обмежень згідно з планом зонування території;</w:t>
      </w:r>
    </w:p>
    <w:p w14:paraId="5544DEE0" w14:textId="77777777" w:rsidR="008E1C39" w:rsidRPr="00A32B25" w:rsidRDefault="008E1C39" w:rsidP="00A32B25">
      <w:pPr>
        <w:pStyle w:val="af0"/>
        <w:numPr>
          <w:ilvl w:val="0"/>
          <w:numId w:val="16"/>
        </w:numPr>
        <w:tabs>
          <w:tab w:val="left" w:pos="1134"/>
        </w:tabs>
        <w:autoSpaceDE w:val="0"/>
        <w:autoSpaceDN w:val="0"/>
        <w:adjustRightInd w:val="0"/>
        <w:spacing w:after="0" w:line="240" w:lineRule="auto"/>
        <w:ind w:left="0" w:firstLine="709"/>
        <w:jc w:val="both"/>
        <w:rPr>
          <w:rFonts w:ascii="Times New Roman" w:eastAsia="TimesNewRomanPSMT" w:hAnsi="Times New Roman"/>
          <w:color w:val="000000" w:themeColor="text1"/>
          <w:sz w:val="26"/>
          <w:szCs w:val="26"/>
          <w:lang w:eastAsia="ru-RU"/>
        </w:rPr>
      </w:pPr>
      <w:r w:rsidRPr="00A32B25">
        <w:rPr>
          <w:rFonts w:ascii="Times New Roman" w:eastAsia="TimesNewRomanPSMT" w:hAnsi="Times New Roman"/>
          <w:color w:val="000000" w:themeColor="text1"/>
          <w:sz w:val="26"/>
          <w:szCs w:val="26"/>
          <w:lang w:eastAsia="ru-RU"/>
        </w:rPr>
        <w:t xml:space="preserve">потребу в </w:t>
      </w:r>
      <w:proofErr w:type="spellStart"/>
      <w:r w:rsidRPr="00A32B25">
        <w:rPr>
          <w:rFonts w:ascii="Times New Roman" w:eastAsia="TimesNewRomanPSMT" w:hAnsi="Times New Roman"/>
          <w:color w:val="000000" w:themeColor="text1"/>
          <w:sz w:val="26"/>
          <w:szCs w:val="26"/>
          <w:lang w:eastAsia="ru-RU"/>
        </w:rPr>
        <w:t>підприємствах</w:t>
      </w:r>
      <w:proofErr w:type="spellEnd"/>
      <w:r w:rsidRPr="00A32B25">
        <w:rPr>
          <w:rFonts w:ascii="Times New Roman" w:eastAsia="TimesNewRomanPSMT" w:hAnsi="Times New Roman"/>
          <w:color w:val="000000" w:themeColor="text1"/>
          <w:sz w:val="26"/>
          <w:szCs w:val="26"/>
          <w:lang w:eastAsia="ru-RU"/>
        </w:rPr>
        <w:t xml:space="preserve"> і закладах </w:t>
      </w:r>
      <w:proofErr w:type="spellStart"/>
      <w:r w:rsidRPr="00A32B25">
        <w:rPr>
          <w:rFonts w:ascii="Times New Roman" w:eastAsia="TimesNewRomanPSMT" w:hAnsi="Times New Roman"/>
          <w:color w:val="000000" w:themeColor="text1"/>
          <w:sz w:val="26"/>
          <w:szCs w:val="26"/>
          <w:lang w:eastAsia="ru-RU"/>
        </w:rPr>
        <w:t>обслуговування</w:t>
      </w:r>
      <w:proofErr w:type="spellEnd"/>
      <w:r w:rsidRPr="00A32B25">
        <w:rPr>
          <w:rFonts w:ascii="Times New Roman" w:eastAsia="TimesNewRomanPSMT" w:hAnsi="Times New Roman"/>
          <w:color w:val="000000" w:themeColor="text1"/>
          <w:sz w:val="26"/>
          <w:szCs w:val="26"/>
          <w:lang w:eastAsia="ru-RU"/>
        </w:rPr>
        <w:t xml:space="preserve"> </w:t>
      </w:r>
      <w:proofErr w:type="spellStart"/>
      <w:r w:rsidRPr="00A32B25">
        <w:rPr>
          <w:rFonts w:ascii="Times New Roman" w:eastAsia="TimesNewRomanPSMT" w:hAnsi="Times New Roman"/>
          <w:color w:val="000000" w:themeColor="text1"/>
          <w:sz w:val="26"/>
          <w:szCs w:val="26"/>
          <w:lang w:eastAsia="ru-RU"/>
        </w:rPr>
        <w:t>населення</w:t>
      </w:r>
      <w:proofErr w:type="spellEnd"/>
      <w:r w:rsidRPr="00A32B25">
        <w:rPr>
          <w:rFonts w:ascii="Times New Roman" w:eastAsia="TimesNewRomanPSMT" w:hAnsi="Times New Roman"/>
          <w:color w:val="000000" w:themeColor="text1"/>
          <w:sz w:val="26"/>
          <w:szCs w:val="26"/>
          <w:lang w:eastAsia="ru-RU"/>
        </w:rPr>
        <w:t xml:space="preserve">, </w:t>
      </w:r>
      <w:proofErr w:type="spellStart"/>
      <w:r w:rsidRPr="00A32B25">
        <w:rPr>
          <w:rFonts w:ascii="Times New Roman" w:eastAsia="TimesNewRomanPSMT" w:hAnsi="Times New Roman"/>
          <w:color w:val="000000" w:themeColor="text1"/>
          <w:sz w:val="26"/>
          <w:szCs w:val="26"/>
          <w:lang w:eastAsia="ru-RU"/>
        </w:rPr>
        <w:t>місце</w:t>
      </w:r>
      <w:proofErr w:type="spellEnd"/>
      <w:r w:rsidRPr="00A32B25">
        <w:rPr>
          <w:rFonts w:ascii="Times New Roman" w:eastAsia="TimesNewRomanPSMT" w:hAnsi="Times New Roman"/>
          <w:color w:val="000000" w:themeColor="text1"/>
          <w:sz w:val="26"/>
          <w:szCs w:val="26"/>
          <w:lang w:eastAsia="ru-RU"/>
        </w:rPr>
        <w:t xml:space="preserve"> </w:t>
      </w:r>
      <w:proofErr w:type="spellStart"/>
      <w:r w:rsidRPr="00A32B25">
        <w:rPr>
          <w:rFonts w:ascii="Times New Roman" w:eastAsia="TimesNewRomanPSMT" w:hAnsi="Times New Roman"/>
          <w:color w:val="000000" w:themeColor="text1"/>
          <w:sz w:val="26"/>
          <w:szCs w:val="26"/>
          <w:lang w:eastAsia="ru-RU"/>
        </w:rPr>
        <w:t>їх</w:t>
      </w:r>
      <w:proofErr w:type="spellEnd"/>
      <w:r w:rsidRPr="00A32B25">
        <w:rPr>
          <w:rFonts w:ascii="Times New Roman" w:eastAsia="TimesNewRomanPSMT" w:hAnsi="Times New Roman"/>
          <w:color w:val="000000" w:themeColor="text1"/>
          <w:sz w:val="26"/>
          <w:szCs w:val="26"/>
          <w:lang w:eastAsia="ru-RU"/>
        </w:rPr>
        <w:t xml:space="preserve"> </w:t>
      </w:r>
      <w:proofErr w:type="spellStart"/>
      <w:r w:rsidRPr="00A32B25">
        <w:rPr>
          <w:rFonts w:ascii="Times New Roman" w:eastAsia="TimesNewRomanPSMT" w:hAnsi="Times New Roman"/>
          <w:color w:val="000000" w:themeColor="text1"/>
          <w:sz w:val="26"/>
          <w:szCs w:val="26"/>
          <w:lang w:eastAsia="ru-RU"/>
        </w:rPr>
        <w:t>розташування</w:t>
      </w:r>
      <w:proofErr w:type="spellEnd"/>
      <w:r w:rsidRPr="00A32B25">
        <w:rPr>
          <w:rFonts w:ascii="Times New Roman" w:eastAsia="TimesNewRomanPSMT" w:hAnsi="Times New Roman"/>
          <w:color w:val="000000" w:themeColor="text1"/>
          <w:sz w:val="26"/>
          <w:szCs w:val="26"/>
          <w:lang w:eastAsia="ru-RU"/>
        </w:rPr>
        <w:t>;</w:t>
      </w:r>
    </w:p>
    <w:p w14:paraId="4E271975" w14:textId="77777777" w:rsidR="008E1C39" w:rsidRPr="00A32B25" w:rsidRDefault="008E1C39" w:rsidP="00A32B25">
      <w:pPr>
        <w:pStyle w:val="af0"/>
        <w:numPr>
          <w:ilvl w:val="0"/>
          <w:numId w:val="16"/>
        </w:numPr>
        <w:tabs>
          <w:tab w:val="left" w:pos="1134"/>
        </w:tabs>
        <w:autoSpaceDE w:val="0"/>
        <w:autoSpaceDN w:val="0"/>
        <w:adjustRightInd w:val="0"/>
        <w:spacing w:after="0" w:line="240" w:lineRule="auto"/>
        <w:ind w:left="0" w:firstLine="709"/>
        <w:jc w:val="both"/>
        <w:rPr>
          <w:rFonts w:ascii="Times New Roman" w:eastAsia="TimesNewRomanPSMT" w:hAnsi="Times New Roman"/>
          <w:color w:val="000000" w:themeColor="text1"/>
          <w:sz w:val="26"/>
          <w:szCs w:val="26"/>
          <w:lang w:eastAsia="ru-RU"/>
        </w:rPr>
      </w:pPr>
      <w:proofErr w:type="spellStart"/>
      <w:r w:rsidRPr="00A32B25">
        <w:rPr>
          <w:rFonts w:ascii="Times New Roman" w:eastAsia="TimesNewRomanPSMT" w:hAnsi="Times New Roman"/>
          <w:color w:val="000000" w:themeColor="text1"/>
          <w:sz w:val="26"/>
          <w:szCs w:val="26"/>
          <w:lang w:eastAsia="ru-RU"/>
        </w:rPr>
        <w:t>доцільність</w:t>
      </w:r>
      <w:proofErr w:type="spellEnd"/>
      <w:r w:rsidRPr="00A32B25">
        <w:rPr>
          <w:rFonts w:ascii="Times New Roman" w:eastAsia="TimesNewRomanPSMT" w:hAnsi="Times New Roman"/>
          <w:color w:val="000000" w:themeColor="text1"/>
          <w:sz w:val="26"/>
          <w:szCs w:val="26"/>
          <w:lang w:eastAsia="ru-RU"/>
        </w:rPr>
        <w:t xml:space="preserve">, </w:t>
      </w:r>
      <w:proofErr w:type="spellStart"/>
      <w:r w:rsidRPr="00A32B25">
        <w:rPr>
          <w:rFonts w:ascii="Times New Roman" w:eastAsia="TimesNewRomanPSMT" w:hAnsi="Times New Roman"/>
          <w:color w:val="000000" w:themeColor="text1"/>
          <w:sz w:val="26"/>
          <w:szCs w:val="26"/>
          <w:lang w:eastAsia="ru-RU"/>
        </w:rPr>
        <w:t>обсяги</w:t>
      </w:r>
      <w:proofErr w:type="spellEnd"/>
      <w:r w:rsidRPr="00A32B25">
        <w:rPr>
          <w:rFonts w:ascii="Times New Roman" w:eastAsia="TimesNewRomanPSMT" w:hAnsi="Times New Roman"/>
          <w:color w:val="000000" w:themeColor="text1"/>
          <w:sz w:val="26"/>
          <w:szCs w:val="26"/>
          <w:lang w:eastAsia="ru-RU"/>
        </w:rPr>
        <w:t xml:space="preserve">, </w:t>
      </w:r>
      <w:proofErr w:type="spellStart"/>
      <w:r w:rsidRPr="00A32B25">
        <w:rPr>
          <w:rFonts w:ascii="Times New Roman" w:eastAsia="TimesNewRomanPSMT" w:hAnsi="Times New Roman"/>
          <w:color w:val="000000" w:themeColor="text1"/>
          <w:sz w:val="26"/>
          <w:szCs w:val="26"/>
          <w:lang w:eastAsia="ru-RU"/>
        </w:rPr>
        <w:t>послідовність</w:t>
      </w:r>
      <w:proofErr w:type="spellEnd"/>
      <w:r w:rsidRPr="00A32B25">
        <w:rPr>
          <w:rFonts w:ascii="Times New Roman" w:eastAsia="TimesNewRomanPSMT" w:hAnsi="Times New Roman"/>
          <w:color w:val="000000" w:themeColor="text1"/>
          <w:sz w:val="26"/>
          <w:szCs w:val="26"/>
          <w:lang w:eastAsia="ru-RU"/>
        </w:rPr>
        <w:t xml:space="preserve"> </w:t>
      </w:r>
      <w:proofErr w:type="spellStart"/>
      <w:r w:rsidRPr="00A32B25">
        <w:rPr>
          <w:rFonts w:ascii="Times New Roman" w:eastAsia="TimesNewRomanPSMT" w:hAnsi="Times New Roman"/>
          <w:color w:val="000000" w:themeColor="text1"/>
          <w:sz w:val="26"/>
          <w:szCs w:val="26"/>
          <w:lang w:eastAsia="ru-RU"/>
        </w:rPr>
        <w:t>реконструкції</w:t>
      </w:r>
      <w:proofErr w:type="spellEnd"/>
      <w:r w:rsidRPr="00A32B25">
        <w:rPr>
          <w:rFonts w:ascii="Times New Roman" w:eastAsia="TimesNewRomanPSMT" w:hAnsi="Times New Roman"/>
          <w:color w:val="000000" w:themeColor="text1"/>
          <w:sz w:val="26"/>
          <w:szCs w:val="26"/>
          <w:lang w:eastAsia="ru-RU"/>
        </w:rPr>
        <w:t xml:space="preserve"> </w:t>
      </w:r>
      <w:proofErr w:type="spellStart"/>
      <w:r w:rsidRPr="00A32B25">
        <w:rPr>
          <w:rFonts w:ascii="Times New Roman" w:eastAsia="TimesNewRomanPSMT" w:hAnsi="Times New Roman"/>
          <w:color w:val="000000" w:themeColor="text1"/>
          <w:sz w:val="26"/>
          <w:szCs w:val="26"/>
          <w:lang w:eastAsia="ru-RU"/>
        </w:rPr>
        <w:t>забудови</w:t>
      </w:r>
      <w:proofErr w:type="spellEnd"/>
      <w:r w:rsidRPr="00A32B25">
        <w:rPr>
          <w:rFonts w:ascii="Times New Roman" w:eastAsia="TimesNewRomanPSMT" w:hAnsi="Times New Roman"/>
          <w:color w:val="000000" w:themeColor="text1"/>
          <w:sz w:val="26"/>
          <w:szCs w:val="26"/>
          <w:lang w:eastAsia="ru-RU"/>
        </w:rPr>
        <w:t>;</w:t>
      </w:r>
    </w:p>
    <w:p w14:paraId="4D0879E4" w14:textId="77777777" w:rsidR="008E1C39" w:rsidRPr="00A32B25" w:rsidRDefault="008E1C39" w:rsidP="00A32B25">
      <w:pPr>
        <w:pStyle w:val="af0"/>
        <w:numPr>
          <w:ilvl w:val="0"/>
          <w:numId w:val="16"/>
        </w:numPr>
        <w:tabs>
          <w:tab w:val="left" w:pos="1134"/>
        </w:tabs>
        <w:autoSpaceDE w:val="0"/>
        <w:autoSpaceDN w:val="0"/>
        <w:adjustRightInd w:val="0"/>
        <w:spacing w:after="0" w:line="240" w:lineRule="auto"/>
        <w:ind w:left="0" w:firstLine="709"/>
        <w:jc w:val="both"/>
        <w:rPr>
          <w:rFonts w:ascii="Times New Roman" w:eastAsia="TimesNewRomanPSMT" w:hAnsi="Times New Roman"/>
          <w:color w:val="000000" w:themeColor="text1"/>
          <w:sz w:val="26"/>
          <w:szCs w:val="26"/>
          <w:lang w:eastAsia="ru-RU"/>
        </w:rPr>
      </w:pPr>
      <w:proofErr w:type="spellStart"/>
      <w:r w:rsidRPr="00A32B25">
        <w:rPr>
          <w:rFonts w:ascii="Times New Roman" w:eastAsia="TimesNewRomanPSMT" w:hAnsi="Times New Roman"/>
          <w:color w:val="000000" w:themeColor="text1"/>
          <w:sz w:val="26"/>
          <w:szCs w:val="26"/>
          <w:lang w:eastAsia="ru-RU"/>
        </w:rPr>
        <w:t>черговість</w:t>
      </w:r>
      <w:proofErr w:type="spellEnd"/>
      <w:r w:rsidRPr="00A32B25">
        <w:rPr>
          <w:rFonts w:ascii="Times New Roman" w:eastAsia="TimesNewRomanPSMT" w:hAnsi="Times New Roman"/>
          <w:color w:val="000000" w:themeColor="text1"/>
          <w:sz w:val="26"/>
          <w:szCs w:val="26"/>
          <w:lang w:eastAsia="ru-RU"/>
        </w:rPr>
        <w:t xml:space="preserve"> та </w:t>
      </w:r>
      <w:proofErr w:type="spellStart"/>
      <w:r w:rsidRPr="00A32B25">
        <w:rPr>
          <w:rFonts w:ascii="Times New Roman" w:eastAsia="TimesNewRomanPSMT" w:hAnsi="Times New Roman"/>
          <w:color w:val="000000" w:themeColor="text1"/>
          <w:sz w:val="26"/>
          <w:szCs w:val="26"/>
          <w:lang w:eastAsia="ru-RU"/>
        </w:rPr>
        <w:t>обсяги</w:t>
      </w:r>
      <w:proofErr w:type="spellEnd"/>
      <w:r w:rsidRPr="00A32B25">
        <w:rPr>
          <w:rFonts w:ascii="Times New Roman" w:eastAsia="TimesNewRomanPSMT" w:hAnsi="Times New Roman"/>
          <w:color w:val="000000" w:themeColor="text1"/>
          <w:sz w:val="26"/>
          <w:szCs w:val="26"/>
          <w:lang w:eastAsia="ru-RU"/>
        </w:rPr>
        <w:t xml:space="preserve"> </w:t>
      </w:r>
      <w:proofErr w:type="spellStart"/>
      <w:r w:rsidRPr="00A32B25">
        <w:rPr>
          <w:rFonts w:ascii="Times New Roman" w:eastAsia="TimesNewRomanPSMT" w:hAnsi="Times New Roman"/>
          <w:color w:val="000000" w:themeColor="text1"/>
          <w:sz w:val="26"/>
          <w:szCs w:val="26"/>
          <w:lang w:eastAsia="ru-RU"/>
        </w:rPr>
        <w:t>інженерної</w:t>
      </w:r>
      <w:proofErr w:type="spellEnd"/>
      <w:r w:rsidRPr="00A32B25">
        <w:rPr>
          <w:rFonts w:ascii="Times New Roman" w:eastAsia="TimesNewRomanPSMT" w:hAnsi="Times New Roman"/>
          <w:color w:val="000000" w:themeColor="text1"/>
          <w:sz w:val="26"/>
          <w:szCs w:val="26"/>
          <w:lang w:eastAsia="ru-RU"/>
        </w:rPr>
        <w:t xml:space="preserve"> </w:t>
      </w:r>
      <w:proofErr w:type="spellStart"/>
      <w:r w:rsidRPr="00A32B25">
        <w:rPr>
          <w:rFonts w:ascii="Times New Roman" w:eastAsia="TimesNewRomanPSMT" w:hAnsi="Times New Roman"/>
          <w:color w:val="000000" w:themeColor="text1"/>
          <w:sz w:val="26"/>
          <w:szCs w:val="26"/>
          <w:lang w:eastAsia="ru-RU"/>
        </w:rPr>
        <w:t>підготовки</w:t>
      </w:r>
      <w:proofErr w:type="spellEnd"/>
      <w:r w:rsidRPr="00A32B25">
        <w:rPr>
          <w:rFonts w:ascii="Times New Roman" w:eastAsia="TimesNewRomanPSMT" w:hAnsi="Times New Roman"/>
          <w:color w:val="000000" w:themeColor="text1"/>
          <w:sz w:val="26"/>
          <w:szCs w:val="26"/>
          <w:lang w:eastAsia="ru-RU"/>
        </w:rPr>
        <w:t xml:space="preserve"> </w:t>
      </w:r>
      <w:proofErr w:type="spellStart"/>
      <w:r w:rsidRPr="00A32B25">
        <w:rPr>
          <w:rFonts w:ascii="Times New Roman" w:eastAsia="TimesNewRomanPSMT" w:hAnsi="Times New Roman"/>
          <w:color w:val="000000" w:themeColor="text1"/>
          <w:sz w:val="26"/>
          <w:szCs w:val="26"/>
          <w:lang w:eastAsia="ru-RU"/>
        </w:rPr>
        <w:t>території</w:t>
      </w:r>
      <w:proofErr w:type="spellEnd"/>
      <w:r w:rsidRPr="00A32B25">
        <w:rPr>
          <w:rFonts w:ascii="Times New Roman" w:eastAsia="TimesNewRomanPSMT" w:hAnsi="Times New Roman"/>
          <w:color w:val="000000" w:themeColor="text1"/>
          <w:sz w:val="26"/>
          <w:szCs w:val="26"/>
          <w:lang w:eastAsia="ru-RU"/>
        </w:rPr>
        <w:t>;</w:t>
      </w:r>
    </w:p>
    <w:p w14:paraId="5938F83E" w14:textId="77777777" w:rsidR="008E1C39" w:rsidRPr="00A32B25" w:rsidRDefault="008E1C39" w:rsidP="00A32B25">
      <w:pPr>
        <w:pStyle w:val="af0"/>
        <w:numPr>
          <w:ilvl w:val="0"/>
          <w:numId w:val="16"/>
        </w:numPr>
        <w:tabs>
          <w:tab w:val="left" w:pos="1134"/>
        </w:tabs>
        <w:autoSpaceDE w:val="0"/>
        <w:autoSpaceDN w:val="0"/>
        <w:adjustRightInd w:val="0"/>
        <w:spacing w:after="0" w:line="240" w:lineRule="auto"/>
        <w:ind w:left="0" w:firstLine="709"/>
        <w:jc w:val="both"/>
        <w:rPr>
          <w:rFonts w:ascii="Times New Roman" w:eastAsia="TimesNewRomanPSMT" w:hAnsi="Times New Roman"/>
          <w:color w:val="000000" w:themeColor="text1"/>
          <w:sz w:val="26"/>
          <w:szCs w:val="26"/>
          <w:lang w:eastAsia="ru-RU"/>
        </w:rPr>
      </w:pPr>
      <w:r w:rsidRPr="00A32B25">
        <w:rPr>
          <w:rFonts w:ascii="Times New Roman" w:eastAsia="TimesNewRomanPSMT" w:hAnsi="Times New Roman"/>
          <w:color w:val="000000" w:themeColor="text1"/>
          <w:sz w:val="26"/>
          <w:szCs w:val="26"/>
          <w:lang w:eastAsia="ru-RU"/>
        </w:rPr>
        <w:t xml:space="preserve">систему </w:t>
      </w:r>
      <w:proofErr w:type="spellStart"/>
      <w:r w:rsidRPr="00A32B25">
        <w:rPr>
          <w:rFonts w:ascii="Times New Roman" w:eastAsia="TimesNewRomanPSMT" w:hAnsi="Times New Roman"/>
          <w:color w:val="000000" w:themeColor="text1"/>
          <w:sz w:val="26"/>
          <w:szCs w:val="26"/>
          <w:lang w:eastAsia="ru-RU"/>
        </w:rPr>
        <w:t>інженерних</w:t>
      </w:r>
      <w:proofErr w:type="spellEnd"/>
      <w:r w:rsidRPr="00A32B25">
        <w:rPr>
          <w:rFonts w:ascii="Times New Roman" w:eastAsia="TimesNewRomanPSMT" w:hAnsi="Times New Roman"/>
          <w:color w:val="000000" w:themeColor="text1"/>
          <w:sz w:val="26"/>
          <w:szCs w:val="26"/>
          <w:lang w:eastAsia="ru-RU"/>
        </w:rPr>
        <w:t xml:space="preserve"> мереж;</w:t>
      </w:r>
    </w:p>
    <w:p w14:paraId="7998493F" w14:textId="77777777" w:rsidR="008E1C39" w:rsidRPr="00A32B25" w:rsidRDefault="008E1C39" w:rsidP="00A32B25">
      <w:pPr>
        <w:pStyle w:val="af0"/>
        <w:numPr>
          <w:ilvl w:val="0"/>
          <w:numId w:val="16"/>
        </w:numPr>
        <w:tabs>
          <w:tab w:val="left" w:pos="1134"/>
        </w:tabs>
        <w:autoSpaceDE w:val="0"/>
        <w:autoSpaceDN w:val="0"/>
        <w:adjustRightInd w:val="0"/>
        <w:spacing w:after="0" w:line="240" w:lineRule="auto"/>
        <w:ind w:left="0" w:firstLine="709"/>
        <w:jc w:val="both"/>
        <w:rPr>
          <w:rFonts w:ascii="Times New Roman" w:eastAsia="TimesNewRomanPSMT" w:hAnsi="Times New Roman"/>
          <w:color w:val="000000" w:themeColor="text1"/>
          <w:sz w:val="26"/>
          <w:szCs w:val="26"/>
          <w:lang w:eastAsia="ru-RU"/>
        </w:rPr>
      </w:pPr>
      <w:r w:rsidRPr="00A32B25">
        <w:rPr>
          <w:rFonts w:ascii="Times New Roman" w:eastAsia="TimesNewRomanPSMT" w:hAnsi="Times New Roman"/>
          <w:color w:val="000000" w:themeColor="text1"/>
          <w:sz w:val="26"/>
          <w:szCs w:val="26"/>
          <w:lang w:eastAsia="ru-RU"/>
        </w:rPr>
        <w:t xml:space="preserve">порядок </w:t>
      </w:r>
      <w:proofErr w:type="spellStart"/>
      <w:r w:rsidRPr="00A32B25">
        <w:rPr>
          <w:rFonts w:ascii="Times New Roman" w:eastAsia="TimesNewRomanPSMT" w:hAnsi="Times New Roman"/>
          <w:color w:val="000000" w:themeColor="text1"/>
          <w:sz w:val="26"/>
          <w:szCs w:val="26"/>
          <w:lang w:eastAsia="ru-RU"/>
        </w:rPr>
        <w:t>організації</w:t>
      </w:r>
      <w:proofErr w:type="spellEnd"/>
      <w:r w:rsidRPr="00A32B25">
        <w:rPr>
          <w:rFonts w:ascii="Times New Roman" w:eastAsia="TimesNewRomanPSMT" w:hAnsi="Times New Roman"/>
          <w:color w:val="000000" w:themeColor="text1"/>
          <w:sz w:val="26"/>
          <w:szCs w:val="26"/>
          <w:lang w:eastAsia="ru-RU"/>
        </w:rPr>
        <w:t xml:space="preserve"> транспортного і </w:t>
      </w:r>
      <w:proofErr w:type="spellStart"/>
      <w:r w:rsidRPr="00A32B25">
        <w:rPr>
          <w:rFonts w:ascii="Times New Roman" w:eastAsia="TimesNewRomanPSMT" w:hAnsi="Times New Roman"/>
          <w:color w:val="000000" w:themeColor="text1"/>
          <w:sz w:val="26"/>
          <w:szCs w:val="26"/>
          <w:lang w:eastAsia="ru-RU"/>
        </w:rPr>
        <w:t>пішохідного</w:t>
      </w:r>
      <w:proofErr w:type="spellEnd"/>
      <w:r w:rsidRPr="00A32B25">
        <w:rPr>
          <w:rFonts w:ascii="Times New Roman" w:eastAsia="TimesNewRomanPSMT" w:hAnsi="Times New Roman"/>
          <w:color w:val="000000" w:themeColor="text1"/>
          <w:sz w:val="26"/>
          <w:szCs w:val="26"/>
          <w:lang w:eastAsia="ru-RU"/>
        </w:rPr>
        <w:t xml:space="preserve"> руху;</w:t>
      </w:r>
    </w:p>
    <w:p w14:paraId="623EF736" w14:textId="77777777" w:rsidR="008E1C39" w:rsidRPr="00A32B25" w:rsidRDefault="008E1C39" w:rsidP="00A32B25">
      <w:pPr>
        <w:pStyle w:val="af0"/>
        <w:numPr>
          <w:ilvl w:val="0"/>
          <w:numId w:val="16"/>
        </w:numPr>
        <w:tabs>
          <w:tab w:val="left" w:pos="1134"/>
        </w:tabs>
        <w:autoSpaceDE w:val="0"/>
        <w:autoSpaceDN w:val="0"/>
        <w:adjustRightInd w:val="0"/>
        <w:spacing w:after="0" w:line="240" w:lineRule="auto"/>
        <w:ind w:left="0" w:firstLine="709"/>
        <w:jc w:val="both"/>
        <w:rPr>
          <w:rFonts w:ascii="Times New Roman" w:eastAsia="TimesNewRomanPSMT" w:hAnsi="Times New Roman"/>
          <w:color w:val="000000" w:themeColor="text1"/>
          <w:sz w:val="26"/>
          <w:szCs w:val="26"/>
          <w:lang w:eastAsia="ru-RU"/>
        </w:rPr>
      </w:pPr>
      <w:r w:rsidRPr="00A32B25">
        <w:rPr>
          <w:rFonts w:ascii="Times New Roman" w:eastAsia="TimesNewRomanPSMT" w:hAnsi="Times New Roman"/>
          <w:color w:val="000000" w:themeColor="text1"/>
          <w:sz w:val="26"/>
          <w:szCs w:val="26"/>
          <w:lang w:eastAsia="ru-RU"/>
        </w:rPr>
        <w:t xml:space="preserve">порядок комплексного благоустрою та </w:t>
      </w:r>
      <w:proofErr w:type="spellStart"/>
      <w:r w:rsidRPr="00A32B25">
        <w:rPr>
          <w:rFonts w:ascii="Times New Roman" w:eastAsia="TimesNewRomanPSMT" w:hAnsi="Times New Roman"/>
          <w:color w:val="000000" w:themeColor="text1"/>
          <w:sz w:val="26"/>
          <w:szCs w:val="26"/>
          <w:lang w:eastAsia="ru-RU"/>
        </w:rPr>
        <w:t>озеленення</w:t>
      </w:r>
      <w:proofErr w:type="spellEnd"/>
      <w:r w:rsidRPr="00A32B25">
        <w:rPr>
          <w:rFonts w:ascii="Times New Roman" w:eastAsia="TimesNewRomanPSMT" w:hAnsi="Times New Roman"/>
          <w:color w:val="000000" w:themeColor="text1"/>
          <w:sz w:val="26"/>
          <w:szCs w:val="26"/>
          <w:lang w:eastAsia="ru-RU"/>
        </w:rPr>
        <w:t xml:space="preserve">, потребу у </w:t>
      </w:r>
      <w:proofErr w:type="spellStart"/>
      <w:r w:rsidRPr="00A32B25">
        <w:rPr>
          <w:rFonts w:ascii="Times New Roman" w:eastAsia="TimesNewRomanPSMT" w:hAnsi="Times New Roman"/>
          <w:color w:val="000000" w:themeColor="text1"/>
          <w:sz w:val="26"/>
          <w:szCs w:val="26"/>
          <w:lang w:eastAsia="ru-RU"/>
        </w:rPr>
        <w:t>формуванні</w:t>
      </w:r>
      <w:proofErr w:type="spellEnd"/>
      <w:r w:rsidRPr="00A32B25">
        <w:rPr>
          <w:rFonts w:ascii="Times New Roman" w:eastAsia="TimesNewRomanPSMT" w:hAnsi="Times New Roman"/>
          <w:color w:val="000000" w:themeColor="text1"/>
          <w:sz w:val="26"/>
          <w:szCs w:val="26"/>
          <w:lang w:eastAsia="ru-RU"/>
        </w:rPr>
        <w:t xml:space="preserve">  </w:t>
      </w:r>
      <w:proofErr w:type="spellStart"/>
      <w:r w:rsidRPr="00A32B25">
        <w:rPr>
          <w:rFonts w:ascii="Times New Roman" w:eastAsia="TimesNewRomanPSMT" w:hAnsi="Times New Roman"/>
          <w:color w:val="000000" w:themeColor="text1"/>
          <w:sz w:val="26"/>
          <w:szCs w:val="26"/>
          <w:lang w:eastAsia="ru-RU"/>
        </w:rPr>
        <w:t>екомережі</w:t>
      </w:r>
      <w:proofErr w:type="spellEnd"/>
      <w:r w:rsidRPr="00A32B25">
        <w:rPr>
          <w:rFonts w:ascii="Times New Roman" w:eastAsia="TimesNewRomanPSMT" w:hAnsi="Times New Roman"/>
          <w:color w:val="000000" w:themeColor="text1"/>
          <w:sz w:val="26"/>
          <w:szCs w:val="26"/>
          <w:lang w:eastAsia="ru-RU"/>
        </w:rPr>
        <w:t>;</w:t>
      </w:r>
    </w:p>
    <w:p w14:paraId="249EC03D" w14:textId="77777777" w:rsidR="008E1C39" w:rsidRPr="00A32B25" w:rsidRDefault="008E1C39" w:rsidP="00A32B25">
      <w:pPr>
        <w:pStyle w:val="af0"/>
        <w:numPr>
          <w:ilvl w:val="0"/>
          <w:numId w:val="16"/>
        </w:numPr>
        <w:tabs>
          <w:tab w:val="left" w:pos="1134"/>
        </w:tabs>
        <w:autoSpaceDE w:val="0"/>
        <w:autoSpaceDN w:val="0"/>
        <w:adjustRightInd w:val="0"/>
        <w:spacing w:after="0" w:line="240" w:lineRule="auto"/>
        <w:ind w:left="0" w:firstLine="709"/>
        <w:jc w:val="both"/>
        <w:rPr>
          <w:rFonts w:ascii="Times New Roman" w:eastAsia="TimesNewRomanPSMT" w:hAnsi="Times New Roman"/>
          <w:color w:val="000000" w:themeColor="text1"/>
          <w:sz w:val="26"/>
          <w:szCs w:val="26"/>
          <w:lang w:eastAsia="ru-RU"/>
        </w:rPr>
      </w:pPr>
      <w:proofErr w:type="spellStart"/>
      <w:r w:rsidRPr="00A32B25">
        <w:rPr>
          <w:rFonts w:ascii="Times New Roman" w:eastAsia="TimesNewRomanPSMT" w:hAnsi="Times New Roman"/>
          <w:color w:val="000000" w:themeColor="text1"/>
          <w:sz w:val="26"/>
          <w:szCs w:val="26"/>
          <w:lang w:eastAsia="ru-RU"/>
        </w:rPr>
        <w:t>межі</w:t>
      </w:r>
      <w:proofErr w:type="spellEnd"/>
      <w:r w:rsidRPr="00A32B25">
        <w:rPr>
          <w:rFonts w:ascii="Times New Roman" w:eastAsia="TimesNewRomanPSMT" w:hAnsi="Times New Roman"/>
          <w:color w:val="000000" w:themeColor="text1"/>
          <w:sz w:val="26"/>
          <w:szCs w:val="26"/>
          <w:lang w:eastAsia="ru-RU"/>
        </w:rPr>
        <w:t xml:space="preserve"> </w:t>
      </w:r>
      <w:proofErr w:type="spellStart"/>
      <w:r w:rsidRPr="00A32B25">
        <w:rPr>
          <w:rFonts w:ascii="Times New Roman" w:eastAsia="TimesNewRomanPSMT" w:hAnsi="Times New Roman"/>
          <w:color w:val="000000" w:themeColor="text1"/>
          <w:sz w:val="26"/>
          <w:szCs w:val="26"/>
          <w:lang w:eastAsia="ru-RU"/>
        </w:rPr>
        <w:t>прибережних</w:t>
      </w:r>
      <w:proofErr w:type="spellEnd"/>
      <w:r w:rsidRPr="00A32B25">
        <w:rPr>
          <w:rFonts w:ascii="Times New Roman" w:eastAsia="TimesNewRomanPSMT" w:hAnsi="Times New Roman"/>
          <w:color w:val="000000" w:themeColor="text1"/>
          <w:sz w:val="26"/>
          <w:szCs w:val="26"/>
          <w:lang w:eastAsia="ru-RU"/>
        </w:rPr>
        <w:t xml:space="preserve"> </w:t>
      </w:r>
      <w:proofErr w:type="spellStart"/>
      <w:r w:rsidRPr="00A32B25">
        <w:rPr>
          <w:rFonts w:ascii="Times New Roman" w:eastAsia="TimesNewRomanPSMT" w:hAnsi="Times New Roman"/>
          <w:color w:val="000000" w:themeColor="text1"/>
          <w:sz w:val="26"/>
          <w:szCs w:val="26"/>
          <w:lang w:eastAsia="ru-RU"/>
        </w:rPr>
        <w:t>захисних</w:t>
      </w:r>
      <w:proofErr w:type="spellEnd"/>
      <w:r w:rsidRPr="00A32B25">
        <w:rPr>
          <w:rFonts w:ascii="Times New Roman" w:eastAsia="TimesNewRomanPSMT" w:hAnsi="Times New Roman"/>
          <w:color w:val="000000" w:themeColor="text1"/>
          <w:sz w:val="26"/>
          <w:szCs w:val="26"/>
          <w:lang w:eastAsia="ru-RU"/>
        </w:rPr>
        <w:t xml:space="preserve"> </w:t>
      </w:r>
      <w:proofErr w:type="spellStart"/>
      <w:r w:rsidRPr="00A32B25">
        <w:rPr>
          <w:rFonts w:ascii="Times New Roman" w:eastAsia="TimesNewRomanPSMT" w:hAnsi="Times New Roman"/>
          <w:color w:val="000000" w:themeColor="text1"/>
          <w:sz w:val="26"/>
          <w:szCs w:val="26"/>
          <w:lang w:eastAsia="ru-RU"/>
        </w:rPr>
        <w:t>смуг</w:t>
      </w:r>
      <w:proofErr w:type="spellEnd"/>
      <w:r w:rsidRPr="00A32B25">
        <w:rPr>
          <w:rFonts w:ascii="Times New Roman" w:eastAsia="TimesNewRomanPSMT" w:hAnsi="Times New Roman"/>
          <w:color w:val="000000" w:themeColor="text1"/>
          <w:sz w:val="26"/>
          <w:szCs w:val="26"/>
          <w:lang w:eastAsia="ru-RU"/>
        </w:rPr>
        <w:t xml:space="preserve"> і </w:t>
      </w:r>
      <w:proofErr w:type="spellStart"/>
      <w:r w:rsidRPr="00A32B25">
        <w:rPr>
          <w:rFonts w:ascii="Times New Roman" w:eastAsia="TimesNewRomanPSMT" w:hAnsi="Times New Roman"/>
          <w:color w:val="000000" w:themeColor="text1"/>
          <w:sz w:val="26"/>
          <w:szCs w:val="26"/>
          <w:lang w:eastAsia="ru-RU"/>
        </w:rPr>
        <w:t>пляжних</w:t>
      </w:r>
      <w:proofErr w:type="spellEnd"/>
      <w:r w:rsidRPr="00A32B25">
        <w:rPr>
          <w:rFonts w:ascii="Times New Roman" w:eastAsia="TimesNewRomanPSMT" w:hAnsi="Times New Roman"/>
          <w:color w:val="000000" w:themeColor="text1"/>
          <w:sz w:val="26"/>
          <w:szCs w:val="26"/>
          <w:lang w:eastAsia="ru-RU"/>
        </w:rPr>
        <w:t xml:space="preserve"> зон </w:t>
      </w:r>
      <w:proofErr w:type="spellStart"/>
      <w:r w:rsidRPr="00A32B25">
        <w:rPr>
          <w:rFonts w:ascii="Times New Roman" w:eastAsia="TimesNewRomanPSMT" w:hAnsi="Times New Roman"/>
          <w:color w:val="000000" w:themeColor="text1"/>
          <w:sz w:val="26"/>
          <w:szCs w:val="26"/>
          <w:lang w:eastAsia="ru-RU"/>
        </w:rPr>
        <w:t>водних</w:t>
      </w:r>
      <w:proofErr w:type="spellEnd"/>
      <w:r w:rsidRPr="00A32B25">
        <w:rPr>
          <w:rFonts w:ascii="Times New Roman" w:eastAsia="TimesNewRomanPSMT" w:hAnsi="Times New Roman"/>
          <w:color w:val="000000" w:themeColor="text1"/>
          <w:sz w:val="26"/>
          <w:szCs w:val="26"/>
          <w:lang w:eastAsia="ru-RU"/>
        </w:rPr>
        <w:t xml:space="preserve"> </w:t>
      </w:r>
      <w:proofErr w:type="spellStart"/>
      <w:r w:rsidRPr="00A32B25">
        <w:rPr>
          <w:rFonts w:ascii="Times New Roman" w:eastAsia="TimesNewRomanPSMT" w:hAnsi="Times New Roman"/>
          <w:color w:val="000000" w:themeColor="text1"/>
          <w:sz w:val="26"/>
          <w:szCs w:val="26"/>
          <w:lang w:eastAsia="ru-RU"/>
        </w:rPr>
        <w:t>об’єктів</w:t>
      </w:r>
      <w:proofErr w:type="spellEnd"/>
      <w:r w:rsidRPr="00A32B25">
        <w:rPr>
          <w:rFonts w:ascii="Times New Roman" w:eastAsia="TimesNewRomanPSMT" w:hAnsi="Times New Roman"/>
          <w:color w:val="000000" w:themeColor="text1"/>
          <w:sz w:val="26"/>
          <w:szCs w:val="26"/>
          <w:lang w:eastAsia="ru-RU"/>
        </w:rPr>
        <w:t>.</w:t>
      </w:r>
    </w:p>
    <w:p w14:paraId="7941B408"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lastRenderedPageBreak/>
        <w:t>З метою визначення вільних від забудови місць для будівництва багатоквартирних житлових будинків, у зв’язку з попитом та ростом чисельності мешканців міста, визначення містобудівних умов та обмежень забудови для залучення інвесторів необхідно розробити Детальний план території в кварталі багатоквартирної та громадської забудови обмеженої вул. Сонячна, вул. Південна, вул. Паркова тощо в м. Білгороді-Дністровському.</w:t>
      </w:r>
    </w:p>
    <w:p w14:paraId="68A488DF"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З метою визначення планувальних рішень та уточнення функціонального використання території рекреаційного призначення та визначення містобудівних умов та обмежень забудови для можливості залучення інвесторів необхідно розробити Детальний план території рекреаційної зони активного відпочинку біля Дністровського лиману.</w:t>
      </w:r>
    </w:p>
    <w:p w14:paraId="0B23B77E"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З метою упорядкування історичної частини міста на території пам’яток культурної спадщини міста, визначення містобудівних умов та обмежень забудови необхідний Детальний план тер</w:t>
      </w:r>
      <w:r w:rsidR="00904527">
        <w:rPr>
          <w:rFonts w:ascii="Times New Roman" w:eastAsia="TimesNewRomanPSMT" w:hAnsi="Times New Roman"/>
          <w:color w:val="000000" w:themeColor="text1"/>
          <w:sz w:val="26"/>
          <w:szCs w:val="26"/>
          <w:lang w:eastAsia="ru-RU"/>
        </w:rPr>
        <w:t xml:space="preserve">иторії історичної частини міста та планується розробити після затвердження генерального плану з урахуванням внесених змін протягом 2027-2031 </w:t>
      </w:r>
      <w:proofErr w:type="spellStart"/>
      <w:r w:rsidR="00904527">
        <w:rPr>
          <w:rFonts w:ascii="Times New Roman" w:eastAsia="TimesNewRomanPSMT" w:hAnsi="Times New Roman"/>
          <w:color w:val="000000" w:themeColor="text1"/>
          <w:sz w:val="26"/>
          <w:szCs w:val="26"/>
          <w:lang w:eastAsia="ru-RU"/>
        </w:rPr>
        <w:t>р.р</w:t>
      </w:r>
      <w:proofErr w:type="spellEnd"/>
      <w:r w:rsidR="00904527">
        <w:rPr>
          <w:rFonts w:ascii="Times New Roman" w:eastAsia="TimesNewRomanPSMT" w:hAnsi="Times New Roman"/>
          <w:color w:val="000000" w:themeColor="text1"/>
          <w:sz w:val="26"/>
          <w:szCs w:val="26"/>
          <w:lang w:eastAsia="ru-RU"/>
        </w:rPr>
        <w:t>.</w:t>
      </w:r>
    </w:p>
    <w:p w14:paraId="74432680" w14:textId="77777777" w:rsidR="008E1C39" w:rsidRPr="009D31BE" w:rsidRDefault="008E1C39" w:rsidP="008E1C39">
      <w:pPr>
        <w:autoSpaceDE w:val="0"/>
        <w:autoSpaceDN w:val="0"/>
        <w:adjustRightInd w:val="0"/>
        <w:spacing w:after="0" w:line="240" w:lineRule="auto"/>
        <w:ind w:firstLine="708"/>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Заходи Програми розроблені з урахуванням аналізу стану містобудівної документації і спрямовані на вирішення означених проблем.</w:t>
      </w:r>
    </w:p>
    <w:p w14:paraId="4F28F283" w14:textId="77777777" w:rsidR="008E1C39" w:rsidRPr="009D31BE" w:rsidRDefault="008E1C39" w:rsidP="00501F21">
      <w:pPr>
        <w:spacing w:after="0" w:line="240" w:lineRule="auto"/>
        <w:ind w:firstLine="709"/>
        <w:contextualSpacing/>
        <w:rPr>
          <w:rFonts w:ascii="Times New Roman" w:eastAsia="Times New Roman" w:hAnsi="Times New Roman"/>
          <w:b/>
          <w:bCs/>
          <w:color w:val="000000" w:themeColor="text1"/>
          <w:sz w:val="26"/>
          <w:szCs w:val="26"/>
          <w:lang w:val="ru-RU"/>
        </w:rPr>
      </w:pPr>
      <w:r w:rsidRPr="009D31BE">
        <w:rPr>
          <w:rFonts w:ascii="Times New Roman" w:eastAsia="Times New Roman" w:hAnsi="Times New Roman"/>
          <w:b/>
          <w:bCs/>
          <w:color w:val="000000" w:themeColor="text1"/>
          <w:sz w:val="26"/>
          <w:szCs w:val="26"/>
        </w:rPr>
        <w:t>2. </w:t>
      </w:r>
      <w:r w:rsidR="008B14A4" w:rsidRPr="009D31BE">
        <w:rPr>
          <w:rFonts w:ascii="Times New Roman" w:eastAsia="Times New Roman" w:hAnsi="Times New Roman"/>
          <w:b/>
          <w:bCs/>
          <w:color w:val="000000" w:themeColor="text1"/>
          <w:sz w:val="26"/>
          <w:szCs w:val="26"/>
        </w:rPr>
        <w:t>Визначення м</w:t>
      </w:r>
      <w:r w:rsidRPr="009D31BE">
        <w:rPr>
          <w:rFonts w:ascii="Times New Roman" w:eastAsia="Times New Roman" w:hAnsi="Times New Roman"/>
          <w:b/>
          <w:bCs/>
          <w:color w:val="000000" w:themeColor="text1"/>
          <w:sz w:val="26"/>
          <w:szCs w:val="26"/>
        </w:rPr>
        <w:t>ет</w:t>
      </w:r>
      <w:r w:rsidR="008B14A4" w:rsidRPr="009D31BE">
        <w:rPr>
          <w:rFonts w:ascii="Times New Roman" w:eastAsia="Times New Roman" w:hAnsi="Times New Roman"/>
          <w:b/>
          <w:bCs/>
          <w:color w:val="000000" w:themeColor="text1"/>
          <w:sz w:val="26"/>
          <w:szCs w:val="26"/>
        </w:rPr>
        <w:t>и</w:t>
      </w:r>
      <w:r w:rsidRPr="009D31BE">
        <w:rPr>
          <w:rFonts w:ascii="Times New Roman" w:eastAsia="Times New Roman" w:hAnsi="Times New Roman"/>
          <w:b/>
          <w:bCs/>
          <w:color w:val="000000" w:themeColor="text1"/>
          <w:sz w:val="26"/>
          <w:szCs w:val="26"/>
        </w:rPr>
        <w:t xml:space="preserve"> Програми </w:t>
      </w:r>
    </w:p>
    <w:p w14:paraId="70EC68B9" w14:textId="77777777" w:rsidR="008E1C39" w:rsidRPr="009D31BE" w:rsidRDefault="008E1C39" w:rsidP="008E1C39">
      <w:pPr>
        <w:autoSpaceDE w:val="0"/>
        <w:autoSpaceDN w:val="0"/>
        <w:spacing w:after="0" w:line="240" w:lineRule="auto"/>
        <w:ind w:firstLine="709"/>
        <w:jc w:val="both"/>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Безперервність планування розвитку територій населеного пункту забезпечується своєчасним розробленням про</w:t>
      </w:r>
      <w:r w:rsidR="008B14A4" w:rsidRPr="009D31BE">
        <w:rPr>
          <w:rFonts w:ascii="Times New Roman" w:eastAsia="Times New Roman" w:hAnsi="Times New Roman"/>
          <w:color w:val="000000" w:themeColor="text1"/>
          <w:sz w:val="26"/>
          <w:szCs w:val="26"/>
          <w:lang w:eastAsia="ru-RU"/>
        </w:rPr>
        <w:t>є</w:t>
      </w:r>
      <w:r w:rsidRPr="009D31BE">
        <w:rPr>
          <w:rFonts w:ascii="Times New Roman" w:eastAsia="Times New Roman" w:hAnsi="Times New Roman"/>
          <w:color w:val="000000" w:themeColor="text1"/>
          <w:sz w:val="26"/>
          <w:szCs w:val="26"/>
          <w:lang w:eastAsia="ru-RU"/>
        </w:rPr>
        <w:t>ктів внесення змін до Генерального плану на основі результатів містобудівного моніторингу.</w:t>
      </w:r>
    </w:p>
    <w:p w14:paraId="387A78F1" w14:textId="77777777" w:rsidR="008E1C39" w:rsidRPr="009D31BE" w:rsidRDefault="008E1C39" w:rsidP="008E1C39">
      <w:pPr>
        <w:autoSpaceDE w:val="0"/>
        <w:autoSpaceDN w:val="0"/>
        <w:spacing w:after="0" w:line="240" w:lineRule="auto"/>
        <w:ind w:firstLine="709"/>
        <w:jc w:val="both"/>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Зміни до Генерального плану населеного пункту розробляються у разі зміни показників розрахункової чисельності населення, вичерпанні територіальних ресурсів, виникненні умов для зміни масштабу розвитку, змін у видах функціонального використання територій, типу забудови, необхідності вирішення екологічних та інженерних питань з періодичністю встановленою законодавством.</w:t>
      </w:r>
    </w:p>
    <w:p w14:paraId="4D7E9994" w14:textId="77777777" w:rsidR="008E1C39" w:rsidRPr="009D31BE" w:rsidRDefault="008E1C39" w:rsidP="008E1C39">
      <w:pPr>
        <w:autoSpaceDE w:val="0"/>
        <w:autoSpaceDN w:val="0"/>
        <w:spacing w:after="0" w:line="240" w:lineRule="auto"/>
        <w:ind w:firstLine="709"/>
        <w:jc w:val="both"/>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Програма розроблення та оновлення містобудівної документації м. Білгорода-Дністровського на 2021-2026 роки розроблена з метою приведення діючої документації м. Білгорода-Дністровського у відповідність до вимог чинного законодавства у сфері містобудівної діяльності та розроблення додаткових матері</w:t>
      </w:r>
      <w:r w:rsidR="00904527">
        <w:rPr>
          <w:rFonts w:ascii="Times New Roman" w:eastAsia="Times New Roman" w:hAnsi="Times New Roman"/>
          <w:color w:val="000000" w:themeColor="text1"/>
          <w:sz w:val="26"/>
          <w:szCs w:val="26"/>
          <w:lang w:eastAsia="ru-RU"/>
        </w:rPr>
        <w:t>алів містобудівної документації;</w:t>
      </w:r>
    </w:p>
    <w:p w14:paraId="0CD6AF6A" w14:textId="77777777" w:rsidR="008E1C39" w:rsidRPr="009D31BE" w:rsidRDefault="008E1C39" w:rsidP="008E1C39">
      <w:pPr>
        <w:autoSpaceDE w:val="0"/>
        <w:autoSpaceDN w:val="0"/>
        <w:spacing w:after="0" w:line="240" w:lineRule="auto"/>
        <w:jc w:val="both"/>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забезпечення комплексності, повноти та достовірності даних системи містобудівного кадастру;</w:t>
      </w:r>
    </w:p>
    <w:p w14:paraId="23143786" w14:textId="77777777" w:rsidR="008E1C39" w:rsidRPr="009D31BE" w:rsidRDefault="008E1C39" w:rsidP="003C0D42">
      <w:pPr>
        <w:autoSpaceDE w:val="0"/>
        <w:autoSpaceDN w:val="0"/>
        <w:spacing w:after="0" w:line="240" w:lineRule="auto"/>
        <w:jc w:val="both"/>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інформаційне забезпечення суб’єктів містобудівної діяльності на відповідній</w:t>
      </w:r>
      <w:r w:rsidR="003C0D42">
        <w:rPr>
          <w:rFonts w:ascii="Times New Roman" w:eastAsia="Times New Roman" w:hAnsi="Times New Roman"/>
          <w:color w:val="000000" w:themeColor="text1"/>
          <w:sz w:val="26"/>
          <w:szCs w:val="26"/>
          <w:lang w:eastAsia="ru-RU"/>
        </w:rPr>
        <w:t xml:space="preserve"> </w:t>
      </w:r>
      <w:r w:rsidRPr="009D31BE">
        <w:rPr>
          <w:rFonts w:ascii="Times New Roman" w:eastAsia="Times New Roman" w:hAnsi="Times New Roman"/>
          <w:color w:val="000000" w:themeColor="text1"/>
          <w:sz w:val="26"/>
          <w:szCs w:val="26"/>
          <w:lang w:eastAsia="ru-RU"/>
        </w:rPr>
        <w:t>території;</w:t>
      </w:r>
    </w:p>
    <w:p w14:paraId="59A2C421" w14:textId="77777777" w:rsidR="008E1C39" w:rsidRPr="009D31BE" w:rsidRDefault="008E1C39" w:rsidP="003C0D42">
      <w:pPr>
        <w:autoSpaceDE w:val="0"/>
        <w:autoSpaceDN w:val="0"/>
        <w:spacing w:after="0" w:line="240" w:lineRule="auto"/>
        <w:jc w:val="both"/>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надання документів для підтвердження стану якості об’єктів, як джерела даних для розвитку ринку нерухомості;</w:t>
      </w:r>
    </w:p>
    <w:p w14:paraId="544B0585" w14:textId="77777777" w:rsidR="008E1C39" w:rsidRPr="009D31BE" w:rsidRDefault="008E1C39" w:rsidP="003C0D42">
      <w:pPr>
        <w:autoSpaceDE w:val="0"/>
        <w:autoSpaceDN w:val="0"/>
        <w:spacing w:after="0" w:line="240" w:lineRule="auto"/>
        <w:jc w:val="both"/>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проведення моніторингу динамічних процесів у складі, стані і характеристиці об’єктів;</w:t>
      </w:r>
    </w:p>
    <w:p w14:paraId="5D1FAFDB" w14:textId="77777777" w:rsidR="008E1C39" w:rsidRPr="009D31BE" w:rsidRDefault="008E1C39" w:rsidP="003C0D42">
      <w:pPr>
        <w:autoSpaceDE w:val="0"/>
        <w:autoSpaceDN w:val="0"/>
        <w:spacing w:after="0" w:line="240" w:lineRule="auto"/>
        <w:jc w:val="both"/>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організація захисту інформації містобудівного кадастру від природних, техногенних і кримінальних загроз, запобігання можливим порушенням встановленого порядку обробки та використання інформації (витік, спотворення, викрадення, знищення, модифікація, несанкціоноване копіювання та інше втручання до інформаційної системи);</w:t>
      </w:r>
    </w:p>
    <w:p w14:paraId="23AA5E05" w14:textId="77777777" w:rsidR="008E1C39" w:rsidRPr="009D31BE" w:rsidRDefault="008E1C39" w:rsidP="003C0D42">
      <w:pPr>
        <w:autoSpaceDE w:val="0"/>
        <w:autoSpaceDN w:val="0"/>
        <w:spacing w:after="0" w:line="240" w:lineRule="auto"/>
        <w:jc w:val="both"/>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підгот</w:t>
      </w:r>
      <w:r w:rsidR="00904527">
        <w:rPr>
          <w:rFonts w:ascii="Times New Roman" w:eastAsia="Times New Roman" w:hAnsi="Times New Roman"/>
          <w:color w:val="000000" w:themeColor="text1"/>
          <w:sz w:val="26"/>
          <w:szCs w:val="26"/>
          <w:lang w:eastAsia="ru-RU"/>
        </w:rPr>
        <w:t>овка роз’яснень та аналітично-</w:t>
      </w:r>
      <w:r w:rsidRPr="009D31BE">
        <w:rPr>
          <w:rFonts w:ascii="Times New Roman" w:eastAsia="Times New Roman" w:hAnsi="Times New Roman"/>
          <w:color w:val="000000" w:themeColor="text1"/>
          <w:sz w:val="26"/>
          <w:szCs w:val="26"/>
          <w:lang w:eastAsia="ru-RU"/>
        </w:rPr>
        <w:t>довідкової інформації з питань виконання делегованих повноважень органами місцевого самоврядування.</w:t>
      </w:r>
    </w:p>
    <w:p w14:paraId="59E5AA26" w14:textId="77777777" w:rsidR="008E1C39" w:rsidRPr="009D31BE" w:rsidRDefault="008E1C39" w:rsidP="00501F21">
      <w:pPr>
        <w:numPr>
          <w:ilvl w:val="0"/>
          <w:numId w:val="8"/>
        </w:numPr>
        <w:autoSpaceDE w:val="0"/>
        <w:autoSpaceDN w:val="0"/>
        <w:spacing w:after="0" w:line="240" w:lineRule="auto"/>
        <w:contextualSpacing/>
        <w:rPr>
          <w:rFonts w:ascii="Times New Roman" w:eastAsia="Times New Roman" w:hAnsi="Times New Roman"/>
          <w:b/>
          <w:bCs/>
          <w:color w:val="000000" w:themeColor="text1"/>
          <w:sz w:val="26"/>
          <w:szCs w:val="26"/>
        </w:rPr>
      </w:pPr>
      <w:r w:rsidRPr="009D31BE">
        <w:rPr>
          <w:rFonts w:ascii="Times New Roman" w:eastAsia="Times New Roman" w:hAnsi="Times New Roman"/>
          <w:b/>
          <w:bCs/>
          <w:color w:val="000000" w:themeColor="text1"/>
          <w:sz w:val="26"/>
          <w:szCs w:val="26"/>
        </w:rPr>
        <w:lastRenderedPageBreak/>
        <w:t xml:space="preserve">Обґрунтування </w:t>
      </w:r>
      <w:r w:rsidR="001216ED" w:rsidRPr="009D31BE">
        <w:rPr>
          <w:rFonts w:ascii="Times New Roman" w:eastAsia="Times New Roman" w:hAnsi="Times New Roman"/>
          <w:b/>
          <w:bCs/>
          <w:color w:val="000000" w:themeColor="text1"/>
          <w:sz w:val="26"/>
          <w:szCs w:val="26"/>
        </w:rPr>
        <w:t>завдань і засобів</w:t>
      </w:r>
      <w:r w:rsidRPr="009D31BE">
        <w:rPr>
          <w:rFonts w:ascii="Times New Roman" w:eastAsia="Times New Roman" w:hAnsi="Times New Roman"/>
          <w:b/>
          <w:bCs/>
          <w:color w:val="000000" w:themeColor="text1"/>
          <w:sz w:val="26"/>
          <w:szCs w:val="26"/>
        </w:rPr>
        <w:t xml:space="preserve"> розв’язання проблеми, показники результативності</w:t>
      </w:r>
    </w:p>
    <w:p w14:paraId="5ABD66D1" w14:textId="77777777" w:rsidR="008E1C39" w:rsidRPr="009D31BE" w:rsidRDefault="008E1C39" w:rsidP="008E1C39">
      <w:pPr>
        <w:autoSpaceDE w:val="0"/>
        <w:autoSpaceDN w:val="0"/>
        <w:adjustRightInd w:val="0"/>
        <w:spacing w:after="0" w:line="240" w:lineRule="auto"/>
        <w:ind w:firstLine="709"/>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Створення топографічних планів масштабу 1:2000 в цифровій і графічній формі з переоформленням в УСК- 2000 на терито</w:t>
      </w:r>
      <w:r w:rsidR="00904527">
        <w:rPr>
          <w:rFonts w:ascii="Times New Roman" w:eastAsia="TimesNewRomanPSMT" w:hAnsi="Times New Roman"/>
          <w:color w:val="000000" w:themeColor="text1"/>
          <w:sz w:val="26"/>
          <w:szCs w:val="26"/>
          <w:lang w:eastAsia="ru-RU"/>
        </w:rPr>
        <w:t>рію м. Білгорода-Дністровського</w:t>
      </w:r>
      <w:r w:rsidRPr="009D31BE">
        <w:rPr>
          <w:rFonts w:ascii="Times New Roman" w:eastAsia="TimesNewRomanPSMT" w:hAnsi="Times New Roman"/>
          <w:color w:val="000000" w:themeColor="text1"/>
          <w:sz w:val="26"/>
          <w:szCs w:val="26"/>
          <w:lang w:eastAsia="ru-RU"/>
        </w:rPr>
        <w:t>:</w:t>
      </w:r>
    </w:p>
    <w:p w14:paraId="2F1E5929" w14:textId="77777777" w:rsidR="003C0D42" w:rsidRDefault="008E1C39" w:rsidP="008E1C39">
      <w:pPr>
        <w:autoSpaceDE w:val="0"/>
        <w:autoSpaceDN w:val="0"/>
        <w:adjustRightInd w:val="0"/>
        <w:spacing w:after="0" w:line="240" w:lineRule="auto"/>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оновлення містобудівної документації передбачає актуалізацію</w:t>
      </w:r>
      <w:r w:rsidR="00843422" w:rsidRPr="009D31BE">
        <w:rPr>
          <w:rFonts w:ascii="Times New Roman" w:eastAsia="TimesNewRomanPSMT" w:hAnsi="Times New Roman"/>
          <w:color w:val="000000" w:themeColor="text1"/>
          <w:sz w:val="26"/>
          <w:szCs w:val="26"/>
          <w:lang w:eastAsia="ru-RU"/>
        </w:rPr>
        <w:t xml:space="preserve"> </w:t>
      </w:r>
      <w:proofErr w:type="spellStart"/>
      <w:r w:rsidRPr="009D31BE">
        <w:rPr>
          <w:rFonts w:ascii="Times New Roman" w:eastAsia="TimesNewRomanPSMT" w:hAnsi="Times New Roman"/>
          <w:color w:val="000000" w:themeColor="text1"/>
          <w:sz w:val="26"/>
          <w:szCs w:val="26"/>
          <w:lang w:eastAsia="ru-RU"/>
        </w:rPr>
        <w:t>картографо</w:t>
      </w:r>
      <w:proofErr w:type="spellEnd"/>
      <w:r w:rsidRPr="009D31BE">
        <w:rPr>
          <w:rFonts w:ascii="Times New Roman" w:eastAsia="TimesNewRomanPSMT" w:hAnsi="Times New Roman"/>
          <w:color w:val="000000" w:themeColor="text1"/>
          <w:sz w:val="26"/>
          <w:szCs w:val="26"/>
          <w:lang w:eastAsia="ru-RU"/>
        </w:rPr>
        <w:t xml:space="preserve">-геодезичної основи; </w:t>
      </w:r>
    </w:p>
    <w:p w14:paraId="3A4F4FB0" w14:textId="77777777" w:rsidR="008E1C39" w:rsidRPr="009D31BE" w:rsidRDefault="008E1C39" w:rsidP="008E1C39">
      <w:pPr>
        <w:autoSpaceDE w:val="0"/>
        <w:autoSpaceDN w:val="0"/>
        <w:adjustRightInd w:val="0"/>
        <w:spacing w:after="0" w:line="240" w:lineRule="auto"/>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перенесення з паперових носіїв у векторну цифрову форму та приведення містобудівної документації у відповідність із вимогами законодавства у сфері містобудівної діяльності, будівельних норм, державних стандартів і правил.</w:t>
      </w:r>
    </w:p>
    <w:p w14:paraId="0FB0EBF5" w14:textId="77777777" w:rsidR="008E1C39" w:rsidRPr="009D31BE" w:rsidRDefault="008E1C39" w:rsidP="008E1C39">
      <w:pPr>
        <w:autoSpaceDE w:val="0"/>
        <w:autoSpaceDN w:val="0"/>
        <w:adjustRightInd w:val="0"/>
        <w:spacing w:after="0" w:line="240" w:lineRule="auto"/>
        <w:ind w:firstLine="709"/>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Наявні в управлінні архітектури та містобудування департаменту економіки та розвитку інфраструктури міста Білгород-Дністровської міської ради топографо-геодезичні матеріали у масштабі 1:500, 1:2000, 1:5000 виконані на планшетах (папір на алюмінієвій основі та картон) та пап</w:t>
      </w:r>
      <w:r w:rsidR="00904527">
        <w:rPr>
          <w:rFonts w:ascii="Times New Roman" w:eastAsia="TimesNewRomanPSMT" w:hAnsi="Times New Roman"/>
          <w:color w:val="000000" w:themeColor="text1"/>
          <w:sz w:val="26"/>
          <w:szCs w:val="26"/>
          <w:lang w:eastAsia="ru-RU"/>
        </w:rPr>
        <w:t>ер</w:t>
      </w:r>
      <w:r w:rsidRPr="009D31BE">
        <w:rPr>
          <w:rFonts w:ascii="Times New Roman" w:eastAsia="TimesNewRomanPSMT" w:hAnsi="Times New Roman"/>
          <w:color w:val="000000" w:themeColor="text1"/>
          <w:sz w:val="26"/>
          <w:szCs w:val="26"/>
          <w:lang w:eastAsia="ru-RU"/>
        </w:rPr>
        <w:t>і, які служать основою для розроблення картографічної частини містобудівної документації, виготовлені у 1977 – 2011 роках і за своєю актуальністю та інформаційним змістом не відповідають сучасним потребам, не достатні для розроблення (оновлення) чи коригування містобудівної документації міста.</w:t>
      </w:r>
    </w:p>
    <w:p w14:paraId="1158C164" w14:textId="77777777" w:rsidR="008E1C39" w:rsidRPr="009D31BE" w:rsidRDefault="008E1C39" w:rsidP="008E1C39">
      <w:pPr>
        <w:autoSpaceDE w:val="0"/>
        <w:autoSpaceDN w:val="0"/>
        <w:adjustRightInd w:val="0"/>
        <w:spacing w:after="0" w:line="240" w:lineRule="auto"/>
        <w:ind w:firstLine="709"/>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На цей час існуюча містобудівна документація м. Білгорода-Дністровського не переведена у векторну цифрову форму. Відсутність актуалізованої картографічної основи міста знач</w:t>
      </w:r>
      <w:r w:rsidR="00904527">
        <w:rPr>
          <w:rFonts w:ascii="Times New Roman" w:eastAsia="TimesNewRomanPSMT" w:hAnsi="Times New Roman"/>
          <w:color w:val="000000" w:themeColor="text1"/>
          <w:sz w:val="26"/>
          <w:szCs w:val="26"/>
          <w:lang w:eastAsia="ru-RU"/>
        </w:rPr>
        <w:t xml:space="preserve">но ускладнює розроблення будь </w:t>
      </w:r>
      <w:r w:rsidRPr="009D31BE">
        <w:rPr>
          <w:rFonts w:ascii="Times New Roman" w:eastAsia="TimesNewRomanPSMT" w:hAnsi="Times New Roman"/>
          <w:color w:val="000000" w:themeColor="text1"/>
          <w:sz w:val="26"/>
          <w:szCs w:val="26"/>
          <w:lang w:eastAsia="ru-RU"/>
        </w:rPr>
        <w:t xml:space="preserve">яких </w:t>
      </w:r>
      <w:proofErr w:type="spellStart"/>
      <w:r w:rsidRPr="009D31BE">
        <w:rPr>
          <w:rFonts w:ascii="Times New Roman" w:eastAsia="TimesNewRomanPSMT" w:hAnsi="Times New Roman"/>
          <w:color w:val="000000" w:themeColor="text1"/>
          <w:sz w:val="26"/>
          <w:szCs w:val="26"/>
          <w:lang w:eastAsia="ru-RU"/>
        </w:rPr>
        <w:t>проектів</w:t>
      </w:r>
      <w:proofErr w:type="spellEnd"/>
      <w:r w:rsidRPr="009D31BE">
        <w:rPr>
          <w:rFonts w:ascii="Times New Roman" w:eastAsia="TimesNewRomanPSMT" w:hAnsi="Times New Roman"/>
          <w:color w:val="000000" w:themeColor="text1"/>
          <w:sz w:val="26"/>
          <w:szCs w:val="26"/>
          <w:lang w:eastAsia="ru-RU"/>
        </w:rPr>
        <w:t xml:space="preserve"> містобудівної документації, а також створення і ведення містобудівного кадастру міста Білгород-Дністровського.</w:t>
      </w:r>
    </w:p>
    <w:p w14:paraId="14FFD353" w14:textId="77777777" w:rsidR="008E1C39" w:rsidRPr="009D31BE" w:rsidRDefault="008E1C39" w:rsidP="008E1C39">
      <w:pPr>
        <w:autoSpaceDE w:val="0"/>
        <w:autoSpaceDN w:val="0"/>
        <w:adjustRightInd w:val="0"/>
        <w:spacing w:after="0" w:line="240" w:lineRule="auto"/>
        <w:ind w:firstLine="709"/>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Підвищення ролі містобудівної діяльності є питанням актуальним і першочерговим</w:t>
      </w:r>
      <w:r w:rsidR="00904527">
        <w:rPr>
          <w:rFonts w:ascii="Times New Roman" w:eastAsia="TimesNewRomanPSMT" w:hAnsi="Times New Roman"/>
          <w:color w:val="000000" w:themeColor="text1"/>
          <w:sz w:val="26"/>
          <w:szCs w:val="26"/>
          <w:lang w:eastAsia="ru-RU"/>
        </w:rPr>
        <w:t xml:space="preserve"> для розвитку міста Білгорода-</w:t>
      </w:r>
      <w:r w:rsidRPr="009D31BE">
        <w:rPr>
          <w:rFonts w:ascii="Times New Roman" w:eastAsia="TimesNewRomanPSMT" w:hAnsi="Times New Roman"/>
          <w:color w:val="000000" w:themeColor="text1"/>
          <w:sz w:val="26"/>
          <w:szCs w:val="26"/>
          <w:lang w:eastAsia="ru-RU"/>
        </w:rPr>
        <w:t>Дністровського.</w:t>
      </w:r>
    </w:p>
    <w:p w14:paraId="355AE142" w14:textId="77777777" w:rsidR="008E1C39" w:rsidRPr="009D31BE" w:rsidRDefault="008E1C39" w:rsidP="003C0D42">
      <w:pPr>
        <w:autoSpaceDE w:val="0"/>
        <w:autoSpaceDN w:val="0"/>
        <w:adjustRightInd w:val="0"/>
        <w:spacing w:after="0" w:line="240" w:lineRule="auto"/>
        <w:ind w:firstLine="709"/>
        <w:jc w:val="both"/>
        <w:rPr>
          <w:rFonts w:ascii="Times New Roman" w:eastAsia="TimesNewRomanPSMT" w:hAnsi="Times New Roman"/>
          <w:color w:val="000000" w:themeColor="text1"/>
          <w:sz w:val="26"/>
          <w:szCs w:val="26"/>
          <w:lang w:eastAsia="ru-RU"/>
        </w:rPr>
      </w:pPr>
      <w:r w:rsidRPr="009D31BE">
        <w:rPr>
          <w:rFonts w:ascii="Times New Roman" w:eastAsia="TimesNewRomanPSMT" w:hAnsi="Times New Roman"/>
          <w:color w:val="000000" w:themeColor="text1"/>
          <w:sz w:val="26"/>
          <w:szCs w:val="26"/>
          <w:lang w:eastAsia="ru-RU"/>
        </w:rPr>
        <w:t>Реалізація завдань, передбачених Програмою, дозволить досягти сталого розвитку планування території, зокрема:</w:t>
      </w:r>
    </w:p>
    <w:p w14:paraId="7A806D1A" w14:textId="77777777" w:rsidR="008E1C39" w:rsidRPr="00CE6B22" w:rsidRDefault="008E1C39" w:rsidP="00CE6B22">
      <w:pPr>
        <w:pStyle w:val="af0"/>
        <w:numPr>
          <w:ilvl w:val="0"/>
          <w:numId w:val="17"/>
        </w:numPr>
        <w:tabs>
          <w:tab w:val="left" w:pos="993"/>
        </w:tabs>
        <w:autoSpaceDE w:val="0"/>
        <w:autoSpaceDN w:val="0"/>
        <w:adjustRightInd w:val="0"/>
        <w:spacing w:after="0" w:line="240" w:lineRule="auto"/>
        <w:ind w:left="0" w:firstLine="709"/>
        <w:jc w:val="both"/>
        <w:rPr>
          <w:rFonts w:ascii="Times New Roman" w:eastAsia="TimesNewRomanPSMT" w:hAnsi="Times New Roman"/>
          <w:color w:val="000000" w:themeColor="text1"/>
          <w:sz w:val="26"/>
          <w:szCs w:val="26"/>
          <w:lang w:eastAsia="ru-RU"/>
        </w:rPr>
      </w:pPr>
      <w:proofErr w:type="spellStart"/>
      <w:r w:rsidRPr="00CE6B22">
        <w:rPr>
          <w:rFonts w:ascii="Times New Roman" w:eastAsia="TimesNewRomanPSMT" w:hAnsi="Times New Roman"/>
          <w:color w:val="000000" w:themeColor="text1"/>
          <w:sz w:val="26"/>
          <w:szCs w:val="26"/>
          <w:lang w:eastAsia="ru-RU"/>
        </w:rPr>
        <w:t>розв’язати</w:t>
      </w:r>
      <w:proofErr w:type="spellEnd"/>
      <w:r w:rsidRPr="00CE6B22">
        <w:rPr>
          <w:rFonts w:ascii="Times New Roman" w:eastAsia="TimesNewRomanPSMT" w:hAnsi="Times New Roman"/>
          <w:color w:val="000000" w:themeColor="text1"/>
          <w:sz w:val="26"/>
          <w:szCs w:val="26"/>
          <w:lang w:eastAsia="ru-RU"/>
        </w:rPr>
        <w:t xml:space="preserve"> проблему </w:t>
      </w:r>
      <w:proofErr w:type="spellStart"/>
      <w:r w:rsidRPr="00CE6B22">
        <w:rPr>
          <w:rFonts w:ascii="Times New Roman" w:eastAsia="TimesNewRomanPSMT" w:hAnsi="Times New Roman"/>
          <w:color w:val="000000" w:themeColor="text1"/>
          <w:sz w:val="26"/>
          <w:szCs w:val="26"/>
          <w:lang w:eastAsia="ru-RU"/>
        </w:rPr>
        <w:t>розроблення</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оновлення</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містобудівної</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документації</w:t>
      </w:r>
      <w:proofErr w:type="spellEnd"/>
      <w:r w:rsidRPr="00CE6B22">
        <w:rPr>
          <w:rFonts w:ascii="Times New Roman" w:eastAsia="TimesNewRomanPSMT" w:hAnsi="Times New Roman"/>
          <w:color w:val="000000" w:themeColor="text1"/>
          <w:sz w:val="26"/>
          <w:szCs w:val="26"/>
          <w:lang w:eastAsia="ru-RU"/>
        </w:rPr>
        <w:t>;</w:t>
      </w:r>
    </w:p>
    <w:p w14:paraId="2BE66D44" w14:textId="77777777" w:rsidR="008E1C39" w:rsidRPr="00CE6B22" w:rsidRDefault="008E1C39" w:rsidP="00CE6B22">
      <w:pPr>
        <w:pStyle w:val="af0"/>
        <w:numPr>
          <w:ilvl w:val="0"/>
          <w:numId w:val="17"/>
        </w:numPr>
        <w:tabs>
          <w:tab w:val="left" w:pos="993"/>
        </w:tabs>
        <w:autoSpaceDE w:val="0"/>
        <w:autoSpaceDN w:val="0"/>
        <w:adjustRightInd w:val="0"/>
        <w:spacing w:after="0" w:line="240" w:lineRule="auto"/>
        <w:ind w:left="0" w:firstLine="709"/>
        <w:jc w:val="both"/>
        <w:rPr>
          <w:rFonts w:ascii="Times New Roman" w:eastAsia="TimesNewRomanPSMT" w:hAnsi="Times New Roman"/>
          <w:color w:val="000000" w:themeColor="text1"/>
          <w:sz w:val="26"/>
          <w:szCs w:val="26"/>
          <w:lang w:eastAsia="ru-RU"/>
        </w:rPr>
      </w:pPr>
      <w:proofErr w:type="spellStart"/>
      <w:r w:rsidRPr="00CE6B22">
        <w:rPr>
          <w:rFonts w:ascii="Times New Roman" w:eastAsia="TimesNewRomanPSMT" w:hAnsi="Times New Roman"/>
          <w:color w:val="000000" w:themeColor="text1"/>
          <w:sz w:val="26"/>
          <w:szCs w:val="26"/>
          <w:lang w:eastAsia="ru-RU"/>
        </w:rPr>
        <w:t>забезпе</w:t>
      </w:r>
      <w:r w:rsidR="00CE6B22" w:rsidRPr="00CE6B22">
        <w:rPr>
          <w:rFonts w:ascii="Times New Roman" w:eastAsia="TimesNewRomanPSMT" w:hAnsi="Times New Roman"/>
          <w:color w:val="000000" w:themeColor="text1"/>
          <w:sz w:val="26"/>
          <w:szCs w:val="26"/>
          <w:lang w:eastAsia="ru-RU"/>
        </w:rPr>
        <w:t>чити</w:t>
      </w:r>
      <w:proofErr w:type="spellEnd"/>
      <w:r w:rsidR="00CE6B22" w:rsidRPr="00CE6B22">
        <w:rPr>
          <w:rFonts w:ascii="Times New Roman" w:eastAsia="TimesNewRomanPSMT" w:hAnsi="Times New Roman"/>
          <w:color w:val="000000" w:themeColor="text1"/>
          <w:sz w:val="26"/>
          <w:szCs w:val="26"/>
          <w:lang w:eastAsia="ru-RU"/>
        </w:rPr>
        <w:t xml:space="preserve"> </w:t>
      </w:r>
      <w:proofErr w:type="spellStart"/>
      <w:r w:rsidR="00CE6B22" w:rsidRPr="00CE6B22">
        <w:rPr>
          <w:rFonts w:ascii="Times New Roman" w:eastAsia="TimesNewRomanPSMT" w:hAnsi="Times New Roman"/>
          <w:color w:val="000000" w:themeColor="text1"/>
          <w:sz w:val="26"/>
          <w:szCs w:val="26"/>
          <w:lang w:eastAsia="ru-RU"/>
        </w:rPr>
        <w:t>територію</w:t>
      </w:r>
      <w:proofErr w:type="spellEnd"/>
      <w:r w:rsidR="00CE6B22" w:rsidRPr="00CE6B22">
        <w:rPr>
          <w:rFonts w:ascii="Times New Roman" w:eastAsia="TimesNewRomanPSMT" w:hAnsi="Times New Roman"/>
          <w:color w:val="000000" w:themeColor="text1"/>
          <w:sz w:val="26"/>
          <w:szCs w:val="26"/>
          <w:lang w:eastAsia="ru-RU"/>
        </w:rPr>
        <w:t xml:space="preserve">  </w:t>
      </w:r>
      <w:proofErr w:type="spellStart"/>
      <w:r w:rsidR="00CE6B22" w:rsidRPr="00CE6B22">
        <w:rPr>
          <w:rFonts w:ascii="Times New Roman" w:eastAsia="TimesNewRomanPSMT" w:hAnsi="Times New Roman"/>
          <w:color w:val="000000" w:themeColor="text1"/>
          <w:sz w:val="26"/>
          <w:szCs w:val="26"/>
          <w:lang w:eastAsia="ru-RU"/>
        </w:rPr>
        <w:t>міста</w:t>
      </w:r>
      <w:proofErr w:type="spellEnd"/>
      <w:r w:rsidR="00CE6B22" w:rsidRPr="00CE6B22">
        <w:rPr>
          <w:rFonts w:ascii="Times New Roman" w:eastAsia="TimesNewRomanPSMT" w:hAnsi="Times New Roman"/>
          <w:color w:val="000000" w:themeColor="text1"/>
          <w:sz w:val="26"/>
          <w:szCs w:val="26"/>
          <w:lang w:eastAsia="ru-RU"/>
        </w:rPr>
        <w:t xml:space="preserve"> планово-</w:t>
      </w:r>
      <w:proofErr w:type="spellStart"/>
      <w:r w:rsidRPr="00CE6B22">
        <w:rPr>
          <w:rFonts w:ascii="Times New Roman" w:eastAsia="TimesNewRomanPSMT" w:hAnsi="Times New Roman"/>
          <w:color w:val="000000" w:themeColor="text1"/>
          <w:sz w:val="26"/>
          <w:szCs w:val="26"/>
          <w:lang w:eastAsia="ru-RU"/>
        </w:rPr>
        <w:t>висотною</w:t>
      </w:r>
      <w:proofErr w:type="spellEnd"/>
      <w:r w:rsidRPr="00CE6B22">
        <w:rPr>
          <w:rFonts w:ascii="Times New Roman" w:eastAsia="TimesNewRomanPSMT" w:hAnsi="Times New Roman"/>
          <w:color w:val="000000" w:themeColor="text1"/>
          <w:sz w:val="26"/>
          <w:szCs w:val="26"/>
          <w:lang w:eastAsia="ru-RU"/>
        </w:rPr>
        <w:t xml:space="preserve"> основою та </w:t>
      </w:r>
      <w:proofErr w:type="spellStart"/>
      <w:r w:rsidRPr="00CE6B22">
        <w:rPr>
          <w:rFonts w:ascii="Times New Roman" w:eastAsia="TimesNewRomanPSMT" w:hAnsi="Times New Roman"/>
          <w:color w:val="000000" w:themeColor="text1"/>
          <w:sz w:val="26"/>
          <w:szCs w:val="26"/>
          <w:lang w:eastAsia="ru-RU"/>
        </w:rPr>
        <w:t>картографічними</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матеріалами</w:t>
      </w:r>
      <w:proofErr w:type="spellEnd"/>
      <w:r w:rsidRPr="00CE6B22">
        <w:rPr>
          <w:rFonts w:ascii="Times New Roman" w:eastAsia="TimesNewRomanPSMT" w:hAnsi="Times New Roman"/>
          <w:color w:val="000000" w:themeColor="text1"/>
          <w:sz w:val="26"/>
          <w:szCs w:val="26"/>
          <w:lang w:eastAsia="ru-RU"/>
        </w:rPr>
        <w:t xml:space="preserve"> на </w:t>
      </w:r>
      <w:proofErr w:type="spellStart"/>
      <w:r w:rsidRPr="00CE6B22">
        <w:rPr>
          <w:rFonts w:ascii="Times New Roman" w:eastAsia="TimesNewRomanPSMT" w:hAnsi="Times New Roman"/>
          <w:color w:val="000000" w:themeColor="text1"/>
          <w:sz w:val="26"/>
          <w:szCs w:val="26"/>
          <w:lang w:eastAsia="ru-RU"/>
        </w:rPr>
        <w:t>базі</w:t>
      </w:r>
      <w:proofErr w:type="spellEnd"/>
      <w:r w:rsidRPr="00CE6B22">
        <w:rPr>
          <w:rFonts w:ascii="Times New Roman" w:eastAsia="TimesNewRomanPSMT" w:hAnsi="Times New Roman"/>
          <w:color w:val="000000" w:themeColor="text1"/>
          <w:sz w:val="26"/>
          <w:szCs w:val="26"/>
          <w:lang w:eastAsia="ru-RU"/>
        </w:rPr>
        <w:t xml:space="preserve"> </w:t>
      </w:r>
      <w:proofErr w:type="spellStart"/>
      <w:r w:rsidR="00CE6B22" w:rsidRPr="00CE6B22">
        <w:rPr>
          <w:rFonts w:ascii="Times New Roman" w:eastAsia="TimesNewRomanPSMT" w:hAnsi="Times New Roman"/>
          <w:color w:val="000000" w:themeColor="text1"/>
          <w:sz w:val="26"/>
          <w:szCs w:val="26"/>
          <w:lang w:eastAsia="ru-RU"/>
        </w:rPr>
        <w:t>місцевої</w:t>
      </w:r>
      <w:proofErr w:type="spellEnd"/>
      <w:r w:rsidRPr="00CE6B22">
        <w:rPr>
          <w:rFonts w:ascii="Times New Roman" w:eastAsia="TimesNewRomanPSMT" w:hAnsi="Times New Roman"/>
          <w:color w:val="000000" w:themeColor="text1"/>
          <w:sz w:val="26"/>
          <w:szCs w:val="26"/>
          <w:lang w:eastAsia="ru-RU"/>
        </w:rPr>
        <w:t xml:space="preserve"> та </w:t>
      </w:r>
      <w:proofErr w:type="spellStart"/>
      <w:r w:rsidRPr="00CE6B22">
        <w:rPr>
          <w:rFonts w:ascii="Times New Roman" w:eastAsia="TimesNewRomanPSMT" w:hAnsi="Times New Roman"/>
          <w:color w:val="000000" w:themeColor="text1"/>
          <w:sz w:val="26"/>
          <w:szCs w:val="26"/>
          <w:lang w:eastAsia="ru-RU"/>
        </w:rPr>
        <w:t>державної</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системи</w:t>
      </w:r>
      <w:proofErr w:type="spellEnd"/>
      <w:r w:rsidRPr="00CE6B22">
        <w:rPr>
          <w:rFonts w:ascii="Times New Roman" w:eastAsia="TimesNewRomanPSMT" w:hAnsi="Times New Roman"/>
          <w:color w:val="000000" w:themeColor="text1"/>
          <w:sz w:val="26"/>
          <w:szCs w:val="26"/>
          <w:lang w:eastAsia="ru-RU"/>
        </w:rPr>
        <w:t xml:space="preserve"> координат;</w:t>
      </w:r>
    </w:p>
    <w:p w14:paraId="41FA960E" w14:textId="77777777" w:rsidR="008E1C39" w:rsidRPr="00CE6B22" w:rsidRDefault="008E1C39" w:rsidP="00CE6B22">
      <w:pPr>
        <w:pStyle w:val="af0"/>
        <w:numPr>
          <w:ilvl w:val="0"/>
          <w:numId w:val="17"/>
        </w:numPr>
        <w:tabs>
          <w:tab w:val="left" w:pos="993"/>
        </w:tabs>
        <w:autoSpaceDE w:val="0"/>
        <w:autoSpaceDN w:val="0"/>
        <w:adjustRightInd w:val="0"/>
        <w:spacing w:after="0" w:line="240" w:lineRule="auto"/>
        <w:ind w:left="0" w:firstLine="709"/>
        <w:jc w:val="both"/>
        <w:rPr>
          <w:rFonts w:ascii="Times New Roman" w:eastAsia="TimesNewRomanPSMT" w:hAnsi="Times New Roman"/>
          <w:color w:val="000000" w:themeColor="text1"/>
          <w:sz w:val="26"/>
          <w:szCs w:val="26"/>
          <w:lang w:eastAsia="ru-RU"/>
        </w:rPr>
      </w:pPr>
      <w:proofErr w:type="spellStart"/>
      <w:r w:rsidRPr="00CE6B22">
        <w:rPr>
          <w:rFonts w:ascii="Times New Roman" w:eastAsia="TimesNewRomanPSMT" w:hAnsi="Times New Roman"/>
          <w:color w:val="000000" w:themeColor="text1"/>
          <w:sz w:val="26"/>
          <w:szCs w:val="26"/>
          <w:lang w:eastAsia="ru-RU"/>
        </w:rPr>
        <w:t>оновити</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містобудівну</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документацію</w:t>
      </w:r>
      <w:proofErr w:type="spellEnd"/>
      <w:r w:rsidRPr="00CE6B22">
        <w:rPr>
          <w:rFonts w:ascii="Times New Roman" w:eastAsia="TimesNewRomanPSMT" w:hAnsi="Times New Roman"/>
          <w:color w:val="000000" w:themeColor="text1"/>
          <w:sz w:val="26"/>
          <w:szCs w:val="26"/>
          <w:lang w:eastAsia="ru-RU"/>
        </w:rPr>
        <w:t>;</w:t>
      </w:r>
    </w:p>
    <w:p w14:paraId="455B7472" w14:textId="77777777" w:rsidR="008E1C39" w:rsidRPr="00CE6B22" w:rsidRDefault="008E1C39" w:rsidP="00CE6B22">
      <w:pPr>
        <w:pStyle w:val="af0"/>
        <w:numPr>
          <w:ilvl w:val="0"/>
          <w:numId w:val="17"/>
        </w:numPr>
        <w:tabs>
          <w:tab w:val="left" w:pos="993"/>
        </w:tabs>
        <w:autoSpaceDE w:val="0"/>
        <w:autoSpaceDN w:val="0"/>
        <w:adjustRightInd w:val="0"/>
        <w:spacing w:after="0" w:line="240" w:lineRule="auto"/>
        <w:ind w:left="0" w:firstLine="709"/>
        <w:jc w:val="both"/>
        <w:rPr>
          <w:rFonts w:ascii="Times New Roman" w:eastAsia="TimesNewRomanPSMT" w:hAnsi="Times New Roman"/>
          <w:color w:val="000000" w:themeColor="text1"/>
          <w:sz w:val="26"/>
          <w:szCs w:val="26"/>
          <w:lang w:eastAsia="ru-RU"/>
        </w:rPr>
      </w:pPr>
      <w:proofErr w:type="spellStart"/>
      <w:r w:rsidRPr="00CE6B22">
        <w:rPr>
          <w:rFonts w:ascii="Times New Roman" w:eastAsia="TimesNewRomanPSMT" w:hAnsi="Times New Roman"/>
          <w:color w:val="000000" w:themeColor="text1"/>
          <w:sz w:val="26"/>
          <w:szCs w:val="26"/>
          <w:lang w:eastAsia="ru-RU"/>
        </w:rPr>
        <w:t>удосконалити</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механізм</w:t>
      </w:r>
      <w:proofErr w:type="spellEnd"/>
      <w:r w:rsidRPr="00CE6B22">
        <w:rPr>
          <w:rFonts w:ascii="Times New Roman" w:eastAsia="TimesNewRomanPSMT" w:hAnsi="Times New Roman"/>
          <w:color w:val="000000" w:themeColor="text1"/>
          <w:sz w:val="26"/>
          <w:szCs w:val="26"/>
          <w:lang w:eastAsia="ru-RU"/>
        </w:rPr>
        <w:t xml:space="preserve"> державного </w:t>
      </w:r>
      <w:proofErr w:type="spellStart"/>
      <w:r w:rsidRPr="00CE6B22">
        <w:rPr>
          <w:rFonts w:ascii="Times New Roman" w:eastAsia="TimesNewRomanPSMT" w:hAnsi="Times New Roman"/>
          <w:color w:val="000000" w:themeColor="text1"/>
          <w:sz w:val="26"/>
          <w:szCs w:val="26"/>
          <w:lang w:eastAsia="ru-RU"/>
        </w:rPr>
        <w:t>регулювання</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процесу</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оновлення</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містобудівної</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документації</w:t>
      </w:r>
      <w:proofErr w:type="spellEnd"/>
      <w:r w:rsidRPr="00CE6B22">
        <w:rPr>
          <w:rFonts w:ascii="Times New Roman" w:eastAsia="TimesNewRomanPSMT" w:hAnsi="Times New Roman"/>
          <w:color w:val="000000" w:themeColor="text1"/>
          <w:sz w:val="26"/>
          <w:szCs w:val="26"/>
          <w:lang w:eastAsia="ru-RU"/>
        </w:rPr>
        <w:t>;</w:t>
      </w:r>
    </w:p>
    <w:p w14:paraId="608F1FB1" w14:textId="77777777" w:rsidR="008E1C39" w:rsidRPr="00CE6B22" w:rsidRDefault="008E1C39" w:rsidP="00CE6B22">
      <w:pPr>
        <w:pStyle w:val="af0"/>
        <w:numPr>
          <w:ilvl w:val="0"/>
          <w:numId w:val="17"/>
        </w:numPr>
        <w:tabs>
          <w:tab w:val="left" w:pos="993"/>
        </w:tabs>
        <w:autoSpaceDE w:val="0"/>
        <w:autoSpaceDN w:val="0"/>
        <w:adjustRightInd w:val="0"/>
        <w:spacing w:after="0" w:line="240" w:lineRule="auto"/>
        <w:ind w:left="0" w:firstLine="709"/>
        <w:jc w:val="both"/>
        <w:rPr>
          <w:rFonts w:ascii="Times New Roman" w:eastAsia="TimesNewRomanPSMT" w:hAnsi="Times New Roman"/>
          <w:color w:val="000000" w:themeColor="text1"/>
          <w:sz w:val="26"/>
          <w:szCs w:val="26"/>
          <w:lang w:eastAsia="ru-RU"/>
        </w:rPr>
      </w:pPr>
      <w:proofErr w:type="spellStart"/>
      <w:r w:rsidRPr="00CE6B22">
        <w:rPr>
          <w:rFonts w:ascii="Times New Roman" w:eastAsia="TimesNewRomanPSMT" w:hAnsi="Times New Roman"/>
          <w:color w:val="000000" w:themeColor="text1"/>
          <w:sz w:val="26"/>
          <w:szCs w:val="26"/>
          <w:lang w:eastAsia="ru-RU"/>
        </w:rPr>
        <w:t>поліпшити</w:t>
      </w:r>
      <w:proofErr w:type="spellEnd"/>
      <w:r w:rsidRPr="00CE6B22">
        <w:rPr>
          <w:rFonts w:ascii="Times New Roman" w:eastAsia="TimesNewRomanPSMT" w:hAnsi="Times New Roman"/>
          <w:color w:val="000000" w:themeColor="text1"/>
          <w:sz w:val="26"/>
          <w:szCs w:val="26"/>
          <w:lang w:eastAsia="ru-RU"/>
        </w:rPr>
        <w:t xml:space="preserve"> роботу </w:t>
      </w:r>
      <w:proofErr w:type="spellStart"/>
      <w:r w:rsidRPr="00CE6B22">
        <w:rPr>
          <w:rFonts w:ascii="Times New Roman" w:eastAsia="TimesNewRomanPSMT" w:hAnsi="Times New Roman"/>
          <w:color w:val="000000" w:themeColor="text1"/>
          <w:sz w:val="26"/>
          <w:szCs w:val="26"/>
          <w:lang w:eastAsia="ru-RU"/>
        </w:rPr>
        <w:t>щодо</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збереження</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охорони</w:t>
      </w:r>
      <w:proofErr w:type="spellEnd"/>
      <w:r w:rsidRPr="00CE6B22">
        <w:rPr>
          <w:rFonts w:ascii="Times New Roman" w:eastAsia="TimesNewRomanPSMT" w:hAnsi="Times New Roman"/>
          <w:color w:val="000000" w:themeColor="text1"/>
          <w:sz w:val="26"/>
          <w:szCs w:val="26"/>
          <w:lang w:eastAsia="ru-RU"/>
        </w:rPr>
        <w:t xml:space="preserve"> та </w:t>
      </w:r>
      <w:proofErr w:type="spellStart"/>
      <w:r w:rsidRPr="00CE6B22">
        <w:rPr>
          <w:rFonts w:ascii="Times New Roman" w:eastAsia="TimesNewRomanPSMT" w:hAnsi="Times New Roman"/>
          <w:color w:val="000000" w:themeColor="text1"/>
          <w:sz w:val="26"/>
          <w:szCs w:val="26"/>
          <w:lang w:eastAsia="ru-RU"/>
        </w:rPr>
        <w:t>використання</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пам’яток</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архітектури</w:t>
      </w:r>
      <w:proofErr w:type="spellEnd"/>
      <w:r w:rsidRPr="00CE6B22">
        <w:rPr>
          <w:rFonts w:ascii="Times New Roman" w:eastAsia="TimesNewRomanPSMT" w:hAnsi="Times New Roman"/>
          <w:color w:val="000000" w:themeColor="text1"/>
          <w:sz w:val="26"/>
          <w:szCs w:val="26"/>
          <w:lang w:eastAsia="ru-RU"/>
        </w:rPr>
        <w:t xml:space="preserve">, а також </w:t>
      </w:r>
      <w:proofErr w:type="spellStart"/>
      <w:r w:rsidRPr="00CE6B22">
        <w:rPr>
          <w:rFonts w:ascii="Times New Roman" w:eastAsia="TimesNewRomanPSMT" w:hAnsi="Times New Roman"/>
          <w:color w:val="000000" w:themeColor="text1"/>
          <w:sz w:val="26"/>
          <w:szCs w:val="26"/>
          <w:lang w:eastAsia="ru-RU"/>
        </w:rPr>
        <w:t>територій</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історичної</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забудови</w:t>
      </w:r>
      <w:proofErr w:type="spellEnd"/>
      <w:r w:rsidRPr="00CE6B22">
        <w:rPr>
          <w:rFonts w:ascii="Times New Roman" w:eastAsia="TimesNewRomanPSMT" w:hAnsi="Times New Roman"/>
          <w:color w:val="000000" w:themeColor="text1"/>
          <w:sz w:val="26"/>
          <w:szCs w:val="26"/>
          <w:lang w:eastAsia="ru-RU"/>
        </w:rPr>
        <w:t>;</w:t>
      </w:r>
    </w:p>
    <w:p w14:paraId="6DBFA0D1" w14:textId="77777777" w:rsidR="008E1C39" w:rsidRPr="00CE6B22" w:rsidRDefault="008E1C39" w:rsidP="00CE6B22">
      <w:pPr>
        <w:pStyle w:val="af0"/>
        <w:numPr>
          <w:ilvl w:val="0"/>
          <w:numId w:val="17"/>
        </w:numPr>
        <w:tabs>
          <w:tab w:val="left" w:pos="993"/>
        </w:tabs>
        <w:autoSpaceDE w:val="0"/>
        <w:autoSpaceDN w:val="0"/>
        <w:adjustRightInd w:val="0"/>
        <w:spacing w:after="0" w:line="240" w:lineRule="auto"/>
        <w:ind w:left="0" w:firstLine="709"/>
        <w:jc w:val="both"/>
        <w:rPr>
          <w:rFonts w:ascii="Times New Roman" w:eastAsia="TimesNewRomanPSMT" w:hAnsi="Times New Roman"/>
          <w:color w:val="000000" w:themeColor="text1"/>
          <w:sz w:val="26"/>
          <w:szCs w:val="26"/>
          <w:lang w:eastAsia="ru-RU"/>
        </w:rPr>
      </w:pPr>
      <w:proofErr w:type="spellStart"/>
      <w:r w:rsidRPr="00CE6B22">
        <w:rPr>
          <w:rFonts w:ascii="Times New Roman" w:eastAsia="TimesNewRomanPSMT" w:hAnsi="Times New Roman"/>
          <w:color w:val="000000" w:themeColor="text1"/>
          <w:sz w:val="26"/>
          <w:szCs w:val="26"/>
          <w:lang w:eastAsia="ru-RU"/>
        </w:rPr>
        <w:t>поліпшити</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інвестиційний</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клімат</w:t>
      </w:r>
      <w:proofErr w:type="spellEnd"/>
      <w:r w:rsidRPr="00CE6B22">
        <w:rPr>
          <w:rFonts w:ascii="Times New Roman" w:eastAsia="TimesNewRomanPSMT" w:hAnsi="Times New Roman"/>
          <w:color w:val="000000" w:themeColor="text1"/>
          <w:sz w:val="26"/>
          <w:szCs w:val="26"/>
          <w:lang w:eastAsia="ru-RU"/>
        </w:rPr>
        <w:t xml:space="preserve"> у </w:t>
      </w:r>
      <w:proofErr w:type="spellStart"/>
      <w:r w:rsidRPr="00CE6B22">
        <w:rPr>
          <w:rFonts w:ascii="Times New Roman" w:eastAsia="TimesNewRomanPSMT" w:hAnsi="Times New Roman"/>
          <w:color w:val="000000" w:themeColor="text1"/>
          <w:sz w:val="26"/>
          <w:szCs w:val="26"/>
          <w:lang w:eastAsia="ru-RU"/>
        </w:rPr>
        <w:t>місті</w:t>
      </w:r>
      <w:proofErr w:type="spellEnd"/>
      <w:r w:rsidRPr="00CE6B22">
        <w:rPr>
          <w:rFonts w:ascii="Times New Roman" w:eastAsia="TimesNewRomanPSMT" w:hAnsi="Times New Roman"/>
          <w:color w:val="000000" w:themeColor="text1"/>
          <w:sz w:val="26"/>
          <w:szCs w:val="26"/>
          <w:lang w:eastAsia="ru-RU"/>
        </w:rPr>
        <w:t xml:space="preserve"> та </w:t>
      </w:r>
      <w:proofErr w:type="spellStart"/>
      <w:r w:rsidRPr="00CE6B22">
        <w:rPr>
          <w:rFonts w:ascii="Times New Roman" w:eastAsia="TimesNewRomanPSMT" w:hAnsi="Times New Roman"/>
          <w:color w:val="000000" w:themeColor="text1"/>
          <w:sz w:val="26"/>
          <w:szCs w:val="26"/>
          <w:lang w:eastAsia="ru-RU"/>
        </w:rPr>
        <w:t>забезпечи</w:t>
      </w:r>
      <w:r w:rsidR="00CE6B22" w:rsidRPr="00CE6B22">
        <w:rPr>
          <w:rFonts w:ascii="Times New Roman" w:eastAsia="TimesNewRomanPSMT" w:hAnsi="Times New Roman"/>
          <w:color w:val="000000" w:themeColor="text1"/>
          <w:sz w:val="26"/>
          <w:szCs w:val="26"/>
          <w:lang w:eastAsia="ru-RU"/>
        </w:rPr>
        <w:t>ти</w:t>
      </w:r>
      <w:proofErr w:type="spellEnd"/>
      <w:r w:rsidR="00CE6B22" w:rsidRPr="00CE6B22">
        <w:rPr>
          <w:rFonts w:ascii="Times New Roman" w:eastAsia="TimesNewRomanPSMT" w:hAnsi="Times New Roman"/>
          <w:color w:val="000000" w:themeColor="text1"/>
          <w:sz w:val="26"/>
          <w:szCs w:val="26"/>
          <w:lang w:eastAsia="ru-RU"/>
        </w:rPr>
        <w:t xml:space="preserve"> </w:t>
      </w:r>
      <w:proofErr w:type="spellStart"/>
      <w:r w:rsidR="00CE6B22" w:rsidRPr="00CE6B22">
        <w:rPr>
          <w:rFonts w:ascii="Times New Roman" w:eastAsia="TimesNewRomanPSMT" w:hAnsi="Times New Roman"/>
          <w:color w:val="000000" w:themeColor="text1"/>
          <w:sz w:val="26"/>
          <w:szCs w:val="26"/>
          <w:lang w:eastAsia="ru-RU"/>
        </w:rPr>
        <w:t>їх</w:t>
      </w:r>
      <w:proofErr w:type="spellEnd"/>
      <w:r w:rsidR="00CE6B22" w:rsidRPr="00CE6B22">
        <w:rPr>
          <w:rFonts w:ascii="Times New Roman" w:eastAsia="TimesNewRomanPSMT" w:hAnsi="Times New Roman"/>
          <w:color w:val="000000" w:themeColor="text1"/>
          <w:sz w:val="26"/>
          <w:szCs w:val="26"/>
          <w:lang w:eastAsia="ru-RU"/>
        </w:rPr>
        <w:t xml:space="preserve"> </w:t>
      </w:r>
      <w:proofErr w:type="spellStart"/>
      <w:r w:rsidR="00CE6B22" w:rsidRPr="00CE6B22">
        <w:rPr>
          <w:rFonts w:ascii="Times New Roman" w:eastAsia="TimesNewRomanPSMT" w:hAnsi="Times New Roman"/>
          <w:color w:val="000000" w:themeColor="text1"/>
          <w:sz w:val="26"/>
          <w:szCs w:val="26"/>
          <w:lang w:eastAsia="ru-RU"/>
        </w:rPr>
        <w:t>збалансований</w:t>
      </w:r>
      <w:proofErr w:type="spellEnd"/>
      <w:r w:rsidR="00CE6B22" w:rsidRPr="00CE6B22">
        <w:rPr>
          <w:rFonts w:ascii="Times New Roman" w:eastAsia="TimesNewRomanPSMT" w:hAnsi="Times New Roman"/>
          <w:color w:val="000000" w:themeColor="text1"/>
          <w:sz w:val="26"/>
          <w:szCs w:val="26"/>
          <w:lang w:eastAsia="ru-RU"/>
        </w:rPr>
        <w:t xml:space="preserve"> </w:t>
      </w:r>
      <w:proofErr w:type="spellStart"/>
      <w:r w:rsidR="00CE6B22" w:rsidRPr="00CE6B22">
        <w:rPr>
          <w:rFonts w:ascii="Times New Roman" w:eastAsia="TimesNewRomanPSMT" w:hAnsi="Times New Roman"/>
          <w:color w:val="000000" w:themeColor="text1"/>
          <w:sz w:val="26"/>
          <w:szCs w:val="26"/>
          <w:lang w:eastAsia="ru-RU"/>
        </w:rPr>
        <w:t>соціально-</w:t>
      </w:r>
      <w:r w:rsidRPr="00CE6B22">
        <w:rPr>
          <w:rFonts w:ascii="Times New Roman" w:eastAsia="TimesNewRomanPSMT" w:hAnsi="Times New Roman"/>
          <w:color w:val="000000" w:themeColor="text1"/>
          <w:sz w:val="26"/>
          <w:szCs w:val="26"/>
          <w:lang w:eastAsia="ru-RU"/>
        </w:rPr>
        <w:t>економічний</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розвиток</w:t>
      </w:r>
      <w:proofErr w:type="spellEnd"/>
      <w:r w:rsidRPr="00CE6B22">
        <w:rPr>
          <w:rFonts w:ascii="Times New Roman" w:eastAsia="TimesNewRomanPSMT" w:hAnsi="Times New Roman"/>
          <w:color w:val="000000" w:themeColor="text1"/>
          <w:sz w:val="26"/>
          <w:szCs w:val="26"/>
          <w:lang w:eastAsia="ru-RU"/>
        </w:rPr>
        <w:t>;</w:t>
      </w:r>
    </w:p>
    <w:p w14:paraId="6B8951C2" w14:textId="77777777" w:rsidR="008E1C39" w:rsidRPr="00CE6B22" w:rsidRDefault="008E1C39" w:rsidP="00CE6B22">
      <w:pPr>
        <w:pStyle w:val="af0"/>
        <w:numPr>
          <w:ilvl w:val="0"/>
          <w:numId w:val="17"/>
        </w:numPr>
        <w:tabs>
          <w:tab w:val="left" w:pos="993"/>
        </w:tabs>
        <w:autoSpaceDE w:val="0"/>
        <w:autoSpaceDN w:val="0"/>
        <w:adjustRightInd w:val="0"/>
        <w:spacing w:after="0" w:line="240" w:lineRule="auto"/>
        <w:ind w:left="0" w:firstLine="709"/>
        <w:jc w:val="both"/>
        <w:rPr>
          <w:rFonts w:ascii="Times New Roman" w:eastAsia="TimesNewRomanPSMT" w:hAnsi="Times New Roman"/>
          <w:color w:val="000000" w:themeColor="text1"/>
          <w:sz w:val="26"/>
          <w:szCs w:val="26"/>
          <w:lang w:eastAsia="ru-RU"/>
        </w:rPr>
      </w:pPr>
      <w:proofErr w:type="spellStart"/>
      <w:r w:rsidRPr="00CE6B22">
        <w:rPr>
          <w:rFonts w:ascii="Times New Roman" w:eastAsia="TimesNewRomanPSMT" w:hAnsi="Times New Roman"/>
          <w:color w:val="000000" w:themeColor="text1"/>
          <w:sz w:val="26"/>
          <w:szCs w:val="26"/>
          <w:lang w:eastAsia="ru-RU"/>
        </w:rPr>
        <w:t>розробити</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про</w:t>
      </w:r>
      <w:r w:rsidR="003C0D42" w:rsidRPr="00CE6B22">
        <w:rPr>
          <w:rFonts w:ascii="Times New Roman" w:eastAsia="TimesNewRomanPSMT" w:hAnsi="Times New Roman"/>
          <w:color w:val="000000" w:themeColor="text1"/>
          <w:sz w:val="26"/>
          <w:szCs w:val="26"/>
          <w:lang w:eastAsia="ru-RU"/>
        </w:rPr>
        <w:t>є</w:t>
      </w:r>
      <w:r w:rsidRPr="00CE6B22">
        <w:rPr>
          <w:rFonts w:ascii="Times New Roman" w:eastAsia="TimesNewRomanPSMT" w:hAnsi="Times New Roman"/>
          <w:color w:val="000000" w:themeColor="text1"/>
          <w:sz w:val="26"/>
          <w:szCs w:val="26"/>
          <w:lang w:eastAsia="ru-RU"/>
        </w:rPr>
        <w:t>ктну</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документацію</w:t>
      </w:r>
      <w:proofErr w:type="spellEnd"/>
      <w:r w:rsidRPr="00CE6B22">
        <w:rPr>
          <w:rFonts w:ascii="Times New Roman" w:eastAsia="TimesNewRomanPSMT" w:hAnsi="Times New Roman"/>
          <w:color w:val="000000" w:themeColor="text1"/>
          <w:sz w:val="26"/>
          <w:szCs w:val="26"/>
          <w:lang w:eastAsia="ru-RU"/>
        </w:rPr>
        <w:t xml:space="preserve"> для </w:t>
      </w:r>
      <w:proofErr w:type="spellStart"/>
      <w:r w:rsidRPr="00CE6B22">
        <w:rPr>
          <w:rFonts w:ascii="Times New Roman" w:eastAsia="TimesNewRomanPSMT" w:hAnsi="Times New Roman"/>
          <w:color w:val="000000" w:themeColor="text1"/>
          <w:sz w:val="26"/>
          <w:szCs w:val="26"/>
          <w:lang w:eastAsia="ru-RU"/>
        </w:rPr>
        <w:t>ств</w:t>
      </w:r>
      <w:r w:rsidR="00CE6B22" w:rsidRPr="00CE6B22">
        <w:rPr>
          <w:rFonts w:ascii="Times New Roman" w:eastAsia="TimesNewRomanPSMT" w:hAnsi="Times New Roman"/>
          <w:color w:val="000000" w:themeColor="text1"/>
          <w:sz w:val="26"/>
          <w:szCs w:val="26"/>
          <w:lang w:eastAsia="ru-RU"/>
        </w:rPr>
        <w:t>орення</w:t>
      </w:r>
      <w:proofErr w:type="spellEnd"/>
      <w:r w:rsidR="00CE6B22" w:rsidRPr="00CE6B22">
        <w:rPr>
          <w:rFonts w:ascii="Times New Roman" w:eastAsia="TimesNewRomanPSMT" w:hAnsi="Times New Roman"/>
          <w:color w:val="000000" w:themeColor="text1"/>
          <w:sz w:val="26"/>
          <w:szCs w:val="26"/>
          <w:lang w:eastAsia="ru-RU"/>
        </w:rPr>
        <w:t xml:space="preserve"> </w:t>
      </w:r>
      <w:proofErr w:type="spellStart"/>
      <w:r w:rsidR="00CE6B22" w:rsidRPr="00CE6B22">
        <w:rPr>
          <w:rFonts w:ascii="Times New Roman" w:eastAsia="TimesNewRomanPSMT" w:hAnsi="Times New Roman"/>
          <w:color w:val="000000" w:themeColor="text1"/>
          <w:sz w:val="26"/>
          <w:szCs w:val="26"/>
          <w:lang w:eastAsia="ru-RU"/>
        </w:rPr>
        <w:t>рекреаційних</w:t>
      </w:r>
      <w:proofErr w:type="spellEnd"/>
      <w:r w:rsidR="00CE6B22" w:rsidRPr="00CE6B22">
        <w:rPr>
          <w:rFonts w:ascii="Times New Roman" w:eastAsia="TimesNewRomanPSMT" w:hAnsi="Times New Roman"/>
          <w:color w:val="000000" w:themeColor="text1"/>
          <w:sz w:val="26"/>
          <w:szCs w:val="26"/>
          <w:lang w:eastAsia="ru-RU"/>
        </w:rPr>
        <w:t xml:space="preserve">, </w:t>
      </w:r>
      <w:proofErr w:type="spellStart"/>
      <w:r w:rsidR="00CE6B22" w:rsidRPr="00CE6B22">
        <w:rPr>
          <w:rFonts w:ascii="Times New Roman" w:eastAsia="TimesNewRomanPSMT" w:hAnsi="Times New Roman"/>
          <w:color w:val="000000" w:themeColor="text1"/>
          <w:sz w:val="26"/>
          <w:szCs w:val="26"/>
          <w:lang w:eastAsia="ru-RU"/>
        </w:rPr>
        <w:t>історико-</w:t>
      </w:r>
      <w:r w:rsidRPr="00CE6B22">
        <w:rPr>
          <w:rFonts w:ascii="Times New Roman" w:eastAsia="TimesNewRomanPSMT" w:hAnsi="Times New Roman"/>
          <w:color w:val="000000" w:themeColor="text1"/>
          <w:sz w:val="26"/>
          <w:szCs w:val="26"/>
          <w:lang w:eastAsia="ru-RU"/>
        </w:rPr>
        <w:t>культурних</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територій</w:t>
      </w:r>
      <w:proofErr w:type="spellEnd"/>
      <w:r w:rsidRPr="00CE6B22">
        <w:rPr>
          <w:rFonts w:ascii="Times New Roman" w:eastAsia="TimesNewRomanPSMT" w:hAnsi="Times New Roman"/>
          <w:color w:val="000000" w:themeColor="text1"/>
          <w:sz w:val="26"/>
          <w:szCs w:val="26"/>
          <w:lang w:eastAsia="ru-RU"/>
        </w:rPr>
        <w:t>;</w:t>
      </w:r>
    </w:p>
    <w:p w14:paraId="0E12659B" w14:textId="77777777" w:rsidR="008E1C39" w:rsidRPr="00CE6B22" w:rsidRDefault="008E1C39" w:rsidP="00CE6B22">
      <w:pPr>
        <w:pStyle w:val="af0"/>
        <w:numPr>
          <w:ilvl w:val="0"/>
          <w:numId w:val="17"/>
        </w:numPr>
        <w:tabs>
          <w:tab w:val="left" w:pos="993"/>
        </w:tabs>
        <w:autoSpaceDE w:val="0"/>
        <w:autoSpaceDN w:val="0"/>
        <w:adjustRightInd w:val="0"/>
        <w:spacing w:after="0" w:line="240" w:lineRule="auto"/>
        <w:ind w:left="0" w:firstLine="709"/>
        <w:jc w:val="both"/>
        <w:rPr>
          <w:rFonts w:ascii="Times New Roman" w:eastAsia="TimesNewRomanPSMT" w:hAnsi="Times New Roman"/>
          <w:color w:val="000000" w:themeColor="text1"/>
          <w:sz w:val="26"/>
          <w:szCs w:val="26"/>
          <w:lang w:eastAsia="ru-RU"/>
        </w:rPr>
      </w:pPr>
      <w:proofErr w:type="spellStart"/>
      <w:r w:rsidRPr="00CE6B22">
        <w:rPr>
          <w:rFonts w:ascii="Times New Roman" w:eastAsia="TimesNewRomanPSMT" w:hAnsi="Times New Roman"/>
          <w:color w:val="000000" w:themeColor="text1"/>
          <w:sz w:val="26"/>
          <w:szCs w:val="26"/>
          <w:lang w:eastAsia="ru-RU"/>
        </w:rPr>
        <w:t>реконструкцію</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існуючої</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забудови</w:t>
      </w:r>
      <w:proofErr w:type="spellEnd"/>
      <w:r w:rsidRPr="00CE6B22">
        <w:rPr>
          <w:rFonts w:ascii="Times New Roman" w:eastAsia="TimesNewRomanPSMT" w:hAnsi="Times New Roman"/>
          <w:color w:val="000000" w:themeColor="text1"/>
          <w:sz w:val="26"/>
          <w:szCs w:val="26"/>
          <w:lang w:eastAsia="ru-RU"/>
        </w:rPr>
        <w:t>;</w:t>
      </w:r>
    </w:p>
    <w:p w14:paraId="72D0B4F6" w14:textId="77777777" w:rsidR="008E1C39" w:rsidRPr="00CE6B22" w:rsidRDefault="008E1C39" w:rsidP="00CE6B22">
      <w:pPr>
        <w:pStyle w:val="af0"/>
        <w:numPr>
          <w:ilvl w:val="0"/>
          <w:numId w:val="17"/>
        </w:numPr>
        <w:tabs>
          <w:tab w:val="left" w:pos="993"/>
        </w:tabs>
        <w:autoSpaceDE w:val="0"/>
        <w:autoSpaceDN w:val="0"/>
        <w:adjustRightInd w:val="0"/>
        <w:spacing w:after="0" w:line="240" w:lineRule="auto"/>
        <w:ind w:left="0" w:firstLine="709"/>
        <w:jc w:val="both"/>
        <w:rPr>
          <w:rFonts w:ascii="Times New Roman" w:eastAsia="TimesNewRomanPSMT" w:hAnsi="Times New Roman"/>
          <w:color w:val="000000" w:themeColor="text1"/>
          <w:sz w:val="26"/>
          <w:szCs w:val="26"/>
          <w:lang w:eastAsia="ru-RU"/>
        </w:rPr>
      </w:pPr>
      <w:proofErr w:type="spellStart"/>
      <w:r w:rsidRPr="00CE6B22">
        <w:rPr>
          <w:rFonts w:ascii="Times New Roman" w:eastAsia="TimesNewRomanPSMT" w:hAnsi="Times New Roman"/>
          <w:color w:val="000000" w:themeColor="text1"/>
          <w:sz w:val="26"/>
          <w:szCs w:val="26"/>
          <w:lang w:eastAsia="ru-RU"/>
        </w:rPr>
        <w:t>створення</w:t>
      </w:r>
      <w:proofErr w:type="spellEnd"/>
      <w:r w:rsidRPr="00CE6B22">
        <w:rPr>
          <w:rFonts w:ascii="Times New Roman" w:eastAsia="TimesNewRomanPSMT" w:hAnsi="Times New Roman"/>
          <w:color w:val="000000" w:themeColor="text1"/>
          <w:sz w:val="26"/>
          <w:szCs w:val="26"/>
          <w:lang w:eastAsia="ru-RU"/>
        </w:rPr>
        <w:t xml:space="preserve"> та </w:t>
      </w:r>
      <w:proofErr w:type="spellStart"/>
      <w:r w:rsidRPr="00CE6B22">
        <w:rPr>
          <w:rFonts w:ascii="Times New Roman" w:eastAsia="TimesNewRomanPSMT" w:hAnsi="Times New Roman"/>
          <w:color w:val="000000" w:themeColor="text1"/>
          <w:sz w:val="26"/>
          <w:szCs w:val="26"/>
          <w:lang w:eastAsia="ru-RU"/>
        </w:rPr>
        <w:t>розвиток</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інжене</w:t>
      </w:r>
      <w:r w:rsidR="003C0D42" w:rsidRPr="00CE6B22">
        <w:rPr>
          <w:rFonts w:ascii="Times New Roman" w:eastAsia="TimesNewRomanPSMT" w:hAnsi="Times New Roman"/>
          <w:color w:val="000000" w:themeColor="text1"/>
          <w:sz w:val="26"/>
          <w:szCs w:val="26"/>
          <w:lang w:eastAsia="ru-RU"/>
        </w:rPr>
        <w:t>рно-транспортної</w:t>
      </w:r>
      <w:proofErr w:type="spellEnd"/>
      <w:r w:rsidR="003C0D42" w:rsidRPr="00CE6B22">
        <w:rPr>
          <w:rFonts w:ascii="Times New Roman" w:eastAsia="TimesNewRomanPSMT" w:hAnsi="Times New Roman"/>
          <w:color w:val="000000" w:themeColor="text1"/>
          <w:sz w:val="26"/>
          <w:szCs w:val="26"/>
          <w:lang w:eastAsia="ru-RU"/>
        </w:rPr>
        <w:t xml:space="preserve"> </w:t>
      </w:r>
      <w:proofErr w:type="spellStart"/>
      <w:r w:rsidR="003C0D42" w:rsidRPr="00CE6B22">
        <w:rPr>
          <w:rFonts w:ascii="Times New Roman" w:eastAsia="TimesNewRomanPSMT" w:hAnsi="Times New Roman"/>
          <w:color w:val="000000" w:themeColor="text1"/>
          <w:sz w:val="26"/>
          <w:szCs w:val="26"/>
          <w:lang w:eastAsia="ru-RU"/>
        </w:rPr>
        <w:t>інфраструктури</w:t>
      </w:r>
      <w:proofErr w:type="spellEnd"/>
      <w:r w:rsidR="003C0D42" w:rsidRPr="00CE6B22">
        <w:rPr>
          <w:rFonts w:ascii="Times New Roman" w:eastAsia="TimesNewRomanPSMT" w:hAnsi="Times New Roman"/>
          <w:color w:val="000000" w:themeColor="text1"/>
          <w:sz w:val="26"/>
          <w:szCs w:val="26"/>
          <w:lang w:eastAsia="ru-RU"/>
        </w:rPr>
        <w:t>.</w:t>
      </w:r>
    </w:p>
    <w:p w14:paraId="4BBB3069" w14:textId="77777777" w:rsidR="001216ED" w:rsidRPr="009D31BE" w:rsidRDefault="001216ED" w:rsidP="001216ED">
      <w:pPr>
        <w:pStyle w:val="af0"/>
        <w:numPr>
          <w:ilvl w:val="0"/>
          <w:numId w:val="8"/>
        </w:numPr>
        <w:autoSpaceDE w:val="0"/>
        <w:autoSpaceDN w:val="0"/>
        <w:spacing w:after="0" w:line="240" w:lineRule="auto"/>
        <w:jc w:val="both"/>
        <w:rPr>
          <w:rFonts w:ascii="Times New Roman" w:eastAsia="Times New Roman" w:hAnsi="Times New Roman"/>
          <w:color w:val="000000" w:themeColor="text1"/>
          <w:sz w:val="26"/>
          <w:szCs w:val="26"/>
          <w:lang w:eastAsia="ru-RU"/>
        </w:rPr>
      </w:pPr>
      <w:proofErr w:type="spellStart"/>
      <w:r w:rsidRPr="009D31BE">
        <w:rPr>
          <w:rFonts w:ascii="Times New Roman" w:eastAsia="Times New Roman" w:hAnsi="Times New Roman"/>
          <w:b/>
          <w:color w:val="000000" w:themeColor="text1"/>
          <w:sz w:val="26"/>
          <w:szCs w:val="26"/>
          <w:lang w:eastAsia="ru-RU"/>
        </w:rPr>
        <w:t>Очікувані</w:t>
      </w:r>
      <w:proofErr w:type="spellEnd"/>
      <w:r w:rsidRPr="009D31BE">
        <w:rPr>
          <w:rFonts w:ascii="Times New Roman" w:eastAsia="Times New Roman" w:hAnsi="Times New Roman"/>
          <w:b/>
          <w:color w:val="000000" w:themeColor="text1"/>
          <w:sz w:val="26"/>
          <w:szCs w:val="26"/>
          <w:lang w:eastAsia="ru-RU"/>
        </w:rPr>
        <w:t xml:space="preserve"> </w:t>
      </w:r>
      <w:proofErr w:type="spellStart"/>
      <w:r w:rsidRPr="009D31BE">
        <w:rPr>
          <w:rFonts w:ascii="Times New Roman" w:eastAsia="Times New Roman" w:hAnsi="Times New Roman"/>
          <w:b/>
          <w:color w:val="000000" w:themeColor="text1"/>
          <w:sz w:val="26"/>
          <w:szCs w:val="26"/>
          <w:lang w:eastAsia="ru-RU"/>
        </w:rPr>
        <w:t>результати</w:t>
      </w:r>
      <w:proofErr w:type="spellEnd"/>
      <w:r w:rsidRPr="009D31BE">
        <w:rPr>
          <w:rFonts w:ascii="Times New Roman" w:eastAsia="Times New Roman" w:hAnsi="Times New Roman"/>
          <w:b/>
          <w:color w:val="000000" w:themeColor="text1"/>
          <w:sz w:val="26"/>
          <w:szCs w:val="26"/>
          <w:lang w:eastAsia="ru-RU"/>
        </w:rPr>
        <w:t xml:space="preserve"> </w:t>
      </w:r>
      <w:proofErr w:type="spellStart"/>
      <w:r w:rsidRPr="009D31BE">
        <w:rPr>
          <w:rFonts w:ascii="Times New Roman" w:eastAsia="Times New Roman" w:hAnsi="Times New Roman"/>
          <w:b/>
          <w:color w:val="000000" w:themeColor="text1"/>
          <w:sz w:val="26"/>
          <w:szCs w:val="26"/>
          <w:lang w:eastAsia="ru-RU"/>
        </w:rPr>
        <w:t>виконання</w:t>
      </w:r>
      <w:proofErr w:type="spellEnd"/>
      <w:r w:rsidRPr="009D31BE">
        <w:rPr>
          <w:rFonts w:ascii="Times New Roman" w:eastAsia="Times New Roman" w:hAnsi="Times New Roman"/>
          <w:b/>
          <w:color w:val="000000" w:themeColor="text1"/>
          <w:sz w:val="26"/>
          <w:szCs w:val="26"/>
          <w:lang w:eastAsia="ru-RU"/>
        </w:rPr>
        <w:t xml:space="preserve"> </w:t>
      </w:r>
      <w:proofErr w:type="spellStart"/>
      <w:r w:rsidRPr="009D31BE">
        <w:rPr>
          <w:rFonts w:ascii="Times New Roman" w:eastAsia="Times New Roman" w:hAnsi="Times New Roman"/>
          <w:b/>
          <w:color w:val="000000" w:themeColor="text1"/>
          <w:sz w:val="26"/>
          <w:szCs w:val="26"/>
          <w:lang w:eastAsia="ru-RU"/>
        </w:rPr>
        <w:t>Програми</w:t>
      </w:r>
      <w:proofErr w:type="spellEnd"/>
    </w:p>
    <w:p w14:paraId="673D0D79" w14:textId="77777777" w:rsidR="001216ED" w:rsidRPr="009D31BE" w:rsidRDefault="001216ED" w:rsidP="001216ED">
      <w:pPr>
        <w:autoSpaceDE w:val="0"/>
        <w:autoSpaceDN w:val="0"/>
        <w:adjustRightInd w:val="0"/>
        <w:spacing w:after="0" w:line="240" w:lineRule="auto"/>
        <w:ind w:firstLine="708"/>
        <w:jc w:val="both"/>
        <w:rPr>
          <w:rFonts w:ascii="Times New Roman" w:eastAsia="Times New Roman" w:hAnsi="Times New Roman"/>
          <w:color w:val="000000" w:themeColor="text1"/>
          <w:sz w:val="26"/>
          <w:szCs w:val="26"/>
          <w:lang w:eastAsia="uk-UA"/>
        </w:rPr>
      </w:pPr>
      <w:r w:rsidRPr="009D31BE">
        <w:rPr>
          <w:rFonts w:ascii="Times New Roman" w:eastAsia="Times New Roman" w:hAnsi="Times New Roman"/>
          <w:color w:val="000000" w:themeColor="text1"/>
          <w:sz w:val="26"/>
          <w:szCs w:val="26"/>
          <w:lang w:eastAsia="uk-UA"/>
        </w:rPr>
        <w:t>Реалізація Програми забезпечить комплексний містобудівний розвиток міста Білгорода-Дністровського з урахуванням державних, громадських і приватних інтересів під час планування, забудови та іншого використання міста, сприятиме спрощенню дозвільної системи, поліпшить інвестиційний клімат в будівництві, екологічні та соціальні умови життєдіяльності населення, забезпечить збереження та ефективне використання об’єктів культурної спадщини.</w:t>
      </w:r>
    </w:p>
    <w:p w14:paraId="2C3AD94A" w14:textId="77777777" w:rsidR="001216ED" w:rsidRPr="009D31BE" w:rsidRDefault="001216ED" w:rsidP="003C0D42">
      <w:pPr>
        <w:autoSpaceDE w:val="0"/>
        <w:autoSpaceDN w:val="0"/>
        <w:adjustRightInd w:val="0"/>
        <w:spacing w:after="0" w:line="240" w:lineRule="auto"/>
        <w:ind w:firstLine="708"/>
        <w:jc w:val="both"/>
        <w:rPr>
          <w:rFonts w:ascii="Times New Roman" w:eastAsia="Times New Roman" w:hAnsi="Times New Roman"/>
          <w:color w:val="000000" w:themeColor="text1"/>
          <w:sz w:val="26"/>
          <w:szCs w:val="26"/>
          <w:lang w:eastAsia="uk-UA"/>
        </w:rPr>
      </w:pPr>
      <w:r w:rsidRPr="009D31BE">
        <w:rPr>
          <w:rFonts w:ascii="Times New Roman" w:eastAsia="Times New Roman" w:hAnsi="Times New Roman"/>
          <w:color w:val="000000" w:themeColor="text1"/>
          <w:sz w:val="26"/>
          <w:szCs w:val="26"/>
          <w:lang w:eastAsia="uk-UA"/>
        </w:rPr>
        <w:t xml:space="preserve">Очікуваним результатом виконання Програми є: </w:t>
      </w:r>
    </w:p>
    <w:p w14:paraId="68AEA8CC" w14:textId="77777777" w:rsidR="001216ED" w:rsidRPr="00CE6B22" w:rsidRDefault="00CE6B22" w:rsidP="00CE6B22">
      <w:pPr>
        <w:pStyle w:val="af0"/>
        <w:numPr>
          <w:ilvl w:val="0"/>
          <w:numId w:val="17"/>
        </w:numPr>
        <w:tabs>
          <w:tab w:val="left" w:pos="993"/>
        </w:tabs>
        <w:autoSpaceDE w:val="0"/>
        <w:autoSpaceDN w:val="0"/>
        <w:adjustRightInd w:val="0"/>
        <w:spacing w:after="0" w:line="240" w:lineRule="auto"/>
        <w:ind w:left="0" w:firstLine="709"/>
        <w:jc w:val="both"/>
        <w:rPr>
          <w:rFonts w:ascii="Times New Roman" w:eastAsia="TimesNewRomanPSMT" w:hAnsi="Times New Roman"/>
          <w:color w:val="000000" w:themeColor="text1"/>
          <w:sz w:val="26"/>
          <w:szCs w:val="26"/>
          <w:lang w:eastAsia="ru-RU"/>
        </w:rPr>
      </w:pPr>
      <w:proofErr w:type="spellStart"/>
      <w:r w:rsidRPr="00CE6B22">
        <w:rPr>
          <w:rFonts w:ascii="Times New Roman" w:eastAsia="TimesNewRomanPSMT" w:hAnsi="Times New Roman"/>
          <w:color w:val="000000" w:themeColor="text1"/>
          <w:sz w:val="26"/>
          <w:szCs w:val="26"/>
          <w:lang w:eastAsia="ru-RU"/>
        </w:rPr>
        <w:lastRenderedPageBreak/>
        <w:t>оновлення</w:t>
      </w:r>
      <w:proofErr w:type="spellEnd"/>
      <w:r w:rsidR="001216ED" w:rsidRPr="00CE6B22">
        <w:rPr>
          <w:rFonts w:ascii="Times New Roman" w:eastAsia="TimesNewRomanPSMT" w:hAnsi="Times New Roman"/>
          <w:color w:val="000000" w:themeColor="text1"/>
          <w:sz w:val="26"/>
          <w:szCs w:val="26"/>
          <w:lang w:eastAsia="ru-RU"/>
        </w:rPr>
        <w:t xml:space="preserve"> </w:t>
      </w:r>
      <w:proofErr w:type="spellStart"/>
      <w:r w:rsidR="001216ED" w:rsidRPr="00CE6B22">
        <w:rPr>
          <w:rFonts w:ascii="Times New Roman" w:eastAsia="TimesNewRomanPSMT" w:hAnsi="Times New Roman"/>
          <w:color w:val="000000" w:themeColor="text1"/>
          <w:sz w:val="26"/>
          <w:szCs w:val="26"/>
          <w:lang w:eastAsia="ru-RU"/>
        </w:rPr>
        <w:t>топографічних</w:t>
      </w:r>
      <w:proofErr w:type="spellEnd"/>
      <w:r w:rsidR="001216ED" w:rsidRPr="00CE6B22">
        <w:rPr>
          <w:rFonts w:ascii="Times New Roman" w:eastAsia="TimesNewRomanPSMT" w:hAnsi="Times New Roman"/>
          <w:color w:val="000000" w:themeColor="text1"/>
          <w:sz w:val="26"/>
          <w:szCs w:val="26"/>
          <w:lang w:eastAsia="ru-RU"/>
        </w:rPr>
        <w:t xml:space="preserve"> </w:t>
      </w:r>
      <w:proofErr w:type="spellStart"/>
      <w:r w:rsidR="001216ED" w:rsidRPr="00CE6B22">
        <w:rPr>
          <w:rFonts w:ascii="Times New Roman" w:eastAsia="TimesNewRomanPSMT" w:hAnsi="Times New Roman"/>
          <w:color w:val="000000" w:themeColor="text1"/>
          <w:sz w:val="26"/>
          <w:szCs w:val="26"/>
          <w:lang w:eastAsia="ru-RU"/>
        </w:rPr>
        <w:t>планів</w:t>
      </w:r>
      <w:proofErr w:type="spellEnd"/>
      <w:r w:rsidR="001216ED" w:rsidRPr="00CE6B22">
        <w:rPr>
          <w:rFonts w:ascii="Times New Roman" w:eastAsia="TimesNewRomanPSMT" w:hAnsi="Times New Roman"/>
          <w:color w:val="000000" w:themeColor="text1"/>
          <w:sz w:val="26"/>
          <w:szCs w:val="26"/>
          <w:lang w:eastAsia="ru-RU"/>
        </w:rPr>
        <w:t xml:space="preserve"> масштабу 1:2000 в </w:t>
      </w:r>
      <w:proofErr w:type="spellStart"/>
      <w:r w:rsidR="001216ED" w:rsidRPr="00CE6B22">
        <w:rPr>
          <w:rFonts w:ascii="Times New Roman" w:eastAsia="TimesNewRomanPSMT" w:hAnsi="Times New Roman"/>
          <w:color w:val="000000" w:themeColor="text1"/>
          <w:sz w:val="26"/>
          <w:szCs w:val="26"/>
          <w:lang w:eastAsia="ru-RU"/>
        </w:rPr>
        <w:t>цифровій</w:t>
      </w:r>
      <w:proofErr w:type="spellEnd"/>
      <w:r w:rsidR="001216ED" w:rsidRPr="00CE6B22">
        <w:rPr>
          <w:rFonts w:ascii="Times New Roman" w:eastAsia="TimesNewRomanPSMT" w:hAnsi="Times New Roman"/>
          <w:color w:val="000000" w:themeColor="text1"/>
          <w:sz w:val="26"/>
          <w:szCs w:val="26"/>
          <w:lang w:eastAsia="ru-RU"/>
        </w:rPr>
        <w:t xml:space="preserve"> та </w:t>
      </w:r>
      <w:proofErr w:type="spellStart"/>
      <w:r w:rsidR="001216ED" w:rsidRPr="00CE6B22">
        <w:rPr>
          <w:rFonts w:ascii="Times New Roman" w:eastAsia="TimesNewRomanPSMT" w:hAnsi="Times New Roman"/>
          <w:color w:val="000000" w:themeColor="text1"/>
          <w:sz w:val="26"/>
          <w:szCs w:val="26"/>
          <w:lang w:eastAsia="ru-RU"/>
        </w:rPr>
        <w:t>графічній</w:t>
      </w:r>
      <w:proofErr w:type="spellEnd"/>
      <w:r w:rsidR="001216ED" w:rsidRPr="00CE6B22">
        <w:rPr>
          <w:rFonts w:ascii="Times New Roman" w:eastAsia="TimesNewRomanPSMT" w:hAnsi="Times New Roman"/>
          <w:color w:val="000000" w:themeColor="text1"/>
          <w:sz w:val="26"/>
          <w:szCs w:val="26"/>
          <w:lang w:eastAsia="ru-RU"/>
        </w:rPr>
        <w:t xml:space="preserve"> </w:t>
      </w:r>
      <w:proofErr w:type="spellStart"/>
      <w:r w:rsidR="001216ED" w:rsidRPr="00CE6B22">
        <w:rPr>
          <w:rFonts w:ascii="Times New Roman" w:eastAsia="TimesNewRomanPSMT" w:hAnsi="Times New Roman"/>
          <w:color w:val="000000" w:themeColor="text1"/>
          <w:sz w:val="26"/>
          <w:szCs w:val="26"/>
          <w:lang w:eastAsia="ru-RU"/>
        </w:rPr>
        <w:t>формі</w:t>
      </w:r>
      <w:proofErr w:type="spellEnd"/>
      <w:r w:rsidR="001216ED" w:rsidRPr="00CE6B22">
        <w:rPr>
          <w:rFonts w:ascii="Times New Roman" w:eastAsia="TimesNewRomanPSMT" w:hAnsi="Times New Roman"/>
          <w:color w:val="000000" w:themeColor="text1"/>
          <w:sz w:val="26"/>
          <w:szCs w:val="26"/>
          <w:lang w:eastAsia="ru-RU"/>
        </w:rPr>
        <w:t xml:space="preserve"> з </w:t>
      </w:r>
      <w:proofErr w:type="spellStart"/>
      <w:r w:rsidR="001216ED" w:rsidRPr="00CE6B22">
        <w:rPr>
          <w:rFonts w:ascii="Times New Roman" w:eastAsia="TimesNewRomanPSMT" w:hAnsi="Times New Roman"/>
          <w:color w:val="000000" w:themeColor="text1"/>
          <w:sz w:val="26"/>
          <w:szCs w:val="26"/>
          <w:lang w:eastAsia="ru-RU"/>
        </w:rPr>
        <w:t>переоформленням</w:t>
      </w:r>
      <w:proofErr w:type="spellEnd"/>
      <w:r w:rsidR="001216ED" w:rsidRPr="00CE6B22">
        <w:rPr>
          <w:rFonts w:ascii="Times New Roman" w:eastAsia="TimesNewRomanPSMT" w:hAnsi="Times New Roman"/>
          <w:color w:val="000000" w:themeColor="text1"/>
          <w:sz w:val="26"/>
          <w:szCs w:val="26"/>
          <w:lang w:eastAsia="ru-RU"/>
        </w:rPr>
        <w:t xml:space="preserve"> в УСК-2000 на </w:t>
      </w:r>
      <w:proofErr w:type="spellStart"/>
      <w:r w:rsidR="001216ED" w:rsidRPr="00CE6B22">
        <w:rPr>
          <w:rFonts w:ascii="Times New Roman" w:eastAsia="TimesNewRomanPSMT" w:hAnsi="Times New Roman"/>
          <w:color w:val="000000" w:themeColor="text1"/>
          <w:sz w:val="26"/>
          <w:szCs w:val="26"/>
          <w:lang w:eastAsia="ru-RU"/>
        </w:rPr>
        <w:t>територію</w:t>
      </w:r>
      <w:proofErr w:type="spellEnd"/>
      <w:r w:rsidR="001216ED" w:rsidRPr="00CE6B22">
        <w:rPr>
          <w:rFonts w:ascii="Times New Roman" w:eastAsia="TimesNewRomanPSMT" w:hAnsi="Times New Roman"/>
          <w:color w:val="000000" w:themeColor="text1"/>
          <w:sz w:val="26"/>
          <w:szCs w:val="26"/>
          <w:lang w:eastAsia="ru-RU"/>
        </w:rPr>
        <w:t xml:space="preserve"> м. </w:t>
      </w:r>
      <w:proofErr w:type="spellStart"/>
      <w:r w:rsidR="001216ED" w:rsidRPr="00CE6B22">
        <w:rPr>
          <w:rFonts w:ascii="Times New Roman" w:eastAsia="TimesNewRomanPSMT" w:hAnsi="Times New Roman"/>
          <w:color w:val="000000" w:themeColor="text1"/>
          <w:sz w:val="26"/>
          <w:szCs w:val="26"/>
          <w:lang w:eastAsia="ru-RU"/>
        </w:rPr>
        <w:t>Білгорода-Дністровського</w:t>
      </w:r>
      <w:proofErr w:type="spellEnd"/>
      <w:r w:rsidR="001216ED" w:rsidRPr="00CE6B22">
        <w:rPr>
          <w:rFonts w:ascii="Times New Roman" w:eastAsia="TimesNewRomanPSMT" w:hAnsi="Times New Roman"/>
          <w:color w:val="000000" w:themeColor="text1"/>
          <w:sz w:val="26"/>
          <w:szCs w:val="26"/>
          <w:lang w:eastAsia="ru-RU"/>
        </w:rPr>
        <w:t>;</w:t>
      </w:r>
    </w:p>
    <w:p w14:paraId="0F8E8DCD" w14:textId="77777777" w:rsidR="001216ED" w:rsidRPr="00CE6B22" w:rsidRDefault="001216ED" w:rsidP="00CE6B22">
      <w:pPr>
        <w:pStyle w:val="af0"/>
        <w:numPr>
          <w:ilvl w:val="0"/>
          <w:numId w:val="17"/>
        </w:numPr>
        <w:tabs>
          <w:tab w:val="left" w:pos="993"/>
        </w:tabs>
        <w:autoSpaceDE w:val="0"/>
        <w:autoSpaceDN w:val="0"/>
        <w:adjustRightInd w:val="0"/>
        <w:spacing w:after="0" w:line="240" w:lineRule="auto"/>
        <w:ind w:left="0" w:firstLine="709"/>
        <w:jc w:val="both"/>
        <w:rPr>
          <w:rFonts w:ascii="Times New Roman" w:eastAsia="TimesNewRomanPSMT" w:hAnsi="Times New Roman"/>
          <w:color w:val="000000" w:themeColor="text1"/>
          <w:sz w:val="26"/>
          <w:szCs w:val="26"/>
          <w:lang w:eastAsia="ru-RU"/>
        </w:rPr>
      </w:pPr>
      <w:proofErr w:type="spellStart"/>
      <w:r w:rsidRPr="00CE6B22">
        <w:rPr>
          <w:rFonts w:ascii="Times New Roman" w:eastAsia="TimesNewRomanPSMT" w:hAnsi="Times New Roman"/>
          <w:color w:val="000000" w:themeColor="text1"/>
          <w:sz w:val="26"/>
          <w:szCs w:val="26"/>
          <w:lang w:eastAsia="ru-RU"/>
        </w:rPr>
        <w:t>розроблення</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нової</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Концепції</w:t>
      </w:r>
      <w:proofErr w:type="spellEnd"/>
      <w:r w:rsidRPr="00CE6B22">
        <w:rPr>
          <w:rFonts w:ascii="Times New Roman" w:eastAsia="TimesNewRomanPSMT" w:hAnsi="Times New Roman"/>
          <w:color w:val="000000" w:themeColor="text1"/>
          <w:sz w:val="26"/>
          <w:szCs w:val="26"/>
          <w:lang w:eastAsia="ru-RU"/>
        </w:rPr>
        <w:t xml:space="preserve"> Генерального плану м. </w:t>
      </w:r>
      <w:proofErr w:type="spellStart"/>
      <w:r w:rsidRPr="00CE6B22">
        <w:rPr>
          <w:rFonts w:ascii="Times New Roman" w:eastAsia="TimesNewRomanPSMT" w:hAnsi="Times New Roman"/>
          <w:color w:val="000000" w:themeColor="text1"/>
          <w:sz w:val="26"/>
          <w:szCs w:val="26"/>
          <w:lang w:eastAsia="ru-RU"/>
        </w:rPr>
        <w:t>Білгорода-Дністровського</w:t>
      </w:r>
      <w:proofErr w:type="spellEnd"/>
      <w:r w:rsidRPr="00CE6B22">
        <w:rPr>
          <w:rFonts w:ascii="Times New Roman" w:eastAsia="TimesNewRomanPSMT" w:hAnsi="Times New Roman"/>
          <w:color w:val="000000" w:themeColor="text1"/>
          <w:sz w:val="26"/>
          <w:szCs w:val="26"/>
          <w:lang w:eastAsia="ru-RU"/>
        </w:rPr>
        <w:t>;</w:t>
      </w:r>
    </w:p>
    <w:p w14:paraId="6AE2B654" w14:textId="77777777" w:rsidR="001216ED" w:rsidRPr="00CE6B22" w:rsidRDefault="001216ED" w:rsidP="00CE6B22">
      <w:pPr>
        <w:pStyle w:val="af0"/>
        <w:numPr>
          <w:ilvl w:val="0"/>
          <w:numId w:val="17"/>
        </w:numPr>
        <w:tabs>
          <w:tab w:val="left" w:pos="993"/>
        </w:tabs>
        <w:autoSpaceDE w:val="0"/>
        <w:autoSpaceDN w:val="0"/>
        <w:adjustRightInd w:val="0"/>
        <w:spacing w:after="0" w:line="240" w:lineRule="auto"/>
        <w:ind w:left="0" w:firstLine="709"/>
        <w:jc w:val="both"/>
        <w:rPr>
          <w:rFonts w:ascii="Times New Roman" w:eastAsia="TimesNewRomanPSMT" w:hAnsi="Times New Roman"/>
          <w:color w:val="000000" w:themeColor="text1"/>
          <w:sz w:val="26"/>
          <w:szCs w:val="26"/>
          <w:lang w:eastAsia="ru-RU"/>
        </w:rPr>
      </w:pPr>
      <w:proofErr w:type="spellStart"/>
      <w:r w:rsidRPr="00CE6B22">
        <w:rPr>
          <w:rFonts w:ascii="Times New Roman" w:eastAsia="TimesNewRomanPSMT" w:hAnsi="Times New Roman"/>
          <w:color w:val="000000" w:themeColor="text1"/>
          <w:sz w:val="26"/>
          <w:szCs w:val="26"/>
          <w:lang w:eastAsia="ru-RU"/>
        </w:rPr>
        <w:t>коригування</w:t>
      </w:r>
      <w:proofErr w:type="spellEnd"/>
      <w:r w:rsidRPr="00CE6B22">
        <w:rPr>
          <w:rFonts w:ascii="Times New Roman" w:eastAsia="TimesNewRomanPSMT" w:hAnsi="Times New Roman"/>
          <w:color w:val="000000" w:themeColor="text1"/>
          <w:sz w:val="26"/>
          <w:szCs w:val="26"/>
          <w:lang w:eastAsia="ru-RU"/>
        </w:rPr>
        <w:t xml:space="preserve"> проекту «</w:t>
      </w:r>
      <w:proofErr w:type="spellStart"/>
      <w:r w:rsidRPr="00CE6B22">
        <w:rPr>
          <w:rFonts w:ascii="Times New Roman" w:eastAsia="TimesNewRomanPSMT" w:hAnsi="Times New Roman"/>
          <w:color w:val="000000" w:themeColor="text1"/>
          <w:sz w:val="26"/>
          <w:szCs w:val="26"/>
          <w:lang w:eastAsia="ru-RU"/>
        </w:rPr>
        <w:t>Внесення</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змін</w:t>
      </w:r>
      <w:proofErr w:type="spellEnd"/>
      <w:r w:rsidRPr="00CE6B22">
        <w:rPr>
          <w:rFonts w:ascii="Times New Roman" w:eastAsia="TimesNewRomanPSMT" w:hAnsi="Times New Roman"/>
          <w:color w:val="000000" w:themeColor="text1"/>
          <w:sz w:val="26"/>
          <w:szCs w:val="26"/>
          <w:lang w:eastAsia="ru-RU"/>
        </w:rPr>
        <w:t xml:space="preserve"> та </w:t>
      </w:r>
      <w:proofErr w:type="spellStart"/>
      <w:r w:rsidRPr="00CE6B22">
        <w:rPr>
          <w:rFonts w:ascii="Times New Roman" w:eastAsia="TimesNewRomanPSMT" w:hAnsi="Times New Roman"/>
          <w:color w:val="000000" w:themeColor="text1"/>
          <w:sz w:val="26"/>
          <w:szCs w:val="26"/>
          <w:lang w:eastAsia="ru-RU"/>
        </w:rPr>
        <w:t>доповнень</w:t>
      </w:r>
      <w:proofErr w:type="spellEnd"/>
      <w:r w:rsidRPr="00CE6B22">
        <w:rPr>
          <w:rFonts w:ascii="Times New Roman" w:eastAsia="TimesNewRomanPSMT" w:hAnsi="Times New Roman"/>
          <w:color w:val="000000" w:themeColor="text1"/>
          <w:sz w:val="26"/>
          <w:szCs w:val="26"/>
          <w:lang w:eastAsia="ru-RU"/>
        </w:rPr>
        <w:t xml:space="preserve"> до Генерального плану</w:t>
      </w:r>
      <w:r w:rsidR="007E7E9D" w:rsidRPr="00CE6B22">
        <w:rPr>
          <w:rFonts w:ascii="Times New Roman" w:eastAsia="TimesNewRomanPSMT" w:hAnsi="Times New Roman"/>
          <w:color w:val="000000" w:themeColor="text1"/>
          <w:sz w:val="26"/>
          <w:szCs w:val="26"/>
          <w:lang w:eastAsia="ru-RU"/>
        </w:rPr>
        <w:t xml:space="preserve">                  </w:t>
      </w:r>
      <w:r w:rsidRPr="00CE6B22">
        <w:rPr>
          <w:rFonts w:ascii="Times New Roman" w:eastAsia="TimesNewRomanPSMT" w:hAnsi="Times New Roman"/>
          <w:color w:val="000000" w:themeColor="text1"/>
          <w:sz w:val="26"/>
          <w:szCs w:val="26"/>
          <w:lang w:eastAsia="ru-RU"/>
        </w:rPr>
        <w:t xml:space="preserve"> м. </w:t>
      </w:r>
      <w:proofErr w:type="spellStart"/>
      <w:r w:rsidRPr="00CE6B22">
        <w:rPr>
          <w:rFonts w:ascii="Times New Roman" w:eastAsia="TimesNewRomanPSMT" w:hAnsi="Times New Roman"/>
          <w:color w:val="000000" w:themeColor="text1"/>
          <w:sz w:val="26"/>
          <w:szCs w:val="26"/>
          <w:lang w:eastAsia="ru-RU"/>
        </w:rPr>
        <w:t>Білгород-Дністровський</w:t>
      </w:r>
      <w:proofErr w:type="spellEnd"/>
      <w:r w:rsidRPr="00CE6B22">
        <w:rPr>
          <w:rFonts w:ascii="Times New Roman" w:eastAsia="TimesNewRomanPSMT" w:hAnsi="Times New Roman"/>
          <w:color w:val="000000" w:themeColor="text1"/>
          <w:sz w:val="26"/>
          <w:szCs w:val="26"/>
          <w:lang w:eastAsia="ru-RU"/>
        </w:rPr>
        <w:t xml:space="preserve">» та </w:t>
      </w:r>
      <w:proofErr w:type="spellStart"/>
      <w:r w:rsidRPr="00CE6B22">
        <w:rPr>
          <w:rFonts w:ascii="Times New Roman" w:eastAsia="TimesNewRomanPSMT" w:hAnsi="Times New Roman"/>
          <w:color w:val="000000" w:themeColor="text1"/>
          <w:sz w:val="26"/>
          <w:szCs w:val="26"/>
          <w:lang w:eastAsia="ru-RU"/>
        </w:rPr>
        <w:t>проведення</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його</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державної</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експертизи</w:t>
      </w:r>
      <w:proofErr w:type="spellEnd"/>
      <w:r w:rsidRPr="00CE6B22">
        <w:rPr>
          <w:rFonts w:ascii="Times New Roman" w:eastAsia="TimesNewRomanPSMT" w:hAnsi="Times New Roman"/>
          <w:color w:val="000000" w:themeColor="text1"/>
          <w:sz w:val="26"/>
          <w:szCs w:val="26"/>
          <w:lang w:eastAsia="ru-RU"/>
        </w:rPr>
        <w:t>;</w:t>
      </w:r>
    </w:p>
    <w:p w14:paraId="1679B1F3" w14:textId="77777777" w:rsidR="001216ED" w:rsidRPr="00CE6B22" w:rsidRDefault="001216ED" w:rsidP="00CE6B22">
      <w:pPr>
        <w:pStyle w:val="af0"/>
        <w:numPr>
          <w:ilvl w:val="0"/>
          <w:numId w:val="17"/>
        </w:numPr>
        <w:tabs>
          <w:tab w:val="left" w:pos="993"/>
        </w:tabs>
        <w:autoSpaceDE w:val="0"/>
        <w:autoSpaceDN w:val="0"/>
        <w:adjustRightInd w:val="0"/>
        <w:spacing w:after="0" w:line="240" w:lineRule="auto"/>
        <w:ind w:left="0" w:firstLine="709"/>
        <w:jc w:val="both"/>
        <w:rPr>
          <w:rFonts w:ascii="Times New Roman" w:eastAsia="TimesNewRomanPSMT" w:hAnsi="Times New Roman"/>
          <w:color w:val="000000" w:themeColor="text1"/>
          <w:sz w:val="26"/>
          <w:szCs w:val="26"/>
          <w:lang w:eastAsia="ru-RU"/>
        </w:rPr>
      </w:pPr>
      <w:proofErr w:type="spellStart"/>
      <w:r w:rsidRPr="00CE6B22">
        <w:rPr>
          <w:rFonts w:ascii="Times New Roman" w:eastAsia="TimesNewRomanPSMT" w:hAnsi="Times New Roman"/>
          <w:color w:val="000000" w:themeColor="text1"/>
          <w:sz w:val="26"/>
          <w:szCs w:val="26"/>
          <w:lang w:eastAsia="ru-RU"/>
        </w:rPr>
        <w:t>затвердження</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відкоригованої</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містобудівної</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документації</w:t>
      </w:r>
      <w:proofErr w:type="spellEnd"/>
      <w:r w:rsidRPr="00CE6B22">
        <w:rPr>
          <w:rFonts w:ascii="Times New Roman" w:eastAsia="TimesNewRomanPSMT" w:hAnsi="Times New Roman"/>
          <w:color w:val="000000" w:themeColor="text1"/>
          <w:sz w:val="26"/>
          <w:szCs w:val="26"/>
          <w:lang w:eastAsia="ru-RU"/>
        </w:rPr>
        <w:t xml:space="preserve"> разом </w:t>
      </w:r>
      <w:proofErr w:type="spellStart"/>
      <w:r w:rsidRPr="00CE6B22">
        <w:rPr>
          <w:rFonts w:ascii="Times New Roman" w:eastAsia="TimesNewRomanPSMT" w:hAnsi="Times New Roman"/>
          <w:color w:val="000000" w:themeColor="text1"/>
          <w:sz w:val="26"/>
          <w:szCs w:val="26"/>
          <w:lang w:eastAsia="ru-RU"/>
        </w:rPr>
        <w:t>із</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розробленим</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історико-архітектурним</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опорним</w:t>
      </w:r>
      <w:proofErr w:type="spellEnd"/>
      <w:r w:rsidRPr="00CE6B22">
        <w:rPr>
          <w:rFonts w:ascii="Times New Roman" w:eastAsia="TimesNewRomanPSMT" w:hAnsi="Times New Roman"/>
          <w:color w:val="000000" w:themeColor="text1"/>
          <w:sz w:val="26"/>
          <w:szCs w:val="26"/>
          <w:lang w:eastAsia="ru-RU"/>
        </w:rPr>
        <w:t xml:space="preserve"> планом м. </w:t>
      </w:r>
      <w:proofErr w:type="spellStart"/>
      <w:r w:rsidRPr="00CE6B22">
        <w:rPr>
          <w:rFonts w:ascii="Times New Roman" w:eastAsia="TimesNewRomanPSMT" w:hAnsi="Times New Roman"/>
          <w:color w:val="000000" w:themeColor="text1"/>
          <w:sz w:val="26"/>
          <w:szCs w:val="26"/>
          <w:lang w:eastAsia="ru-RU"/>
        </w:rPr>
        <w:t>Білгород-Дністровського</w:t>
      </w:r>
      <w:proofErr w:type="spellEnd"/>
      <w:r w:rsidRPr="00CE6B22">
        <w:rPr>
          <w:rFonts w:ascii="Times New Roman" w:eastAsia="TimesNewRomanPSMT" w:hAnsi="Times New Roman"/>
          <w:color w:val="000000" w:themeColor="text1"/>
          <w:sz w:val="26"/>
          <w:szCs w:val="26"/>
          <w:lang w:eastAsia="ru-RU"/>
        </w:rPr>
        <w:t xml:space="preserve">, як </w:t>
      </w:r>
      <w:proofErr w:type="spellStart"/>
      <w:r w:rsidRPr="00CE6B22">
        <w:rPr>
          <w:rFonts w:ascii="Times New Roman" w:eastAsia="TimesNewRomanPSMT" w:hAnsi="Times New Roman"/>
          <w:color w:val="000000" w:themeColor="text1"/>
          <w:sz w:val="26"/>
          <w:szCs w:val="26"/>
          <w:lang w:eastAsia="ru-RU"/>
        </w:rPr>
        <w:t>її</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невід’ємної</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частини</w:t>
      </w:r>
      <w:proofErr w:type="spellEnd"/>
      <w:r w:rsidRPr="00CE6B22">
        <w:rPr>
          <w:rFonts w:ascii="Times New Roman" w:eastAsia="TimesNewRomanPSMT" w:hAnsi="Times New Roman"/>
          <w:color w:val="000000" w:themeColor="text1"/>
          <w:sz w:val="26"/>
          <w:szCs w:val="26"/>
          <w:lang w:eastAsia="ru-RU"/>
        </w:rPr>
        <w:t>;</w:t>
      </w:r>
    </w:p>
    <w:p w14:paraId="55AC6D73" w14:textId="77777777" w:rsidR="001216ED" w:rsidRPr="00CE6B22" w:rsidRDefault="001216ED" w:rsidP="00CE6B22">
      <w:pPr>
        <w:pStyle w:val="af0"/>
        <w:numPr>
          <w:ilvl w:val="0"/>
          <w:numId w:val="17"/>
        </w:numPr>
        <w:tabs>
          <w:tab w:val="left" w:pos="993"/>
        </w:tabs>
        <w:autoSpaceDE w:val="0"/>
        <w:autoSpaceDN w:val="0"/>
        <w:adjustRightInd w:val="0"/>
        <w:spacing w:after="0" w:line="240" w:lineRule="auto"/>
        <w:ind w:left="0" w:firstLine="709"/>
        <w:jc w:val="both"/>
        <w:rPr>
          <w:rFonts w:ascii="Times New Roman" w:eastAsia="TimesNewRomanPSMT" w:hAnsi="Times New Roman"/>
          <w:color w:val="000000" w:themeColor="text1"/>
          <w:sz w:val="26"/>
          <w:szCs w:val="26"/>
          <w:lang w:eastAsia="ru-RU"/>
        </w:rPr>
      </w:pPr>
      <w:proofErr w:type="spellStart"/>
      <w:r w:rsidRPr="00CE6B22">
        <w:rPr>
          <w:rFonts w:ascii="Times New Roman" w:eastAsia="TimesNewRomanPSMT" w:hAnsi="Times New Roman"/>
          <w:color w:val="000000" w:themeColor="text1"/>
          <w:sz w:val="26"/>
          <w:szCs w:val="26"/>
          <w:lang w:eastAsia="ru-RU"/>
        </w:rPr>
        <w:t>розроблення</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детальних</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планів</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територій</w:t>
      </w:r>
      <w:proofErr w:type="spellEnd"/>
      <w:r w:rsidRPr="00CE6B22">
        <w:rPr>
          <w:rFonts w:ascii="Times New Roman" w:eastAsia="TimesNewRomanPSMT" w:hAnsi="Times New Roman"/>
          <w:color w:val="000000" w:themeColor="text1"/>
          <w:sz w:val="26"/>
          <w:szCs w:val="26"/>
          <w:lang w:eastAsia="ru-RU"/>
        </w:rPr>
        <w:t xml:space="preserve"> </w:t>
      </w:r>
      <w:proofErr w:type="spellStart"/>
      <w:r w:rsidRPr="00CE6B22">
        <w:rPr>
          <w:rFonts w:ascii="Times New Roman" w:eastAsia="TimesNewRomanPSMT" w:hAnsi="Times New Roman"/>
          <w:color w:val="000000" w:themeColor="text1"/>
          <w:sz w:val="26"/>
          <w:szCs w:val="26"/>
          <w:lang w:eastAsia="ru-RU"/>
        </w:rPr>
        <w:t>міс</w:t>
      </w:r>
      <w:r w:rsidR="007E7E9D" w:rsidRPr="00CE6B22">
        <w:rPr>
          <w:rFonts w:ascii="Times New Roman" w:eastAsia="TimesNewRomanPSMT" w:hAnsi="Times New Roman"/>
          <w:color w:val="000000" w:themeColor="text1"/>
          <w:sz w:val="26"/>
          <w:szCs w:val="26"/>
          <w:lang w:eastAsia="ru-RU"/>
        </w:rPr>
        <w:t>та</w:t>
      </w:r>
      <w:proofErr w:type="spellEnd"/>
      <w:r w:rsidR="007E7E9D" w:rsidRPr="00CE6B22">
        <w:rPr>
          <w:rFonts w:ascii="Times New Roman" w:eastAsia="TimesNewRomanPSMT" w:hAnsi="Times New Roman"/>
          <w:color w:val="000000" w:themeColor="text1"/>
          <w:sz w:val="26"/>
          <w:szCs w:val="26"/>
          <w:lang w:eastAsia="ru-RU"/>
        </w:rPr>
        <w:t xml:space="preserve"> з метою </w:t>
      </w:r>
      <w:proofErr w:type="spellStart"/>
      <w:r w:rsidR="007E7E9D" w:rsidRPr="00CE6B22">
        <w:rPr>
          <w:rFonts w:ascii="Times New Roman" w:eastAsia="TimesNewRomanPSMT" w:hAnsi="Times New Roman"/>
          <w:color w:val="000000" w:themeColor="text1"/>
          <w:sz w:val="26"/>
          <w:szCs w:val="26"/>
          <w:lang w:eastAsia="ru-RU"/>
        </w:rPr>
        <w:t>залучення</w:t>
      </w:r>
      <w:proofErr w:type="spellEnd"/>
      <w:r w:rsidR="007E7E9D" w:rsidRPr="00CE6B22">
        <w:rPr>
          <w:rFonts w:ascii="Times New Roman" w:eastAsia="TimesNewRomanPSMT" w:hAnsi="Times New Roman"/>
          <w:color w:val="000000" w:themeColor="text1"/>
          <w:sz w:val="26"/>
          <w:szCs w:val="26"/>
          <w:lang w:eastAsia="ru-RU"/>
        </w:rPr>
        <w:t xml:space="preserve"> </w:t>
      </w:r>
      <w:proofErr w:type="spellStart"/>
      <w:r w:rsidR="007E7E9D" w:rsidRPr="00CE6B22">
        <w:rPr>
          <w:rFonts w:ascii="Times New Roman" w:eastAsia="TimesNewRomanPSMT" w:hAnsi="Times New Roman"/>
          <w:color w:val="000000" w:themeColor="text1"/>
          <w:sz w:val="26"/>
          <w:szCs w:val="26"/>
          <w:lang w:eastAsia="ru-RU"/>
        </w:rPr>
        <w:t>інвесторів</w:t>
      </w:r>
      <w:proofErr w:type="spellEnd"/>
      <w:r w:rsidR="007E7E9D" w:rsidRPr="00CE6B22">
        <w:rPr>
          <w:rFonts w:ascii="Times New Roman" w:eastAsia="TimesNewRomanPSMT" w:hAnsi="Times New Roman"/>
          <w:color w:val="000000" w:themeColor="text1"/>
          <w:sz w:val="26"/>
          <w:szCs w:val="26"/>
          <w:lang w:eastAsia="ru-RU"/>
        </w:rPr>
        <w:t>.</w:t>
      </w:r>
    </w:p>
    <w:p w14:paraId="52EFBB21" w14:textId="77777777" w:rsidR="00C8092F" w:rsidRPr="00CE6B22" w:rsidRDefault="00C8092F" w:rsidP="00CE6B22">
      <w:pPr>
        <w:pStyle w:val="af0"/>
        <w:tabs>
          <w:tab w:val="left" w:pos="993"/>
        </w:tabs>
        <w:autoSpaceDE w:val="0"/>
        <w:autoSpaceDN w:val="0"/>
        <w:adjustRightInd w:val="0"/>
        <w:spacing w:after="0" w:line="240" w:lineRule="auto"/>
        <w:ind w:left="709"/>
        <w:jc w:val="both"/>
        <w:rPr>
          <w:rFonts w:ascii="Times New Roman" w:eastAsia="TimesNewRomanPSMT" w:hAnsi="Times New Roman"/>
          <w:color w:val="000000" w:themeColor="text1"/>
          <w:sz w:val="26"/>
          <w:szCs w:val="26"/>
          <w:lang w:eastAsia="ru-RU"/>
        </w:rPr>
      </w:pPr>
    </w:p>
    <w:p w14:paraId="51EABF79" w14:textId="77777777" w:rsidR="001216ED" w:rsidRPr="009D31BE" w:rsidRDefault="001216ED" w:rsidP="001216ED">
      <w:pPr>
        <w:pStyle w:val="af0"/>
        <w:widowControl w:val="0"/>
        <w:numPr>
          <w:ilvl w:val="0"/>
          <w:numId w:val="8"/>
        </w:numPr>
        <w:tabs>
          <w:tab w:val="left" w:pos="0"/>
        </w:tabs>
        <w:autoSpaceDE w:val="0"/>
        <w:autoSpaceDN w:val="0"/>
        <w:spacing w:after="0" w:line="240" w:lineRule="auto"/>
        <w:jc w:val="both"/>
        <w:rPr>
          <w:rFonts w:ascii="Times New Roman" w:eastAsia="Times New Roman" w:hAnsi="Times New Roman"/>
          <w:b/>
          <w:bCs/>
          <w:color w:val="000000" w:themeColor="text1"/>
          <w:sz w:val="26"/>
          <w:szCs w:val="26"/>
          <w:lang w:eastAsia="ru-RU"/>
        </w:rPr>
      </w:pPr>
      <w:proofErr w:type="spellStart"/>
      <w:r w:rsidRPr="009D31BE">
        <w:rPr>
          <w:rFonts w:ascii="Times New Roman" w:eastAsia="Times New Roman" w:hAnsi="Times New Roman"/>
          <w:b/>
          <w:bCs/>
          <w:color w:val="000000" w:themeColor="text1"/>
          <w:sz w:val="26"/>
          <w:szCs w:val="26"/>
          <w:lang w:eastAsia="ru-RU"/>
        </w:rPr>
        <w:t>Обсяги</w:t>
      </w:r>
      <w:proofErr w:type="spellEnd"/>
      <w:r w:rsidRPr="009D31BE">
        <w:rPr>
          <w:rFonts w:ascii="Times New Roman" w:eastAsia="Times New Roman" w:hAnsi="Times New Roman"/>
          <w:b/>
          <w:bCs/>
          <w:color w:val="000000" w:themeColor="text1"/>
          <w:sz w:val="26"/>
          <w:szCs w:val="26"/>
          <w:lang w:eastAsia="ru-RU"/>
        </w:rPr>
        <w:t xml:space="preserve"> та </w:t>
      </w:r>
      <w:proofErr w:type="spellStart"/>
      <w:r w:rsidRPr="009D31BE">
        <w:rPr>
          <w:rFonts w:ascii="Times New Roman" w:eastAsia="Times New Roman" w:hAnsi="Times New Roman"/>
          <w:b/>
          <w:bCs/>
          <w:color w:val="000000" w:themeColor="text1"/>
          <w:sz w:val="26"/>
          <w:szCs w:val="26"/>
          <w:lang w:eastAsia="ru-RU"/>
        </w:rPr>
        <w:t>джерела</w:t>
      </w:r>
      <w:proofErr w:type="spellEnd"/>
      <w:r w:rsidRPr="009D31BE">
        <w:rPr>
          <w:rFonts w:ascii="Times New Roman" w:eastAsia="Times New Roman" w:hAnsi="Times New Roman"/>
          <w:b/>
          <w:bCs/>
          <w:color w:val="000000" w:themeColor="text1"/>
          <w:sz w:val="26"/>
          <w:szCs w:val="26"/>
          <w:lang w:eastAsia="ru-RU"/>
        </w:rPr>
        <w:t xml:space="preserve"> </w:t>
      </w:r>
      <w:proofErr w:type="spellStart"/>
      <w:r w:rsidRPr="009D31BE">
        <w:rPr>
          <w:rFonts w:ascii="Times New Roman" w:eastAsia="Times New Roman" w:hAnsi="Times New Roman"/>
          <w:b/>
          <w:bCs/>
          <w:color w:val="000000" w:themeColor="text1"/>
          <w:sz w:val="26"/>
          <w:szCs w:val="26"/>
          <w:lang w:eastAsia="ru-RU"/>
        </w:rPr>
        <w:t>фінансування</w:t>
      </w:r>
      <w:proofErr w:type="spellEnd"/>
      <w:r w:rsidRPr="009D31BE">
        <w:rPr>
          <w:rFonts w:ascii="Times New Roman" w:eastAsia="Times New Roman" w:hAnsi="Times New Roman"/>
          <w:b/>
          <w:bCs/>
          <w:color w:val="000000" w:themeColor="text1"/>
          <w:sz w:val="26"/>
          <w:szCs w:val="26"/>
          <w:lang w:eastAsia="ru-RU"/>
        </w:rPr>
        <w:t xml:space="preserve"> </w:t>
      </w:r>
      <w:proofErr w:type="spellStart"/>
      <w:r w:rsidRPr="009D31BE">
        <w:rPr>
          <w:rFonts w:ascii="Times New Roman" w:eastAsia="Times New Roman" w:hAnsi="Times New Roman"/>
          <w:b/>
          <w:bCs/>
          <w:color w:val="000000" w:themeColor="text1"/>
          <w:sz w:val="26"/>
          <w:szCs w:val="26"/>
          <w:lang w:eastAsia="ru-RU"/>
        </w:rPr>
        <w:t>Програми</w:t>
      </w:r>
      <w:proofErr w:type="spellEnd"/>
      <w:r w:rsidRPr="009D31BE">
        <w:rPr>
          <w:rFonts w:ascii="Times New Roman" w:eastAsia="Times New Roman" w:hAnsi="Times New Roman"/>
          <w:b/>
          <w:bCs/>
          <w:color w:val="000000" w:themeColor="text1"/>
          <w:sz w:val="26"/>
          <w:szCs w:val="26"/>
          <w:lang w:eastAsia="ru-RU"/>
        </w:rPr>
        <w:t xml:space="preserve"> </w:t>
      </w:r>
    </w:p>
    <w:p w14:paraId="35C060AC" w14:textId="77777777" w:rsidR="001216ED" w:rsidRPr="009D31BE" w:rsidRDefault="001216ED" w:rsidP="00CE6B22">
      <w:pPr>
        <w:widowControl w:val="0"/>
        <w:tabs>
          <w:tab w:val="left" w:pos="0"/>
        </w:tabs>
        <w:autoSpaceDE w:val="0"/>
        <w:autoSpaceDN w:val="0"/>
        <w:spacing w:after="0" w:line="240" w:lineRule="auto"/>
        <w:ind w:firstLine="709"/>
        <w:jc w:val="both"/>
        <w:rPr>
          <w:rFonts w:ascii="Times New Roman" w:eastAsia="Times New Roman" w:hAnsi="Times New Roman"/>
          <w:color w:val="000000" w:themeColor="text1"/>
          <w:sz w:val="26"/>
          <w:szCs w:val="26"/>
          <w:lang w:eastAsia="uk-UA"/>
        </w:rPr>
      </w:pPr>
      <w:r w:rsidRPr="009D31BE">
        <w:rPr>
          <w:rFonts w:ascii="Times New Roman" w:eastAsia="Times New Roman" w:hAnsi="Times New Roman"/>
          <w:color w:val="000000" w:themeColor="text1"/>
          <w:sz w:val="26"/>
          <w:szCs w:val="26"/>
          <w:lang w:eastAsia="ru-RU"/>
        </w:rPr>
        <w:t>Фінансування заходів Програми  із розроблення містобудівної документації міста спрямовано на визначення послідовності і необхідності обсягів фінансування зазначених заходів під час розроблення річних планів економічного і соціального розвитку міста.</w:t>
      </w:r>
      <w:r w:rsidRPr="009D31BE">
        <w:rPr>
          <w:rFonts w:ascii="Times New Roman" w:eastAsia="Times New Roman" w:hAnsi="Times New Roman"/>
          <w:color w:val="000000" w:themeColor="text1"/>
          <w:sz w:val="26"/>
          <w:szCs w:val="26"/>
          <w:lang w:eastAsia="uk-UA"/>
        </w:rPr>
        <w:t xml:space="preserve"> </w:t>
      </w:r>
    </w:p>
    <w:p w14:paraId="3049668D" w14:textId="77777777" w:rsidR="001216ED" w:rsidRPr="00CE6B22" w:rsidRDefault="001216ED" w:rsidP="00CE6B22">
      <w:pPr>
        <w:widowControl w:val="0"/>
        <w:tabs>
          <w:tab w:val="left" w:pos="0"/>
        </w:tabs>
        <w:autoSpaceDE w:val="0"/>
        <w:autoSpaceDN w:val="0"/>
        <w:spacing w:after="0" w:line="240" w:lineRule="auto"/>
        <w:ind w:firstLine="709"/>
        <w:jc w:val="both"/>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 xml:space="preserve">Обсяг фінансування на відповідний рік </w:t>
      </w:r>
      <w:proofErr w:type="spellStart"/>
      <w:r w:rsidRPr="009D31BE">
        <w:rPr>
          <w:rFonts w:ascii="Times New Roman" w:eastAsia="Times New Roman" w:hAnsi="Times New Roman"/>
          <w:color w:val="000000" w:themeColor="text1"/>
          <w:sz w:val="26"/>
          <w:szCs w:val="26"/>
          <w:lang w:eastAsia="ru-RU"/>
        </w:rPr>
        <w:t>уточнюється</w:t>
      </w:r>
      <w:proofErr w:type="spellEnd"/>
      <w:r w:rsidRPr="009D31BE">
        <w:rPr>
          <w:rFonts w:ascii="Times New Roman" w:eastAsia="Times New Roman" w:hAnsi="Times New Roman"/>
          <w:color w:val="000000" w:themeColor="text1"/>
          <w:sz w:val="26"/>
          <w:szCs w:val="26"/>
          <w:lang w:eastAsia="ru-RU"/>
        </w:rPr>
        <w:t xml:space="preserve"> під час складання бюджету у Білгород-Дністровської міської громади в межах наявного фінансового ресурсу.</w:t>
      </w:r>
    </w:p>
    <w:p w14:paraId="0AEFEE51" w14:textId="77777777" w:rsidR="001216ED" w:rsidRPr="009D31BE" w:rsidRDefault="00CE6B22" w:rsidP="00CE6B22">
      <w:pPr>
        <w:widowControl w:val="0"/>
        <w:tabs>
          <w:tab w:val="left" w:pos="0"/>
        </w:tabs>
        <w:autoSpaceDE w:val="0"/>
        <w:autoSpaceDN w:val="0"/>
        <w:spacing w:after="0" w:line="240" w:lineRule="auto"/>
        <w:ind w:firstLine="709"/>
        <w:jc w:val="both"/>
        <w:rPr>
          <w:rFonts w:ascii="Times New Roman" w:eastAsia="Times New Roman" w:hAnsi="Times New Roman"/>
          <w:color w:val="000000" w:themeColor="text1"/>
          <w:sz w:val="26"/>
          <w:szCs w:val="26"/>
          <w:lang w:eastAsia="ru-RU"/>
        </w:rPr>
      </w:pPr>
      <w:r>
        <w:rPr>
          <w:rFonts w:ascii="Times New Roman" w:eastAsia="Times New Roman" w:hAnsi="Times New Roman"/>
          <w:color w:val="000000" w:themeColor="text1"/>
          <w:sz w:val="26"/>
          <w:szCs w:val="26"/>
          <w:lang w:eastAsia="ru-RU"/>
        </w:rPr>
        <w:t>Обсяги фінансування коригування (оновлення)</w:t>
      </w:r>
      <w:r w:rsidR="001216ED" w:rsidRPr="009D31BE">
        <w:rPr>
          <w:rFonts w:ascii="Times New Roman" w:eastAsia="Times New Roman" w:hAnsi="Times New Roman"/>
          <w:color w:val="000000" w:themeColor="text1"/>
          <w:sz w:val="26"/>
          <w:szCs w:val="26"/>
          <w:lang w:eastAsia="ru-RU"/>
        </w:rPr>
        <w:t xml:space="preserve"> містобудівної документації розраховані на підставі орієнтовної вартості  про</w:t>
      </w:r>
      <w:r w:rsidR="007E7E9D">
        <w:rPr>
          <w:rFonts w:ascii="Times New Roman" w:eastAsia="Times New Roman" w:hAnsi="Times New Roman"/>
          <w:color w:val="000000" w:themeColor="text1"/>
          <w:sz w:val="26"/>
          <w:szCs w:val="26"/>
          <w:lang w:eastAsia="ru-RU"/>
        </w:rPr>
        <w:t>є</w:t>
      </w:r>
      <w:r w:rsidR="001216ED" w:rsidRPr="009D31BE">
        <w:rPr>
          <w:rFonts w:ascii="Times New Roman" w:eastAsia="Times New Roman" w:hAnsi="Times New Roman"/>
          <w:color w:val="000000" w:themeColor="text1"/>
          <w:sz w:val="26"/>
          <w:szCs w:val="26"/>
          <w:lang w:eastAsia="ru-RU"/>
        </w:rPr>
        <w:t>ктно-в</w:t>
      </w:r>
      <w:r>
        <w:rPr>
          <w:rFonts w:ascii="Times New Roman" w:eastAsia="Times New Roman" w:hAnsi="Times New Roman"/>
          <w:color w:val="000000" w:themeColor="text1"/>
          <w:sz w:val="26"/>
          <w:szCs w:val="26"/>
          <w:lang w:eastAsia="ru-RU"/>
        </w:rPr>
        <w:t xml:space="preserve">ишукувальних робіт, визначеної </w:t>
      </w:r>
      <w:r w:rsidR="001216ED" w:rsidRPr="009D31BE">
        <w:rPr>
          <w:rFonts w:ascii="Times New Roman" w:eastAsia="Times New Roman" w:hAnsi="Times New Roman"/>
          <w:color w:val="000000" w:themeColor="text1"/>
          <w:sz w:val="26"/>
          <w:szCs w:val="26"/>
          <w:lang w:eastAsia="ru-RU"/>
        </w:rPr>
        <w:t>за розрахунками згідно ДСТУ БД.1.1-7:2013.</w:t>
      </w:r>
    </w:p>
    <w:p w14:paraId="31964AA8" w14:textId="77777777" w:rsidR="001216ED" w:rsidRPr="009D31BE" w:rsidRDefault="001216ED" w:rsidP="001216ED">
      <w:pPr>
        <w:autoSpaceDE w:val="0"/>
        <w:autoSpaceDN w:val="0"/>
        <w:spacing w:after="0" w:line="240" w:lineRule="auto"/>
        <w:ind w:firstLine="708"/>
        <w:jc w:val="both"/>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Фактична вартість у кожному конкретному випадку буде встановлюватися угодами з виконавцями робіт у встановленому порядку.</w:t>
      </w:r>
    </w:p>
    <w:p w14:paraId="6DBACF78" w14:textId="77777777" w:rsidR="001216ED" w:rsidRPr="009D31BE" w:rsidRDefault="001216ED" w:rsidP="001216ED">
      <w:pPr>
        <w:autoSpaceDE w:val="0"/>
        <w:autoSpaceDN w:val="0"/>
        <w:spacing w:after="0" w:line="240" w:lineRule="auto"/>
        <w:ind w:firstLine="708"/>
        <w:jc w:val="both"/>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Показники Програми за необхідністю можуть коригуватися.</w:t>
      </w:r>
    </w:p>
    <w:p w14:paraId="32B61087" w14:textId="77777777" w:rsidR="001216ED" w:rsidRPr="009D31BE" w:rsidRDefault="001216ED" w:rsidP="001216ED">
      <w:pPr>
        <w:autoSpaceDE w:val="0"/>
        <w:autoSpaceDN w:val="0"/>
        <w:spacing w:after="0" w:line="240" w:lineRule="auto"/>
        <w:jc w:val="both"/>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Фінансування захо</w:t>
      </w:r>
      <w:r w:rsidR="00CE6B22">
        <w:rPr>
          <w:rFonts w:ascii="Times New Roman" w:eastAsia="Times New Roman" w:hAnsi="Times New Roman"/>
          <w:color w:val="000000" w:themeColor="text1"/>
          <w:sz w:val="26"/>
          <w:szCs w:val="26"/>
          <w:lang w:eastAsia="ru-RU"/>
        </w:rPr>
        <w:t>дів з розроблення містобудівної документації здійснюється за рахунок коштів</w:t>
      </w:r>
      <w:r w:rsidRPr="009D31BE">
        <w:rPr>
          <w:rFonts w:ascii="Times New Roman" w:eastAsia="Times New Roman" w:hAnsi="Times New Roman"/>
          <w:color w:val="000000" w:themeColor="text1"/>
          <w:sz w:val="26"/>
          <w:szCs w:val="26"/>
          <w:lang w:eastAsia="ru-RU"/>
        </w:rPr>
        <w:t xml:space="preserve"> бюджету Білгород-Дністровської територіальної громади та коштів інших джерел, не заборонених чинним законодавством, в тому числі інвестиційних та благодійних коштів.</w:t>
      </w:r>
    </w:p>
    <w:p w14:paraId="0DA4CE1B" w14:textId="77777777" w:rsidR="001216ED" w:rsidRPr="009D31BE" w:rsidRDefault="001216ED" w:rsidP="001216ED">
      <w:pPr>
        <w:autoSpaceDE w:val="0"/>
        <w:autoSpaceDN w:val="0"/>
        <w:spacing w:after="0" w:line="240" w:lineRule="auto"/>
        <w:ind w:firstLine="708"/>
        <w:jc w:val="both"/>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За рішенням міської ради або виконавчого комітету міської ради для розроблення детального плану території крім коштів місцевого бюджету можуть залучатися кошти з інших джерел фінансування, не заборонених  чинним законодавством України.</w:t>
      </w:r>
    </w:p>
    <w:p w14:paraId="0683AB18" w14:textId="77777777" w:rsidR="001216ED" w:rsidRPr="009D31BE" w:rsidRDefault="001216ED" w:rsidP="00CE6B22">
      <w:pPr>
        <w:autoSpaceDE w:val="0"/>
        <w:autoSpaceDN w:val="0"/>
        <w:spacing w:after="0" w:line="240" w:lineRule="auto"/>
        <w:ind w:firstLine="709"/>
        <w:jc w:val="both"/>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shd w:val="clear" w:color="auto" w:fill="FFFFFF"/>
          <w:lang w:eastAsia="ru-RU"/>
        </w:rPr>
        <w:t>Містобудівна документація розробляється також за рахунок коштів інвесторів які долучаються до конкурсу інвесторів</w:t>
      </w:r>
      <w:r w:rsidRPr="009D31BE">
        <w:rPr>
          <w:rFonts w:ascii="Times New Roman" w:eastAsia="Times New Roman" w:hAnsi="Times New Roman"/>
          <w:color w:val="000000" w:themeColor="text1"/>
          <w:sz w:val="26"/>
          <w:szCs w:val="26"/>
          <w:lang w:eastAsia="ru-RU"/>
        </w:rPr>
        <w:t xml:space="preserve"> із значними інвестиціями для реалізації інвестиційного </w:t>
      </w:r>
      <w:proofErr w:type="spellStart"/>
      <w:r w:rsidRPr="009D31BE">
        <w:rPr>
          <w:rFonts w:ascii="Times New Roman" w:eastAsia="Times New Roman" w:hAnsi="Times New Roman"/>
          <w:color w:val="000000" w:themeColor="text1"/>
          <w:sz w:val="26"/>
          <w:szCs w:val="26"/>
          <w:lang w:eastAsia="ru-RU"/>
        </w:rPr>
        <w:t>проекту</w:t>
      </w:r>
      <w:proofErr w:type="spellEnd"/>
      <w:r w:rsidRPr="009D31BE">
        <w:rPr>
          <w:rFonts w:ascii="Times New Roman" w:eastAsia="Times New Roman" w:hAnsi="Times New Roman"/>
          <w:color w:val="000000" w:themeColor="text1"/>
          <w:sz w:val="26"/>
          <w:szCs w:val="26"/>
          <w:lang w:eastAsia="ru-RU"/>
        </w:rPr>
        <w:t xml:space="preserve"> із значними інвестиціями</w:t>
      </w:r>
      <w:r w:rsidRPr="009D31BE">
        <w:rPr>
          <w:rFonts w:ascii="Times New Roman" w:eastAsia="Times New Roman" w:hAnsi="Times New Roman"/>
          <w:color w:val="000000" w:themeColor="text1"/>
          <w:sz w:val="26"/>
          <w:szCs w:val="26"/>
          <w:shd w:val="clear" w:color="auto" w:fill="FFFFFF"/>
          <w:lang w:eastAsia="ru-RU"/>
        </w:rPr>
        <w:t>, в</w:t>
      </w:r>
      <w:r w:rsidR="00CE6B22">
        <w:rPr>
          <w:rFonts w:ascii="Times New Roman" w:eastAsia="Times New Roman" w:hAnsi="Times New Roman"/>
          <w:bCs/>
          <w:color w:val="000000" w:themeColor="text1"/>
          <w:sz w:val="26"/>
          <w:szCs w:val="26"/>
          <w:lang w:eastAsia="ru-RU"/>
        </w:rPr>
        <w:t xml:space="preserve">ідповідно до </w:t>
      </w:r>
      <w:r w:rsidRPr="009D31BE">
        <w:rPr>
          <w:rFonts w:ascii="Times New Roman" w:eastAsia="Times New Roman" w:hAnsi="Times New Roman"/>
          <w:iCs/>
          <w:color w:val="000000" w:themeColor="text1"/>
          <w:sz w:val="26"/>
          <w:szCs w:val="26"/>
          <w:shd w:val="clear" w:color="auto" w:fill="FFFFFF"/>
          <w:lang w:eastAsia="ru-RU"/>
        </w:rPr>
        <w:t xml:space="preserve">останнього абзацу частини другої статті 134 гл.21 </w:t>
      </w:r>
      <w:r w:rsidRPr="009D31BE">
        <w:rPr>
          <w:rFonts w:ascii="Times New Roman" w:eastAsia="Times New Roman" w:hAnsi="Times New Roman"/>
          <w:color w:val="000000" w:themeColor="text1"/>
          <w:sz w:val="26"/>
          <w:szCs w:val="26"/>
          <w:lang w:eastAsia="ru-RU"/>
        </w:rPr>
        <w:t>Земельного Кодексу України та п</w:t>
      </w:r>
      <w:r w:rsidRPr="009D31BE">
        <w:rPr>
          <w:rFonts w:ascii="Times New Roman" w:eastAsia="Times New Roman" w:hAnsi="Times New Roman"/>
          <w:bCs/>
          <w:color w:val="000000" w:themeColor="text1"/>
          <w:sz w:val="26"/>
          <w:szCs w:val="26"/>
          <w:lang w:eastAsia="ru-RU"/>
        </w:rPr>
        <w:t xml:space="preserve">. 4-7 Постанови Кабінету Міністрів України </w:t>
      </w:r>
      <w:bookmarkStart w:id="4" w:name="o2"/>
      <w:bookmarkEnd w:id="4"/>
      <w:r w:rsidRPr="009D31BE">
        <w:rPr>
          <w:rFonts w:ascii="Times New Roman" w:eastAsia="Times New Roman" w:hAnsi="Times New Roman"/>
          <w:bCs/>
          <w:color w:val="000000" w:themeColor="text1"/>
          <w:sz w:val="26"/>
          <w:szCs w:val="26"/>
          <w:lang w:eastAsia="ru-RU"/>
        </w:rPr>
        <w:t xml:space="preserve">від 25 листопада 1999 р. N 2137 </w:t>
      </w:r>
      <w:bookmarkStart w:id="5" w:name="o3"/>
      <w:bookmarkEnd w:id="5"/>
      <w:r w:rsidRPr="009D31BE">
        <w:rPr>
          <w:rFonts w:ascii="Times New Roman" w:eastAsia="Times New Roman" w:hAnsi="Times New Roman"/>
          <w:bCs/>
          <w:color w:val="000000" w:themeColor="text1"/>
          <w:sz w:val="26"/>
          <w:szCs w:val="26"/>
          <w:lang w:eastAsia="ru-RU"/>
        </w:rPr>
        <w:t xml:space="preserve"> «Про затвердження Порядку проведення архітектурних та містобудівних конкурсів».</w:t>
      </w:r>
    </w:p>
    <w:p w14:paraId="04475D90" w14:textId="77777777" w:rsidR="001216ED" w:rsidRPr="009D31BE" w:rsidRDefault="001216ED" w:rsidP="001216ED">
      <w:pPr>
        <w:autoSpaceDE w:val="0"/>
        <w:autoSpaceDN w:val="0"/>
        <w:spacing w:after="0" w:line="240" w:lineRule="auto"/>
        <w:ind w:firstLine="708"/>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 xml:space="preserve"> </w:t>
      </w:r>
    </w:p>
    <w:p w14:paraId="40DD0660" w14:textId="77777777" w:rsidR="001216ED" w:rsidRPr="009D31BE" w:rsidRDefault="001216ED" w:rsidP="001216ED">
      <w:pPr>
        <w:autoSpaceDE w:val="0"/>
        <w:autoSpaceDN w:val="0"/>
        <w:spacing w:after="0" w:line="240" w:lineRule="auto"/>
        <w:ind w:firstLine="708"/>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Прогнозні обсяги у фінансуванні заходів, передбачених Програмою, наведені у додатку №1(додається).</w:t>
      </w:r>
    </w:p>
    <w:p w14:paraId="7A4A5907" w14:textId="77777777" w:rsidR="00CE6B22" w:rsidRPr="00CE6B22" w:rsidRDefault="00CE6B22" w:rsidP="00CE6B22">
      <w:pPr>
        <w:autoSpaceDE w:val="0"/>
        <w:autoSpaceDN w:val="0"/>
        <w:spacing w:after="0" w:line="240" w:lineRule="auto"/>
        <w:ind w:firstLine="708"/>
        <w:rPr>
          <w:rFonts w:ascii="Times New Roman" w:eastAsia="Times New Roman" w:hAnsi="Times New Roman"/>
          <w:color w:val="000000" w:themeColor="text1"/>
          <w:sz w:val="26"/>
          <w:szCs w:val="26"/>
          <w:lang w:eastAsia="ru-RU"/>
        </w:rPr>
      </w:pPr>
      <w:r w:rsidRPr="00CE6B22">
        <w:rPr>
          <w:rFonts w:ascii="Times New Roman" w:eastAsia="Times New Roman" w:hAnsi="Times New Roman"/>
          <w:color w:val="000000" w:themeColor="text1"/>
          <w:sz w:val="26"/>
          <w:szCs w:val="26"/>
          <w:lang w:eastAsia="ru-RU"/>
        </w:rPr>
        <w:t>Орієнтовний обсяг фінансування, необхідного для реалізації заходів, становить 8 000,0 тис. грн. (додаток № 3) з яких:</w:t>
      </w:r>
    </w:p>
    <w:p w14:paraId="11465EAD" w14:textId="77777777" w:rsidR="00CE6B22" w:rsidRPr="00CE6B22" w:rsidRDefault="00CE6B22" w:rsidP="00CE6B22">
      <w:pPr>
        <w:autoSpaceDE w:val="0"/>
        <w:autoSpaceDN w:val="0"/>
        <w:spacing w:after="0" w:line="240" w:lineRule="auto"/>
        <w:ind w:firstLine="708"/>
        <w:rPr>
          <w:rFonts w:ascii="Times New Roman" w:eastAsia="Times New Roman" w:hAnsi="Times New Roman"/>
          <w:color w:val="000000" w:themeColor="text1"/>
          <w:sz w:val="26"/>
          <w:szCs w:val="26"/>
          <w:lang w:eastAsia="ru-RU"/>
        </w:rPr>
      </w:pPr>
      <w:r w:rsidRPr="00CE6B22">
        <w:rPr>
          <w:rFonts w:ascii="Times New Roman" w:eastAsia="Times New Roman" w:hAnsi="Times New Roman"/>
          <w:color w:val="000000" w:themeColor="text1"/>
          <w:sz w:val="26"/>
          <w:szCs w:val="26"/>
          <w:lang w:eastAsia="ru-RU"/>
        </w:rPr>
        <w:t>2022 рік – 0 тис. грн.</w:t>
      </w:r>
    </w:p>
    <w:p w14:paraId="53AAD383" w14:textId="77777777" w:rsidR="00CE6B22" w:rsidRPr="00CE6B22" w:rsidRDefault="00CE6B22" w:rsidP="00CE6B22">
      <w:pPr>
        <w:autoSpaceDE w:val="0"/>
        <w:autoSpaceDN w:val="0"/>
        <w:spacing w:after="0" w:line="240" w:lineRule="auto"/>
        <w:ind w:firstLine="708"/>
        <w:rPr>
          <w:rFonts w:ascii="Times New Roman" w:eastAsia="Times New Roman" w:hAnsi="Times New Roman"/>
          <w:color w:val="000000" w:themeColor="text1"/>
          <w:sz w:val="26"/>
          <w:szCs w:val="26"/>
          <w:lang w:eastAsia="ru-RU"/>
        </w:rPr>
      </w:pPr>
      <w:r w:rsidRPr="00CE6B22">
        <w:rPr>
          <w:rFonts w:ascii="Times New Roman" w:eastAsia="Times New Roman" w:hAnsi="Times New Roman"/>
          <w:color w:val="000000" w:themeColor="text1"/>
          <w:sz w:val="26"/>
          <w:szCs w:val="26"/>
          <w:lang w:eastAsia="ru-RU"/>
        </w:rPr>
        <w:t xml:space="preserve">2023 рік –0 тис. грн. </w:t>
      </w:r>
      <w:r w:rsidRPr="00CE6B22">
        <w:rPr>
          <w:rFonts w:ascii="Times New Roman" w:eastAsia="Times New Roman" w:hAnsi="Times New Roman"/>
          <w:color w:val="000000" w:themeColor="text1"/>
          <w:sz w:val="26"/>
          <w:szCs w:val="26"/>
          <w:lang w:eastAsia="ru-RU"/>
        </w:rPr>
        <w:tab/>
      </w:r>
    </w:p>
    <w:p w14:paraId="5B811910" w14:textId="77777777" w:rsidR="00CE6B22" w:rsidRPr="00CE6B22" w:rsidRDefault="00CE6B22" w:rsidP="00CE6B22">
      <w:pPr>
        <w:autoSpaceDE w:val="0"/>
        <w:autoSpaceDN w:val="0"/>
        <w:spacing w:after="0" w:line="240" w:lineRule="auto"/>
        <w:ind w:firstLine="708"/>
        <w:rPr>
          <w:rFonts w:ascii="Times New Roman" w:eastAsia="Times New Roman" w:hAnsi="Times New Roman"/>
          <w:color w:val="000000" w:themeColor="text1"/>
          <w:sz w:val="26"/>
          <w:szCs w:val="26"/>
          <w:lang w:eastAsia="ru-RU"/>
        </w:rPr>
      </w:pPr>
      <w:r w:rsidRPr="00CE6B22">
        <w:rPr>
          <w:rFonts w:ascii="Times New Roman" w:eastAsia="Times New Roman" w:hAnsi="Times New Roman"/>
          <w:color w:val="000000" w:themeColor="text1"/>
          <w:sz w:val="26"/>
          <w:szCs w:val="26"/>
          <w:lang w:eastAsia="ru-RU"/>
        </w:rPr>
        <w:t>2024 рік –0 тис. грн.</w:t>
      </w:r>
    </w:p>
    <w:p w14:paraId="02AB57CD" w14:textId="77777777" w:rsidR="00CE6B22" w:rsidRPr="00CE6B22" w:rsidRDefault="00CE6B22" w:rsidP="00CE6B22">
      <w:pPr>
        <w:autoSpaceDE w:val="0"/>
        <w:autoSpaceDN w:val="0"/>
        <w:spacing w:after="0" w:line="240" w:lineRule="auto"/>
        <w:ind w:firstLine="708"/>
        <w:rPr>
          <w:rFonts w:ascii="Times New Roman" w:eastAsia="Times New Roman" w:hAnsi="Times New Roman"/>
          <w:color w:val="000000" w:themeColor="text1"/>
          <w:sz w:val="26"/>
          <w:szCs w:val="26"/>
          <w:lang w:eastAsia="ru-RU"/>
        </w:rPr>
      </w:pPr>
      <w:r w:rsidRPr="00CE6B22">
        <w:rPr>
          <w:rFonts w:ascii="Times New Roman" w:eastAsia="Times New Roman" w:hAnsi="Times New Roman"/>
          <w:color w:val="000000" w:themeColor="text1"/>
          <w:sz w:val="26"/>
          <w:szCs w:val="26"/>
          <w:lang w:eastAsia="ru-RU"/>
        </w:rPr>
        <w:t>2025 рік –0 тис. грн.</w:t>
      </w:r>
    </w:p>
    <w:p w14:paraId="025416EA" w14:textId="77777777" w:rsidR="00CE6B22" w:rsidRPr="00CE6B22" w:rsidRDefault="00CE6B22" w:rsidP="00CE6B22">
      <w:pPr>
        <w:autoSpaceDE w:val="0"/>
        <w:autoSpaceDN w:val="0"/>
        <w:spacing w:after="0" w:line="240" w:lineRule="auto"/>
        <w:ind w:firstLine="708"/>
        <w:rPr>
          <w:rFonts w:ascii="Times New Roman" w:eastAsia="Times New Roman" w:hAnsi="Times New Roman"/>
          <w:color w:val="000000" w:themeColor="text1"/>
          <w:sz w:val="26"/>
          <w:szCs w:val="26"/>
          <w:lang w:eastAsia="ru-RU"/>
        </w:rPr>
      </w:pPr>
      <w:r w:rsidRPr="00CE6B22">
        <w:rPr>
          <w:rFonts w:ascii="Times New Roman" w:eastAsia="Times New Roman" w:hAnsi="Times New Roman"/>
          <w:color w:val="000000" w:themeColor="text1"/>
          <w:sz w:val="26"/>
          <w:szCs w:val="26"/>
          <w:lang w:eastAsia="ru-RU"/>
        </w:rPr>
        <w:lastRenderedPageBreak/>
        <w:t>2026 рік –8 000,0 тис. грн.</w:t>
      </w:r>
    </w:p>
    <w:p w14:paraId="6EFFAE67" w14:textId="77777777" w:rsidR="00C8092F" w:rsidRDefault="00C8092F" w:rsidP="007E1AFF">
      <w:pPr>
        <w:widowControl w:val="0"/>
        <w:tabs>
          <w:tab w:val="left" w:pos="0"/>
        </w:tabs>
        <w:autoSpaceDE w:val="0"/>
        <w:autoSpaceDN w:val="0"/>
        <w:spacing w:after="0" w:line="240" w:lineRule="auto"/>
        <w:jc w:val="both"/>
        <w:rPr>
          <w:rFonts w:ascii="Times New Roman" w:eastAsia="Times New Roman" w:hAnsi="Times New Roman"/>
          <w:color w:val="000000" w:themeColor="text1"/>
          <w:sz w:val="26"/>
          <w:szCs w:val="26"/>
          <w:lang w:eastAsia="uk-UA"/>
        </w:rPr>
      </w:pPr>
    </w:p>
    <w:p w14:paraId="61D29A60" w14:textId="77777777" w:rsidR="00C8092F" w:rsidRDefault="00C8092F" w:rsidP="00D809D5">
      <w:pPr>
        <w:widowControl w:val="0"/>
        <w:tabs>
          <w:tab w:val="left" w:pos="0"/>
        </w:tabs>
        <w:autoSpaceDE w:val="0"/>
        <w:autoSpaceDN w:val="0"/>
        <w:spacing w:after="0" w:line="240" w:lineRule="auto"/>
        <w:ind w:left="283"/>
        <w:jc w:val="both"/>
        <w:rPr>
          <w:rFonts w:ascii="Times New Roman" w:eastAsia="Times New Roman" w:hAnsi="Times New Roman"/>
          <w:color w:val="000000" w:themeColor="text1"/>
          <w:sz w:val="26"/>
          <w:szCs w:val="26"/>
          <w:lang w:eastAsia="uk-UA"/>
        </w:rPr>
      </w:pPr>
    </w:p>
    <w:p w14:paraId="67793BE6" w14:textId="77777777" w:rsidR="008E1C39" w:rsidRPr="009D31BE" w:rsidRDefault="00D809D5" w:rsidP="007E1AFF">
      <w:pPr>
        <w:widowControl w:val="0"/>
        <w:tabs>
          <w:tab w:val="left" w:pos="0"/>
        </w:tabs>
        <w:autoSpaceDE w:val="0"/>
        <w:autoSpaceDN w:val="0"/>
        <w:spacing w:after="0" w:line="240" w:lineRule="auto"/>
        <w:ind w:left="567"/>
        <w:jc w:val="both"/>
        <w:rPr>
          <w:rFonts w:ascii="Times New Roman" w:eastAsia="Times New Roman" w:hAnsi="Times New Roman"/>
          <w:b/>
          <w:bCs/>
          <w:color w:val="000000" w:themeColor="text1"/>
          <w:sz w:val="26"/>
          <w:szCs w:val="26"/>
        </w:rPr>
      </w:pPr>
      <w:r w:rsidRPr="007E1AFF">
        <w:rPr>
          <w:rFonts w:ascii="Times New Roman" w:eastAsia="Times New Roman" w:hAnsi="Times New Roman"/>
          <w:b/>
          <w:color w:val="000000" w:themeColor="text1"/>
          <w:sz w:val="26"/>
          <w:szCs w:val="26"/>
          <w:lang w:eastAsia="uk-UA"/>
        </w:rPr>
        <w:t>6.</w:t>
      </w:r>
      <w:r w:rsidR="007E1AFF">
        <w:rPr>
          <w:rFonts w:ascii="Times New Roman" w:eastAsia="Times New Roman" w:hAnsi="Times New Roman"/>
          <w:b/>
          <w:color w:val="000000" w:themeColor="text1"/>
          <w:sz w:val="26"/>
          <w:szCs w:val="26"/>
          <w:lang w:eastAsia="uk-UA"/>
        </w:rPr>
        <w:t> </w:t>
      </w:r>
      <w:r w:rsidR="008E1C39" w:rsidRPr="007E1AFF">
        <w:rPr>
          <w:rFonts w:ascii="Times New Roman" w:eastAsia="Times New Roman" w:hAnsi="Times New Roman"/>
          <w:b/>
          <w:bCs/>
          <w:color w:val="000000" w:themeColor="text1"/>
          <w:sz w:val="26"/>
          <w:szCs w:val="26"/>
        </w:rPr>
        <w:t>Строки</w:t>
      </w:r>
      <w:r w:rsidR="008E1C39" w:rsidRPr="009D31BE">
        <w:rPr>
          <w:rFonts w:ascii="Times New Roman" w:eastAsia="Times New Roman" w:hAnsi="Times New Roman"/>
          <w:b/>
          <w:bCs/>
          <w:color w:val="000000" w:themeColor="text1"/>
          <w:sz w:val="26"/>
          <w:szCs w:val="26"/>
        </w:rPr>
        <w:t xml:space="preserve"> та етапи виконання</w:t>
      </w:r>
    </w:p>
    <w:p w14:paraId="30FBDD64" w14:textId="77777777" w:rsidR="008E1C39" w:rsidRPr="009D31BE" w:rsidRDefault="008E1C39" w:rsidP="008E1C39">
      <w:pPr>
        <w:autoSpaceDE w:val="0"/>
        <w:autoSpaceDN w:val="0"/>
        <w:spacing w:after="0" w:line="240" w:lineRule="auto"/>
        <w:ind w:firstLine="708"/>
        <w:jc w:val="both"/>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Програма розрахована на період з 2021 по 2026 року та реалізовується поетапно:</w:t>
      </w:r>
    </w:p>
    <w:p w14:paraId="49692250" w14:textId="77777777" w:rsidR="008E1C39" w:rsidRPr="009D31BE" w:rsidRDefault="008E1C39" w:rsidP="008E1C39">
      <w:pPr>
        <w:autoSpaceDE w:val="0"/>
        <w:autoSpaceDN w:val="0"/>
        <w:spacing w:after="0" w:line="240" w:lineRule="auto"/>
        <w:ind w:firstLine="708"/>
        <w:jc w:val="both"/>
        <w:rPr>
          <w:rFonts w:ascii="Times New Roman" w:eastAsia="Times New Roman" w:hAnsi="Times New Roman"/>
          <w:color w:val="000000" w:themeColor="text1"/>
          <w:sz w:val="26"/>
          <w:szCs w:val="26"/>
          <w:lang w:eastAsia="ru-RU"/>
        </w:rPr>
      </w:pPr>
      <w:r w:rsidRPr="009D31BE">
        <w:rPr>
          <w:rFonts w:ascii="Times New Roman" w:eastAsia="Times New Roman" w:hAnsi="Times New Roman"/>
          <w:b/>
          <w:color w:val="000000" w:themeColor="text1"/>
          <w:sz w:val="26"/>
          <w:szCs w:val="26"/>
          <w:lang w:eastAsia="ru-RU"/>
        </w:rPr>
        <w:t>І етап</w:t>
      </w:r>
      <w:r w:rsidRPr="009D31BE">
        <w:rPr>
          <w:rFonts w:ascii="Times New Roman" w:eastAsia="Times New Roman" w:hAnsi="Times New Roman"/>
          <w:color w:val="000000" w:themeColor="text1"/>
          <w:sz w:val="26"/>
          <w:szCs w:val="26"/>
          <w:lang w:eastAsia="ru-RU"/>
        </w:rPr>
        <w:t xml:space="preserve">– </w:t>
      </w:r>
      <w:r w:rsidR="00D809D5" w:rsidRPr="009D31BE">
        <w:rPr>
          <w:rFonts w:ascii="Times New Roman" w:eastAsia="Times New Roman" w:hAnsi="Times New Roman"/>
          <w:color w:val="000000" w:themeColor="text1"/>
          <w:sz w:val="26"/>
          <w:szCs w:val="26"/>
          <w:lang w:eastAsia="ru-RU"/>
        </w:rPr>
        <w:t>2021-</w:t>
      </w:r>
      <w:r w:rsidRPr="009D31BE">
        <w:rPr>
          <w:rFonts w:ascii="Times New Roman" w:eastAsia="Times New Roman" w:hAnsi="Times New Roman"/>
          <w:color w:val="000000" w:themeColor="text1"/>
          <w:sz w:val="26"/>
          <w:szCs w:val="26"/>
          <w:lang w:eastAsia="ru-RU"/>
        </w:rPr>
        <w:t>202</w:t>
      </w:r>
      <w:r w:rsidR="00310117" w:rsidRPr="009D31BE">
        <w:rPr>
          <w:rFonts w:ascii="Times New Roman" w:eastAsia="Times New Roman" w:hAnsi="Times New Roman"/>
          <w:color w:val="000000" w:themeColor="text1"/>
          <w:sz w:val="26"/>
          <w:szCs w:val="26"/>
          <w:lang w:eastAsia="ru-RU"/>
        </w:rPr>
        <w:t>5</w:t>
      </w:r>
      <w:r w:rsidRPr="009D31BE">
        <w:rPr>
          <w:rFonts w:ascii="Times New Roman" w:eastAsia="Times New Roman" w:hAnsi="Times New Roman"/>
          <w:color w:val="000000" w:themeColor="text1"/>
          <w:sz w:val="26"/>
          <w:szCs w:val="26"/>
          <w:lang w:eastAsia="ru-RU"/>
        </w:rPr>
        <w:t>р</w:t>
      </w:r>
      <w:r w:rsidR="00D809D5" w:rsidRPr="009D31BE">
        <w:rPr>
          <w:rFonts w:ascii="Times New Roman" w:eastAsia="Times New Roman" w:hAnsi="Times New Roman"/>
          <w:color w:val="000000" w:themeColor="text1"/>
          <w:sz w:val="26"/>
          <w:szCs w:val="26"/>
          <w:lang w:eastAsia="ru-RU"/>
        </w:rPr>
        <w:t>р.</w:t>
      </w:r>
    </w:p>
    <w:p w14:paraId="615640DC" w14:textId="77777777" w:rsidR="008E1C39" w:rsidRPr="009D31BE" w:rsidRDefault="008E1C39" w:rsidP="008E1C39">
      <w:pPr>
        <w:autoSpaceDE w:val="0"/>
        <w:autoSpaceDN w:val="0"/>
        <w:spacing w:after="0" w:line="240" w:lineRule="auto"/>
        <w:ind w:firstLine="708"/>
        <w:jc w:val="both"/>
        <w:rPr>
          <w:rFonts w:ascii="Times New Roman" w:eastAsia="Times New Roman" w:hAnsi="Times New Roman"/>
          <w:color w:val="000000" w:themeColor="text1"/>
          <w:sz w:val="26"/>
          <w:szCs w:val="26"/>
          <w:lang w:eastAsia="ru-RU"/>
        </w:rPr>
      </w:pPr>
      <w:r w:rsidRPr="009D31BE">
        <w:rPr>
          <w:rFonts w:ascii="Times New Roman" w:eastAsia="Times New Roman" w:hAnsi="Times New Roman"/>
          <w:b/>
          <w:color w:val="000000" w:themeColor="text1"/>
          <w:sz w:val="26"/>
          <w:szCs w:val="26"/>
          <w:lang w:eastAsia="ru-RU"/>
        </w:rPr>
        <w:t>ІІ етап</w:t>
      </w:r>
      <w:r w:rsidRPr="009D31BE">
        <w:rPr>
          <w:rFonts w:ascii="Times New Roman" w:eastAsia="Times New Roman" w:hAnsi="Times New Roman"/>
          <w:color w:val="000000" w:themeColor="text1"/>
          <w:sz w:val="26"/>
          <w:szCs w:val="26"/>
          <w:lang w:eastAsia="ru-RU"/>
        </w:rPr>
        <w:t xml:space="preserve"> </w:t>
      </w:r>
      <w:r w:rsidR="00D809D5" w:rsidRPr="009D31BE">
        <w:rPr>
          <w:rFonts w:ascii="Times New Roman" w:eastAsia="Times New Roman" w:hAnsi="Times New Roman"/>
          <w:color w:val="000000" w:themeColor="text1"/>
          <w:sz w:val="26"/>
          <w:szCs w:val="26"/>
          <w:lang w:eastAsia="ru-RU"/>
        </w:rPr>
        <w:t>-</w:t>
      </w:r>
      <w:r w:rsidRPr="009D31BE">
        <w:rPr>
          <w:rFonts w:ascii="Times New Roman" w:eastAsia="Times New Roman" w:hAnsi="Times New Roman"/>
          <w:color w:val="000000" w:themeColor="text1"/>
          <w:sz w:val="26"/>
          <w:szCs w:val="26"/>
          <w:lang w:eastAsia="ru-RU"/>
        </w:rPr>
        <w:t xml:space="preserve"> 2026р.</w:t>
      </w:r>
    </w:p>
    <w:p w14:paraId="4503240B" w14:textId="77777777" w:rsidR="008E1C39" w:rsidRPr="009D31BE" w:rsidRDefault="008E1C39" w:rsidP="008E1C39">
      <w:pPr>
        <w:autoSpaceDE w:val="0"/>
        <w:autoSpaceDN w:val="0"/>
        <w:spacing w:after="0" w:line="240" w:lineRule="auto"/>
        <w:ind w:firstLine="708"/>
        <w:jc w:val="both"/>
        <w:rPr>
          <w:rFonts w:ascii="Times New Roman" w:eastAsia="Times New Roman" w:hAnsi="Times New Roman"/>
          <w:color w:val="000000" w:themeColor="text1"/>
          <w:sz w:val="26"/>
          <w:szCs w:val="26"/>
          <w:lang w:eastAsia="ru-RU"/>
        </w:rPr>
      </w:pPr>
    </w:p>
    <w:p w14:paraId="248A97F5" w14:textId="77777777" w:rsidR="008E1C39" w:rsidRPr="009D31BE" w:rsidRDefault="008E1C39" w:rsidP="00501F21">
      <w:pPr>
        <w:autoSpaceDE w:val="0"/>
        <w:autoSpaceDN w:val="0"/>
        <w:adjustRightInd w:val="0"/>
        <w:spacing w:after="84" w:line="240" w:lineRule="auto"/>
        <w:rPr>
          <w:rFonts w:ascii="Times New Roman" w:eastAsia="Times New Roman" w:hAnsi="Times New Roman"/>
          <w:b/>
          <w:bCs/>
          <w:color w:val="000000" w:themeColor="text1"/>
          <w:sz w:val="26"/>
          <w:szCs w:val="26"/>
          <w:lang w:eastAsia="uk-UA"/>
        </w:rPr>
      </w:pPr>
      <w:r w:rsidRPr="009D31BE">
        <w:rPr>
          <w:rFonts w:ascii="Times New Roman" w:eastAsia="Times New Roman" w:hAnsi="Times New Roman"/>
          <w:color w:val="000000" w:themeColor="text1"/>
          <w:sz w:val="26"/>
          <w:szCs w:val="26"/>
          <w:lang w:eastAsia="uk-UA"/>
        </w:rPr>
        <w:t xml:space="preserve">         </w:t>
      </w:r>
      <w:r w:rsidRPr="009D31BE">
        <w:rPr>
          <w:rFonts w:ascii="Times New Roman" w:eastAsia="Times New Roman" w:hAnsi="Times New Roman"/>
          <w:b/>
          <w:color w:val="000000" w:themeColor="text1"/>
          <w:sz w:val="26"/>
          <w:szCs w:val="26"/>
          <w:lang w:eastAsia="uk-UA"/>
        </w:rPr>
        <w:t>7. Координація та контроль за ходом виконання Програми</w:t>
      </w:r>
    </w:p>
    <w:p w14:paraId="73F4634C" w14:textId="77777777" w:rsidR="008E1C39" w:rsidRPr="009D31BE" w:rsidRDefault="008E1C39" w:rsidP="008E1C39">
      <w:pPr>
        <w:autoSpaceDE w:val="0"/>
        <w:autoSpaceDN w:val="0"/>
        <w:spacing w:after="0" w:line="240" w:lineRule="auto"/>
        <w:ind w:firstLine="567"/>
        <w:jc w:val="both"/>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 xml:space="preserve">Координацію виконання Програми покладається на управління </w:t>
      </w:r>
      <w:r w:rsidR="00680A95" w:rsidRPr="009D31BE">
        <w:rPr>
          <w:rFonts w:ascii="Times New Roman" w:eastAsia="Times New Roman" w:hAnsi="Times New Roman"/>
          <w:color w:val="000000" w:themeColor="text1"/>
          <w:sz w:val="26"/>
          <w:szCs w:val="26"/>
          <w:lang w:eastAsia="ru-RU"/>
        </w:rPr>
        <w:t xml:space="preserve">містобудування </w:t>
      </w:r>
      <w:r w:rsidRPr="009D31BE">
        <w:rPr>
          <w:rFonts w:ascii="Times New Roman" w:eastAsia="Times New Roman" w:hAnsi="Times New Roman"/>
          <w:color w:val="000000" w:themeColor="text1"/>
          <w:sz w:val="26"/>
          <w:szCs w:val="26"/>
          <w:lang w:eastAsia="ru-RU"/>
        </w:rPr>
        <w:t xml:space="preserve">та </w:t>
      </w:r>
      <w:r w:rsidR="00680A95" w:rsidRPr="009D31BE">
        <w:rPr>
          <w:rFonts w:ascii="Times New Roman" w:eastAsia="Times New Roman" w:hAnsi="Times New Roman"/>
          <w:color w:val="000000" w:themeColor="text1"/>
          <w:sz w:val="26"/>
          <w:szCs w:val="26"/>
          <w:lang w:eastAsia="ru-RU"/>
        </w:rPr>
        <w:t xml:space="preserve">архітектури </w:t>
      </w:r>
      <w:r w:rsidRPr="009D31BE">
        <w:rPr>
          <w:rFonts w:ascii="Times New Roman" w:eastAsia="Times New Roman" w:hAnsi="Times New Roman"/>
          <w:color w:val="000000" w:themeColor="text1"/>
          <w:sz w:val="26"/>
          <w:szCs w:val="26"/>
          <w:lang w:eastAsia="ru-RU"/>
        </w:rPr>
        <w:t>Департаменту економіки та розвитку інфраструктури міста Білгород – Дністровської міської ради.</w:t>
      </w:r>
    </w:p>
    <w:p w14:paraId="01925DE3" w14:textId="77777777" w:rsidR="008E1C39" w:rsidRPr="009D31BE" w:rsidRDefault="008E1C39" w:rsidP="008E1C39">
      <w:pPr>
        <w:autoSpaceDE w:val="0"/>
        <w:autoSpaceDN w:val="0"/>
        <w:spacing w:after="0" w:line="240" w:lineRule="auto"/>
        <w:ind w:firstLine="567"/>
        <w:jc w:val="both"/>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Контроль за виконанням Програми здійснює Білгород-Дністровська міська рада.</w:t>
      </w:r>
    </w:p>
    <w:p w14:paraId="672889EE" w14:textId="77777777" w:rsidR="008E1C39" w:rsidRPr="009D31BE" w:rsidRDefault="008E1C39" w:rsidP="008E1C39">
      <w:pPr>
        <w:autoSpaceDE w:val="0"/>
        <w:autoSpaceDN w:val="0"/>
        <w:spacing w:after="0" w:line="240" w:lineRule="auto"/>
        <w:ind w:firstLine="567"/>
        <w:jc w:val="both"/>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Безпосередній контроль здійснює управління архітектури та містобудування (в частині заходів та завдань), а за цільовим та ефективним використанням коштів – Департамент економіки та розвитку інфраструктури міста Білгород-Дністровської міської ради.</w:t>
      </w:r>
    </w:p>
    <w:p w14:paraId="19405FB5" w14:textId="77777777" w:rsidR="008E1C39" w:rsidRPr="009D31BE" w:rsidRDefault="008E1C39" w:rsidP="008E1C39">
      <w:pPr>
        <w:autoSpaceDE w:val="0"/>
        <w:autoSpaceDN w:val="0"/>
        <w:spacing w:after="0" w:line="240" w:lineRule="auto"/>
        <w:ind w:firstLine="567"/>
        <w:jc w:val="both"/>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Виконавчі органи Білгород – Дністровської міської ради, задіяні у реалізації Програми (відділ транспорту Департаменту ЖКГ та капітального будівництва), щороку надають Департаменту економіки та розвитку інфраструктури ін</w:t>
      </w:r>
      <w:r w:rsidR="00501F21" w:rsidRPr="009D31BE">
        <w:rPr>
          <w:rFonts w:ascii="Times New Roman" w:eastAsia="Times New Roman" w:hAnsi="Times New Roman"/>
          <w:color w:val="000000" w:themeColor="text1"/>
          <w:sz w:val="26"/>
          <w:szCs w:val="26"/>
          <w:lang w:eastAsia="ru-RU"/>
        </w:rPr>
        <w:t xml:space="preserve">формацію про хід її виконання </w:t>
      </w:r>
      <w:r w:rsidRPr="009D31BE">
        <w:rPr>
          <w:rFonts w:ascii="Times New Roman" w:eastAsia="Times New Roman" w:hAnsi="Times New Roman"/>
          <w:color w:val="000000" w:themeColor="text1"/>
          <w:sz w:val="26"/>
          <w:szCs w:val="26"/>
          <w:lang w:eastAsia="ru-RU"/>
        </w:rPr>
        <w:t>для узагальнення.</w:t>
      </w:r>
    </w:p>
    <w:p w14:paraId="55A46570" w14:textId="77777777" w:rsidR="008E1C39" w:rsidRPr="009D31BE" w:rsidRDefault="008E1C39" w:rsidP="008E1C39">
      <w:pPr>
        <w:autoSpaceDE w:val="0"/>
        <w:autoSpaceDN w:val="0"/>
        <w:spacing w:after="0" w:line="240" w:lineRule="auto"/>
        <w:ind w:firstLine="709"/>
        <w:jc w:val="both"/>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Наприкінці кожного року відповідальний виконавець Програми складає звіт про результати її виконання за поточний рік, та подає на розгляд до Білгород-Дністровської міської ради. Підсумковий звіт подається за результатами завершення усього періоду дії Програми.</w:t>
      </w:r>
    </w:p>
    <w:p w14:paraId="1ED46CDB" w14:textId="77777777" w:rsidR="008E1C39" w:rsidRPr="009D31BE" w:rsidRDefault="008E1C39" w:rsidP="008E1C39">
      <w:pPr>
        <w:autoSpaceDE w:val="0"/>
        <w:autoSpaceDN w:val="0"/>
        <w:spacing w:after="0" w:line="240" w:lineRule="auto"/>
        <w:ind w:firstLine="709"/>
        <w:jc w:val="both"/>
        <w:rPr>
          <w:rFonts w:ascii="Times New Roman" w:eastAsia="Times New Roman" w:hAnsi="Times New Roman"/>
          <w:color w:val="000000" w:themeColor="text1"/>
          <w:sz w:val="26"/>
          <w:szCs w:val="26"/>
          <w:lang w:eastAsia="ru-RU"/>
        </w:rPr>
      </w:pPr>
      <w:r w:rsidRPr="009D31BE">
        <w:rPr>
          <w:rFonts w:ascii="Times New Roman" w:eastAsia="Times New Roman" w:hAnsi="Times New Roman"/>
          <w:color w:val="000000" w:themeColor="text1"/>
          <w:sz w:val="26"/>
          <w:szCs w:val="26"/>
          <w:lang w:eastAsia="ru-RU"/>
        </w:rPr>
        <w:t xml:space="preserve">Оприлюднення звітів відповідальних виконавців Програми на офіційному сайті Білгород-Дністровської міської ради відбувається відповідно до порядку оприлюднення рішень Білгород-Дністровської міської ради. </w:t>
      </w:r>
    </w:p>
    <w:p w14:paraId="5660C800" w14:textId="77777777" w:rsidR="00982785" w:rsidRDefault="00982785" w:rsidP="00946F36">
      <w:pPr>
        <w:rPr>
          <w:rFonts w:ascii="Times New Roman" w:hAnsi="Times New Roman"/>
          <w:color w:val="000000" w:themeColor="text1"/>
          <w:sz w:val="26"/>
          <w:szCs w:val="26"/>
        </w:rPr>
      </w:pPr>
    </w:p>
    <w:p w14:paraId="59E59BEA" w14:textId="77777777" w:rsidR="00982785" w:rsidRDefault="00982785" w:rsidP="00946F36">
      <w:pPr>
        <w:rPr>
          <w:rFonts w:ascii="Times New Roman" w:hAnsi="Times New Roman"/>
          <w:color w:val="000000" w:themeColor="text1"/>
          <w:sz w:val="26"/>
          <w:szCs w:val="26"/>
        </w:rPr>
      </w:pPr>
    </w:p>
    <w:p w14:paraId="589B39C5" w14:textId="218D274F" w:rsidR="00FB65E1" w:rsidRPr="006D2740" w:rsidRDefault="00B7616F" w:rsidP="00667B73">
      <w:pPr>
        <w:tabs>
          <w:tab w:val="left" w:pos="10632"/>
        </w:tabs>
        <w:autoSpaceDE w:val="0"/>
        <w:autoSpaceDN w:val="0"/>
        <w:jc w:val="both"/>
        <w:rPr>
          <w:rFonts w:ascii="Times New Roman" w:hAnsi="Times New Roman"/>
          <w:sz w:val="28"/>
          <w:szCs w:val="28"/>
        </w:rPr>
      </w:pPr>
      <w:r>
        <w:rPr>
          <w:rFonts w:ascii="Times New Roman" w:hAnsi="Times New Roman"/>
          <w:sz w:val="28"/>
          <w:szCs w:val="28"/>
        </w:rPr>
        <w:t>__________________________________________________________________</w:t>
      </w:r>
    </w:p>
    <w:p w14:paraId="56042BA2" w14:textId="77777777" w:rsidR="00FB65E1" w:rsidRDefault="00FB65E1" w:rsidP="00946F36">
      <w:pPr>
        <w:rPr>
          <w:rFonts w:ascii="Times New Roman" w:hAnsi="Times New Roman"/>
          <w:color w:val="000000" w:themeColor="text1"/>
          <w:sz w:val="26"/>
          <w:szCs w:val="26"/>
        </w:rPr>
      </w:pPr>
    </w:p>
    <w:p w14:paraId="790AC35C" w14:textId="77777777" w:rsidR="006D2740" w:rsidRDefault="00191926" w:rsidP="00946F36">
      <w:pPr>
        <w:rPr>
          <w:rFonts w:ascii="Times New Roman" w:hAnsi="Times New Roman"/>
          <w:color w:val="000000" w:themeColor="text1"/>
          <w:sz w:val="26"/>
          <w:szCs w:val="26"/>
        </w:rPr>
      </w:pPr>
      <w:r>
        <w:rPr>
          <w:rFonts w:ascii="Times New Roman" w:hAnsi="Times New Roman"/>
          <w:color w:val="000000" w:themeColor="text1"/>
          <w:sz w:val="26"/>
          <w:szCs w:val="26"/>
        </w:rPr>
        <w:t xml:space="preserve"> </w:t>
      </w:r>
    </w:p>
    <w:p w14:paraId="2CF594A3" w14:textId="77777777" w:rsidR="006D2740" w:rsidRDefault="006D2740">
      <w:pPr>
        <w:spacing w:after="0" w:line="240" w:lineRule="auto"/>
        <w:rPr>
          <w:rFonts w:ascii="Times New Roman" w:hAnsi="Times New Roman"/>
          <w:color w:val="000000" w:themeColor="text1"/>
          <w:sz w:val="26"/>
          <w:szCs w:val="26"/>
        </w:rPr>
      </w:pPr>
      <w:r>
        <w:rPr>
          <w:rFonts w:ascii="Times New Roman" w:hAnsi="Times New Roman"/>
          <w:color w:val="000000" w:themeColor="text1"/>
          <w:sz w:val="26"/>
          <w:szCs w:val="26"/>
        </w:rPr>
        <w:br w:type="page"/>
      </w:r>
    </w:p>
    <w:p w14:paraId="64540090" w14:textId="77777777" w:rsidR="006D2740" w:rsidRDefault="006D2740" w:rsidP="00946F36">
      <w:pPr>
        <w:rPr>
          <w:rFonts w:ascii="Times New Roman" w:hAnsi="Times New Roman"/>
          <w:color w:val="000000" w:themeColor="text1"/>
          <w:sz w:val="26"/>
          <w:szCs w:val="26"/>
        </w:rPr>
        <w:sectPr w:rsidR="006D2740" w:rsidSect="001C69D4">
          <w:headerReference w:type="default" r:id="rId12"/>
          <w:pgSz w:w="11906" w:h="16838"/>
          <w:pgMar w:top="1134" w:right="567" w:bottom="1134" w:left="1701" w:header="709" w:footer="709" w:gutter="0"/>
          <w:pgNumType w:start="1"/>
          <w:cols w:space="708"/>
          <w:titlePg/>
          <w:docGrid w:linePitch="360"/>
        </w:sectPr>
      </w:pPr>
    </w:p>
    <w:p w14:paraId="05A67BDE" w14:textId="77777777" w:rsidR="006D2740" w:rsidRPr="00DF629A" w:rsidRDefault="006D2740" w:rsidP="006D2740">
      <w:pPr>
        <w:pStyle w:val="af0"/>
        <w:spacing w:after="0"/>
        <w:ind w:left="10065"/>
        <w:jc w:val="both"/>
        <w:rPr>
          <w:rFonts w:ascii="Times New Roman" w:hAnsi="Times New Roman"/>
          <w:bCs/>
          <w:color w:val="000000"/>
          <w:sz w:val="24"/>
          <w:szCs w:val="24"/>
          <w:lang w:val="uk-UA"/>
        </w:rPr>
      </w:pPr>
      <w:r w:rsidRPr="00DF629A">
        <w:rPr>
          <w:rFonts w:ascii="Times New Roman" w:hAnsi="Times New Roman"/>
          <w:bCs/>
          <w:color w:val="000000"/>
          <w:sz w:val="24"/>
          <w:szCs w:val="24"/>
          <w:lang w:val="uk-UA"/>
        </w:rPr>
        <w:lastRenderedPageBreak/>
        <w:t>Додаток</w:t>
      </w:r>
      <w:r>
        <w:rPr>
          <w:rFonts w:ascii="Times New Roman" w:hAnsi="Times New Roman"/>
          <w:bCs/>
          <w:color w:val="000000"/>
          <w:sz w:val="24"/>
          <w:szCs w:val="24"/>
          <w:lang w:val="uk-UA"/>
        </w:rPr>
        <w:t>1</w:t>
      </w:r>
      <w:r w:rsidRPr="00DF629A">
        <w:rPr>
          <w:rFonts w:ascii="Times New Roman" w:hAnsi="Times New Roman"/>
          <w:bCs/>
          <w:color w:val="000000"/>
          <w:sz w:val="24"/>
          <w:szCs w:val="24"/>
        </w:rPr>
        <w:t xml:space="preserve"> </w:t>
      </w:r>
    </w:p>
    <w:p w14:paraId="5EEAA82C" w14:textId="77777777" w:rsidR="006D2740" w:rsidRPr="00FC38D7" w:rsidRDefault="006D2740" w:rsidP="006D2740">
      <w:pPr>
        <w:pStyle w:val="af0"/>
        <w:spacing w:after="0"/>
        <w:ind w:left="10065"/>
        <w:jc w:val="both"/>
        <w:rPr>
          <w:rFonts w:ascii="Times New Roman" w:hAnsi="Times New Roman"/>
          <w:bCs/>
          <w:color w:val="000000"/>
          <w:sz w:val="24"/>
          <w:szCs w:val="24"/>
          <w:lang w:val="uk-UA"/>
        </w:rPr>
      </w:pPr>
      <w:r w:rsidRPr="00DF629A">
        <w:rPr>
          <w:rFonts w:ascii="Times New Roman" w:hAnsi="Times New Roman"/>
          <w:bCs/>
          <w:color w:val="000000"/>
          <w:sz w:val="24"/>
          <w:szCs w:val="24"/>
        </w:rPr>
        <w:t xml:space="preserve">до </w:t>
      </w:r>
      <w:proofErr w:type="spellStart"/>
      <w:r w:rsidRPr="00DF629A">
        <w:rPr>
          <w:rFonts w:ascii="Times New Roman" w:hAnsi="Times New Roman"/>
          <w:bCs/>
          <w:color w:val="000000"/>
          <w:sz w:val="24"/>
          <w:szCs w:val="24"/>
        </w:rPr>
        <w:t>Програми</w:t>
      </w:r>
      <w:proofErr w:type="spellEnd"/>
      <w:r w:rsidRPr="00DF629A">
        <w:rPr>
          <w:rFonts w:ascii="Times New Roman" w:hAnsi="Times New Roman"/>
          <w:bCs/>
          <w:color w:val="000000"/>
          <w:sz w:val="24"/>
          <w:szCs w:val="24"/>
        </w:rPr>
        <w:t xml:space="preserve"> </w:t>
      </w:r>
      <w:proofErr w:type="spellStart"/>
      <w:r w:rsidRPr="00DF629A">
        <w:rPr>
          <w:rFonts w:ascii="Times New Roman" w:hAnsi="Times New Roman"/>
          <w:bCs/>
          <w:color w:val="000000"/>
          <w:sz w:val="24"/>
          <w:szCs w:val="24"/>
        </w:rPr>
        <w:t>оновлення</w:t>
      </w:r>
      <w:proofErr w:type="spellEnd"/>
      <w:r w:rsidRPr="00DF629A">
        <w:rPr>
          <w:rFonts w:ascii="Times New Roman" w:hAnsi="Times New Roman"/>
          <w:bCs/>
          <w:color w:val="000000"/>
          <w:sz w:val="24"/>
          <w:szCs w:val="24"/>
        </w:rPr>
        <w:t xml:space="preserve">  та </w:t>
      </w:r>
      <w:r w:rsidRPr="00DF629A">
        <w:rPr>
          <w:rFonts w:ascii="Times New Roman" w:hAnsi="Times New Roman"/>
          <w:bCs/>
          <w:color w:val="000000"/>
          <w:sz w:val="24"/>
          <w:szCs w:val="24"/>
          <w:lang w:val="uk-UA"/>
        </w:rPr>
        <w:t>розроблення містобудівної</w:t>
      </w:r>
      <w:r>
        <w:rPr>
          <w:rFonts w:ascii="Times New Roman" w:hAnsi="Times New Roman"/>
          <w:bCs/>
          <w:color w:val="000000"/>
          <w:sz w:val="24"/>
          <w:szCs w:val="24"/>
          <w:lang w:val="uk-UA"/>
        </w:rPr>
        <w:t xml:space="preserve"> </w:t>
      </w:r>
      <w:r w:rsidRPr="00DF629A">
        <w:rPr>
          <w:rFonts w:ascii="Times New Roman" w:hAnsi="Times New Roman"/>
          <w:bCs/>
          <w:color w:val="000000"/>
          <w:sz w:val="24"/>
          <w:szCs w:val="24"/>
          <w:lang w:val="uk-UA"/>
        </w:rPr>
        <w:t>документації</w:t>
      </w:r>
      <w:r>
        <w:rPr>
          <w:rFonts w:ascii="Times New Roman" w:hAnsi="Times New Roman"/>
          <w:bCs/>
          <w:color w:val="000000"/>
          <w:sz w:val="24"/>
          <w:szCs w:val="24"/>
          <w:lang w:val="uk-UA"/>
        </w:rPr>
        <w:t xml:space="preserve"> </w:t>
      </w:r>
      <w:r w:rsidRPr="00FC38D7">
        <w:rPr>
          <w:rFonts w:ascii="Times New Roman" w:hAnsi="Times New Roman"/>
          <w:bCs/>
          <w:color w:val="000000"/>
          <w:sz w:val="24"/>
          <w:szCs w:val="24"/>
          <w:lang w:val="uk-UA"/>
        </w:rPr>
        <w:t>м. Білгорода – Дністровського</w:t>
      </w:r>
    </w:p>
    <w:p w14:paraId="6B42867C" w14:textId="77777777" w:rsidR="006D2740" w:rsidRDefault="006D2740" w:rsidP="006D2740">
      <w:pPr>
        <w:pStyle w:val="a6"/>
        <w:spacing w:before="0" w:beforeAutospacing="0" w:after="0" w:afterAutospacing="0"/>
        <w:rPr>
          <w:bCs/>
          <w:color w:val="000000"/>
        </w:rPr>
      </w:pPr>
    </w:p>
    <w:p w14:paraId="722E2F77" w14:textId="77777777" w:rsidR="006D2740" w:rsidRDefault="006D2740" w:rsidP="006D2740">
      <w:pPr>
        <w:pStyle w:val="a6"/>
        <w:spacing w:before="0" w:beforeAutospacing="0" w:after="0" w:afterAutospacing="0"/>
        <w:rPr>
          <w:bCs/>
          <w:color w:val="000000"/>
        </w:rPr>
      </w:pPr>
    </w:p>
    <w:p w14:paraId="70DFE223" w14:textId="77777777" w:rsidR="006D2740" w:rsidRPr="006D2740" w:rsidRDefault="006D2740" w:rsidP="006D2740">
      <w:pPr>
        <w:ind w:firstLine="709"/>
        <w:jc w:val="center"/>
        <w:rPr>
          <w:rFonts w:ascii="Times New Roman" w:hAnsi="Times New Roman"/>
          <w:b/>
          <w:sz w:val="28"/>
          <w:szCs w:val="28"/>
          <w:lang w:val="ru-RU"/>
        </w:rPr>
      </w:pPr>
      <w:r w:rsidRPr="006D2740">
        <w:rPr>
          <w:rFonts w:ascii="Times New Roman" w:hAnsi="Times New Roman"/>
          <w:b/>
          <w:sz w:val="28"/>
          <w:szCs w:val="28"/>
          <w:lang w:val="ru-RU"/>
        </w:rPr>
        <w:t>ЗАХОДИ  З РЕАЛІЗАЦІЇ ПРОГРАМИ</w:t>
      </w:r>
    </w:p>
    <w:p w14:paraId="57F346EF" w14:textId="77777777" w:rsidR="006D2740" w:rsidRPr="006D2740" w:rsidRDefault="006D2740" w:rsidP="006D2740">
      <w:pPr>
        <w:ind w:firstLine="709"/>
        <w:jc w:val="center"/>
        <w:rPr>
          <w:rFonts w:ascii="Times New Roman" w:hAnsi="Times New Roman"/>
          <w:b/>
          <w:sz w:val="28"/>
          <w:szCs w:val="28"/>
          <w:lang w:val="ru-RU"/>
        </w:rPr>
      </w:pPr>
    </w:p>
    <w:tbl>
      <w:tblPr>
        <w:tblW w:w="1531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4"/>
        <w:gridCol w:w="3262"/>
        <w:gridCol w:w="709"/>
        <w:gridCol w:w="1136"/>
        <w:gridCol w:w="990"/>
        <w:gridCol w:w="993"/>
        <w:gridCol w:w="993"/>
        <w:gridCol w:w="993"/>
        <w:gridCol w:w="993"/>
        <w:gridCol w:w="993"/>
        <w:gridCol w:w="992"/>
        <w:gridCol w:w="991"/>
        <w:gridCol w:w="1841"/>
      </w:tblGrid>
      <w:tr w:rsidR="006D2740" w:rsidRPr="006D2740" w14:paraId="191A2F3A" w14:textId="77777777" w:rsidTr="00336A05">
        <w:tc>
          <w:tcPr>
            <w:tcW w:w="424"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2AF52028" w14:textId="77777777" w:rsidR="006D2740" w:rsidRPr="006D2740" w:rsidRDefault="006D2740" w:rsidP="00336A05">
            <w:pPr>
              <w:jc w:val="center"/>
              <w:rPr>
                <w:rFonts w:ascii="Times New Roman" w:hAnsi="Times New Roman"/>
              </w:rPr>
            </w:pPr>
            <w:r w:rsidRPr="006D2740">
              <w:rPr>
                <w:rFonts w:ascii="Times New Roman" w:hAnsi="Times New Roman"/>
              </w:rPr>
              <w:t>№ з/п</w:t>
            </w:r>
          </w:p>
        </w:tc>
        <w:tc>
          <w:tcPr>
            <w:tcW w:w="3262"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18DF7680" w14:textId="77777777" w:rsidR="006D2740" w:rsidRPr="006D2740" w:rsidRDefault="006D2740" w:rsidP="00336A05">
            <w:pPr>
              <w:jc w:val="center"/>
              <w:rPr>
                <w:rFonts w:ascii="Times New Roman" w:hAnsi="Times New Roman"/>
              </w:rPr>
            </w:pPr>
            <w:r w:rsidRPr="006D2740">
              <w:rPr>
                <w:rFonts w:ascii="Times New Roman" w:hAnsi="Times New Roman"/>
              </w:rPr>
              <w:t>Зміст</w:t>
            </w:r>
          </w:p>
          <w:p w14:paraId="4FD1C96B" w14:textId="77777777" w:rsidR="006D2740" w:rsidRPr="006D2740" w:rsidRDefault="006D2740" w:rsidP="00336A05">
            <w:pPr>
              <w:jc w:val="center"/>
              <w:rPr>
                <w:rFonts w:ascii="Times New Roman" w:hAnsi="Times New Roman"/>
              </w:rPr>
            </w:pPr>
            <w:r w:rsidRPr="006D2740">
              <w:rPr>
                <w:rFonts w:ascii="Times New Roman" w:hAnsi="Times New Roman"/>
              </w:rPr>
              <w:t>заходів</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3E28DB33" w14:textId="77777777" w:rsidR="006D2740" w:rsidRPr="006D2740" w:rsidRDefault="006D2740" w:rsidP="00336A05">
            <w:pPr>
              <w:jc w:val="center"/>
              <w:rPr>
                <w:rFonts w:ascii="Times New Roman" w:hAnsi="Times New Roman"/>
              </w:rPr>
            </w:pPr>
            <w:r w:rsidRPr="006D2740">
              <w:rPr>
                <w:rFonts w:ascii="Times New Roman" w:hAnsi="Times New Roman"/>
              </w:rPr>
              <w:t>Строк виконання</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406DF863" w14:textId="77777777" w:rsidR="006D2740" w:rsidRPr="006D2740" w:rsidRDefault="006D2740" w:rsidP="00336A05">
            <w:pPr>
              <w:jc w:val="center"/>
              <w:rPr>
                <w:rFonts w:ascii="Times New Roman" w:hAnsi="Times New Roman"/>
              </w:rPr>
            </w:pPr>
            <w:r w:rsidRPr="006D2740">
              <w:rPr>
                <w:rFonts w:ascii="Times New Roman" w:hAnsi="Times New Roman"/>
              </w:rPr>
              <w:t xml:space="preserve">Виконавці </w:t>
            </w:r>
          </w:p>
        </w:tc>
        <w:tc>
          <w:tcPr>
            <w:tcW w:w="990" w:type="dxa"/>
            <w:vMerge w:val="restart"/>
            <w:tcBorders>
              <w:top w:val="single" w:sz="4" w:space="0" w:color="auto"/>
              <w:left w:val="single" w:sz="4" w:space="0" w:color="auto"/>
              <w:right w:val="single" w:sz="4" w:space="0" w:color="auto"/>
            </w:tcBorders>
            <w:shd w:val="clear" w:color="auto" w:fill="C6D9F1"/>
          </w:tcPr>
          <w:p w14:paraId="55DEC508" w14:textId="77777777" w:rsidR="006D2740" w:rsidRPr="006D2740" w:rsidRDefault="006D2740" w:rsidP="00336A05">
            <w:pPr>
              <w:jc w:val="center"/>
              <w:rPr>
                <w:rFonts w:ascii="Times New Roman" w:hAnsi="Times New Roman"/>
              </w:rPr>
            </w:pPr>
          </w:p>
          <w:p w14:paraId="5E39A04B" w14:textId="77777777" w:rsidR="006D2740" w:rsidRPr="006D2740" w:rsidRDefault="006D2740" w:rsidP="00336A05">
            <w:pPr>
              <w:jc w:val="center"/>
              <w:rPr>
                <w:rFonts w:ascii="Times New Roman" w:hAnsi="Times New Roman"/>
              </w:rPr>
            </w:pPr>
            <w:r w:rsidRPr="006D2740">
              <w:rPr>
                <w:rFonts w:ascii="Times New Roman" w:hAnsi="Times New Roman"/>
              </w:rPr>
              <w:t>Джерела фінансування</w:t>
            </w:r>
          </w:p>
        </w:tc>
        <w:tc>
          <w:tcPr>
            <w:tcW w:w="6948" w:type="dxa"/>
            <w:gridSpan w:val="7"/>
            <w:tcBorders>
              <w:top w:val="single" w:sz="4" w:space="0" w:color="auto"/>
              <w:left w:val="single" w:sz="4" w:space="0" w:color="auto"/>
              <w:right w:val="single" w:sz="4" w:space="0" w:color="auto"/>
            </w:tcBorders>
            <w:shd w:val="clear" w:color="auto" w:fill="C6D9F1"/>
          </w:tcPr>
          <w:p w14:paraId="63C735A9" w14:textId="77777777" w:rsidR="006D2740" w:rsidRPr="006D2740" w:rsidRDefault="006D2740" w:rsidP="00336A05">
            <w:pPr>
              <w:jc w:val="center"/>
              <w:rPr>
                <w:rFonts w:ascii="Times New Roman" w:hAnsi="Times New Roman"/>
              </w:rPr>
            </w:pPr>
            <w:r w:rsidRPr="006D2740">
              <w:rPr>
                <w:rFonts w:ascii="Times New Roman" w:hAnsi="Times New Roman"/>
              </w:rPr>
              <w:t xml:space="preserve">Обсяги фінансування за </w:t>
            </w:r>
            <w:proofErr w:type="spellStart"/>
            <w:r w:rsidRPr="006D2740">
              <w:rPr>
                <w:rFonts w:ascii="Times New Roman" w:hAnsi="Times New Roman"/>
              </w:rPr>
              <w:t>роками,тис.грн</w:t>
            </w:r>
            <w:proofErr w:type="spellEnd"/>
          </w:p>
        </w:tc>
        <w:tc>
          <w:tcPr>
            <w:tcW w:w="1841" w:type="dxa"/>
            <w:vMerge w:val="restart"/>
            <w:tcBorders>
              <w:top w:val="single" w:sz="4" w:space="0" w:color="auto"/>
              <w:left w:val="single" w:sz="4" w:space="0" w:color="auto"/>
              <w:right w:val="single" w:sz="4" w:space="0" w:color="auto"/>
            </w:tcBorders>
            <w:shd w:val="clear" w:color="auto" w:fill="C6D9F1"/>
            <w:vAlign w:val="center"/>
          </w:tcPr>
          <w:p w14:paraId="6C627B1E" w14:textId="77777777" w:rsidR="006D2740" w:rsidRPr="006D2740" w:rsidRDefault="006D2740" w:rsidP="00336A05">
            <w:pPr>
              <w:jc w:val="center"/>
              <w:rPr>
                <w:rFonts w:ascii="Times New Roman" w:hAnsi="Times New Roman"/>
              </w:rPr>
            </w:pPr>
            <w:r w:rsidRPr="006D2740">
              <w:rPr>
                <w:rFonts w:ascii="Times New Roman" w:hAnsi="Times New Roman"/>
              </w:rPr>
              <w:t>Очікуваний результат</w:t>
            </w:r>
          </w:p>
        </w:tc>
      </w:tr>
      <w:tr w:rsidR="006D2740" w:rsidRPr="006D2740" w14:paraId="166E5AA8" w14:textId="77777777" w:rsidTr="00336A05">
        <w:tc>
          <w:tcPr>
            <w:tcW w:w="424" w:type="dxa"/>
            <w:vMerge/>
            <w:tcBorders>
              <w:top w:val="single" w:sz="4" w:space="0" w:color="auto"/>
              <w:left w:val="single" w:sz="4" w:space="0" w:color="auto"/>
              <w:bottom w:val="single" w:sz="4" w:space="0" w:color="auto"/>
              <w:right w:val="single" w:sz="4" w:space="0" w:color="auto"/>
            </w:tcBorders>
            <w:vAlign w:val="center"/>
          </w:tcPr>
          <w:p w14:paraId="1C928B54" w14:textId="77777777" w:rsidR="006D2740" w:rsidRPr="006D2740" w:rsidRDefault="006D2740" w:rsidP="00336A05">
            <w:pPr>
              <w:rPr>
                <w:rFonts w:ascii="Times New Roman" w:hAnsi="Times New Roman"/>
              </w:rPr>
            </w:pPr>
          </w:p>
        </w:tc>
        <w:tc>
          <w:tcPr>
            <w:tcW w:w="3262" w:type="dxa"/>
            <w:vMerge/>
            <w:tcBorders>
              <w:top w:val="single" w:sz="4" w:space="0" w:color="auto"/>
              <w:left w:val="single" w:sz="4" w:space="0" w:color="auto"/>
              <w:bottom w:val="single" w:sz="4" w:space="0" w:color="auto"/>
              <w:right w:val="single" w:sz="4" w:space="0" w:color="auto"/>
            </w:tcBorders>
            <w:vAlign w:val="center"/>
          </w:tcPr>
          <w:p w14:paraId="3CF7E564" w14:textId="77777777" w:rsidR="006D2740" w:rsidRPr="006D2740" w:rsidRDefault="006D2740" w:rsidP="00336A05">
            <w:pPr>
              <w:rPr>
                <w:rFonts w:ascii="Times New Roman" w:hAnsi="Times New Roman"/>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D27F8EF" w14:textId="77777777" w:rsidR="006D2740" w:rsidRPr="006D2740" w:rsidRDefault="006D2740" w:rsidP="00336A05">
            <w:pPr>
              <w:rPr>
                <w:rFonts w:ascii="Times New Roman" w:hAnsi="Times New Roman"/>
              </w:rPr>
            </w:pPr>
          </w:p>
        </w:tc>
        <w:tc>
          <w:tcPr>
            <w:tcW w:w="1136" w:type="dxa"/>
            <w:vMerge/>
            <w:tcBorders>
              <w:top w:val="single" w:sz="4" w:space="0" w:color="auto"/>
              <w:left w:val="single" w:sz="4" w:space="0" w:color="auto"/>
              <w:bottom w:val="single" w:sz="4" w:space="0" w:color="auto"/>
              <w:right w:val="single" w:sz="4" w:space="0" w:color="auto"/>
            </w:tcBorders>
            <w:vAlign w:val="center"/>
          </w:tcPr>
          <w:p w14:paraId="5185A6DD" w14:textId="77777777" w:rsidR="006D2740" w:rsidRPr="006D2740" w:rsidRDefault="006D2740" w:rsidP="00336A05">
            <w:pPr>
              <w:rPr>
                <w:rFonts w:ascii="Times New Roman" w:hAnsi="Times New Roman"/>
              </w:rPr>
            </w:pPr>
          </w:p>
        </w:tc>
        <w:tc>
          <w:tcPr>
            <w:tcW w:w="990" w:type="dxa"/>
            <w:vMerge/>
            <w:tcBorders>
              <w:left w:val="single" w:sz="4" w:space="0" w:color="auto"/>
              <w:bottom w:val="single" w:sz="4" w:space="0" w:color="auto"/>
              <w:right w:val="single" w:sz="4" w:space="0" w:color="auto"/>
            </w:tcBorders>
            <w:shd w:val="clear" w:color="auto" w:fill="C6D9F1"/>
          </w:tcPr>
          <w:p w14:paraId="0F5F556A" w14:textId="77777777" w:rsidR="006D2740" w:rsidRPr="006D2740" w:rsidRDefault="006D2740" w:rsidP="00336A05">
            <w:pPr>
              <w:jc w:val="center"/>
              <w:rPr>
                <w:rFonts w:ascii="Times New Roman" w:hAnsi="Times New Roman"/>
              </w:rPr>
            </w:pPr>
          </w:p>
        </w:tc>
        <w:tc>
          <w:tcPr>
            <w:tcW w:w="993" w:type="dxa"/>
            <w:tcBorders>
              <w:left w:val="single" w:sz="4" w:space="0" w:color="auto"/>
              <w:bottom w:val="single" w:sz="4" w:space="0" w:color="auto"/>
              <w:right w:val="single" w:sz="4" w:space="0" w:color="auto"/>
            </w:tcBorders>
            <w:shd w:val="clear" w:color="auto" w:fill="C6D9F1"/>
            <w:vAlign w:val="center"/>
          </w:tcPr>
          <w:p w14:paraId="575C70EA" w14:textId="77777777" w:rsidR="006D2740" w:rsidRPr="006D2740" w:rsidRDefault="006D2740" w:rsidP="00336A05">
            <w:pPr>
              <w:jc w:val="center"/>
              <w:rPr>
                <w:rFonts w:ascii="Times New Roman" w:hAnsi="Times New Roman"/>
              </w:rPr>
            </w:pPr>
            <w:r w:rsidRPr="006D2740">
              <w:rPr>
                <w:rFonts w:ascii="Times New Roman" w:hAnsi="Times New Roman"/>
              </w:rPr>
              <w:t>2021 р</w:t>
            </w:r>
          </w:p>
        </w:tc>
        <w:tc>
          <w:tcPr>
            <w:tcW w:w="993" w:type="dxa"/>
            <w:tcBorders>
              <w:left w:val="single" w:sz="4" w:space="0" w:color="auto"/>
              <w:bottom w:val="single" w:sz="4" w:space="0" w:color="auto"/>
              <w:right w:val="single" w:sz="4" w:space="0" w:color="auto"/>
            </w:tcBorders>
            <w:shd w:val="clear" w:color="auto" w:fill="C6D9F1"/>
            <w:vAlign w:val="center"/>
          </w:tcPr>
          <w:p w14:paraId="10649DB3" w14:textId="77777777" w:rsidR="006D2740" w:rsidRPr="006D2740" w:rsidRDefault="006D2740" w:rsidP="00336A05">
            <w:pPr>
              <w:jc w:val="center"/>
              <w:rPr>
                <w:rFonts w:ascii="Times New Roman" w:hAnsi="Times New Roman"/>
              </w:rPr>
            </w:pPr>
            <w:r w:rsidRPr="006D2740">
              <w:rPr>
                <w:rFonts w:ascii="Times New Roman" w:hAnsi="Times New Roman"/>
              </w:rPr>
              <w:t>2022 р</w:t>
            </w:r>
          </w:p>
        </w:tc>
        <w:tc>
          <w:tcPr>
            <w:tcW w:w="993" w:type="dxa"/>
            <w:tcBorders>
              <w:left w:val="single" w:sz="4" w:space="0" w:color="auto"/>
              <w:bottom w:val="single" w:sz="4" w:space="0" w:color="auto"/>
              <w:right w:val="single" w:sz="4" w:space="0" w:color="auto"/>
            </w:tcBorders>
            <w:shd w:val="clear" w:color="auto" w:fill="C6D9F1"/>
            <w:vAlign w:val="center"/>
          </w:tcPr>
          <w:p w14:paraId="7F028396" w14:textId="77777777" w:rsidR="006D2740" w:rsidRPr="006D2740" w:rsidRDefault="006D2740" w:rsidP="00336A05">
            <w:pPr>
              <w:jc w:val="center"/>
              <w:rPr>
                <w:rFonts w:ascii="Times New Roman" w:hAnsi="Times New Roman"/>
              </w:rPr>
            </w:pPr>
            <w:r w:rsidRPr="006D2740">
              <w:rPr>
                <w:rFonts w:ascii="Times New Roman" w:hAnsi="Times New Roman"/>
              </w:rPr>
              <w:t>2023 р</w:t>
            </w:r>
          </w:p>
        </w:tc>
        <w:tc>
          <w:tcPr>
            <w:tcW w:w="993" w:type="dxa"/>
            <w:tcBorders>
              <w:left w:val="single" w:sz="4" w:space="0" w:color="auto"/>
              <w:bottom w:val="single" w:sz="4" w:space="0" w:color="auto"/>
              <w:right w:val="single" w:sz="4" w:space="0" w:color="auto"/>
            </w:tcBorders>
            <w:shd w:val="clear" w:color="auto" w:fill="C6D9F1"/>
            <w:vAlign w:val="center"/>
          </w:tcPr>
          <w:p w14:paraId="1E7F0E1A" w14:textId="77777777" w:rsidR="006D2740" w:rsidRPr="006D2740" w:rsidRDefault="006D2740" w:rsidP="00336A05">
            <w:pPr>
              <w:jc w:val="center"/>
              <w:rPr>
                <w:rFonts w:ascii="Times New Roman" w:hAnsi="Times New Roman"/>
              </w:rPr>
            </w:pPr>
            <w:r w:rsidRPr="006D2740">
              <w:rPr>
                <w:rFonts w:ascii="Times New Roman" w:hAnsi="Times New Roman"/>
              </w:rPr>
              <w:t>2024 р</w:t>
            </w:r>
          </w:p>
        </w:tc>
        <w:tc>
          <w:tcPr>
            <w:tcW w:w="993" w:type="dxa"/>
            <w:tcBorders>
              <w:top w:val="single" w:sz="4" w:space="0" w:color="auto"/>
              <w:left w:val="single" w:sz="4" w:space="0" w:color="auto"/>
              <w:bottom w:val="single" w:sz="4" w:space="0" w:color="auto"/>
              <w:right w:val="single" w:sz="4" w:space="0" w:color="auto"/>
            </w:tcBorders>
            <w:shd w:val="clear" w:color="auto" w:fill="C6D9F1"/>
            <w:vAlign w:val="center"/>
          </w:tcPr>
          <w:p w14:paraId="0B4CB19F" w14:textId="77777777" w:rsidR="006D2740" w:rsidRPr="006D2740" w:rsidRDefault="006D2740" w:rsidP="00336A05">
            <w:pPr>
              <w:jc w:val="center"/>
              <w:rPr>
                <w:rFonts w:ascii="Times New Roman" w:hAnsi="Times New Roman"/>
              </w:rPr>
            </w:pPr>
            <w:r w:rsidRPr="006D2740">
              <w:rPr>
                <w:rFonts w:ascii="Times New Roman" w:hAnsi="Times New Roman"/>
              </w:rPr>
              <w:t>2025 р</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1846E0C1" w14:textId="77777777" w:rsidR="006D2740" w:rsidRPr="006D2740" w:rsidRDefault="006D2740" w:rsidP="00336A05">
            <w:pPr>
              <w:jc w:val="center"/>
              <w:rPr>
                <w:rFonts w:ascii="Times New Roman" w:hAnsi="Times New Roman"/>
              </w:rPr>
            </w:pPr>
            <w:r w:rsidRPr="006D2740">
              <w:rPr>
                <w:rFonts w:ascii="Times New Roman" w:hAnsi="Times New Roman"/>
              </w:rPr>
              <w:t>2026 р</w:t>
            </w:r>
          </w:p>
        </w:tc>
        <w:tc>
          <w:tcPr>
            <w:tcW w:w="991" w:type="dxa"/>
            <w:tcBorders>
              <w:top w:val="single" w:sz="4" w:space="0" w:color="auto"/>
              <w:left w:val="single" w:sz="4" w:space="0" w:color="auto"/>
              <w:bottom w:val="single" w:sz="4" w:space="0" w:color="auto"/>
              <w:right w:val="single" w:sz="4" w:space="0" w:color="auto"/>
            </w:tcBorders>
            <w:shd w:val="clear" w:color="auto" w:fill="C6D9F1"/>
            <w:vAlign w:val="center"/>
          </w:tcPr>
          <w:p w14:paraId="7229043B" w14:textId="77777777" w:rsidR="006D2740" w:rsidRPr="006D2740" w:rsidRDefault="006D2740" w:rsidP="00336A05">
            <w:pPr>
              <w:jc w:val="center"/>
              <w:rPr>
                <w:rFonts w:ascii="Times New Roman" w:hAnsi="Times New Roman"/>
              </w:rPr>
            </w:pPr>
            <w:r w:rsidRPr="006D2740">
              <w:rPr>
                <w:rFonts w:ascii="Times New Roman" w:hAnsi="Times New Roman"/>
              </w:rPr>
              <w:t>Всього</w:t>
            </w:r>
          </w:p>
        </w:tc>
        <w:tc>
          <w:tcPr>
            <w:tcW w:w="1841" w:type="dxa"/>
            <w:vMerge/>
            <w:tcBorders>
              <w:left w:val="single" w:sz="4" w:space="0" w:color="auto"/>
              <w:bottom w:val="single" w:sz="4" w:space="0" w:color="auto"/>
              <w:right w:val="single" w:sz="4" w:space="0" w:color="auto"/>
            </w:tcBorders>
            <w:shd w:val="clear" w:color="auto" w:fill="C6D9F1"/>
            <w:vAlign w:val="center"/>
          </w:tcPr>
          <w:p w14:paraId="2A944D83" w14:textId="77777777" w:rsidR="006D2740" w:rsidRPr="006D2740" w:rsidRDefault="006D2740" w:rsidP="00336A05">
            <w:pPr>
              <w:jc w:val="center"/>
              <w:rPr>
                <w:rFonts w:ascii="Times New Roman" w:hAnsi="Times New Roman"/>
              </w:rPr>
            </w:pPr>
          </w:p>
        </w:tc>
      </w:tr>
      <w:tr w:rsidR="006D2740" w:rsidRPr="006D2740" w14:paraId="1C991E8B" w14:textId="77777777" w:rsidTr="00336A05">
        <w:tc>
          <w:tcPr>
            <w:tcW w:w="424" w:type="dxa"/>
            <w:tcBorders>
              <w:top w:val="single" w:sz="4" w:space="0" w:color="auto"/>
              <w:left w:val="single" w:sz="4" w:space="0" w:color="auto"/>
              <w:bottom w:val="single" w:sz="4" w:space="0" w:color="auto"/>
              <w:right w:val="single" w:sz="4" w:space="0" w:color="auto"/>
            </w:tcBorders>
          </w:tcPr>
          <w:p w14:paraId="22989E1F" w14:textId="77777777" w:rsidR="006D2740" w:rsidRPr="006D2740" w:rsidRDefault="006D2740" w:rsidP="00336A05">
            <w:pPr>
              <w:jc w:val="center"/>
              <w:rPr>
                <w:rFonts w:ascii="Times New Roman" w:hAnsi="Times New Roman"/>
                <w:b/>
              </w:rPr>
            </w:pPr>
            <w:r w:rsidRPr="006D2740">
              <w:rPr>
                <w:rFonts w:ascii="Times New Roman" w:hAnsi="Times New Roman"/>
                <w:b/>
              </w:rPr>
              <w:t>1</w:t>
            </w:r>
          </w:p>
        </w:tc>
        <w:tc>
          <w:tcPr>
            <w:tcW w:w="3262" w:type="dxa"/>
            <w:tcBorders>
              <w:top w:val="single" w:sz="4" w:space="0" w:color="auto"/>
              <w:left w:val="single" w:sz="4" w:space="0" w:color="auto"/>
              <w:bottom w:val="single" w:sz="4" w:space="0" w:color="auto"/>
              <w:right w:val="single" w:sz="4" w:space="0" w:color="auto"/>
            </w:tcBorders>
          </w:tcPr>
          <w:p w14:paraId="53F6E2DA" w14:textId="77777777" w:rsidR="006D2740" w:rsidRPr="006D2740" w:rsidRDefault="006D2740" w:rsidP="00336A05">
            <w:pPr>
              <w:jc w:val="center"/>
              <w:rPr>
                <w:rFonts w:ascii="Times New Roman" w:hAnsi="Times New Roman"/>
                <w:b/>
              </w:rPr>
            </w:pPr>
            <w:r w:rsidRPr="006D2740">
              <w:rPr>
                <w:rFonts w:ascii="Times New Roman" w:hAnsi="Times New Roman"/>
                <w:b/>
              </w:rPr>
              <w:t>2</w:t>
            </w:r>
          </w:p>
        </w:tc>
        <w:tc>
          <w:tcPr>
            <w:tcW w:w="709" w:type="dxa"/>
            <w:tcBorders>
              <w:top w:val="single" w:sz="4" w:space="0" w:color="auto"/>
              <w:left w:val="single" w:sz="4" w:space="0" w:color="auto"/>
              <w:bottom w:val="single" w:sz="4" w:space="0" w:color="auto"/>
              <w:right w:val="single" w:sz="4" w:space="0" w:color="auto"/>
            </w:tcBorders>
          </w:tcPr>
          <w:p w14:paraId="4169ABFF" w14:textId="77777777" w:rsidR="006D2740" w:rsidRPr="006D2740" w:rsidRDefault="006D2740" w:rsidP="00336A05">
            <w:pPr>
              <w:jc w:val="center"/>
              <w:rPr>
                <w:rFonts w:ascii="Times New Roman" w:hAnsi="Times New Roman"/>
                <w:b/>
              </w:rPr>
            </w:pPr>
            <w:r w:rsidRPr="006D2740">
              <w:rPr>
                <w:rFonts w:ascii="Times New Roman" w:hAnsi="Times New Roman"/>
                <w:b/>
              </w:rPr>
              <w:t>3</w:t>
            </w:r>
          </w:p>
        </w:tc>
        <w:tc>
          <w:tcPr>
            <w:tcW w:w="1136" w:type="dxa"/>
            <w:tcBorders>
              <w:top w:val="single" w:sz="4" w:space="0" w:color="auto"/>
              <w:left w:val="single" w:sz="4" w:space="0" w:color="auto"/>
              <w:bottom w:val="single" w:sz="4" w:space="0" w:color="auto"/>
              <w:right w:val="single" w:sz="4" w:space="0" w:color="auto"/>
            </w:tcBorders>
          </w:tcPr>
          <w:p w14:paraId="0DF83792" w14:textId="77777777" w:rsidR="006D2740" w:rsidRPr="006D2740" w:rsidRDefault="006D2740" w:rsidP="00336A05">
            <w:pPr>
              <w:jc w:val="center"/>
              <w:rPr>
                <w:rFonts w:ascii="Times New Roman" w:hAnsi="Times New Roman"/>
                <w:b/>
              </w:rPr>
            </w:pPr>
            <w:r w:rsidRPr="006D2740">
              <w:rPr>
                <w:rFonts w:ascii="Times New Roman" w:hAnsi="Times New Roman"/>
                <w:b/>
              </w:rPr>
              <w:t>4</w:t>
            </w:r>
          </w:p>
        </w:tc>
        <w:tc>
          <w:tcPr>
            <w:tcW w:w="990" w:type="dxa"/>
            <w:tcBorders>
              <w:top w:val="single" w:sz="4" w:space="0" w:color="auto"/>
              <w:left w:val="single" w:sz="4" w:space="0" w:color="auto"/>
              <w:bottom w:val="single" w:sz="4" w:space="0" w:color="auto"/>
              <w:right w:val="single" w:sz="4" w:space="0" w:color="auto"/>
            </w:tcBorders>
          </w:tcPr>
          <w:p w14:paraId="06789F07" w14:textId="77777777" w:rsidR="006D2740" w:rsidRPr="006D2740" w:rsidRDefault="006D2740" w:rsidP="00336A05">
            <w:pPr>
              <w:jc w:val="center"/>
              <w:rPr>
                <w:rFonts w:ascii="Times New Roman" w:hAnsi="Times New Roman"/>
                <w:b/>
              </w:rPr>
            </w:pPr>
            <w:r w:rsidRPr="006D2740">
              <w:rPr>
                <w:rFonts w:ascii="Times New Roman" w:hAnsi="Times New Roman"/>
                <w:b/>
              </w:rPr>
              <w:t>5</w:t>
            </w:r>
          </w:p>
        </w:tc>
        <w:tc>
          <w:tcPr>
            <w:tcW w:w="993" w:type="dxa"/>
            <w:tcBorders>
              <w:top w:val="single" w:sz="4" w:space="0" w:color="auto"/>
              <w:left w:val="single" w:sz="4" w:space="0" w:color="auto"/>
              <w:bottom w:val="single" w:sz="4" w:space="0" w:color="auto"/>
              <w:right w:val="single" w:sz="4" w:space="0" w:color="auto"/>
            </w:tcBorders>
          </w:tcPr>
          <w:p w14:paraId="5C7991DA" w14:textId="77777777" w:rsidR="006D2740" w:rsidRPr="006D2740" w:rsidRDefault="006D2740" w:rsidP="00336A05">
            <w:pPr>
              <w:tabs>
                <w:tab w:val="left" w:pos="1065"/>
              </w:tabs>
              <w:jc w:val="center"/>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tcPr>
          <w:p w14:paraId="3EDD4EE2" w14:textId="77777777" w:rsidR="006D2740" w:rsidRPr="006D2740" w:rsidRDefault="006D2740" w:rsidP="00336A05">
            <w:pPr>
              <w:tabs>
                <w:tab w:val="left" w:pos="1065"/>
              </w:tabs>
              <w:jc w:val="center"/>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tcPr>
          <w:p w14:paraId="4B280327" w14:textId="77777777" w:rsidR="006D2740" w:rsidRPr="006D2740" w:rsidRDefault="006D2740" w:rsidP="00336A05">
            <w:pPr>
              <w:tabs>
                <w:tab w:val="left" w:pos="1065"/>
              </w:tabs>
              <w:jc w:val="center"/>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tcPr>
          <w:p w14:paraId="590DBAD8" w14:textId="77777777" w:rsidR="006D2740" w:rsidRPr="006D2740" w:rsidRDefault="006D2740" w:rsidP="00336A05">
            <w:pPr>
              <w:tabs>
                <w:tab w:val="left" w:pos="1065"/>
              </w:tabs>
              <w:jc w:val="center"/>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vAlign w:val="center"/>
          </w:tcPr>
          <w:p w14:paraId="7EC5DBD6" w14:textId="77777777" w:rsidR="006D2740" w:rsidRPr="006D2740" w:rsidRDefault="006D2740" w:rsidP="00336A05">
            <w:pPr>
              <w:tabs>
                <w:tab w:val="left" w:pos="1065"/>
              </w:tabs>
              <w:jc w:val="center"/>
              <w:rPr>
                <w:rFonts w:ascii="Times New Roman" w:hAnsi="Times New Roman"/>
                <w:b/>
              </w:rPr>
            </w:pPr>
            <w:r w:rsidRPr="006D2740">
              <w:rPr>
                <w:rFonts w:ascii="Times New Roman" w:hAnsi="Times New Roman"/>
                <w:b/>
              </w:rPr>
              <w:t>6</w:t>
            </w:r>
          </w:p>
        </w:tc>
        <w:tc>
          <w:tcPr>
            <w:tcW w:w="992" w:type="dxa"/>
            <w:tcBorders>
              <w:top w:val="single" w:sz="4" w:space="0" w:color="auto"/>
              <w:left w:val="single" w:sz="4" w:space="0" w:color="auto"/>
              <w:bottom w:val="single" w:sz="4" w:space="0" w:color="auto"/>
              <w:right w:val="single" w:sz="4" w:space="0" w:color="auto"/>
            </w:tcBorders>
          </w:tcPr>
          <w:p w14:paraId="078FAC1D" w14:textId="77777777" w:rsidR="006D2740" w:rsidRPr="006D2740" w:rsidRDefault="006D2740" w:rsidP="00336A05">
            <w:pPr>
              <w:tabs>
                <w:tab w:val="left" w:pos="1065"/>
              </w:tabs>
              <w:jc w:val="center"/>
              <w:rPr>
                <w:rFonts w:ascii="Times New Roman" w:hAnsi="Times New Roman"/>
                <w:b/>
              </w:rPr>
            </w:pPr>
            <w:r w:rsidRPr="006D2740">
              <w:rPr>
                <w:rFonts w:ascii="Times New Roman" w:hAnsi="Times New Roman"/>
                <w:b/>
              </w:rPr>
              <w:t>7</w:t>
            </w:r>
          </w:p>
        </w:tc>
        <w:tc>
          <w:tcPr>
            <w:tcW w:w="991" w:type="dxa"/>
            <w:tcBorders>
              <w:top w:val="single" w:sz="4" w:space="0" w:color="auto"/>
              <w:left w:val="single" w:sz="4" w:space="0" w:color="auto"/>
              <w:bottom w:val="single" w:sz="4" w:space="0" w:color="auto"/>
              <w:right w:val="single" w:sz="4" w:space="0" w:color="auto"/>
            </w:tcBorders>
          </w:tcPr>
          <w:p w14:paraId="2DCA8251" w14:textId="77777777" w:rsidR="006D2740" w:rsidRPr="006D2740" w:rsidRDefault="006D2740" w:rsidP="00336A05">
            <w:pPr>
              <w:tabs>
                <w:tab w:val="left" w:pos="1065"/>
              </w:tabs>
              <w:jc w:val="center"/>
              <w:rPr>
                <w:rFonts w:ascii="Times New Roman" w:hAnsi="Times New Roman"/>
                <w:b/>
              </w:rPr>
            </w:pPr>
            <w:r w:rsidRPr="006D2740">
              <w:rPr>
                <w:rFonts w:ascii="Times New Roman" w:hAnsi="Times New Roman"/>
                <w:b/>
              </w:rPr>
              <w:t>8</w:t>
            </w:r>
          </w:p>
        </w:tc>
        <w:tc>
          <w:tcPr>
            <w:tcW w:w="1841" w:type="dxa"/>
            <w:tcBorders>
              <w:top w:val="single" w:sz="4" w:space="0" w:color="auto"/>
              <w:left w:val="single" w:sz="4" w:space="0" w:color="auto"/>
              <w:bottom w:val="single" w:sz="4" w:space="0" w:color="auto"/>
              <w:right w:val="single" w:sz="4" w:space="0" w:color="auto"/>
            </w:tcBorders>
          </w:tcPr>
          <w:p w14:paraId="4CF63697" w14:textId="77777777" w:rsidR="006D2740" w:rsidRPr="006D2740" w:rsidRDefault="006D2740" w:rsidP="00336A05">
            <w:pPr>
              <w:jc w:val="center"/>
              <w:rPr>
                <w:rFonts w:ascii="Times New Roman" w:hAnsi="Times New Roman"/>
                <w:b/>
              </w:rPr>
            </w:pPr>
            <w:r w:rsidRPr="006D2740">
              <w:rPr>
                <w:rFonts w:ascii="Times New Roman" w:hAnsi="Times New Roman"/>
                <w:b/>
              </w:rPr>
              <w:t>9</w:t>
            </w:r>
          </w:p>
        </w:tc>
      </w:tr>
      <w:tr w:rsidR="006D2740" w:rsidRPr="006D2740" w14:paraId="71E337B0" w14:textId="77777777" w:rsidTr="00336A05">
        <w:trPr>
          <w:trHeight w:val="3625"/>
        </w:trPr>
        <w:tc>
          <w:tcPr>
            <w:tcW w:w="424" w:type="dxa"/>
            <w:tcBorders>
              <w:top w:val="single" w:sz="4" w:space="0" w:color="auto"/>
              <w:left w:val="single" w:sz="4" w:space="0" w:color="auto"/>
              <w:bottom w:val="single" w:sz="4" w:space="0" w:color="FFFFFF"/>
              <w:right w:val="single" w:sz="4" w:space="0" w:color="auto"/>
            </w:tcBorders>
          </w:tcPr>
          <w:p w14:paraId="39356C40" w14:textId="77777777" w:rsidR="006D2740" w:rsidRPr="006D2740" w:rsidRDefault="006D2740" w:rsidP="00336A05">
            <w:pPr>
              <w:jc w:val="center"/>
              <w:rPr>
                <w:rFonts w:ascii="Times New Roman" w:hAnsi="Times New Roman"/>
              </w:rPr>
            </w:pPr>
            <w:r w:rsidRPr="006D2740">
              <w:rPr>
                <w:rFonts w:ascii="Times New Roman" w:hAnsi="Times New Roman"/>
              </w:rPr>
              <w:t>1.</w:t>
            </w:r>
          </w:p>
          <w:p w14:paraId="51869E1A" w14:textId="77777777" w:rsidR="006D2740" w:rsidRPr="006D2740" w:rsidRDefault="006D2740" w:rsidP="00336A05">
            <w:pPr>
              <w:rPr>
                <w:rFonts w:ascii="Times New Roman" w:hAnsi="Times New Roman"/>
              </w:rPr>
            </w:pPr>
          </w:p>
        </w:tc>
        <w:tc>
          <w:tcPr>
            <w:tcW w:w="3262" w:type="dxa"/>
            <w:tcBorders>
              <w:top w:val="single" w:sz="4" w:space="0" w:color="auto"/>
              <w:left w:val="single" w:sz="4" w:space="0" w:color="auto"/>
              <w:bottom w:val="single" w:sz="4" w:space="0" w:color="FFFFFF"/>
              <w:right w:val="single" w:sz="4" w:space="0" w:color="auto"/>
            </w:tcBorders>
          </w:tcPr>
          <w:p w14:paraId="346C36E5" w14:textId="77777777" w:rsidR="006D2740" w:rsidRPr="006D2740" w:rsidRDefault="006D2740" w:rsidP="00336A05">
            <w:pPr>
              <w:rPr>
                <w:rFonts w:ascii="Times New Roman" w:hAnsi="Times New Roman"/>
              </w:rPr>
            </w:pPr>
            <w:r w:rsidRPr="006D2740">
              <w:rPr>
                <w:rFonts w:ascii="Times New Roman" w:hAnsi="Times New Roman"/>
              </w:rPr>
              <w:t xml:space="preserve">Коригування </w:t>
            </w:r>
            <w:proofErr w:type="spellStart"/>
            <w:r w:rsidRPr="006D2740">
              <w:rPr>
                <w:rFonts w:ascii="Times New Roman" w:hAnsi="Times New Roman"/>
              </w:rPr>
              <w:t>проекту</w:t>
            </w:r>
            <w:proofErr w:type="spellEnd"/>
            <w:r w:rsidRPr="006D2740">
              <w:rPr>
                <w:rFonts w:ascii="Times New Roman" w:hAnsi="Times New Roman"/>
              </w:rPr>
              <w:t xml:space="preserve"> «Внесення змін до Генерального плану м. Білгорода-Дністровського» з доповненням розділу «Історико-архітектурний опорний план м. Білгород-Дністровський» та оновленням топографічних планів масштабу 1:2000 в цифровій і графічній формі з переоформленням в УСК-2000</w:t>
            </w:r>
          </w:p>
          <w:p w14:paraId="3682B4CD" w14:textId="77777777" w:rsidR="006D2740" w:rsidRPr="006D2740" w:rsidRDefault="006D2740" w:rsidP="00336A05">
            <w:pPr>
              <w:rPr>
                <w:rFonts w:ascii="Times New Roman" w:hAnsi="Times New Roman"/>
              </w:rPr>
            </w:pPr>
          </w:p>
        </w:tc>
        <w:tc>
          <w:tcPr>
            <w:tcW w:w="709" w:type="dxa"/>
            <w:tcBorders>
              <w:top w:val="single" w:sz="4" w:space="0" w:color="auto"/>
              <w:left w:val="single" w:sz="4" w:space="0" w:color="auto"/>
              <w:bottom w:val="single" w:sz="4" w:space="0" w:color="FFFFFF"/>
              <w:right w:val="single" w:sz="4" w:space="0" w:color="auto"/>
            </w:tcBorders>
          </w:tcPr>
          <w:p w14:paraId="4F5EEC7F" w14:textId="77777777" w:rsidR="006D2740" w:rsidRPr="006D2740" w:rsidRDefault="006D2740" w:rsidP="00336A05">
            <w:pPr>
              <w:jc w:val="center"/>
              <w:rPr>
                <w:rFonts w:ascii="Times New Roman" w:hAnsi="Times New Roman"/>
              </w:rPr>
            </w:pPr>
            <w:r w:rsidRPr="006D2740">
              <w:rPr>
                <w:rFonts w:ascii="Times New Roman" w:hAnsi="Times New Roman"/>
              </w:rPr>
              <w:t>2026р.</w:t>
            </w:r>
          </w:p>
          <w:p w14:paraId="07A39DAE" w14:textId="77777777" w:rsidR="006D2740" w:rsidRPr="006D2740" w:rsidRDefault="006D2740" w:rsidP="00336A05">
            <w:pPr>
              <w:rPr>
                <w:rFonts w:ascii="Times New Roman" w:hAnsi="Times New Roman"/>
              </w:rPr>
            </w:pPr>
          </w:p>
        </w:tc>
        <w:tc>
          <w:tcPr>
            <w:tcW w:w="1136" w:type="dxa"/>
            <w:tcBorders>
              <w:top w:val="single" w:sz="4" w:space="0" w:color="auto"/>
              <w:left w:val="single" w:sz="4" w:space="0" w:color="auto"/>
              <w:bottom w:val="single" w:sz="4" w:space="0" w:color="FFFFFF"/>
              <w:right w:val="single" w:sz="4" w:space="0" w:color="auto"/>
            </w:tcBorders>
          </w:tcPr>
          <w:p w14:paraId="2AE4D203" w14:textId="77777777" w:rsidR="006D2740" w:rsidRPr="006D2740" w:rsidRDefault="006D2740" w:rsidP="00336A05">
            <w:pPr>
              <w:rPr>
                <w:rFonts w:ascii="Times New Roman" w:hAnsi="Times New Roman"/>
              </w:rPr>
            </w:pPr>
            <w:proofErr w:type="spellStart"/>
            <w:r w:rsidRPr="006D2740">
              <w:rPr>
                <w:rFonts w:ascii="Times New Roman" w:hAnsi="Times New Roman"/>
              </w:rPr>
              <w:t>Управлін</w:t>
            </w:r>
            <w:proofErr w:type="spellEnd"/>
            <w:r w:rsidRPr="006D2740">
              <w:rPr>
                <w:rFonts w:ascii="Times New Roman" w:hAnsi="Times New Roman"/>
              </w:rPr>
              <w:t>-</w:t>
            </w:r>
          </w:p>
          <w:p w14:paraId="2759809A" w14:textId="77777777" w:rsidR="006D2740" w:rsidRPr="006D2740" w:rsidRDefault="006D2740" w:rsidP="00336A05">
            <w:pPr>
              <w:rPr>
                <w:rFonts w:ascii="Times New Roman" w:hAnsi="Times New Roman"/>
              </w:rPr>
            </w:pPr>
            <w:r w:rsidRPr="006D2740">
              <w:rPr>
                <w:rFonts w:ascii="Times New Roman" w:hAnsi="Times New Roman"/>
              </w:rPr>
              <w:t xml:space="preserve">ня </w:t>
            </w:r>
            <w:proofErr w:type="spellStart"/>
            <w:r w:rsidRPr="006D2740">
              <w:rPr>
                <w:rFonts w:ascii="Times New Roman" w:hAnsi="Times New Roman"/>
              </w:rPr>
              <w:t>містобуду</w:t>
            </w:r>
            <w:proofErr w:type="spellEnd"/>
            <w:r w:rsidRPr="006D2740">
              <w:rPr>
                <w:rFonts w:ascii="Times New Roman" w:hAnsi="Times New Roman"/>
              </w:rPr>
              <w:t>-</w:t>
            </w:r>
          </w:p>
          <w:p w14:paraId="2FA760AC" w14:textId="77777777" w:rsidR="006D2740" w:rsidRPr="006D2740" w:rsidRDefault="006D2740" w:rsidP="00336A05">
            <w:pPr>
              <w:rPr>
                <w:rFonts w:ascii="Times New Roman" w:hAnsi="Times New Roman"/>
              </w:rPr>
            </w:pPr>
            <w:proofErr w:type="spellStart"/>
            <w:r w:rsidRPr="006D2740">
              <w:rPr>
                <w:rFonts w:ascii="Times New Roman" w:hAnsi="Times New Roman"/>
              </w:rPr>
              <w:t>вання</w:t>
            </w:r>
            <w:proofErr w:type="spellEnd"/>
            <w:r w:rsidRPr="006D2740">
              <w:rPr>
                <w:rFonts w:ascii="Times New Roman" w:hAnsi="Times New Roman"/>
              </w:rPr>
              <w:t xml:space="preserve"> та архітектури</w:t>
            </w:r>
          </w:p>
          <w:p w14:paraId="43348053" w14:textId="77777777" w:rsidR="006D2740" w:rsidRPr="006D2740" w:rsidRDefault="006D2740" w:rsidP="00336A05">
            <w:pPr>
              <w:jc w:val="center"/>
              <w:rPr>
                <w:rFonts w:ascii="Times New Roman" w:hAnsi="Times New Roman"/>
              </w:rPr>
            </w:pPr>
          </w:p>
        </w:tc>
        <w:tc>
          <w:tcPr>
            <w:tcW w:w="990" w:type="dxa"/>
            <w:tcBorders>
              <w:top w:val="single" w:sz="4" w:space="0" w:color="auto"/>
              <w:left w:val="single" w:sz="4" w:space="0" w:color="auto"/>
              <w:bottom w:val="single" w:sz="4" w:space="0" w:color="FFFFFF"/>
              <w:right w:val="single" w:sz="4" w:space="0" w:color="auto"/>
            </w:tcBorders>
          </w:tcPr>
          <w:p w14:paraId="502BC1D3" w14:textId="77777777" w:rsidR="006D2740" w:rsidRPr="006D2740" w:rsidRDefault="006D2740" w:rsidP="00336A05">
            <w:pPr>
              <w:jc w:val="center"/>
              <w:rPr>
                <w:rFonts w:ascii="Times New Roman" w:hAnsi="Times New Roman"/>
              </w:rPr>
            </w:pPr>
            <w:r w:rsidRPr="006D2740">
              <w:rPr>
                <w:rFonts w:ascii="Times New Roman" w:hAnsi="Times New Roman"/>
              </w:rPr>
              <w:t>Білгород-Дністровська</w:t>
            </w:r>
          </w:p>
          <w:p w14:paraId="39B7950B" w14:textId="77777777" w:rsidR="006D2740" w:rsidRPr="006D2740" w:rsidRDefault="006D2740" w:rsidP="00336A05">
            <w:pPr>
              <w:jc w:val="center"/>
              <w:rPr>
                <w:rFonts w:ascii="Times New Roman" w:hAnsi="Times New Roman"/>
              </w:rPr>
            </w:pPr>
            <w:r w:rsidRPr="006D2740">
              <w:rPr>
                <w:rFonts w:ascii="Times New Roman" w:hAnsi="Times New Roman"/>
              </w:rPr>
              <w:t>тер</w:t>
            </w:r>
            <w:r w:rsidRPr="006D2740">
              <w:rPr>
                <w:rFonts w:ascii="Times New Roman" w:hAnsi="Times New Roman"/>
                <w:lang w:val="ru-RU"/>
              </w:rPr>
              <w:t>и</w:t>
            </w:r>
            <w:proofErr w:type="spellStart"/>
            <w:r w:rsidRPr="006D2740">
              <w:rPr>
                <w:rFonts w:ascii="Times New Roman" w:hAnsi="Times New Roman"/>
              </w:rPr>
              <w:t>торіальна</w:t>
            </w:r>
            <w:proofErr w:type="spellEnd"/>
            <w:r w:rsidRPr="006D2740">
              <w:rPr>
                <w:rFonts w:ascii="Times New Roman" w:hAnsi="Times New Roman"/>
              </w:rPr>
              <w:t xml:space="preserve"> громада</w:t>
            </w:r>
          </w:p>
          <w:p w14:paraId="52DD9538" w14:textId="77777777" w:rsidR="006D2740" w:rsidRPr="006D2740" w:rsidRDefault="006D2740" w:rsidP="00336A05">
            <w:pPr>
              <w:jc w:val="center"/>
              <w:rPr>
                <w:rFonts w:ascii="Times New Roman" w:hAnsi="Times New Roman"/>
              </w:rPr>
            </w:pPr>
          </w:p>
        </w:tc>
        <w:tc>
          <w:tcPr>
            <w:tcW w:w="993" w:type="dxa"/>
            <w:tcBorders>
              <w:top w:val="single" w:sz="4" w:space="0" w:color="auto"/>
              <w:left w:val="single" w:sz="4" w:space="0" w:color="auto"/>
              <w:bottom w:val="single" w:sz="4" w:space="0" w:color="FFFFFF"/>
              <w:right w:val="single" w:sz="4" w:space="0" w:color="auto"/>
            </w:tcBorders>
          </w:tcPr>
          <w:p w14:paraId="19B27776" w14:textId="77777777" w:rsidR="006D2740" w:rsidRPr="006D2740" w:rsidRDefault="006D2740" w:rsidP="00336A05">
            <w:pPr>
              <w:tabs>
                <w:tab w:val="center" w:pos="681"/>
              </w:tabs>
              <w:jc w:val="center"/>
              <w:rPr>
                <w:rFonts w:ascii="Times New Roman" w:hAnsi="Times New Roman"/>
              </w:rPr>
            </w:pPr>
            <w:r w:rsidRPr="006D2740">
              <w:rPr>
                <w:rFonts w:ascii="Times New Roman" w:hAnsi="Times New Roman"/>
              </w:rPr>
              <w:t>-</w:t>
            </w:r>
          </w:p>
        </w:tc>
        <w:tc>
          <w:tcPr>
            <w:tcW w:w="993" w:type="dxa"/>
            <w:tcBorders>
              <w:top w:val="single" w:sz="4" w:space="0" w:color="auto"/>
              <w:left w:val="single" w:sz="4" w:space="0" w:color="auto"/>
              <w:bottom w:val="single" w:sz="4" w:space="0" w:color="FFFFFF"/>
              <w:right w:val="single" w:sz="4" w:space="0" w:color="auto"/>
            </w:tcBorders>
          </w:tcPr>
          <w:p w14:paraId="6E9DB5D8" w14:textId="77777777" w:rsidR="006D2740" w:rsidRPr="006D2740" w:rsidRDefault="006D2740" w:rsidP="00336A05">
            <w:pPr>
              <w:tabs>
                <w:tab w:val="center" w:pos="681"/>
              </w:tabs>
              <w:jc w:val="center"/>
              <w:rPr>
                <w:rFonts w:ascii="Times New Roman" w:hAnsi="Times New Roman"/>
              </w:rPr>
            </w:pPr>
            <w:r w:rsidRPr="006D2740">
              <w:rPr>
                <w:rFonts w:ascii="Times New Roman" w:hAnsi="Times New Roman"/>
              </w:rPr>
              <w:t>-</w:t>
            </w:r>
          </w:p>
        </w:tc>
        <w:tc>
          <w:tcPr>
            <w:tcW w:w="993" w:type="dxa"/>
            <w:tcBorders>
              <w:top w:val="single" w:sz="4" w:space="0" w:color="auto"/>
              <w:left w:val="single" w:sz="4" w:space="0" w:color="auto"/>
              <w:bottom w:val="single" w:sz="4" w:space="0" w:color="FFFFFF"/>
              <w:right w:val="single" w:sz="4" w:space="0" w:color="auto"/>
            </w:tcBorders>
          </w:tcPr>
          <w:p w14:paraId="3356005A" w14:textId="77777777" w:rsidR="006D2740" w:rsidRPr="006D2740" w:rsidRDefault="006D2740" w:rsidP="00336A05">
            <w:pPr>
              <w:tabs>
                <w:tab w:val="center" w:pos="681"/>
              </w:tabs>
              <w:jc w:val="center"/>
              <w:rPr>
                <w:rFonts w:ascii="Times New Roman" w:hAnsi="Times New Roman"/>
              </w:rPr>
            </w:pPr>
            <w:r w:rsidRPr="006D2740">
              <w:rPr>
                <w:rFonts w:ascii="Times New Roman" w:hAnsi="Times New Roman"/>
              </w:rPr>
              <w:t>-</w:t>
            </w:r>
          </w:p>
        </w:tc>
        <w:tc>
          <w:tcPr>
            <w:tcW w:w="993" w:type="dxa"/>
            <w:tcBorders>
              <w:top w:val="single" w:sz="4" w:space="0" w:color="auto"/>
              <w:left w:val="single" w:sz="4" w:space="0" w:color="auto"/>
              <w:bottom w:val="single" w:sz="4" w:space="0" w:color="FFFFFF"/>
              <w:right w:val="single" w:sz="4" w:space="0" w:color="auto"/>
            </w:tcBorders>
          </w:tcPr>
          <w:p w14:paraId="0558514B" w14:textId="77777777" w:rsidR="006D2740" w:rsidRPr="006D2740" w:rsidRDefault="006D2740" w:rsidP="00336A05">
            <w:pPr>
              <w:tabs>
                <w:tab w:val="center" w:pos="681"/>
              </w:tabs>
              <w:jc w:val="center"/>
              <w:rPr>
                <w:rFonts w:ascii="Times New Roman" w:hAnsi="Times New Roman"/>
              </w:rPr>
            </w:pPr>
            <w:r w:rsidRPr="006D2740">
              <w:rPr>
                <w:rFonts w:ascii="Times New Roman" w:hAnsi="Times New Roman"/>
              </w:rPr>
              <w:t>-</w:t>
            </w:r>
          </w:p>
        </w:tc>
        <w:tc>
          <w:tcPr>
            <w:tcW w:w="993" w:type="dxa"/>
            <w:tcBorders>
              <w:top w:val="single" w:sz="4" w:space="0" w:color="auto"/>
              <w:left w:val="single" w:sz="4" w:space="0" w:color="auto"/>
              <w:bottom w:val="single" w:sz="4" w:space="0" w:color="FFFFFF"/>
              <w:right w:val="single" w:sz="4" w:space="0" w:color="auto"/>
            </w:tcBorders>
          </w:tcPr>
          <w:p w14:paraId="2833607F" w14:textId="77777777" w:rsidR="006D2740" w:rsidRPr="006D2740" w:rsidRDefault="006D2740" w:rsidP="00336A05">
            <w:pPr>
              <w:tabs>
                <w:tab w:val="center" w:pos="681"/>
              </w:tabs>
              <w:rPr>
                <w:rFonts w:ascii="Times New Roman" w:hAnsi="Times New Roman"/>
              </w:rPr>
            </w:pPr>
            <w:r w:rsidRPr="006D2740">
              <w:rPr>
                <w:rFonts w:ascii="Times New Roman" w:hAnsi="Times New Roman"/>
              </w:rPr>
              <w:t>Підготовчий етап</w:t>
            </w:r>
          </w:p>
          <w:p w14:paraId="5609AF18" w14:textId="77777777" w:rsidR="006D2740" w:rsidRPr="006D2740" w:rsidRDefault="006D2740" w:rsidP="00336A05">
            <w:pPr>
              <w:tabs>
                <w:tab w:val="center" w:pos="681"/>
              </w:tabs>
              <w:rPr>
                <w:rFonts w:ascii="Times New Roman" w:hAnsi="Times New Roman"/>
              </w:rPr>
            </w:pPr>
            <w:r w:rsidRPr="006D2740">
              <w:rPr>
                <w:rFonts w:ascii="Times New Roman" w:hAnsi="Times New Roman"/>
              </w:rPr>
              <w:t>Укладення договору</w:t>
            </w:r>
          </w:p>
        </w:tc>
        <w:tc>
          <w:tcPr>
            <w:tcW w:w="992" w:type="dxa"/>
            <w:tcBorders>
              <w:top w:val="single" w:sz="4" w:space="0" w:color="auto"/>
              <w:left w:val="single" w:sz="4" w:space="0" w:color="auto"/>
              <w:bottom w:val="single" w:sz="4" w:space="0" w:color="FFFFFF"/>
              <w:right w:val="single" w:sz="4" w:space="0" w:color="auto"/>
            </w:tcBorders>
          </w:tcPr>
          <w:p w14:paraId="4C8F0615" w14:textId="77777777" w:rsidR="006D2740" w:rsidRPr="006D2740" w:rsidRDefault="006D2740" w:rsidP="00336A05">
            <w:pPr>
              <w:tabs>
                <w:tab w:val="center" w:pos="681"/>
              </w:tabs>
              <w:jc w:val="center"/>
              <w:rPr>
                <w:rFonts w:ascii="Times New Roman" w:hAnsi="Times New Roman"/>
              </w:rPr>
            </w:pPr>
            <w:r w:rsidRPr="006D2740">
              <w:rPr>
                <w:rFonts w:ascii="Times New Roman" w:hAnsi="Times New Roman"/>
              </w:rPr>
              <w:t>7 900,0</w:t>
            </w:r>
          </w:p>
          <w:p w14:paraId="25E92FB8" w14:textId="77777777" w:rsidR="006D2740" w:rsidRPr="006D2740" w:rsidRDefault="006D2740" w:rsidP="00336A05">
            <w:pPr>
              <w:tabs>
                <w:tab w:val="center" w:pos="681"/>
              </w:tabs>
              <w:jc w:val="center"/>
              <w:rPr>
                <w:rFonts w:ascii="Times New Roman" w:hAnsi="Times New Roman"/>
              </w:rPr>
            </w:pPr>
          </w:p>
        </w:tc>
        <w:tc>
          <w:tcPr>
            <w:tcW w:w="991" w:type="dxa"/>
            <w:tcBorders>
              <w:top w:val="single" w:sz="4" w:space="0" w:color="auto"/>
              <w:left w:val="single" w:sz="4" w:space="0" w:color="auto"/>
              <w:bottom w:val="single" w:sz="4" w:space="0" w:color="FFFFFF"/>
              <w:right w:val="single" w:sz="4" w:space="0" w:color="auto"/>
            </w:tcBorders>
          </w:tcPr>
          <w:p w14:paraId="7DD86262" w14:textId="77777777" w:rsidR="006D2740" w:rsidRPr="006D2740" w:rsidRDefault="006D2740" w:rsidP="00336A05">
            <w:pPr>
              <w:tabs>
                <w:tab w:val="center" w:pos="681"/>
              </w:tabs>
              <w:jc w:val="center"/>
              <w:rPr>
                <w:rFonts w:ascii="Times New Roman" w:hAnsi="Times New Roman"/>
              </w:rPr>
            </w:pPr>
            <w:r w:rsidRPr="006D2740">
              <w:rPr>
                <w:rFonts w:ascii="Times New Roman" w:hAnsi="Times New Roman"/>
              </w:rPr>
              <w:t>7 900,0</w:t>
            </w:r>
          </w:p>
          <w:p w14:paraId="714340CF" w14:textId="77777777" w:rsidR="006D2740" w:rsidRPr="006D2740" w:rsidRDefault="006D2740" w:rsidP="00336A05">
            <w:pPr>
              <w:jc w:val="center"/>
              <w:rPr>
                <w:rFonts w:ascii="Times New Roman" w:hAnsi="Times New Roman"/>
              </w:rPr>
            </w:pPr>
          </w:p>
        </w:tc>
        <w:tc>
          <w:tcPr>
            <w:tcW w:w="1841" w:type="dxa"/>
            <w:tcBorders>
              <w:top w:val="single" w:sz="4" w:space="0" w:color="auto"/>
              <w:left w:val="single" w:sz="4" w:space="0" w:color="auto"/>
              <w:bottom w:val="single" w:sz="4" w:space="0" w:color="FFFFFF"/>
              <w:right w:val="single" w:sz="4" w:space="0" w:color="auto"/>
            </w:tcBorders>
          </w:tcPr>
          <w:p w14:paraId="3C1A451A" w14:textId="77777777" w:rsidR="006D2740" w:rsidRPr="006D2740" w:rsidRDefault="006D2740" w:rsidP="00336A05">
            <w:pPr>
              <w:rPr>
                <w:rFonts w:ascii="Times New Roman" w:hAnsi="Times New Roman"/>
              </w:rPr>
            </w:pPr>
            <w:r w:rsidRPr="006D2740">
              <w:rPr>
                <w:rFonts w:ascii="Times New Roman" w:hAnsi="Times New Roman"/>
              </w:rPr>
              <w:t xml:space="preserve">Приведення у </w:t>
            </w:r>
            <w:proofErr w:type="spellStart"/>
            <w:r w:rsidRPr="006D2740">
              <w:rPr>
                <w:rFonts w:ascii="Times New Roman" w:hAnsi="Times New Roman"/>
              </w:rPr>
              <w:t>відповідністьмістобудівної</w:t>
            </w:r>
            <w:proofErr w:type="spellEnd"/>
            <w:r w:rsidRPr="006D2740">
              <w:rPr>
                <w:rFonts w:ascii="Times New Roman" w:hAnsi="Times New Roman"/>
              </w:rPr>
              <w:t xml:space="preserve"> документації</w:t>
            </w:r>
          </w:p>
          <w:p w14:paraId="56D9D2AE" w14:textId="77777777" w:rsidR="006D2740" w:rsidRPr="006D2740" w:rsidRDefault="006D2740" w:rsidP="00336A05">
            <w:pPr>
              <w:rPr>
                <w:rFonts w:ascii="Times New Roman" w:hAnsi="Times New Roman"/>
              </w:rPr>
            </w:pPr>
            <w:r w:rsidRPr="006D2740">
              <w:rPr>
                <w:rFonts w:ascii="Times New Roman" w:hAnsi="Times New Roman"/>
              </w:rPr>
              <w:t>Розроблення ІАОП у складі генерального плану</w:t>
            </w:r>
          </w:p>
          <w:p w14:paraId="7D744E0D" w14:textId="77777777" w:rsidR="006D2740" w:rsidRPr="006D2740" w:rsidRDefault="006D2740" w:rsidP="00336A05">
            <w:pPr>
              <w:rPr>
                <w:rFonts w:ascii="Times New Roman" w:hAnsi="Times New Roman"/>
              </w:rPr>
            </w:pPr>
            <w:r w:rsidRPr="006D2740">
              <w:rPr>
                <w:rFonts w:ascii="Times New Roman" w:hAnsi="Times New Roman"/>
              </w:rPr>
              <w:t>Оновлення топографічних планів у графічному та цифровому форматі</w:t>
            </w:r>
          </w:p>
        </w:tc>
      </w:tr>
      <w:tr w:rsidR="006D2740" w:rsidRPr="006D2740" w14:paraId="0DAEBDE7" w14:textId="77777777" w:rsidTr="00336A05">
        <w:trPr>
          <w:trHeight w:val="2940"/>
        </w:trPr>
        <w:tc>
          <w:tcPr>
            <w:tcW w:w="424" w:type="dxa"/>
            <w:tcBorders>
              <w:top w:val="single" w:sz="4" w:space="0" w:color="FFFFFF"/>
              <w:left w:val="single" w:sz="4" w:space="0" w:color="auto"/>
              <w:bottom w:val="single" w:sz="4" w:space="0" w:color="auto"/>
              <w:right w:val="single" w:sz="4" w:space="0" w:color="auto"/>
            </w:tcBorders>
          </w:tcPr>
          <w:p w14:paraId="34DC5B97" w14:textId="77777777" w:rsidR="006D2740" w:rsidRPr="006D2740" w:rsidRDefault="006D2740" w:rsidP="00336A05">
            <w:pPr>
              <w:rPr>
                <w:rFonts w:ascii="Times New Roman" w:hAnsi="Times New Roman"/>
              </w:rPr>
            </w:pPr>
            <w:r w:rsidRPr="006D2740">
              <w:rPr>
                <w:rFonts w:ascii="Times New Roman" w:hAnsi="Times New Roman"/>
              </w:rPr>
              <w:lastRenderedPageBreak/>
              <w:t>2.</w:t>
            </w:r>
          </w:p>
          <w:p w14:paraId="04B2850E" w14:textId="77777777" w:rsidR="006D2740" w:rsidRPr="006D2740" w:rsidRDefault="006D2740" w:rsidP="00336A05">
            <w:pPr>
              <w:rPr>
                <w:rFonts w:ascii="Times New Roman" w:hAnsi="Times New Roman"/>
              </w:rPr>
            </w:pPr>
          </w:p>
        </w:tc>
        <w:tc>
          <w:tcPr>
            <w:tcW w:w="3262" w:type="dxa"/>
            <w:tcBorders>
              <w:top w:val="single" w:sz="4" w:space="0" w:color="FFFFFF"/>
              <w:left w:val="single" w:sz="4" w:space="0" w:color="auto"/>
              <w:bottom w:val="single" w:sz="4" w:space="0" w:color="auto"/>
              <w:right w:val="single" w:sz="4" w:space="0" w:color="auto"/>
            </w:tcBorders>
          </w:tcPr>
          <w:p w14:paraId="4FA70B5A" w14:textId="77777777" w:rsidR="006D2740" w:rsidRPr="006D2740" w:rsidRDefault="006D2740" w:rsidP="00336A05">
            <w:pPr>
              <w:rPr>
                <w:rFonts w:ascii="Times New Roman" w:hAnsi="Times New Roman"/>
              </w:rPr>
            </w:pPr>
            <w:r w:rsidRPr="006D2740">
              <w:rPr>
                <w:rFonts w:ascii="Times New Roman" w:hAnsi="Times New Roman"/>
              </w:rPr>
              <w:t xml:space="preserve">Проведення державної експертизи містобудівної документації коригування </w:t>
            </w:r>
            <w:proofErr w:type="spellStart"/>
            <w:r w:rsidRPr="006D2740">
              <w:rPr>
                <w:rFonts w:ascii="Times New Roman" w:hAnsi="Times New Roman"/>
              </w:rPr>
              <w:t>проекту</w:t>
            </w:r>
            <w:proofErr w:type="spellEnd"/>
            <w:r w:rsidRPr="006D2740">
              <w:rPr>
                <w:rFonts w:ascii="Times New Roman" w:hAnsi="Times New Roman"/>
              </w:rPr>
              <w:t xml:space="preserve"> «Внесення змін до Генерального плану м. Білгород-Дністровського» з доповненням розділу «Історико-архітектурний опорний план м. Білгород-Дністровський»</w:t>
            </w:r>
          </w:p>
        </w:tc>
        <w:tc>
          <w:tcPr>
            <w:tcW w:w="709" w:type="dxa"/>
            <w:tcBorders>
              <w:top w:val="single" w:sz="4" w:space="0" w:color="FFFFFF"/>
              <w:left w:val="single" w:sz="4" w:space="0" w:color="auto"/>
              <w:bottom w:val="single" w:sz="4" w:space="0" w:color="auto"/>
              <w:right w:val="single" w:sz="4" w:space="0" w:color="auto"/>
            </w:tcBorders>
          </w:tcPr>
          <w:p w14:paraId="566B6E69" w14:textId="77777777" w:rsidR="006D2740" w:rsidRPr="006D2740" w:rsidRDefault="006D2740" w:rsidP="00336A05">
            <w:pPr>
              <w:jc w:val="center"/>
              <w:rPr>
                <w:rFonts w:ascii="Times New Roman" w:hAnsi="Times New Roman"/>
              </w:rPr>
            </w:pPr>
            <w:r w:rsidRPr="006D2740">
              <w:rPr>
                <w:rFonts w:ascii="Times New Roman" w:hAnsi="Times New Roman"/>
              </w:rPr>
              <w:t xml:space="preserve">2026р. </w:t>
            </w:r>
          </w:p>
        </w:tc>
        <w:tc>
          <w:tcPr>
            <w:tcW w:w="1136" w:type="dxa"/>
            <w:tcBorders>
              <w:top w:val="single" w:sz="4" w:space="0" w:color="FFFFFF"/>
              <w:left w:val="single" w:sz="4" w:space="0" w:color="auto"/>
              <w:bottom w:val="single" w:sz="4" w:space="0" w:color="auto"/>
              <w:right w:val="single" w:sz="4" w:space="0" w:color="auto"/>
            </w:tcBorders>
          </w:tcPr>
          <w:p w14:paraId="72778F81" w14:textId="77777777" w:rsidR="006D2740" w:rsidRPr="006D2740" w:rsidRDefault="006D2740" w:rsidP="00336A05">
            <w:pPr>
              <w:rPr>
                <w:rFonts w:ascii="Times New Roman" w:hAnsi="Times New Roman"/>
              </w:rPr>
            </w:pPr>
            <w:proofErr w:type="spellStart"/>
            <w:r w:rsidRPr="006D2740">
              <w:rPr>
                <w:rFonts w:ascii="Times New Roman" w:hAnsi="Times New Roman"/>
              </w:rPr>
              <w:t>Управлін</w:t>
            </w:r>
            <w:proofErr w:type="spellEnd"/>
            <w:r w:rsidRPr="006D2740">
              <w:rPr>
                <w:rFonts w:ascii="Times New Roman" w:hAnsi="Times New Roman"/>
              </w:rPr>
              <w:t>-</w:t>
            </w:r>
          </w:p>
          <w:p w14:paraId="6FC92E23" w14:textId="77777777" w:rsidR="006D2740" w:rsidRPr="006D2740" w:rsidRDefault="006D2740" w:rsidP="00336A05">
            <w:pPr>
              <w:rPr>
                <w:rFonts w:ascii="Times New Roman" w:hAnsi="Times New Roman"/>
              </w:rPr>
            </w:pPr>
            <w:r w:rsidRPr="006D2740">
              <w:rPr>
                <w:rFonts w:ascii="Times New Roman" w:hAnsi="Times New Roman"/>
              </w:rPr>
              <w:t xml:space="preserve">ня </w:t>
            </w:r>
            <w:proofErr w:type="spellStart"/>
            <w:r w:rsidRPr="006D2740">
              <w:rPr>
                <w:rFonts w:ascii="Times New Roman" w:hAnsi="Times New Roman"/>
              </w:rPr>
              <w:t>містобуду</w:t>
            </w:r>
            <w:proofErr w:type="spellEnd"/>
            <w:r w:rsidRPr="006D2740">
              <w:rPr>
                <w:rFonts w:ascii="Times New Roman" w:hAnsi="Times New Roman"/>
              </w:rPr>
              <w:t>-</w:t>
            </w:r>
          </w:p>
          <w:p w14:paraId="13FBF2AC" w14:textId="77777777" w:rsidR="006D2740" w:rsidRPr="006D2740" w:rsidRDefault="006D2740" w:rsidP="00336A05">
            <w:pPr>
              <w:rPr>
                <w:rFonts w:ascii="Times New Roman" w:hAnsi="Times New Roman"/>
              </w:rPr>
            </w:pPr>
            <w:proofErr w:type="spellStart"/>
            <w:r w:rsidRPr="006D2740">
              <w:rPr>
                <w:rFonts w:ascii="Times New Roman" w:hAnsi="Times New Roman"/>
              </w:rPr>
              <w:t>вання</w:t>
            </w:r>
            <w:proofErr w:type="spellEnd"/>
            <w:r w:rsidRPr="006D2740">
              <w:rPr>
                <w:rFonts w:ascii="Times New Roman" w:hAnsi="Times New Roman"/>
              </w:rPr>
              <w:t xml:space="preserve"> та архітектури</w:t>
            </w:r>
          </w:p>
          <w:p w14:paraId="439970FF" w14:textId="77777777" w:rsidR="006D2740" w:rsidRPr="006D2740" w:rsidRDefault="006D2740" w:rsidP="00336A05">
            <w:pPr>
              <w:rPr>
                <w:rFonts w:ascii="Times New Roman" w:hAnsi="Times New Roman"/>
              </w:rPr>
            </w:pPr>
          </w:p>
        </w:tc>
        <w:tc>
          <w:tcPr>
            <w:tcW w:w="990" w:type="dxa"/>
            <w:tcBorders>
              <w:top w:val="single" w:sz="4" w:space="0" w:color="FFFFFF"/>
              <w:left w:val="single" w:sz="4" w:space="0" w:color="auto"/>
              <w:bottom w:val="single" w:sz="4" w:space="0" w:color="auto"/>
              <w:right w:val="single" w:sz="4" w:space="0" w:color="auto"/>
            </w:tcBorders>
          </w:tcPr>
          <w:p w14:paraId="7090CF89" w14:textId="77777777" w:rsidR="006D2740" w:rsidRPr="006D2740" w:rsidRDefault="006D2740" w:rsidP="00336A05">
            <w:pPr>
              <w:jc w:val="center"/>
              <w:rPr>
                <w:rFonts w:ascii="Times New Roman" w:hAnsi="Times New Roman"/>
              </w:rPr>
            </w:pPr>
            <w:r w:rsidRPr="006D2740">
              <w:rPr>
                <w:rFonts w:ascii="Times New Roman" w:hAnsi="Times New Roman"/>
              </w:rPr>
              <w:t>Білгород-Дністровська</w:t>
            </w:r>
          </w:p>
          <w:p w14:paraId="7E769FFF" w14:textId="77777777" w:rsidR="006D2740" w:rsidRPr="006D2740" w:rsidRDefault="006D2740" w:rsidP="00336A05">
            <w:pPr>
              <w:jc w:val="center"/>
              <w:rPr>
                <w:rFonts w:ascii="Times New Roman" w:hAnsi="Times New Roman"/>
              </w:rPr>
            </w:pPr>
            <w:r w:rsidRPr="006D2740">
              <w:rPr>
                <w:rFonts w:ascii="Times New Roman" w:hAnsi="Times New Roman"/>
              </w:rPr>
              <w:t>тер</w:t>
            </w:r>
            <w:r w:rsidRPr="006D2740">
              <w:rPr>
                <w:rFonts w:ascii="Times New Roman" w:hAnsi="Times New Roman"/>
                <w:lang w:val="ru-RU"/>
              </w:rPr>
              <w:t>и</w:t>
            </w:r>
            <w:proofErr w:type="spellStart"/>
            <w:r w:rsidRPr="006D2740">
              <w:rPr>
                <w:rFonts w:ascii="Times New Roman" w:hAnsi="Times New Roman"/>
              </w:rPr>
              <w:t>торіальна</w:t>
            </w:r>
            <w:proofErr w:type="spellEnd"/>
            <w:r w:rsidRPr="006D2740">
              <w:rPr>
                <w:rFonts w:ascii="Times New Roman" w:hAnsi="Times New Roman"/>
              </w:rPr>
              <w:t xml:space="preserve"> громада</w:t>
            </w:r>
          </w:p>
        </w:tc>
        <w:tc>
          <w:tcPr>
            <w:tcW w:w="993" w:type="dxa"/>
            <w:tcBorders>
              <w:top w:val="single" w:sz="4" w:space="0" w:color="FFFFFF"/>
              <w:left w:val="single" w:sz="4" w:space="0" w:color="auto"/>
              <w:bottom w:val="single" w:sz="4" w:space="0" w:color="auto"/>
              <w:right w:val="single" w:sz="4" w:space="0" w:color="auto"/>
            </w:tcBorders>
          </w:tcPr>
          <w:p w14:paraId="27E4E2C3" w14:textId="77777777" w:rsidR="006D2740" w:rsidRPr="006D2740" w:rsidRDefault="006D2740" w:rsidP="00336A05">
            <w:pPr>
              <w:tabs>
                <w:tab w:val="center" w:pos="681"/>
              </w:tabs>
              <w:jc w:val="center"/>
              <w:rPr>
                <w:rFonts w:ascii="Times New Roman" w:hAnsi="Times New Roman"/>
              </w:rPr>
            </w:pPr>
            <w:r w:rsidRPr="006D2740">
              <w:rPr>
                <w:rFonts w:ascii="Times New Roman" w:hAnsi="Times New Roman"/>
              </w:rPr>
              <w:t>-</w:t>
            </w:r>
          </w:p>
        </w:tc>
        <w:tc>
          <w:tcPr>
            <w:tcW w:w="993" w:type="dxa"/>
            <w:tcBorders>
              <w:top w:val="single" w:sz="4" w:space="0" w:color="FFFFFF"/>
              <w:left w:val="single" w:sz="4" w:space="0" w:color="auto"/>
              <w:bottom w:val="single" w:sz="4" w:space="0" w:color="auto"/>
              <w:right w:val="single" w:sz="4" w:space="0" w:color="auto"/>
            </w:tcBorders>
          </w:tcPr>
          <w:p w14:paraId="12DC26B0" w14:textId="77777777" w:rsidR="006D2740" w:rsidRPr="006D2740" w:rsidRDefault="006D2740" w:rsidP="00336A05">
            <w:pPr>
              <w:tabs>
                <w:tab w:val="center" w:pos="681"/>
              </w:tabs>
              <w:jc w:val="center"/>
              <w:rPr>
                <w:rFonts w:ascii="Times New Roman" w:hAnsi="Times New Roman"/>
              </w:rPr>
            </w:pPr>
            <w:r w:rsidRPr="006D2740">
              <w:rPr>
                <w:rFonts w:ascii="Times New Roman" w:hAnsi="Times New Roman"/>
              </w:rPr>
              <w:t>-</w:t>
            </w:r>
          </w:p>
        </w:tc>
        <w:tc>
          <w:tcPr>
            <w:tcW w:w="993" w:type="dxa"/>
            <w:tcBorders>
              <w:top w:val="single" w:sz="4" w:space="0" w:color="FFFFFF"/>
              <w:left w:val="single" w:sz="4" w:space="0" w:color="auto"/>
              <w:bottom w:val="single" w:sz="4" w:space="0" w:color="auto"/>
              <w:right w:val="single" w:sz="4" w:space="0" w:color="auto"/>
            </w:tcBorders>
          </w:tcPr>
          <w:p w14:paraId="22C4EB3B" w14:textId="77777777" w:rsidR="006D2740" w:rsidRPr="006D2740" w:rsidRDefault="006D2740" w:rsidP="00336A05">
            <w:pPr>
              <w:tabs>
                <w:tab w:val="center" w:pos="681"/>
              </w:tabs>
              <w:jc w:val="center"/>
              <w:rPr>
                <w:rFonts w:ascii="Times New Roman" w:hAnsi="Times New Roman"/>
              </w:rPr>
            </w:pPr>
            <w:r w:rsidRPr="006D2740">
              <w:rPr>
                <w:rFonts w:ascii="Times New Roman" w:hAnsi="Times New Roman"/>
              </w:rPr>
              <w:t>-</w:t>
            </w:r>
          </w:p>
        </w:tc>
        <w:tc>
          <w:tcPr>
            <w:tcW w:w="993" w:type="dxa"/>
            <w:tcBorders>
              <w:top w:val="single" w:sz="4" w:space="0" w:color="FFFFFF"/>
              <w:left w:val="single" w:sz="4" w:space="0" w:color="auto"/>
              <w:bottom w:val="single" w:sz="4" w:space="0" w:color="auto"/>
              <w:right w:val="single" w:sz="4" w:space="0" w:color="auto"/>
            </w:tcBorders>
          </w:tcPr>
          <w:p w14:paraId="7781003C" w14:textId="77777777" w:rsidR="006D2740" w:rsidRPr="006D2740" w:rsidRDefault="006D2740" w:rsidP="00336A05">
            <w:pPr>
              <w:tabs>
                <w:tab w:val="center" w:pos="681"/>
              </w:tabs>
              <w:jc w:val="center"/>
              <w:rPr>
                <w:rFonts w:ascii="Times New Roman" w:hAnsi="Times New Roman"/>
              </w:rPr>
            </w:pPr>
            <w:r w:rsidRPr="006D2740">
              <w:rPr>
                <w:rFonts w:ascii="Times New Roman" w:hAnsi="Times New Roman"/>
              </w:rPr>
              <w:t>-</w:t>
            </w:r>
          </w:p>
        </w:tc>
        <w:tc>
          <w:tcPr>
            <w:tcW w:w="993" w:type="dxa"/>
            <w:tcBorders>
              <w:top w:val="single" w:sz="4" w:space="0" w:color="FFFFFF"/>
              <w:left w:val="single" w:sz="4" w:space="0" w:color="auto"/>
              <w:bottom w:val="single" w:sz="4" w:space="0" w:color="auto"/>
              <w:right w:val="single" w:sz="4" w:space="0" w:color="auto"/>
            </w:tcBorders>
          </w:tcPr>
          <w:p w14:paraId="2AF2FAC7" w14:textId="77777777" w:rsidR="006D2740" w:rsidRPr="006D2740" w:rsidRDefault="006D2740" w:rsidP="00336A05">
            <w:pPr>
              <w:tabs>
                <w:tab w:val="center" w:pos="681"/>
              </w:tabs>
              <w:jc w:val="center"/>
              <w:rPr>
                <w:rFonts w:ascii="Times New Roman" w:hAnsi="Times New Roman"/>
              </w:rPr>
            </w:pPr>
            <w:r w:rsidRPr="006D2740">
              <w:rPr>
                <w:rFonts w:ascii="Times New Roman" w:hAnsi="Times New Roman"/>
              </w:rPr>
              <w:t>-0</w:t>
            </w:r>
          </w:p>
        </w:tc>
        <w:tc>
          <w:tcPr>
            <w:tcW w:w="992" w:type="dxa"/>
            <w:tcBorders>
              <w:top w:val="single" w:sz="4" w:space="0" w:color="FFFFFF"/>
              <w:left w:val="single" w:sz="4" w:space="0" w:color="auto"/>
              <w:bottom w:val="single" w:sz="4" w:space="0" w:color="auto"/>
              <w:right w:val="single" w:sz="4" w:space="0" w:color="auto"/>
            </w:tcBorders>
          </w:tcPr>
          <w:p w14:paraId="468B7D3C" w14:textId="77777777" w:rsidR="006D2740" w:rsidRPr="006D2740" w:rsidRDefault="006D2740" w:rsidP="00336A05">
            <w:pPr>
              <w:tabs>
                <w:tab w:val="center" w:pos="681"/>
              </w:tabs>
              <w:jc w:val="center"/>
              <w:rPr>
                <w:rFonts w:ascii="Times New Roman" w:hAnsi="Times New Roman"/>
              </w:rPr>
            </w:pPr>
            <w:r w:rsidRPr="006D2740">
              <w:rPr>
                <w:rFonts w:ascii="Times New Roman" w:hAnsi="Times New Roman"/>
              </w:rPr>
              <w:t>100,0</w:t>
            </w:r>
          </w:p>
        </w:tc>
        <w:tc>
          <w:tcPr>
            <w:tcW w:w="991" w:type="dxa"/>
            <w:tcBorders>
              <w:top w:val="single" w:sz="4" w:space="0" w:color="FFFFFF"/>
              <w:left w:val="single" w:sz="4" w:space="0" w:color="auto"/>
              <w:bottom w:val="single" w:sz="4" w:space="0" w:color="auto"/>
              <w:right w:val="single" w:sz="4" w:space="0" w:color="auto"/>
            </w:tcBorders>
          </w:tcPr>
          <w:p w14:paraId="70503193" w14:textId="77777777" w:rsidR="006D2740" w:rsidRPr="006D2740" w:rsidRDefault="006D2740" w:rsidP="00336A05">
            <w:pPr>
              <w:jc w:val="center"/>
              <w:rPr>
                <w:rFonts w:ascii="Times New Roman" w:hAnsi="Times New Roman"/>
              </w:rPr>
            </w:pPr>
            <w:r w:rsidRPr="006D2740">
              <w:rPr>
                <w:rFonts w:ascii="Times New Roman" w:hAnsi="Times New Roman"/>
              </w:rPr>
              <w:t>100,0</w:t>
            </w:r>
          </w:p>
        </w:tc>
        <w:tc>
          <w:tcPr>
            <w:tcW w:w="1841" w:type="dxa"/>
            <w:tcBorders>
              <w:top w:val="single" w:sz="4" w:space="0" w:color="FFFFFF"/>
              <w:left w:val="single" w:sz="4" w:space="0" w:color="auto"/>
              <w:bottom w:val="single" w:sz="4" w:space="0" w:color="auto"/>
              <w:right w:val="single" w:sz="4" w:space="0" w:color="auto"/>
            </w:tcBorders>
          </w:tcPr>
          <w:p w14:paraId="4F8AB8E1" w14:textId="77777777" w:rsidR="006D2740" w:rsidRPr="006D2740" w:rsidRDefault="006D2740" w:rsidP="00336A05">
            <w:pPr>
              <w:rPr>
                <w:rFonts w:ascii="Times New Roman" w:hAnsi="Times New Roman"/>
              </w:rPr>
            </w:pPr>
            <w:r w:rsidRPr="006D2740">
              <w:rPr>
                <w:rFonts w:ascii="Times New Roman" w:hAnsi="Times New Roman"/>
              </w:rPr>
              <w:t>Забезпечення відповідності документації вимогам законодавства, технічним регламентам та іншим нормативно-правовим актам</w:t>
            </w:r>
          </w:p>
          <w:p w14:paraId="17E37FE9" w14:textId="77777777" w:rsidR="006D2740" w:rsidRPr="006D2740" w:rsidRDefault="006D2740" w:rsidP="00336A05">
            <w:pPr>
              <w:rPr>
                <w:rFonts w:ascii="Times New Roman" w:hAnsi="Times New Roman"/>
              </w:rPr>
            </w:pPr>
          </w:p>
        </w:tc>
      </w:tr>
      <w:tr w:rsidR="006D2740" w:rsidRPr="006D2740" w14:paraId="0CB941C5" w14:textId="77777777" w:rsidTr="00336A05">
        <w:trPr>
          <w:trHeight w:val="619"/>
        </w:trPr>
        <w:tc>
          <w:tcPr>
            <w:tcW w:w="424" w:type="dxa"/>
            <w:tcBorders>
              <w:top w:val="single" w:sz="4" w:space="0" w:color="auto"/>
              <w:left w:val="single" w:sz="4" w:space="0" w:color="auto"/>
              <w:bottom w:val="single" w:sz="4" w:space="0" w:color="auto"/>
              <w:right w:val="single" w:sz="4" w:space="0" w:color="auto"/>
            </w:tcBorders>
          </w:tcPr>
          <w:p w14:paraId="03B7F980" w14:textId="77777777" w:rsidR="006D2740" w:rsidRPr="006D2740" w:rsidRDefault="006D2740" w:rsidP="00336A05">
            <w:pPr>
              <w:rPr>
                <w:rFonts w:ascii="Times New Roman" w:hAnsi="Times New Roman"/>
                <w:b/>
              </w:rPr>
            </w:pPr>
          </w:p>
        </w:tc>
        <w:tc>
          <w:tcPr>
            <w:tcW w:w="3262" w:type="dxa"/>
            <w:tcBorders>
              <w:top w:val="single" w:sz="4" w:space="0" w:color="auto"/>
              <w:left w:val="single" w:sz="4" w:space="0" w:color="auto"/>
              <w:bottom w:val="single" w:sz="4" w:space="0" w:color="auto"/>
              <w:right w:val="single" w:sz="4" w:space="0" w:color="auto"/>
            </w:tcBorders>
          </w:tcPr>
          <w:p w14:paraId="43EB47EA" w14:textId="77777777" w:rsidR="006D2740" w:rsidRPr="006D2740" w:rsidRDefault="006D2740" w:rsidP="00336A05">
            <w:pPr>
              <w:rPr>
                <w:rFonts w:ascii="Times New Roman" w:hAnsi="Times New Roman"/>
                <w:b/>
              </w:rPr>
            </w:pPr>
            <w:r w:rsidRPr="006D2740">
              <w:rPr>
                <w:rFonts w:ascii="Times New Roman" w:hAnsi="Times New Roman"/>
                <w:b/>
              </w:rPr>
              <w:t>Всього</w:t>
            </w:r>
          </w:p>
        </w:tc>
        <w:tc>
          <w:tcPr>
            <w:tcW w:w="709" w:type="dxa"/>
            <w:tcBorders>
              <w:top w:val="single" w:sz="4" w:space="0" w:color="auto"/>
              <w:left w:val="single" w:sz="4" w:space="0" w:color="auto"/>
              <w:bottom w:val="single" w:sz="4" w:space="0" w:color="auto"/>
              <w:right w:val="single" w:sz="4" w:space="0" w:color="auto"/>
            </w:tcBorders>
          </w:tcPr>
          <w:p w14:paraId="3432C07D" w14:textId="77777777" w:rsidR="006D2740" w:rsidRPr="006D2740" w:rsidRDefault="006D2740" w:rsidP="00336A05">
            <w:pPr>
              <w:jc w:val="center"/>
              <w:rPr>
                <w:rFonts w:ascii="Times New Roman" w:hAnsi="Times New Roman"/>
                <w:b/>
              </w:rPr>
            </w:pPr>
          </w:p>
        </w:tc>
        <w:tc>
          <w:tcPr>
            <w:tcW w:w="1136" w:type="dxa"/>
            <w:tcBorders>
              <w:top w:val="single" w:sz="4" w:space="0" w:color="auto"/>
              <w:left w:val="single" w:sz="4" w:space="0" w:color="auto"/>
              <w:bottom w:val="single" w:sz="4" w:space="0" w:color="auto"/>
              <w:right w:val="single" w:sz="4" w:space="0" w:color="auto"/>
            </w:tcBorders>
          </w:tcPr>
          <w:p w14:paraId="1A0F4524" w14:textId="77777777" w:rsidR="006D2740" w:rsidRPr="006D2740" w:rsidRDefault="006D2740" w:rsidP="00336A05">
            <w:pPr>
              <w:rPr>
                <w:rFonts w:ascii="Times New Roman" w:hAnsi="Times New Roman"/>
                <w:b/>
              </w:rPr>
            </w:pPr>
          </w:p>
        </w:tc>
        <w:tc>
          <w:tcPr>
            <w:tcW w:w="990" w:type="dxa"/>
            <w:tcBorders>
              <w:top w:val="single" w:sz="4" w:space="0" w:color="auto"/>
              <w:left w:val="single" w:sz="4" w:space="0" w:color="auto"/>
              <w:bottom w:val="single" w:sz="4" w:space="0" w:color="auto"/>
              <w:right w:val="single" w:sz="4" w:space="0" w:color="auto"/>
            </w:tcBorders>
          </w:tcPr>
          <w:p w14:paraId="56DC45BA" w14:textId="77777777" w:rsidR="006D2740" w:rsidRPr="006D2740" w:rsidRDefault="006D2740" w:rsidP="00336A05">
            <w:pPr>
              <w:jc w:val="center"/>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tcPr>
          <w:p w14:paraId="5B6BCDA1" w14:textId="77777777" w:rsidR="006D2740" w:rsidRPr="006D2740" w:rsidRDefault="006D2740" w:rsidP="00336A05">
            <w:pPr>
              <w:tabs>
                <w:tab w:val="center" w:pos="681"/>
              </w:tabs>
              <w:jc w:val="center"/>
              <w:rPr>
                <w:rFonts w:ascii="Times New Roman" w:hAnsi="Times New Roman"/>
                <w:b/>
              </w:rPr>
            </w:pPr>
            <w:r w:rsidRPr="006D2740">
              <w:rPr>
                <w:rFonts w:ascii="Times New Roman" w:hAnsi="Times New Roman"/>
                <w:b/>
              </w:rPr>
              <w:t>0</w:t>
            </w:r>
          </w:p>
        </w:tc>
        <w:tc>
          <w:tcPr>
            <w:tcW w:w="993" w:type="dxa"/>
            <w:tcBorders>
              <w:top w:val="single" w:sz="4" w:space="0" w:color="auto"/>
              <w:left w:val="single" w:sz="4" w:space="0" w:color="auto"/>
              <w:bottom w:val="single" w:sz="4" w:space="0" w:color="auto"/>
              <w:right w:val="single" w:sz="4" w:space="0" w:color="auto"/>
            </w:tcBorders>
          </w:tcPr>
          <w:p w14:paraId="51BC8A41" w14:textId="77777777" w:rsidR="006D2740" w:rsidRPr="006D2740" w:rsidRDefault="006D2740" w:rsidP="00336A05">
            <w:pPr>
              <w:tabs>
                <w:tab w:val="center" w:pos="681"/>
              </w:tabs>
              <w:jc w:val="center"/>
              <w:rPr>
                <w:rFonts w:ascii="Times New Roman" w:hAnsi="Times New Roman"/>
                <w:b/>
              </w:rPr>
            </w:pPr>
            <w:r w:rsidRPr="006D2740">
              <w:rPr>
                <w:rFonts w:ascii="Times New Roman" w:hAnsi="Times New Roman"/>
                <w:b/>
              </w:rPr>
              <w:t>0</w:t>
            </w:r>
          </w:p>
        </w:tc>
        <w:tc>
          <w:tcPr>
            <w:tcW w:w="993" w:type="dxa"/>
            <w:tcBorders>
              <w:top w:val="single" w:sz="4" w:space="0" w:color="auto"/>
              <w:left w:val="single" w:sz="4" w:space="0" w:color="auto"/>
              <w:bottom w:val="single" w:sz="4" w:space="0" w:color="auto"/>
              <w:right w:val="single" w:sz="4" w:space="0" w:color="auto"/>
            </w:tcBorders>
          </w:tcPr>
          <w:p w14:paraId="4910C79D" w14:textId="77777777" w:rsidR="006D2740" w:rsidRPr="006D2740" w:rsidRDefault="006D2740" w:rsidP="00336A05">
            <w:pPr>
              <w:tabs>
                <w:tab w:val="center" w:pos="681"/>
              </w:tabs>
              <w:jc w:val="center"/>
              <w:rPr>
                <w:rFonts w:ascii="Times New Roman" w:hAnsi="Times New Roman"/>
                <w:b/>
              </w:rPr>
            </w:pPr>
            <w:r w:rsidRPr="006D2740">
              <w:rPr>
                <w:rFonts w:ascii="Times New Roman" w:hAnsi="Times New Roman"/>
                <w:b/>
              </w:rPr>
              <w:t>0</w:t>
            </w:r>
          </w:p>
        </w:tc>
        <w:tc>
          <w:tcPr>
            <w:tcW w:w="993" w:type="dxa"/>
            <w:tcBorders>
              <w:top w:val="single" w:sz="4" w:space="0" w:color="auto"/>
              <w:left w:val="single" w:sz="4" w:space="0" w:color="auto"/>
              <w:bottom w:val="single" w:sz="4" w:space="0" w:color="auto"/>
              <w:right w:val="single" w:sz="4" w:space="0" w:color="auto"/>
            </w:tcBorders>
          </w:tcPr>
          <w:p w14:paraId="23C6B05F" w14:textId="77777777" w:rsidR="006D2740" w:rsidRPr="006D2740" w:rsidRDefault="006D2740" w:rsidP="00336A05">
            <w:pPr>
              <w:tabs>
                <w:tab w:val="center" w:pos="681"/>
              </w:tabs>
              <w:jc w:val="center"/>
              <w:rPr>
                <w:rFonts w:ascii="Times New Roman" w:hAnsi="Times New Roman"/>
                <w:b/>
              </w:rPr>
            </w:pPr>
            <w:r w:rsidRPr="006D2740">
              <w:rPr>
                <w:rFonts w:ascii="Times New Roman" w:hAnsi="Times New Roman"/>
                <w:b/>
              </w:rPr>
              <w:t>0</w:t>
            </w:r>
          </w:p>
        </w:tc>
        <w:tc>
          <w:tcPr>
            <w:tcW w:w="993" w:type="dxa"/>
            <w:tcBorders>
              <w:top w:val="single" w:sz="4" w:space="0" w:color="auto"/>
              <w:left w:val="single" w:sz="4" w:space="0" w:color="auto"/>
              <w:bottom w:val="single" w:sz="4" w:space="0" w:color="auto"/>
              <w:right w:val="single" w:sz="4" w:space="0" w:color="auto"/>
            </w:tcBorders>
          </w:tcPr>
          <w:p w14:paraId="1868FA4A" w14:textId="77777777" w:rsidR="006D2740" w:rsidRPr="006D2740" w:rsidRDefault="006D2740" w:rsidP="00336A05">
            <w:pPr>
              <w:tabs>
                <w:tab w:val="center" w:pos="681"/>
              </w:tabs>
              <w:jc w:val="center"/>
              <w:rPr>
                <w:rFonts w:ascii="Times New Roman" w:hAnsi="Times New Roman"/>
                <w:b/>
              </w:rPr>
            </w:pPr>
            <w:r w:rsidRPr="006D2740">
              <w:rPr>
                <w:rFonts w:ascii="Times New Roman" w:hAnsi="Times New Roman"/>
                <w:b/>
              </w:rPr>
              <w:t>0</w:t>
            </w:r>
          </w:p>
        </w:tc>
        <w:tc>
          <w:tcPr>
            <w:tcW w:w="992" w:type="dxa"/>
            <w:tcBorders>
              <w:top w:val="single" w:sz="4" w:space="0" w:color="auto"/>
              <w:left w:val="single" w:sz="4" w:space="0" w:color="auto"/>
              <w:bottom w:val="single" w:sz="4" w:space="0" w:color="auto"/>
              <w:right w:val="single" w:sz="4" w:space="0" w:color="auto"/>
            </w:tcBorders>
          </w:tcPr>
          <w:p w14:paraId="0E56B131" w14:textId="77777777" w:rsidR="006D2740" w:rsidRPr="006D2740" w:rsidRDefault="006D2740" w:rsidP="00336A05">
            <w:pPr>
              <w:tabs>
                <w:tab w:val="center" w:pos="681"/>
              </w:tabs>
              <w:jc w:val="center"/>
              <w:rPr>
                <w:rFonts w:ascii="Times New Roman" w:hAnsi="Times New Roman"/>
                <w:b/>
              </w:rPr>
            </w:pPr>
            <w:r w:rsidRPr="006D2740">
              <w:rPr>
                <w:rFonts w:ascii="Times New Roman" w:hAnsi="Times New Roman"/>
                <w:b/>
              </w:rPr>
              <w:t>8 000,0</w:t>
            </w:r>
          </w:p>
        </w:tc>
        <w:tc>
          <w:tcPr>
            <w:tcW w:w="991" w:type="dxa"/>
            <w:tcBorders>
              <w:top w:val="single" w:sz="4" w:space="0" w:color="auto"/>
              <w:left w:val="single" w:sz="4" w:space="0" w:color="auto"/>
              <w:bottom w:val="single" w:sz="4" w:space="0" w:color="auto"/>
              <w:right w:val="single" w:sz="4" w:space="0" w:color="auto"/>
            </w:tcBorders>
          </w:tcPr>
          <w:p w14:paraId="2ED86324" w14:textId="77777777" w:rsidR="006D2740" w:rsidRPr="006D2740" w:rsidRDefault="006D2740" w:rsidP="00336A05">
            <w:pPr>
              <w:jc w:val="center"/>
              <w:rPr>
                <w:rFonts w:ascii="Times New Roman" w:hAnsi="Times New Roman"/>
                <w:b/>
              </w:rPr>
            </w:pPr>
            <w:r w:rsidRPr="006D2740">
              <w:rPr>
                <w:rFonts w:ascii="Times New Roman" w:hAnsi="Times New Roman"/>
                <w:b/>
              </w:rPr>
              <w:t>8 000,0</w:t>
            </w:r>
          </w:p>
        </w:tc>
        <w:tc>
          <w:tcPr>
            <w:tcW w:w="1841" w:type="dxa"/>
            <w:tcBorders>
              <w:top w:val="single" w:sz="4" w:space="0" w:color="auto"/>
              <w:left w:val="single" w:sz="4" w:space="0" w:color="auto"/>
              <w:bottom w:val="single" w:sz="4" w:space="0" w:color="auto"/>
              <w:right w:val="single" w:sz="4" w:space="0" w:color="auto"/>
            </w:tcBorders>
          </w:tcPr>
          <w:p w14:paraId="3E603AB7" w14:textId="77777777" w:rsidR="006D2740" w:rsidRPr="006D2740" w:rsidRDefault="006D2740" w:rsidP="00336A05">
            <w:pPr>
              <w:rPr>
                <w:rFonts w:ascii="Times New Roman" w:hAnsi="Times New Roman"/>
                <w:b/>
              </w:rPr>
            </w:pPr>
          </w:p>
        </w:tc>
      </w:tr>
    </w:tbl>
    <w:p w14:paraId="3A1CDA64" w14:textId="77777777" w:rsidR="006D2740" w:rsidRPr="006D2740" w:rsidRDefault="006D2740" w:rsidP="006D2740">
      <w:pPr>
        <w:pStyle w:val="a6"/>
        <w:spacing w:before="0" w:beforeAutospacing="0" w:after="0" w:afterAutospacing="0"/>
        <w:rPr>
          <w:bCs/>
          <w:color w:val="000000"/>
        </w:rPr>
      </w:pPr>
      <w:r w:rsidRPr="006D2740">
        <w:rPr>
          <w:bCs/>
          <w:color w:val="000000"/>
        </w:rPr>
        <w:t xml:space="preserve"> </w:t>
      </w:r>
    </w:p>
    <w:p w14:paraId="7FF2EE2A" w14:textId="77777777" w:rsidR="006D2740" w:rsidRPr="006D2740" w:rsidRDefault="006D2740" w:rsidP="006D2740">
      <w:pPr>
        <w:pStyle w:val="a6"/>
        <w:spacing w:before="0" w:beforeAutospacing="0" w:after="0" w:afterAutospacing="0"/>
        <w:rPr>
          <w:bCs/>
          <w:color w:val="000000"/>
        </w:rPr>
      </w:pPr>
    </w:p>
    <w:p w14:paraId="25A7B82C" w14:textId="77777777" w:rsidR="006D2740" w:rsidRPr="006D2740" w:rsidRDefault="006D2740" w:rsidP="006D2740">
      <w:pPr>
        <w:pStyle w:val="a6"/>
        <w:spacing w:before="0" w:beforeAutospacing="0" w:after="0" w:afterAutospacing="0"/>
        <w:rPr>
          <w:bCs/>
          <w:color w:val="000000"/>
        </w:rPr>
      </w:pPr>
    </w:p>
    <w:p w14:paraId="2E512DA7" w14:textId="77777777" w:rsidR="006D2740" w:rsidRPr="006D2740" w:rsidRDefault="006D2740" w:rsidP="006D2740">
      <w:pPr>
        <w:pStyle w:val="a6"/>
        <w:spacing w:before="0" w:beforeAutospacing="0" w:after="0" w:afterAutospacing="0"/>
        <w:rPr>
          <w:bCs/>
          <w:color w:val="000000"/>
        </w:rPr>
      </w:pPr>
    </w:p>
    <w:p w14:paraId="7B5125F3" w14:textId="77777777" w:rsidR="006D2740" w:rsidRPr="006D2740" w:rsidRDefault="006D2740" w:rsidP="006D2740">
      <w:pPr>
        <w:pStyle w:val="a6"/>
        <w:spacing w:before="0" w:beforeAutospacing="0" w:after="0" w:afterAutospacing="0"/>
        <w:rPr>
          <w:bCs/>
          <w:color w:val="000000"/>
        </w:rPr>
      </w:pPr>
    </w:p>
    <w:p w14:paraId="7329C3A6" w14:textId="1E7A22C5" w:rsidR="006D2740" w:rsidRPr="006D2740" w:rsidRDefault="00B7616F" w:rsidP="006D2740">
      <w:pPr>
        <w:tabs>
          <w:tab w:val="left" w:pos="10632"/>
        </w:tabs>
        <w:autoSpaceDE w:val="0"/>
        <w:autoSpaceDN w:val="0"/>
        <w:ind w:firstLine="709"/>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w:t>
      </w:r>
    </w:p>
    <w:p w14:paraId="2443B88F" w14:textId="77777777" w:rsidR="006D2740" w:rsidRDefault="006D2740">
      <w:pPr>
        <w:spacing w:after="0" w:line="240" w:lineRule="auto"/>
        <w:rPr>
          <w:rFonts w:ascii="Times New Roman" w:eastAsia="Times New Roman" w:hAnsi="Times New Roman"/>
          <w:bCs/>
          <w:color w:val="000000"/>
          <w:sz w:val="24"/>
          <w:szCs w:val="24"/>
          <w:lang w:eastAsia="ru-RU"/>
        </w:rPr>
      </w:pPr>
      <w:r>
        <w:rPr>
          <w:bCs/>
          <w:color w:val="000000"/>
        </w:rPr>
        <w:br w:type="page"/>
      </w:r>
    </w:p>
    <w:p w14:paraId="550C0629" w14:textId="77777777" w:rsidR="006D2740" w:rsidRPr="006D2740" w:rsidRDefault="006D2740" w:rsidP="006D2740">
      <w:pPr>
        <w:tabs>
          <w:tab w:val="left" w:pos="5940"/>
          <w:tab w:val="left" w:pos="7140"/>
          <w:tab w:val="left" w:pos="7440"/>
          <w:tab w:val="right" w:pos="10063"/>
        </w:tabs>
        <w:ind w:left="9356"/>
        <w:rPr>
          <w:rFonts w:ascii="Times New Roman" w:hAnsi="Times New Roman"/>
        </w:rPr>
      </w:pPr>
      <w:r w:rsidRPr="006D2740">
        <w:rPr>
          <w:rFonts w:ascii="Times New Roman" w:hAnsi="Times New Roman"/>
        </w:rPr>
        <w:lastRenderedPageBreak/>
        <w:t>Додаток 2</w:t>
      </w:r>
    </w:p>
    <w:p w14:paraId="49554649" w14:textId="77777777" w:rsidR="006D2740" w:rsidRPr="006D2740" w:rsidRDefault="006D2740" w:rsidP="006D2740">
      <w:pPr>
        <w:tabs>
          <w:tab w:val="left" w:pos="5925"/>
          <w:tab w:val="right" w:pos="10063"/>
        </w:tabs>
        <w:ind w:left="9356"/>
        <w:rPr>
          <w:rFonts w:ascii="Times New Roman" w:hAnsi="Times New Roman"/>
        </w:rPr>
      </w:pPr>
      <w:r w:rsidRPr="006D2740">
        <w:rPr>
          <w:rFonts w:ascii="Times New Roman" w:hAnsi="Times New Roman"/>
        </w:rPr>
        <w:t xml:space="preserve">до Програми оновлення та розроблення містобудівної документації м. Білгорода-Дністровського </w:t>
      </w:r>
    </w:p>
    <w:p w14:paraId="67762DDE" w14:textId="77777777" w:rsidR="006D2740" w:rsidRPr="006D2740" w:rsidRDefault="006D2740" w:rsidP="006D2740">
      <w:pPr>
        <w:ind w:firstLine="709"/>
        <w:jc w:val="right"/>
        <w:rPr>
          <w:rFonts w:ascii="Times New Roman" w:hAnsi="Times New Roman"/>
          <w:b/>
          <w:sz w:val="28"/>
          <w:szCs w:val="28"/>
        </w:rPr>
      </w:pPr>
    </w:p>
    <w:p w14:paraId="3BCA8533" w14:textId="77777777" w:rsidR="006D2740" w:rsidRPr="006D2740" w:rsidRDefault="006D2740" w:rsidP="006D2740">
      <w:pPr>
        <w:ind w:firstLine="709"/>
        <w:jc w:val="center"/>
        <w:rPr>
          <w:rFonts w:ascii="Times New Roman" w:hAnsi="Times New Roman"/>
          <w:b/>
          <w:sz w:val="28"/>
          <w:szCs w:val="28"/>
        </w:rPr>
      </w:pPr>
      <w:r w:rsidRPr="006D2740">
        <w:rPr>
          <w:rFonts w:ascii="Times New Roman" w:hAnsi="Times New Roman"/>
          <w:b/>
          <w:sz w:val="28"/>
          <w:szCs w:val="28"/>
        </w:rPr>
        <w:t>ПОКАЗНИКИ  РЕЗУЛЬТАТИВНОСТІ  ПРОГРАМИ</w:t>
      </w:r>
    </w:p>
    <w:p w14:paraId="6364D06A" w14:textId="77777777" w:rsidR="006D2740" w:rsidRPr="006D2740" w:rsidRDefault="006D2740" w:rsidP="006D2740">
      <w:pPr>
        <w:spacing w:after="0"/>
        <w:ind w:firstLine="709"/>
        <w:jc w:val="center"/>
        <w:rPr>
          <w:rFonts w:ascii="Times New Roman" w:hAnsi="Times New Roman"/>
          <w:b/>
          <w:sz w:val="28"/>
          <w:szCs w:val="28"/>
          <w:lang w:val="ru-RU"/>
        </w:rPr>
      </w:pPr>
    </w:p>
    <w:tbl>
      <w:tblPr>
        <w:tblW w:w="1502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111"/>
        <w:gridCol w:w="992"/>
        <w:gridCol w:w="1417"/>
        <w:gridCol w:w="1276"/>
        <w:gridCol w:w="1275"/>
        <w:gridCol w:w="1276"/>
        <w:gridCol w:w="1276"/>
        <w:gridCol w:w="1418"/>
        <w:gridCol w:w="1417"/>
      </w:tblGrid>
      <w:tr w:rsidR="006D2740" w:rsidRPr="006D2740" w14:paraId="28202A97" w14:textId="77777777" w:rsidTr="006D2740">
        <w:tc>
          <w:tcPr>
            <w:tcW w:w="567" w:type="dxa"/>
            <w:vMerge w:val="restart"/>
            <w:tcBorders>
              <w:top w:val="single" w:sz="4" w:space="0" w:color="auto"/>
              <w:left w:val="single" w:sz="4" w:space="0" w:color="auto"/>
              <w:right w:val="single" w:sz="4" w:space="0" w:color="auto"/>
            </w:tcBorders>
            <w:shd w:val="clear" w:color="auto" w:fill="C6D9F1"/>
            <w:vAlign w:val="center"/>
          </w:tcPr>
          <w:p w14:paraId="2D9C5903" w14:textId="77777777" w:rsidR="006D2740" w:rsidRPr="006D2740" w:rsidRDefault="006D2740" w:rsidP="006D2740">
            <w:pPr>
              <w:spacing w:after="0"/>
              <w:jc w:val="center"/>
              <w:rPr>
                <w:rFonts w:ascii="Times New Roman" w:hAnsi="Times New Roman"/>
                <w:b/>
              </w:rPr>
            </w:pPr>
            <w:r w:rsidRPr="006D2740">
              <w:rPr>
                <w:rFonts w:ascii="Times New Roman" w:hAnsi="Times New Roman"/>
                <w:b/>
              </w:rPr>
              <w:t>№ з/п</w:t>
            </w:r>
          </w:p>
        </w:tc>
        <w:tc>
          <w:tcPr>
            <w:tcW w:w="4111" w:type="dxa"/>
            <w:vMerge w:val="restart"/>
            <w:tcBorders>
              <w:top w:val="single" w:sz="4" w:space="0" w:color="auto"/>
              <w:left w:val="single" w:sz="4" w:space="0" w:color="auto"/>
              <w:right w:val="single" w:sz="4" w:space="0" w:color="auto"/>
            </w:tcBorders>
            <w:shd w:val="clear" w:color="auto" w:fill="C6D9F1"/>
            <w:vAlign w:val="center"/>
          </w:tcPr>
          <w:p w14:paraId="620F8E25" w14:textId="77777777" w:rsidR="006D2740" w:rsidRPr="006D2740" w:rsidRDefault="006D2740" w:rsidP="006D2740">
            <w:pPr>
              <w:spacing w:after="0"/>
              <w:jc w:val="center"/>
              <w:rPr>
                <w:rFonts w:ascii="Times New Roman" w:hAnsi="Times New Roman"/>
                <w:b/>
              </w:rPr>
            </w:pPr>
            <w:r w:rsidRPr="006D2740">
              <w:rPr>
                <w:rFonts w:ascii="Times New Roman" w:hAnsi="Times New Roman"/>
                <w:b/>
              </w:rPr>
              <w:t>Назва показника</w:t>
            </w:r>
          </w:p>
        </w:tc>
        <w:tc>
          <w:tcPr>
            <w:tcW w:w="992" w:type="dxa"/>
            <w:vMerge w:val="restart"/>
            <w:tcBorders>
              <w:top w:val="single" w:sz="4" w:space="0" w:color="auto"/>
              <w:left w:val="single" w:sz="4" w:space="0" w:color="auto"/>
              <w:right w:val="single" w:sz="4" w:space="0" w:color="auto"/>
            </w:tcBorders>
            <w:shd w:val="clear" w:color="auto" w:fill="C6D9F1"/>
            <w:vAlign w:val="center"/>
          </w:tcPr>
          <w:p w14:paraId="09CD1B47" w14:textId="77777777" w:rsidR="006D2740" w:rsidRPr="006D2740" w:rsidRDefault="006D2740" w:rsidP="006D2740">
            <w:pPr>
              <w:spacing w:after="0"/>
              <w:jc w:val="center"/>
              <w:rPr>
                <w:rFonts w:ascii="Times New Roman" w:hAnsi="Times New Roman"/>
                <w:b/>
              </w:rPr>
            </w:pPr>
            <w:r w:rsidRPr="006D2740">
              <w:rPr>
                <w:rFonts w:ascii="Times New Roman" w:hAnsi="Times New Roman"/>
                <w:b/>
              </w:rPr>
              <w:t>Одиниця виміру</w:t>
            </w:r>
          </w:p>
        </w:tc>
        <w:tc>
          <w:tcPr>
            <w:tcW w:w="1417" w:type="dxa"/>
            <w:vMerge w:val="restart"/>
            <w:tcBorders>
              <w:top w:val="single" w:sz="4" w:space="0" w:color="auto"/>
              <w:left w:val="single" w:sz="4" w:space="0" w:color="auto"/>
              <w:right w:val="single" w:sz="4" w:space="0" w:color="auto"/>
            </w:tcBorders>
            <w:shd w:val="clear" w:color="auto" w:fill="C6D9F1"/>
            <w:vAlign w:val="center"/>
          </w:tcPr>
          <w:p w14:paraId="1C9C339C" w14:textId="77777777" w:rsidR="006D2740" w:rsidRPr="006D2740" w:rsidRDefault="006D2740" w:rsidP="006D2740">
            <w:pPr>
              <w:spacing w:after="0"/>
              <w:jc w:val="center"/>
              <w:rPr>
                <w:rFonts w:ascii="Times New Roman" w:hAnsi="Times New Roman"/>
                <w:b/>
              </w:rPr>
            </w:pPr>
            <w:r w:rsidRPr="006D2740">
              <w:rPr>
                <w:rFonts w:ascii="Times New Roman" w:hAnsi="Times New Roman"/>
                <w:b/>
              </w:rPr>
              <w:t>Вихідні дані на початок дії програми</w:t>
            </w:r>
          </w:p>
        </w:tc>
        <w:tc>
          <w:tcPr>
            <w:tcW w:w="7938" w:type="dxa"/>
            <w:gridSpan w:val="6"/>
            <w:tcBorders>
              <w:top w:val="single" w:sz="4" w:space="0" w:color="auto"/>
              <w:left w:val="single" w:sz="4" w:space="0" w:color="auto"/>
              <w:right w:val="single" w:sz="4" w:space="0" w:color="auto"/>
            </w:tcBorders>
            <w:shd w:val="clear" w:color="auto" w:fill="C6D9F1"/>
            <w:vAlign w:val="center"/>
          </w:tcPr>
          <w:p w14:paraId="2F749FB8" w14:textId="77777777" w:rsidR="006D2740" w:rsidRPr="006D2740" w:rsidRDefault="006D2740" w:rsidP="006D2740">
            <w:pPr>
              <w:spacing w:after="0"/>
              <w:jc w:val="center"/>
              <w:rPr>
                <w:rFonts w:ascii="Times New Roman" w:hAnsi="Times New Roman"/>
                <w:b/>
              </w:rPr>
            </w:pPr>
            <w:r w:rsidRPr="006D2740">
              <w:rPr>
                <w:rFonts w:ascii="Times New Roman" w:hAnsi="Times New Roman"/>
                <w:b/>
              </w:rPr>
              <w:t>Етапи виконання програми</w:t>
            </w:r>
          </w:p>
        </w:tc>
      </w:tr>
      <w:tr w:rsidR="006D2740" w:rsidRPr="006D2740" w14:paraId="6714A223" w14:textId="77777777" w:rsidTr="006D2740">
        <w:trPr>
          <w:trHeight w:val="165"/>
        </w:trPr>
        <w:tc>
          <w:tcPr>
            <w:tcW w:w="567" w:type="dxa"/>
            <w:vMerge/>
            <w:tcBorders>
              <w:left w:val="single" w:sz="4" w:space="0" w:color="auto"/>
              <w:right w:val="single" w:sz="4" w:space="0" w:color="auto"/>
            </w:tcBorders>
            <w:vAlign w:val="center"/>
          </w:tcPr>
          <w:p w14:paraId="750EA70A" w14:textId="77777777" w:rsidR="006D2740" w:rsidRPr="006D2740" w:rsidRDefault="006D2740" w:rsidP="006D2740">
            <w:pPr>
              <w:spacing w:after="0"/>
              <w:jc w:val="center"/>
              <w:rPr>
                <w:rFonts w:ascii="Times New Roman" w:hAnsi="Times New Roman"/>
                <w:b/>
              </w:rPr>
            </w:pPr>
          </w:p>
        </w:tc>
        <w:tc>
          <w:tcPr>
            <w:tcW w:w="4111" w:type="dxa"/>
            <w:vMerge/>
            <w:tcBorders>
              <w:left w:val="single" w:sz="4" w:space="0" w:color="auto"/>
              <w:right w:val="single" w:sz="4" w:space="0" w:color="auto"/>
            </w:tcBorders>
            <w:vAlign w:val="center"/>
          </w:tcPr>
          <w:p w14:paraId="4E2B0FB6" w14:textId="77777777" w:rsidR="006D2740" w:rsidRPr="006D2740" w:rsidRDefault="006D2740" w:rsidP="006D2740">
            <w:pPr>
              <w:spacing w:after="0"/>
              <w:jc w:val="center"/>
              <w:rPr>
                <w:rFonts w:ascii="Times New Roman" w:hAnsi="Times New Roman"/>
                <w:b/>
              </w:rPr>
            </w:pPr>
          </w:p>
        </w:tc>
        <w:tc>
          <w:tcPr>
            <w:tcW w:w="992" w:type="dxa"/>
            <w:vMerge/>
            <w:tcBorders>
              <w:left w:val="single" w:sz="4" w:space="0" w:color="auto"/>
              <w:right w:val="single" w:sz="4" w:space="0" w:color="auto"/>
            </w:tcBorders>
            <w:vAlign w:val="center"/>
          </w:tcPr>
          <w:p w14:paraId="6506944E" w14:textId="77777777" w:rsidR="006D2740" w:rsidRPr="006D2740" w:rsidRDefault="006D2740" w:rsidP="006D2740">
            <w:pPr>
              <w:spacing w:after="0"/>
              <w:jc w:val="center"/>
              <w:rPr>
                <w:rFonts w:ascii="Times New Roman" w:hAnsi="Times New Roman"/>
                <w:b/>
              </w:rPr>
            </w:pPr>
          </w:p>
        </w:tc>
        <w:tc>
          <w:tcPr>
            <w:tcW w:w="1417" w:type="dxa"/>
            <w:vMerge/>
            <w:tcBorders>
              <w:left w:val="single" w:sz="4" w:space="0" w:color="auto"/>
              <w:right w:val="single" w:sz="4" w:space="0" w:color="auto"/>
            </w:tcBorders>
            <w:vAlign w:val="center"/>
          </w:tcPr>
          <w:p w14:paraId="48745059" w14:textId="77777777" w:rsidR="006D2740" w:rsidRPr="006D2740" w:rsidRDefault="006D2740" w:rsidP="006D2740">
            <w:pPr>
              <w:spacing w:after="0"/>
              <w:jc w:val="center"/>
              <w:rPr>
                <w:rFonts w:ascii="Times New Roman" w:hAnsi="Times New Roman"/>
                <w:b/>
              </w:rPr>
            </w:pPr>
          </w:p>
        </w:tc>
        <w:tc>
          <w:tcPr>
            <w:tcW w:w="6521" w:type="dxa"/>
            <w:gridSpan w:val="5"/>
            <w:tcBorders>
              <w:left w:val="single" w:sz="4" w:space="0" w:color="auto"/>
              <w:right w:val="single" w:sz="4" w:space="0" w:color="auto"/>
            </w:tcBorders>
            <w:shd w:val="clear" w:color="auto" w:fill="C6D9F1"/>
            <w:vAlign w:val="center"/>
          </w:tcPr>
          <w:p w14:paraId="313B4245" w14:textId="77777777" w:rsidR="006D2740" w:rsidRPr="006D2740" w:rsidRDefault="006D2740" w:rsidP="006D2740">
            <w:pPr>
              <w:spacing w:after="0"/>
              <w:jc w:val="center"/>
              <w:rPr>
                <w:rFonts w:ascii="Times New Roman" w:hAnsi="Times New Roman"/>
                <w:b/>
              </w:rPr>
            </w:pPr>
            <w:r w:rsidRPr="006D2740">
              <w:rPr>
                <w:rFonts w:ascii="Times New Roman" w:hAnsi="Times New Roman"/>
                <w:b/>
              </w:rPr>
              <w:t>І етап (</w:t>
            </w:r>
            <w:proofErr w:type="spellStart"/>
            <w:r w:rsidRPr="006D2740">
              <w:rPr>
                <w:rFonts w:ascii="Times New Roman" w:hAnsi="Times New Roman"/>
                <w:b/>
              </w:rPr>
              <w:t>підготовчо</w:t>
            </w:r>
            <w:proofErr w:type="spellEnd"/>
            <w:r w:rsidRPr="006D2740">
              <w:rPr>
                <w:rFonts w:ascii="Times New Roman" w:hAnsi="Times New Roman"/>
                <w:b/>
              </w:rPr>
              <w:t>-початковий)</w:t>
            </w:r>
          </w:p>
        </w:tc>
        <w:tc>
          <w:tcPr>
            <w:tcW w:w="1417" w:type="dxa"/>
            <w:tcBorders>
              <w:top w:val="single" w:sz="4" w:space="0" w:color="auto"/>
              <w:left w:val="single" w:sz="4" w:space="0" w:color="auto"/>
              <w:bottom w:val="single" w:sz="4" w:space="0" w:color="auto"/>
            </w:tcBorders>
            <w:shd w:val="clear" w:color="auto" w:fill="C6D9F1"/>
            <w:vAlign w:val="center"/>
          </w:tcPr>
          <w:p w14:paraId="496A2609" w14:textId="77777777" w:rsidR="006D2740" w:rsidRPr="006D2740" w:rsidRDefault="006D2740" w:rsidP="006D2740">
            <w:pPr>
              <w:spacing w:after="0"/>
              <w:jc w:val="center"/>
              <w:rPr>
                <w:rFonts w:ascii="Times New Roman" w:hAnsi="Times New Roman"/>
                <w:b/>
              </w:rPr>
            </w:pPr>
            <w:r w:rsidRPr="006D2740">
              <w:rPr>
                <w:rFonts w:ascii="Times New Roman" w:hAnsi="Times New Roman"/>
                <w:b/>
              </w:rPr>
              <w:t>ІІ етап (реалізації)</w:t>
            </w:r>
          </w:p>
          <w:p w14:paraId="0842005D" w14:textId="77777777" w:rsidR="006D2740" w:rsidRPr="006D2740" w:rsidRDefault="006D2740" w:rsidP="006D2740">
            <w:pPr>
              <w:spacing w:after="0"/>
              <w:jc w:val="center"/>
              <w:rPr>
                <w:rFonts w:ascii="Times New Roman" w:hAnsi="Times New Roman"/>
                <w:sz w:val="20"/>
                <w:szCs w:val="20"/>
                <w:lang w:val="ru-RU"/>
              </w:rPr>
            </w:pPr>
          </w:p>
        </w:tc>
      </w:tr>
      <w:tr w:rsidR="006D2740" w:rsidRPr="006D2740" w14:paraId="08332F7F" w14:textId="77777777" w:rsidTr="006D2740">
        <w:trPr>
          <w:trHeight w:val="394"/>
        </w:trPr>
        <w:tc>
          <w:tcPr>
            <w:tcW w:w="567" w:type="dxa"/>
            <w:vMerge/>
            <w:tcBorders>
              <w:left w:val="single" w:sz="4" w:space="0" w:color="auto"/>
              <w:bottom w:val="single" w:sz="4" w:space="0" w:color="auto"/>
              <w:right w:val="single" w:sz="4" w:space="0" w:color="auto"/>
            </w:tcBorders>
            <w:vAlign w:val="center"/>
          </w:tcPr>
          <w:p w14:paraId="1D9CF4F4" w14:textId="77777777" w:rsidR="006D2740" w:rsidRPr="006D2740" w:rsidRDefault="006D2740" w:rsidP="006D2740">
            <w:pPr>
              <w:spacing w:after="0"/>
              <w:jc w:val="center"/>
              <w:rPr>
                <w:rFonts w:ascii="Times New Roman" w:hAnsi="Times New Roman"/>
                <w:b/>
              </w:rPr>
            </w:pPr>
          </w:p>
        </w:tc>
        <w:tc>
          <w:tcPr>
            <w:tcW w:w="4111" w:type="dxa"/>
            <w:vMerge/>
            <w:tcBorders>
              <w:left w:val="single" w:sz="4" w:space="0" w:color="auto"/>
              <w:bottom w:val="single" w:sz="4" w:space="0" w:color="auto"/>
              <w:right w:val="single" w:sz="4" w:space="0" w:color="auto"/>
            </w:tcBorders>
            <w:vAlign w:val="center"/>
          </w:tcPr>
          <w:p w14:paraId="296DFF1F" w14:textId="77777777" w:rsidR="006D2740" w:rsidRPr="006D2740" w:rsidRDefault="006D2740" w:rsidP="006D2740">
            <w:pPr>
              <w:spacing w:after="0"/>
              <w:jc w:val="center"/>
              <w:rPr>
                <w:rFonts w:ascii="Times New Roman" w:hAnsi="Times New Roman"/>
                <w:b/>
              </w:rPr>
            </w:pPr>
          </w:p>
        </w:tc>
        <w:tc>
          <w:tcPr>
            <w:tcW w:w="992" w:type="dxa"/>
            <w:vMerge/>
            <w:tcBorders>
              <w:left w:val="single" w:sz="4" w:space="0" w:color="auto"/>
              <w:bottom w:val="single" w:sz="4" w:space="0" w:color="auto"/>
              <w:right w:val="single" w:sz="4" w:space="0" w:color="auto"/>
            </w:tcBorders>
            <w:vAlign w:val="center"/>
          </w:tcPr>
          <w:p w14:paraId="7BE110DD" w14:textId="77777777" w:rsidR="006D2740" w:rsidRPr="006D2740" w:rsidRDefault="006D2740" w:rsidP="006D2740">
            <w:pPr>
              <w:spacing w:after="0"/>
              <w:jc w:val="center"/>
              <w:rPr>
                <w:rFonts w:ascii="Times New Roman" w:hAnsi="Times New Roman"/>
                <w:b/>
              </w:rPr>
            </w:pPr>
          </w:p>
        </w:tc>
        <w:tc>
          <w:tcPr>
            <w:tcW w:w="1417" w:type="dxa"/>
            <w:vMerge/>
            <w:tcBorders>
              <w:left w:val="single" w:sz="4" w:space="0" w:color="auto"/>
              <w:bottom w:val="single" w:sz="4" w:space="0" w:color="auto"/>
              <w:right w:val="single" w:sz="4" w:space="0" w:color="auto"/>
            </w:tcBorders>
            <w:vAlign w:val="center"/>
          </w:tcPr>
          <w:p w14:paraId="0450EEDE" w14:textId="77777777" w:rsidR="006D2740" w:rsidRPr="006D2740" w:rsidRDefault="006D2740" w:rsidP="006D2740">
            <w:pPr>
              <w:spacing w:after="0"/>
              <w:jc w:val="center"/>
              <w:rPr>
                <w:rFonts w:ascii="Times New Roman" w:hAnsi="Times New Roman"/>
                <w:b/>
              </w:rPr>
            </w:pPr>
          </w:p>
        </w:tc>
        <w:tc>
          <w:tcPr>
            <w:tcW w:w="1276" w:type="dxa"/>
            <w:tcBorders>
              <w:left w:val="single" w:sz="4" w:space="0" w:color="auto"/>
              <w:bottom w:val="single" w:sz="4" w:space="0" w:color="auto"/>
              <w:right w:val="single" w:sz="4" w:space="0" w:color="auto"/>
            </w:tcBorders>
            <w:shd w:val="clear" w:color="auto" w:fill="C6D9F1"/>
            <w:vAlign w:val="center"/>
          </w:tcPr>
          <w:p w14:paraId="2FE86270" w14:textId="77777777" w:rsidR="006D2740" w:rsidRPr="006D2740" w:rsidRDefault="006D2740" w:rsidP="006D2740">
            <w:pPr>
              <w:spacing w:after="0"/>
              <w:jc w:val="center"/>
              <w:rPr>
                <w:rFonts w:ascii="Times New Roman" w:hAnsi="Times New Roman"/>
                <w:b/>
              </w:rPr>
            </w:pPr>
            <w:r w:rsidRPr="006D2740">
              <w:rPr>
                <w:rFonts w:ascii="Times New Roman" w:hAnsi="Times New Roman"/>
                <w:b/>
              </w:rPr>
              <w:t>2021 рік</w:t>
            </w:r>
          </w:p>
        </w:tc>
        <w:tc>
          <w:tcPr>
            <w:tcW w:w="1275" w:type="dxa"/>
            <w:tcBorders>
              <w:left w:val="single" w:sz="4" w:space="0" w:color="auto"/>
              <w:bottom w:val="single" w:sz="4" w:space="0" w:color="auto"/>
              <w:right w:val="single" w:sz="4" w:space="0" w:color="auto"/>
            </w:tcBorders>
            <w:shd w:val="clear" w:color="auto" w:fill="C6D9F1"/>
            <w:vAlign w:val="center"/>
          </w:tcPr>
          <w:p w14:paraId="0115277A" w14:textId="77777777" w:rsidR="006D2740" w:rsidRPr="006D2740" w:rsidRDefault="006D2740" w:rsidP="006D2740">
            <w:pPr>
              <w:spacing w:after="0"/>
              <w:jc w:val="center"/>
              <w:rPr>
                <w:rFonts w:ascii="Times New Roman" w:hAnsi="Times New Roman"/>
                <w:b/>
              </w:rPr>
            </w:pPr>
            <w:r w:rsidRPr="006D2740">
              <w:rPr>
                <w:rFonts w:ascii="Times New Roman" w:hAnsi="Times New Roman"/>
                <w:b/>
              </w:rPr>
              <w:t>2022 рік</w:t>
            </w:r>
          </w:p>
        </w:tc>
        <w:tc>
          <w:tcPr>
            <w:tcW w:w="1276" w:type="dxa"/>
            <w:tcBorders>
              <w:left w:val="single" w:sz="4" w:space="0" w:color="auto"/>
              <w:bottom w:val="single" w:sz="4" w:space="0" w:color="auto"/>
              <w:right w:val="single" w:sz="4" w:space="0" w:color="auto"/>
            </w:tcBorders>
            <w:shd w:val="clear" w:color="auto" w:fill="C6D9F1"/>
            <w:vAlign w:val="center"/>
          </w:tcPr>
          <w:p w14:paraId="23981D0F" w14:textId="77777777" w:rsidR="006D2740" w:rsidRPr="006D2740" w:rsidRDefault="006D2740" w:rsidP="006D2740">
            <w:pPr>
              <w:spacing w:after="0"/>
              <w:jc w:val="center"/>
              <w:rPr>
                <w:rFonts w:ascii="Times New Roman" w:hAnsi="Times New Roman"/>
                <w:b/>
              </w:rPr>
            </w:pPr>
            <w:r w:rsidRPr="006D2740">
              <w:rPr>
                <w:rFonts w:ascii="Times New Roman" w:hAnsi="Times New Roman"/>
                <w:b/>
              </w:rPr>
              <w:t>2023 рік</w:t>
            </w:r>
          </w:p>
        </w:tc>
        <w:tc>
          <w:tcPr>
            <w:tcW w:w="1276" w:type="dxa"/>
            <w:tcBorders>
              <w:left w:val="single" w:sz="4" w:space="0" w:color="auto"/>
              <w:bottom w:val="single" w:sz="4" w:space="0" w:color="auto"/>
              <w:right w:val="single" w:sz="4" w:space="0" w:color="auto"/>
            </w:tcBorders>
            <w:shd w:val="clear" w:color="auto" w:fill="C6D9F1"/>
            <w:vAlign w:val="center"/>
          </w:tcPr>
          <w:p w14:paraId="1D9F8299" w14:textId="77777777" w:rsidR="006D2740" w:rsidRPr="006D2740" w:rsidRDefault="006D2740" w:rsidP="006D2740">
            <w:pPr>
              <w:spacing w:after="0"/>
              <w:jc w:val="center"/>
              <w:rPr>
                <w:rFonts w:ascii="Times New Roman" w:hAnsi="Times New Roman"/>
                <w:b/>
              </w:rPr>
            </w:pPr>
            <w:r w:rsidRPr="006D2740">
              <w:rPr>
                <w:rFonts w:ascii="Times New Roman" w:hAnsi="Times New Roman"/>
                <w:b/>
              </w:rPr>
              <w:t>2024 рік</w:t>
            </w:r>
          </w:p>
        </w:tc>
        <w:tc>
          <w:tcPr>
            <w:tcW w:w="1418" w:type="dxa"/>
            <w:tcBorders>
              <w:top w:val="single" w:sz="4" w:space="0" w:color="auto"/>
              <w:left w:val="single" w:sz="4" w:space="0" w:color="auto"/>
              <w:bottom w:val="single" w:sz="4" w:space="0" w:color="auto"/>
              <w:right w:val="single" w:sz="4" w:space="0" w:color="auto"/>
            </w:tcBorders>
            <w:shd w:val="clear" w:color="auto" w:fill="C6D9F1"/>
            <w:vAlign w:val="center"/>
          </w:tcPr>
          <w:p w14:paraId="0B61E4C4" w14:textId="77777777" w:rsidR="006D2740" w:rsidRPr="006D2740" w:rsidRDefault="006D2740" w:rsidP="006D2740">
            <w:pPr>
              <w:spacing w:after="0"/>
              <w:jc w:val="center"/>
              <w:rPr>
                <w:rFonts w:ascii="Times New Roman" w:hAnsi="Times New Roman"/>
                <w:b/>
              </w:rPr>
            </w:pPr>
            <w:r w:rsidRPr="006D2740">
              <w:rPr>
                <w:rFonts w:ascii="Times New Roman" w:hAnsi="Times New Roman"/>
                <w:b/>
              </w:rPr>
              <w:t>2025 рік</w:t>
            </w:r>
          </w:p>
        </w:tc>
        <w:tc>
          <w:tcPr>
            <w:tcW w:w="1417" w:type="dxa"/>
            <w:tcBorders>
              <w:top w:val="single" w:sz="4" w:space="0" w:color="auto"/>
              <w:left w:val="single" w:sz="4" w:space="0" w:color="auto"/>
              <w:bottom w:val="single" w:sz="4" w:space="0" w:color="auto"/>
              <w:right w:val="single" w:sz="4" w:space="0" w:color="auto"/>
            </w:tcBorders>
            <w:shd w:val="clear" w:color="auto" w:fill="C6D9F1"/>
            <w:vAlign w:val="center"/>
          </w:tcPr>
          <w:p w14:paraId="4591DF60" w14:textId="77777777" w:rsidR="006D2740" w:rsidRPr="006D2740" w:rsidRDefault="006D2740" w:rsidP="006D2740">
            <w:pPr>
              <w:spacing w:after="0"/>
              <w:jc w:val="center"/>
              <w:rPr>
                <w:rFonts w:ascii="Times New Roman" w:hAnsi="Times New Roman"/>
                <w:b/>
              </w:rPr>
            </w:pPr>
            <w:r w:rsidRPr="006D2740">
              <w:rPr>
                <w:rFonts w:ascii="Times New Roman" w:hAnsi="Times New Roman"/>
                <w:b/>
              </w:rPr>
              <w:t>2026рік</w:t>
            </w:r>
          </w:p>
        </w:tc>
      </w:tr>
      <w:tr w:rsidR="006D2740" w:rsidRPr="006D2740" w14:paraId="603D8EC6" w14:textId="77777777" w:rsidTr="006D2740">
        <w:tc>
          <w:tcPr>
            <w:tcW w:w="567" w:type="dxa"/>
            <w:tcBorders>
              <w:top w:val="single" w:sz="4" w:space="0" w:color="auto"/>
              <w:left w:val="single" w:sz="4" w:space="0" w:color="auto"/>
              <w:bottom w:val="single" w:sz="4" w:space="0" w:color="auto"/>
              <w:right w:val="single" w:sz="4" w:space="0" w:color="auto"/>
            </w:tcBorders>
            <w:vAlign w:val="center"/>
          </w:tcPr>
          <w:p w14:paraId="2EB1CD31" w14:textId="77777777" w:rsidR="006D2740" w:rsidRPr="006D2740" w:rsidRDefault="006D2740" w:rsidP="006D2740">
            <w:pPr>
              <w:spacing w:after="0"/>
              <w:jc w:val="center"/>
              <w:rPr>
                <w:rFonts w:ascii="Times New Roman" w:hAnsi="Times New Roman"/>
                <w:b/>
              </w:rPr>
            </w:pPr>
            <w:r w:rsidRPr="006D2740">
              <w:rPr>
                <w:rFonts w:ascii="Times New Roman" w:hAnsi="Times New Roman"/>
                <w:b/>
              </w:rPr>
              <w:t>1</w:t>
            </w:r>
          </w:p>
        </w:tc>
        <w:tc>
          <w:tcPr>
            <w:tcW w:w="4111" w:type="dxa"/>
            <w:tcBorders>
              <w:top w:val="single" w:sz="4" w:space="0" w:color="auto"/>
              <w:left w:val="single" w:sz="4" w:space="0" w:color="auto"/>
              <w:bottom w:val="single" w:sz="4" w:space="0" w:color="auto"/>
              <w:right w:val="single" w:sz="4" w:space="0" w:color="auto"/>
            </w:tcBorders>
            <w:vAlign w:val="center"/>
          </w:tcPr>
          <w:p w14:paraId="76199129" w14:textId="77777777" w:rsidR="006D2740" w:rsidRPr="006D2740" w:rsidRDefault="006D2740" w:rsidP="006D2740">
            <w:pPr>
              <w:spacing w:after="0"/>
              <w:jc w:val="center"/>
              <w:rPr>
                <w:rFonts w:ascii="Times New Roman" w:hAnsi="Times New Roman"/>
                <w:b/>
              </w:rPr>
            </w:pPr>
            <w:r w:rsidRPr="006D2740">
              <w:rPr>
                <w:rFonts w:ascii="Times New Roman" w:hAnsi="Times New Roman"/>
                <w:b/>
              </w:rPr>
              <w:t>2</w:t>
            </w:r>
          </w:p>
        </w:tc>
        <w:tc>
          <w:tcPr>
            <w:tcW w:w="992" w:type="dxa"/>
            <w:tcBorders>
              <w:top w:val="single" w:sz="4" w:space="0" w:color="auto"/>
              <w:left w:val="single" w:sz="4" w:space="0" w:color="auto"/>
              <w:bottom w:val="single" w:sz="4" w:space="0" w:color="auto"/>
              <w:right w:val="single" w:sz="4" w:space="0" w:color="auto"/>
            </w:tcBorders>
            <w:vAlign w:val="center"/>
          </w:tcPr>
          <w:p w14:paraId="4DE2D338" w14:textId="77777777" w:rsidR="006D2740" w:rsidRPr="006D2740" w:rsidRDefault="006D2740" w:rsidP="006D2740">
            <w:pPr>
              <w:spacing w:after="0"/>
              <w:jc w:val="center"/>
              <w:rPr>
                <w:rFonts w:ascii="Times New Roman" w:hAnsi="Times New Roman"/>
                <w:b/>
              </w:rPr>
            </w:pPr>
            <w:r w:rsidRPr="006D2740">
              <w:rPr>
                <w:rFonts w:ascii="Times New Roman" w:hAnsi="Times New Roman"/>
                <w:b/>
              </w:rPr>
              <w:t>3</w:t>
            </w:r>
          </w:p>
        </w:tc>
        <w:tc>
          <w:tcPr>
            <w:tcW w:w="1417" w:type="dxa"/>
            <w:tcBorders>
              <w:top w:val="single" w:sz="4" w:space="0" w:color="auto"/>
              <w:left w:val="single" w:sz="4" w:space="0" w:color="auto"/>
              <w:bottom w:val="single" w:sz="4" w:space="0" w:color="auto"/>
              <w:right w:val="single" w:sz="4" w:space="0" w:color="auto"/>
            </w:tcBorders>
            <w:vAlign w:val="center"/>
          </w:tcPr>
          <w:p w14:paraId="11CDF8F8" w14:textId="77777777" w:rsidR="006D2740" w:rsidRPr="006D2740" w:rsidRDefault="006D2740" w:rsidP="006D2740">
            <w:pPr>
              <w:spacing w:after="0"/>
              <w:jc w:val="center"/>
              <w:rPr>
                <w:rFonts w:ascii="Times New Roman" w:hAnsi="Times New Roman"/>
                <w:b/>
              </w:rPr>
            </w:pPr>
            <w:r w:rsidRPr="006D2740">
              <w:rPr>
                <w:rFonts w:ascii="Times New Roman" w:hAnsi="Times New Roman"/>
                <w:b/>
              </w:rPr>
              <w:t>4</w:t>
            </w:r>
          </w:p>
        </w:tc>
        <w:tc>
          <w:tcPr>
            <w:tcW w:w="1276" w:type="dxa"/>
            <w:tcBorders>
              <w:top w:val="single" w:sz="4" w:space="0" w:color="auto"/>
              <w:left w:val="single" w:sz="4" w:space="0" w:color="auto"/>
              <w:bottom w:val="single" w:sz="4" w:space="0" w:color="auto"/>
              <w:right w:val="single" w:sz="4" w:space="0" w:color="auto"/>
            </w:tcBorders>
            <w:vAlign w:val="center"/>
          </w:tcPr>
          <w:p w14:paraId="25D4EB9B" w14:textId="77777777" w:rsidR="006D2740" w:rsidRPr="006D2740" w:rsidRDefault="006D2740" w:rsidP="006D2740">
            <w:pPr>
              <w:spacing w:after="0"/>
              <w:jc w:val="center"/>
              <w:rPr>
                <w:rFonts w:ascii="Times New Roman" w:hAnsi="Times New Roman"/>
                <w:b/>
              </w:rPr>
            </w:pPr>
            <w:r w:rsidRPr="006D2740">
              <w:rPr>
                <w:rFonts w:ascii="Times New Roman" w:hAnsi="Times New Roman"/>
                <w:b/>
              </w:rPr>
              <w:t>5</w:t>
            </w:r>
          </w:p>
        </w:tc>
        <w:tc>
          <w:tcPr>
            <w:tcW w:w="1275" w:type="dxa"/>
            <w:tcBorders>
              <w:top w:val="single" w:sz="4" w:space="0" w:color="auto"/>
              <w:left w:val="single" w:sz="4" w:space="0" w:color="auto"/>
              <w:bottom w:val="single" w:sz="4" w:space="0" w:color="auto"/>
              <w:right w:val="single" w:sz="4" w:space="0" w:color="auto"/>
            </w:tcBorders>
            <w:vAlign w:val="center"/>
          </w:tcPr>
          <w:p w14:paraId="745F64E9" w14:textId="77777777" w:rsidR="006D2740" w:rsidRPr="006D2740" w:rsidRDefault="006D2740" w:rsidP="006D2740">
            <w:pPr>
              <w:spacing w:after="0"/>
              <w:jc w:val="center"/>
              <w:rPr>
                <w:rFonts w:ascii="Times New Roman" w:hAnsi="Times New Roman"/>
                <w:b/>
              </w:rPr>
            </w:pPr>
            <w:r w:rsidRPr="006D2740">
              <w:rPr>
                <w:rFonts w:ascii="Times New Roman" w:hAnsi="Times New Roman"/>
                <w:b/>
              </w:rPr>
              <w:t>6</w:t>
            </w:r>
          </w:p>
        </w:tc>
        <w:tc>
          <w:tcPr>
            <w:tcW w:w="1276" w:type="dxa"/>
            <w:tcBorders>
              <w:top w:val="single" w:sz="4" w:space="0" w:color="auto"/>
              <w:left w:val="single" w:sz="4" w:space="0" w:color="auto"/>
              <w:bottom w:val="single" w:sz="4" w:space="0" w:color="auto"/>
              <w:right w:val="single" w:sz="4" w:space="0" w:color="auto"/>
            </w:tcBorders>
            <w:vAlign w:val="center"/>
          </w:tcPr>
          <w:p w14:paraId="0AAF230D" w14:textId="77777777" w:rsidR="006D2740" w:rsidRPr="006D2740" w:rsidRDefault="006D2740" w:rsidP="006D2740">
            <w:pPr>
              <w:spacing w:after="0"/>
              <w:jc w:val="center"/>
              <w:rPr>
                <w:rFonts w:ascii="Times New Roman" w:hAnsi="Times New Roman"/>
                <w:b/>
              </w:rPr>
            </w:pPr>
            <w:r w:rsidRPr="006D2740">
              <w:rPr>
                <w:rFonts w:ascii="Times New Roman" w:hAnsi="Times New Roman"/>
                <w:b/>
              </w:rPr>
              <w:t>7</w:t>
            </w:r>
          </w:p>
        </w:tc>
        <w:tc>
          <w:tcPr>
            <w:tcW w:w="1276" w:type="dxa"/>
            <w:tcBorders>
              <w:top w:val="single" w:sz="4" w:space="0" w:color="auto"/>
              <w:left w:val="single" w:sz="4" w:space="0" w:color="auto"/>
              <w:bottom w:val="single" w:sz="4" w:space="0" w:color="auto"/>
              <w:right w:val="single" w:sz="4" w:space="0" w:color="auto"/>
            </w:tcBorders>
            <w:vAlign w:val="center"/>
          </w:tcPr>
          <w:p w14:paraId="7BE06C7B" w14:textId="77777777" w:rsidR="006D2740" w:rsidRPr="006D2740" w:rsidRDefault="006D2740" w:rsidP="006D2740">
            <w:pPr>
              <w:spacing w:after="0"/>
              <w:jc w:val="center"/>
              <w:rPr>
                <w:rFonts w:ascii="Times New Roman" w:hAnsi="Times New Roman"/>
                <w:b/>
              </w:rPr>
            </w:pPr>
            <w:r w:rsidRPr="006D2740">
              <w:rPr>
                <w:rFonts w:ascii="Times New Roman" w:hAnsi="Times New Roman"/>
                <w:b/>
              </w:rPr>
              <w:t>8</w:t>
            </w:r>
          </w:p>
        </w:tc>
        <w:tc>
          <w:tcPr>
            <w:tcW w:w="1418" w:type="dxa"/>
            <w:tcBorders>
              <w:top w:val="single" w:sz="4" w:space="0" w:color="auto"/>
              <w:left w:val="single" w:sz="4" w:space="0" w:color="auto"/>
              <w:bottom w:val="single" w:sz="4" w:space="0" w:color="auto"/>
              <w:right w:val="single" w:sz="4" w:space="0" w:color="auto"/>
            </w:tcBorders>
            <w:vAlign w:val="center"/>
          </w:tcPr>
          <w:p w14:paraId="6BAEA4D0" w14:textId="77777777" w:rsidR="006D2740" w:rsidRPr="006D2740" w:rsidRDefault="006D2740" w:rsidP="006D2740">
            <w:pPr>
              <w:spacing w:after="0"/>
              <w:jc w:val="center"/>
              <w:rPr>
                <w:rFonts w:ascii="Times New Roman" w:hAnsi="Times New Roman"/>
                <w:b/>
              </w:rPr>
            </w:pPr>
            <w:r w:rsidRPr="006D2740">
              <w:rPr>
                <w:rFonts w:ascii="Times New Roman" w:hAnsi="Times New Roman"/>
                <w:b/>
              </w:rPr>
              <w:t>9</w:t>
            </w:r>
          </w:p>
        </w:tc>
        <w:tc>
          <w:tcPr>
            <w:tcW w:w="1417" w:type="dxa"/>
            <w:tcBorders>
              <w:top w:val="single" w:sz="4" w:space="0" w:color="auto"/>
              <w:left w:val="single" w:sz="4" w:space="0" w:color="auto"/>
              <w:bottom w:val="single" w:sz="4" w:space="0" w:color="auto"/>
              <w:right w:val="single" w:sz="4" w:space="0" w:color="auto"/>
            </w:tcBorders>
            <w:vAlign w:val="center"/>
          </w:tcPr>
          <w:p w14:paraId="25F5C2C4" w14:textId="77777777" w:rsidR="006D2740" w:rsidRPr="006D2740" w:rsidRDefault="006D2740" w:rsidP="006D2740">
            <w:pPr>
              <w:spacing w:after="0"/>
              <w:jc w:val="center"/>
              <w:rPr>
                <w:rFonts w:ascii="Times New Roman" w:hAnsi="Times New Roman"/>
                <w:b/>
              </w:rPr>
            </w:pPr>
            <w:r w:rsidRPr="006D2740">
              <w:rPr>
                <w:rFonts w:ascii="Times New Roman" w:hAnsi="Times New Roman"/>
                <w:b/>
              </w:rPr>
              <w:t>10</w:t>
            </w:r>
          </w:p>
        </w:tc>
      </w:tr>
      <w:tr w:rsidR="006D2740" w:rsidRPr="006D2740" w14:paraId="428A0C6E" w14:textId="77777777" w:rsidTr="006D2740">
        <w:trPr>
          <w:trHeight w:val="473"/>
        </w:trPr>
        <w:tc>
          <w:tcPr>
            <w:tcW w:w="15025" w:type="dxa"/>
            <w:gridSpan w:val="10"/>
            <w:tcBorders>
              <w:top w:val="single" w:sz="4" w:space="0" w:color="auto"/>
              <w:left w:val="single" w:sz="4" w:space="0" w:color="auto"/>
              <w:bottom w:val="single" w:sz="4" w:space="0" w:color="auto"/>
              <w:right w:val="single" w:sz="4" w:space="0" w:color="auto"/>
            </w:tcBorders>
            <w:vAlign w:val="center"/>
          </w:tcPr>
          <w:p w14:paraId="349B3D43" w14:textId="77777777" w:rsidR="006D2740" w:rsidRPr="006D2740" w:rsidRDefault="006D2740" w:rsidP="006D2740">
            <w:pPr>
              <w:spacing w:after="0"/>
              <w:jc w:val="center"/>
              <w:rPr>
                <w:rFonts w:ascii="Times New Roman" w:hAnsi="Times New Roman"/>
                <w:b/>
              </w:rPr>
            </w:pPr>
            <w:r w:rsidRPr="006D2740">
              <w:rPr>
                <w:rFonts w:ascii="Times New Roman" w:hAnsi="Times New Roman"/>
                <w:b/>
              </w:rPr>
              <w:t>І. Показники витрат</w:t>
            </w:r>
          </w:p>
        </w:tc>
      </w:tr>
      <w:tr w:rsidR="006D2740" w:rsidRPr="006D2740" w14:paraId="324ADD30" w14:textId="77777777" w:rsidTr="00336A05">
        <w:trPr>
          <w:trHeight w:val="902"/>
        </w:trPr>
        <w:tc>
          <w:tcPr>
            <w:tcW w:w="567" w:type="dxa"/>
            <w:tcBorders>
              <w:top w:val="single" w:sz="4" w:space="0" w:color="auto"/>
              <w:left w:val="single" w:sz="4" w:space="0" w:color="auto"/>
              <w:bottom w:val="single" w:sz="4" w:space="0" w:color="auto"/>
              <w:right w:val="single" w:sz="4" w:space="0" w:color="auto"/>
            </w:tcBorders>
          </w:tcPr>
          <w:p w14:paraId="450BB0AD" w14:textId="77777777" w:rsidR="006D2740" w:rsidRPr="006D2740" w:rsidRDefault="006D2740" w:rsidP="006D2740">
            <w:pPr>
              <w:numPr>
                <w:ilvl w:val="0"/>
                <w:numId w:val="18"/>
              </w:numPr>
              <w:spacing w:after="0" w:line="240" w:lineRule="auto"/>
              <w:jc w:val="center"/>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14:paraId="6C85B915" w14:textId="77777777" w:rsidR="006D2740" w:rsidRPr="006D2740" w:rsidRDefault="006D2740" w:rsidP="00336A05">
            <w:pPr>
              <w:jc w:val="both"/>
              <w:rPr>
                <w:rFonts w:ascii="Times New Roman" w:hAnsi="Times New Roman"/>
              </w:rPr>
            </w:pPr>
            <w:r w:rsidRPr="006D2740">
              <w:rPr>
                <w:rFonts w:ascii="Times New Roman" w:hAnsi="Times New Roman"/>
              </w:rPr>
              <w:t>Обсяг видатків</w:t>
            </w:r>
          </w:p>
        </w:tc>
        <w:tc>
          <w:tcPr>
            <w:tcW w:w="992" w:type="dxa"/>
            <w:tcBorders>
              <w:top w:val="single" w:sz="4" w:space="0" w:color="auto"/>
              <w:left w:val="single" w:sz="4" w:space="0" w:color="auto"/>
              <w:bottom w:val="single" w:sz="4" w:space="0" w:color="auto"/>
              <w:right w:val="single" w:sz="4" w:space="0" w:color="auto"/>
            </w:tcBorders>
          </w:tcPr>
          <w:p w14:paraId="611A4B78" w14:textId="77777777" w:rsidR="006D2740" w:rsidRPr="006D2740" w:rsidRDefault="006D2740" w:rsidP="00336A05">
            <w:pPr>
              <w:jc w:val="both"/>
              <w:rPr>
                <w:rFonts w:ascii="Times New Roman" w:hAnsi="Times New Roman"/>
              </w:rPr>
            </w:pPr>
            <w:r w:rsidRPr="006D2740">
              <w:rPr>
                <w:rFonts w:ascii="Times New Roman" w:hAnsi="Times New Roman"/>
              </w:rPr>
              <w:t>тис.</w:t>
            </w:r>
          </w:p>
          <w:p w14:paraId="48CE29B6" w14:textId="77777777" w:rsidR="006D2740" w:rsidRPr="006D2740" w:rsidRDefault="006D2740" w:rsidP="00336A05">
            <w:pPr>
              <w:jc w:val="both"/>
              <w:rPr>
                <w:rFonts w:ascii="Times New Roman" w:hAnsi="Times New Roman"/>
              </w:rPr>
            </w:pPr>
            <w:r w:rsidRPr="006D2740">
              <w:rPr>
                <w:rFonts w:ascii="Times New Roman" w:hAnsi="Times New Roman"/>
              </w:rPr>
              <w:t>грн.</w:t>
            </w:r>
          </w:p>
        </w:tc>
        <w:tc>
          <w:tcPr>
            <w:tcW w:w="1417" w:type="dxa"/>
            <w:tcBorders>
              <w:top w:val="single" w:sz="4" w:space="0" w:color="auto"/>
              <w:left w:val="single" w:sz="4" w:space="0" w:color="auto"/>
              <w:bottom w:val="single" w:sz="4" w:space="0" w:color="auto"/>
              <w:right w:val="single" w:sz="4" w:space="0" w:color="auto"/>
            </w:tcBorders>
          </w:tcPr>
          <w:p w14:paraId="28231345" w14:textId="77777777" w:rsidR="006D2740" w:rsidRPr="006D2740" w:rsidRDefault="006D2740" w:rsidP="00336A05">
            <w:pPr>
              <w:jc w:val="both"/>
              <w:rPr>
                <w:rFonts w:ascii="Times New Roman" w:hAnsi="Times New Roman"/>
              </w:rPr>
            </w:pPr>
            <w:r w:rsidRPr="006D2740">
              <w:rPr>
                <w:rFonts w:ascii="Times New Roman" w:hAnsi="Times New Roman"/>
              </w:rPr>
              <w:t>кошторисні розрахунки, аналіз закупівельних цін</w:t>
            </w:r>
          </w:p>
        </w:tc>
        <w:tc>
          <w:tcPr>
            <w:tcW w:w="1276" w:type="dxa"/>
            <w:tcBorders>
              <w:top w:val="single" w:sz="4" w:space="0" w:color="auto"/>
              <w:left w:val="single" w:sz="4" w:space="0" w:color="auto"/>
              <w:bottom w:val="single" w:sz="4" w:space="0" w:color="auto"/>
              <w:right w:val="single" w:sz="4" w:space="0" w:color="auto"/>
            </w:tcBorders>
          </w:tcPr>
          <w:p w14:paraId="64A703F9" w14:textId="77777777" w:rsidR="006D2740" w:rsidRPr="006D2740" w:rsidRDefault="006D2740" w:rsidP="00336A05">
            <w:pPr>
              <w:jc w:val="center"/>
              <w:rPr>
                <w:rFonts w:ascii="Times New Roman" w:hAnsi="Times New Roman"/>
              </w:rPr>
            </w:pPr>
            <w:r w:rsidRPr="006D2740">
              <w:rPr>
                <w:rFonts w:ascii="Times New Roman" w:hAnsi="Times New Roman"/>
              </w:rPr>
              <w:t>-</w:t>
            </w:r>
          </w:p>
        </w:tc>
        <w:tc>
          <w:tcPr>
            <w:tcW w:w="1275" w:type="dxa"/>
            <w:tcBorders>
              <w:top w:val="single" w:sz="4" w:space="0" w:color="auto"/>
              <w:left w:val="single" w:sz="4" w:space="0" w:color="auto"/>
              <w:bottom w:val="single" w:sz="4" w:space="0" w:color="auto"/>
              <w:right w:val="single" w:sz="4" w:space="0" w:color="auto"/>
            </w:tcBorders>
          </w:tcPr>
          <w:p w14:paraId="7650535A" w14:textId="77777777" w:rsidR="006D2740" w:rsidRPr="006D2740" w:rsidRDefault="006D2740" w:rsidP="00336A05">
            <w:pPr>
              <w:jc w:val="center"/>
              <w:rPr>
                <w:rFonts w:ascii="Times New Roman" w:hAnsi="Times New Roman"/>
              </w:rPr>
            </w:pPr>
            <w:r w:rsidRPr="006D2740">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tcPr>
          <w:p w14:paraId="029A931E" w14:textId="77777777" w:rsidR="006D2740" w:rsidRPr="006D2740" w:rsidRDefault="006D2740" w:rsidP="00336A05">
            <w:pPr>
              <w:jc w:val="center"/>
              <w:rPr>
                <w:rFonts w:ascii="Times New Roman" w:hAnsi="Times New Roman"/>
              </w:rPr>
            </w:pPr>
            <w:r w:rsidRPr="006D2740">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tcPr>
          <w:p w14:paraId="7F0A9D44" w14:textId="77777777" w:rsidR="006D2740" w:rsidRPr="006D2740" w:rsidRDefault="006D2740" w:rsidP="00336A05">
            <w:pPr>
              <w:jc w:val="center"/>
              <w:rPr>
                <w:rFonts w:ascii="Times New Roman" w:hAnsi="Times New Roman"/>
              </w:rPr>
            </w:pPr>
            <w:r w:rsidRPr="006D2740">
              <w:rPr>
                <w:rFonts w:ascii="Times New Roman" w:hAnsi="Times New Roman"/>
              </w:rPr>
              <w:t>-</w:t>
            </w:r>
          </w:p>
        </w:tc>
        <w:tc>
          <w:tcPr>
            <w:tcW w:w="1418" w:type="dxa"/>
            <w:tcBorders>
              <w:top w:val="single" w:sz="4" w:space="0" w:color="auto"/>
              <w:left w:val="single" w:sz="4" w:space="0" w:color="auto"/>
              <w:bottom w:val="single" w:sz="4" w:space="0" w:color="auto"/>
              <w:right w:val="single" w:sz="4" w:space="0" w:color="auto"/>
            </w:tcBorders>
          </w:tcPr>
          <w:p w14:paraId="554042D3" w14:textId="77777777" w:rsidR="006D2740" w:rsidRPr="006D2740" w:rsidRDefault="006D2740" w:rsidP="00336A05">
            <w:pPr>
              <w:jc w:val="both"/>
              <w:rPr>
                <w:rFonts w:ascii="Times New Roman" w:hAnsi="Times New Roman"/>
              </w:rPr>
            </w:pPr>
            <w:r w:rsidRPr="006D2740">
              <w:rPr>
                <w:rFonts w:ascii="Times New Roman" w:hAnsi="Times New Roman"/>
              </w:rPr>
              <w:t>підготовка та затвердження внесення змін до Програми міської радої</w:t>
            </w:r>
          </w:p>
        </w:tc>
        <w:tc>
          <w:tcPr>
            <w:tcW w:w="1417" w:type="dxa"/>
            <w:tcBorders>
              <w:top w:val="single" w:sz="4" w:space="0" w:color="auto"/>
              <w:left w:val="single" w:sz="4" w:space="0" w:color="auto"/>
              <w:bottom w:val="single" w:sz="4" w:space="0" w:color="auto"/>
              <w:right w:val="single" w:sz="4" w:space="0" w:color="auto"/>
            </w:tcBorders>
          </w:tcPr>
          <w:p w14:paraId="1D5072A5" w14:textId="77777777" w:rsidR="006D2740" w:rsidRPr="006D2740" w:rsidRDefault="006D2740" w:rsidP="00336A05">
            <w:pPr>
              <w:jc w:val="center"/>
              <w:rPr>
                <w:rFonts w:ascii="Times New Roman" w:hAnsi="Times New Roman"/>
                <w:b/>
              </w:rPr>
            </w:pPr>
            <w:r w:rsidRPr="006D2740">
              <w:rPr>
                <w:rFonts w:ascii="Times New Roman" w:hAnsi="Times New Roman"/>
                <w:b/>
              </w:rPr>
              <w:t>8 000,0</w:t>
            </w:r>
          </w:p>
        </w:tc>
      </w:tr>
      <w:tr w:rsidR="006D2740" w:rsidRPr="006D2740" w14:paraId="0EA48878" w14:textId="77777777" w:rsidTr="006D2740">
        <w:trPr>
          <w:trHeight w:val="493"/>
        </w:trPr>
        <w:tc>
          <w:tcPr>
            <w:tcW w:w="15025" w:type="dxa"/>
            <w:gridSpan w:val="10"/>
            <w:tcBorders>
              <w:top w:val="single" w:sz="4" w:space="0" w:color="auto"/>
              <w:left w:val="single" w:sz="4" w:space="0" w:color="auto"/>
              <w:bottom w:val="single" w:sz="4" w:space="0" w:color="auto"/>
              <w:right w:val="single" w:sz="4" w:space="0" w:color="auto"/>
            </w:tcBorders>
            <w:vAlign w:val="center"/>
          </w:tcPr>
          <w:p w14:paraId="7D144B95" w14:textId="77777777" w:rsidR="006D2740" w:rsidRPr="006D2740" w:rsidRDefault="006D2740" w:rsidP="006D2740">
            <w:pPr>
              <w:spacing w:after="0"/>
              <w:jc w:val="center"/>
              <w:rPr>
                <w:rFonts w:ascii="Times New Roman" w:hAnsi="Times New Roman"/>
                <w:b/>
              </w:rPr>
            </w:pPr>
            <w:r w:rsidRPr="006D2740">
              <w:rPr>
                <w:rFonts w:ascii="Times New Roman" w:hAnsi="Times New Roman"/>
                <w:b/>
              </w:rPr>
              <w:t>ІІ. Показники продукту</w:t>
            </w:r>
          </w:p>
        </w:tc>
      </w:tr>
      <w:tr w:rsidR="006D2740" w:rsidRPr="006D2740" w14:paraId="05654D42" w14:textId="77777777" w:rsidTr="00336A05">
        <w:trPr>
          <w:trHeight w:val="132"/>
        </w:trPr>
        <w:tc>
          <w:tcPr>
            <w:tcW w:w="567" w:type="dxa"/>
            <w:tcBorders>
              <w:top w:val="single" w:sz="4" w:space="0" w:color="auto"/>
              <w:left w:val="single" w:sz="4" w:space="0" w:color="auto"/>
              <w:bottom w:val="single" w:sz="4" w:space="0" w:color="FFFFFF"/>
              <w:right w:val="single" w:sz="4" w:space="0" w:color="auto"/>
            </w:tcBorders>
          </w:tcPr>
          <w:p w14:paraId="59142874" w14:textId="77777777" w:rsidR="006D2740" w:rsidRPr="006D2740" w:rsidRDefault="006D2740" w:rsidP="00336A05">
            <w:pPr>
              <w:jc w:val="center"/>
              <w:rPr>
                <w:rFonts w:ascii="Times New Roman" w:hAnsi="Times New Roman"/>
              </w:rPr>
            </w:pPr>
            <w:r w:rsidRPr="006D2740">
              <w:rPr>
                <w:rFonts w:ascii="Times New Roman" w:hAnsi="Times New Roman"/>
              </w:rPr>
              <w:t>1.</w:t>
            </w:r>
          </w:p>
        </w:tc>
        <w:tc>
          <w:tcPr>
            <w:tcW w:w="4111" w:type="dxa"/>
            <w:tcBorders>
              <w:top w:val="single" w:sz="4" w:space="0" w:color="auto"/>
              <w:left w:val="single" w:sz="4" w:space="0" w:color="auto"/>
              <w:bottom w:val="single" w:sz="4" w:space="0" w:color="FFFFFF"/>
              <w:right w:val="single" w:sz="4" w:space="0" w:color="auto"/>
            </w:tcBorders>
          </w:tcPr>
          <w:p w14:paraId="7560C134" w14:textId="77777777" w:rsidR="006D2740" w:rsidRPr="006D2740" w:rsidRDefault="006D2740" w:rsidP="00336A05">
            <w:pPr>
              <w:jc w:val="both"/>
              <w:rPr>
                <w:rFonts w:ascii="Times New Roman" w:hAnsi="Times New Roman"/>
              </w:rPr>
            </w:pPr>
            <w:r w:rsidRPr="006D2740">
              <w:rPr>
                <w:rFonts w:ascii="Times New Roman" w:hAnsi="Times New Roman"/>
              </w:rPr>
              <w:t xml:space="preserve">Коригування </w:t>
            </w:r>
            <w:proofErr w:type="spellStart"/>
            <w:r w:rsidRPr="006D2740">
              <w:rPr>
                <w:rFonts w:ascii="Times New Roman" w:hAnsi="Times New Roman"/>
              </w:rPr>
              <w:t>проекту</w:t>
            </w:r>
            <w:proofErr w:type="spellEnd"/>
            <w:r w:rsidRPr="006D2740">
              <w:rPr>
                <w:rFonts w:ascii="Times New Roman" w:hAnsi="Times New Roman"/>
              </w:rPr>
              <w:t xml:space="preserve"> «Внесення змін до Генерального плану м. Білгорода-Дністровського» з доповненням розділу «Історико-архітектурний опорний план м. Білгород-Дністровський» та оновленням топографічних планів масштабу 1:2000 в цифровій і графічній формі з переоформленням в УСК-2000</w:t>
            </w:r>
          </w:p>
        </w:tc>
        <w:tc>
          <w:tcPr>
            <w:tcW w:w="992" w:type="dxa"/>
            <w:tcBorders>
              <w:top w:val="single" w:sz="4" w:space="0" w:color="auto"/>
              <w:left w:val="single" w:sz="4" w:space="0" w:color="auto"/>
              <w:bottom w:val="single" w:sz="4" w:space="0" w:color="FFFFFF"/>
              <w:right w:val="single" w:sz="4" w:space="0" w:color="auto"/>
            </w:tcBorders>
          </w:tcPr>
          <w:p w14:paraId="1BE0EAA5" w14:textId="77777777" w:rsidR="006D2740" w:rsidRPr="006D2740" w:rsidRDefault="006D2740" w:rsidP="00336A05">
            <w:pPr>
              <w:jc w:val="both"/>
              <w:rPr>
                <w:rFonts w:ascii="Times New Roman" w:hAnsi="Times New Roman"/>
              </w:rPr>
            </w:pPr>
            <w:r w:rsidRPr="006D2740">
              <w:rPr>
                <w:rFonts w:ascii="Times New Roman" w:hAnsi="Times New Roman"/>
              </w:rPr>
              <w:t>шт.</w:t>
            </w:r>
          </w:p>
        </w:tc>
        <w:tc>
          <w:tcPr>
            <w:tcW w:w="1417" w:type="dxa"/>
            <w:tcBorders>
              <w:top w:val="single" w:sz="4" w:space="0" w:color="auto"/>
              <w:left w:val="single" w:sz="4" w:space="0" w:color="auto"/>
              <w:bottom w:val="single" w:sz="4" w:space="0" w:color="FFFFFF"/>
              <w:right w:val="single" w:sz="4" w:space="0" w:color="auto"/>
            </w:tcBorders>
          </w:tcPr>
          <w:p w14:paraId="1E966E12" w14:textId="77777777" w:rsidR="006D2740" w:rsidRPr="006D2740" w:rsidRDefault="006D2740" w:rsidP="00336A05">
            <w:pPr>
              <w:jc w:val="both"/>
              <w:rPr>
                <w:rFonts w:ascii="Times New Roman" w:hAnsi="Times New Roman"/>
              </w:rPr>
            </w:pPr>
            <w:r w:rsidRPr="006D2740">
              <w:rPr>
                <w:rFonts w:ascii="Times New Roman" w:hAnsi="Times New Roman"/>
              </w:rPr>
              <w:t>Кіль</w:t>
            </w:r>
            <w:proofErr w:type="spellStart"/>
            <w:r w:rsidRPr="006D2740">
              <w:rPr>
                <w:rFonts w:ascii="Times New Roman" w:hAnsi="Times New Roman"/>
                <w:lang w:val="ru-RU"/>
              </w:rPr>
              <w:t>кість</w:t>
            </w:r>
            <w:proofErr w:type="spellEnd"/>
          </w:p>
          <w:p w14:paraId="0C096FE0" w14:textId="77777777" w:rsidR="006D2740" w:rsidRPr="006D2740" w:rsidRDefault="006D2740" w:rsidP="00336A05">
            <w:pPr>
              <w:jc w:val="both"/>
              <w:rPr>
                <w:rFonts w:ascii="Times New Roman" w:hAnsi="Times New Roman"/>
              </w:rPr>
            </w:pPr>
            <w:r w:rsidRPr="006D2740">
              <w:rPr>
                <w:rFonts w:ascii="Times New Roman" w:hAnsi="Times New Roman"/>
              </w:rPr>
              <w:t>відпрацьованих документів</w:t>
            </w:r>
          </w:p>
        </w:tc>
        <w:tc>
          <w:tcPr>
            <w:tcW w:w="1276" w:type="dxa"/>
            <w:tcBorders>
              <w:top w:val="single" w:sz="4" w:space="0" w:color="auto"/>
              <w:left w:val="single" w:sz="4" w:space="0" w:color="auto"/>
              <w:bottom w:val="single" w:sz="4" w:space="0" w:color="FFFFFF"/>
              <w:right w:val="single" w:sz="4" w:space="0" w:color="auto"/>
            </w:tcBorders>
          </w:tcPr>
          <w:p w14:paraId="611594DA" w14:textId="77777777" w:rsidR="006D2740" w:rsidRPr="006D2740" w:rsidRDefault="006D2740" w:rsidP="00336A05">
            <w:pPr>
              <w:jc w:val="center"/>
              <w:rPr>
                <w:rFonts w:ascii="Times New Roman" w:hAnsi="Times New Roman"/>
              </w:rPr>
            </w:pPr>
            <w:r w:rsidRPr="006D2740">
              <w:rPr>
                <w:rFonts w:ascii="Times New Roman" w:hAnsi="Times New Roman"/>
              </w:rPr>
              <w:t>-</w:t>
            </w:r>
          </w:p>
        </w:tc>
        <w:tc>
          <w:tcPr>
            <w:tcW w:w="1275" w:type="dxa"/>
            <w:tcBorders>
              <w:top w:val="single" w:sz="4" w:space="0" w:color="auto"/>
              <w:left w:val="single" w:sz="4" w:space="0" w:color="auto"/>
              <w:bottom w:val="single" w:sz="4" w:space="0" w:color="FFFFFF"/>
              <w:right w:val="single" w:sz="4" w:space="0" w:color="auto"/>
            </w:tcBorders>
          </w:tcPr>
          <w:p w14:paraId="13FC5D0B" w14:textId="77777777" w:rsidR="006D2740" w:rsidRPr="006D2740" w:rsidRDefault="006D2740" w:rsidP="00336A05">
            <w:pPr>
              <w:jc w:val="center"/>
              <w:rPr>
                <w:rFonts w:ascii="Times New Roman" w:hAnsi="Times New Roman"/>
              </w:rPr>
            </w:pPr>
            <w:r w:rsidRPr="006D2740">
              <w:rPr>
                <w:rFonts w:ascii="Times New Roman" w:hAnsi="Times New Roman"/>
              </w:rPr>
              <w:t>-</w:t>
            </w:r>
          </w:p>
        </w:tc>
        <w:tc>
          <w:tcPr>
            <w:tcW w:w="1276" w:type="dxa"/>
            <w:tcBorders>
              <w:top w:val="single" w:sz="4" w:space="0" w:color="auto"/>
              <w:left w:val="single" w:sz="4" w:space="0" w:color="auto"/>
              <w:bottom w:val="single" w:sz="4" w:space="0" w:color="FFFFFF"/>
              <w:right w:val="single" w:sz="4" w:space="0" w:color="auto"/>
            </w:tcBorders>
          </w:tcPr>
          <w:p w14:paraId="538A2D69" w14:textId="77777777" w:rsidR="006D2740" w:rsidRPr="006D2740" w:rsidRDefault="006D2740" w:rsidP="00336A05">
            <w:pPr>
              <w:jc w:val="center"/>
              <w:rPr>
                <w:rFonts w:ascii="Times New Roman" w:hAnsi="Times New Roman"/>
              </w:rPr>
            </w:pPr>
            <w:r w:rsidRPr="006D2740">
              <w:rPr>
                <w:rFonts w:ascii="Times New Roman" w:hAnsi="Times New Roman"/>
              </w:rPr>
              <w:t>-</w:t>
            </w:r>
          </w:p>
        </w:tc>
        <w:tc>
          <w:tcPr>
            <w:tcW w:w="1276" w:type="dxa"/>
            <w:tcBorders>
              <w:top w:val="single" w:sz="4" w:space="0" w:color="auto"/>
              <w:left w:val="single" w:sz="4" w:space="0" w:color="auto"/>
              <w:bottom w:val="single" w:sz="4" w:space="0" w:color="FFFFFF"/>
              <w:right w:val="single" w:sz="4" w:space="0" w:color="auto"/>
            </w:tcBorders>
          </w:tcPr>
          <w:p w14:paraId="76FCFABF" w14:textId="77777777" w:rsidR="006D2740" w:rsidRPr="006D2740" w:rsidRDefault="006D2740" w:rsidP="00336A05">
            <w:pPr>
              <w:jc w:val="center"/>
              <w:rPr>
                <w:rFonts w:ascii="Times New Roman" w:hAnsi="Times New Roman"/>
              </w:rPr>
            </w:pPr>
            <w:r w:rsidRPr="006D2740">
              <w:rPr>
                <w:rFonts w:ascii="Times New Roman" w:hAnsi="Times New Roman"/>
              </w:rPr>
              <w:t>-</w:t>
            </w:r>
          </w:p>
        </w:tc>
        <w:tc>
          <w:tcPr>
            <w:tcW w:w="1418" w:type="dxa"/>
            <w:tcBorders>
              <w:top w:val="single" w:sz="4" w:space="0" w:color="auto"/>
              <w:left w:val="single" w:sz="4" w:space="0" w:color="auto"/>
              <w:bottom w:val="single" w:sz="4" w:space="0" w:color="FFFFFF"/>
              <w:right w:val="single" w:sz="4" w:space="0" w:color="auto"/>
            </w:tcBorders>
          </w:tcPr>
          <w:p w14:paraId="622C56EA" w14:textId="77777777" w:rsidR="006D2740" w:rsidRPr="006D2740" w:rsidRDefault="006D2740" w:rsidP="00336A05">
            <w:pPr>
              <w:jc w:val="center"/>
              <w:rPr>
                <w:rFonts w:ascii="Times New Roman" w:hAnsi="Times New Roman"/>
              </w:rPr>
            </w:pPr>
            <w:r w:rsidRPr="006D2740">
              <w:rPr>
                <w:rFonts w:ascii="Times New Roman" w:hAnsi="Times New Roman"/>
              </w:rPr>
              <w:t>250шт.</w:t>
            </w:r>
          </w:p>
        </w:tc>
        <w:tc>
          <w:tcPr>
            <w:tcW w:w="1417" w:type="dxa"/>
            <w:tcBorders>
              <w:top w:val="single" w:sz="4" w:space="0" w:color="auto"/>
              <w:left w:val="single" w:sz="4" w:space="0" w:color="auto"/>
              <w:bottom w:val="single" w:sz="4" w:space="0" w:color="FFFFFF"/>
              <w:right w:val="single" w:sz="4" w:space="0" w:color="auto"/>
            </w:tcBorders>
          </w:tcPr>
          <w:p w14:paraId="5A0F2DA4" w14:textId="77777777" w:rsidR="006D2740" w:rsidRPr="006D2740" w:rsidRDefault="006D2740" w:rsidP="00336A05">
            <w:pPr>
              <w:jc w:val="center"/>
              <w:rPr>
                <w:rFonts w:ascii="Times New Roman" w:hAnsi="Times New Roman"/>
              </w:rPr>
            </w:pPr>
            <w:r w:rsidRPr="006D2740">
              <w:rPr>
                <w:rFonts w:ascii="Times New Roman" w:hAnsi="Times New Roman"/>
              </w:rPr>
              <w:t>260шт.</w:t>
            </w:r>
          </w:p>
          <w:p w14:paraId="1356D63B" w14:textId="77777777" w:rsidR="006D2740" w:rsidRPr="006D2740" w:rsidRDefault="006D2740" w:rsidP="00336A05">
            <w:pPr>
              <w:jc w:val="center"/>
              <w:rPr>
                <w:rFonts w:ascii="Times New Roman" w:hAnsi="Times New Roman"/>
              </w:rPr>
            </w:pPr>
          </w:p>
        </w:tc>
      </w:tr>
      <w:tr w:rsidR="006D2740" w:rsidRPr="006D2740" w14:paraId="5E3DF323" w14:textId="77777777" w:rsidTr="00336A05">
        <w:trPr>
          <w:trHeight w:val="1352"/>
        </w:trPr>
        <w:tc>
          <w:tcPr>
            <w:tcW w:w="567" w:type="dxa"/>
            <w:tcBorders>
              <w:top w:val="single" w:sz="4" w:space="0" w:color="FFFFFF"/>
              <w:left w:val="single" w:sz="4" w:space="0" w:color="auto"/>
              <w:bottom w:val="single" w:sz="4" w:space="0" w:color="FFFFFF"/>
              <w:right w:val="single" w:sz="4" w:space="0" w:color="auto"/>
            </w:tcBorders>
          </w:tcPr>
          <w:p w14:paraId="1A519CD1" w14:textId="77777777" w:rsidR="006D2740" w:rsidRPr="006D2740" w:rsidRDefault="006D2740" w:rsidP="00336A05">
            <w:pPr>
              <w:jc w:val="center"/>
              <w:rPr>
                <w:rFonts w:ascii="Times New Roman" w:hAnsi="Times New Roman"/>
              </w:rPr>
            </w:pPr>
            <w:r w:rsidRPr="006D2740">
              <w:rPr>
                <w:rFonts w:ascii="Times New Roman" w:hAnsi="Times New Roman"/>
              </w:rPr>
              <w:lastRenderedPageBreak/>
              <w:t>2.</w:t>
            </w:r>
          </w:p>
        </w:tc>
        <w:tc>
          <w:tcPr>
            <w:tcW w:w="4111" w:type="dxa"/>
            <w:tcBorders>
              <w:top w:val="single" w:sz="4" w:space="0" w:color="FFFFFF"/>
              <w:left w:val="single" w:sz="4" w:space="0" w:color="auto"/>
              <w:bottom w:val="single" w:sz="4" w:space="0" w:color="FFFFFF"/>
              <w:right w:val="single" w:sz="4" w:space="0" w:color="auto"/>
            </w:tcBorders>
          </w:tcPr>
          <w:p w14:paraId="47F9CE79" w14:textId="77777777" w:rsidR="006D2740" w:rsidRPr="006D2740" w:rsidRDefault="006D2740" w:rsidP="00336A05">
            <w:pPr>
              <w:jc w:val="both"/>
              <w:rPr>
                <w:rFonts w:ascii="Times New Roman" w:hAnsi="Times New Roman"/>
              </w:rPr>
            </w:pPr>
            <w:r w:rsidRPr="006D2740">
              <w:rPr>
                <w:rFonts w:ascii="Times New Roman" w:hAnsi="Times New Roman"/>
              </w:rPr>
              <w:t xml:space="preserve">Проведення державної експертизи містобудівної документації коригування </w:t>
            </w:r>
            <w:proofErr w:type="spellStart"/>
            <w:r w:rsidRPr="006D2740">
              <w:rPr>
                <w:rFonts w:ascii="Times New Roman" w:hAnsi="Times New Roman"/>
              </w:rPr>
              <w:t>проекту</w:t>
            </w:r>
            <w:proofErr w:type="spellEnd"/>
            <w:r w:rsidRPr="006D2740">
              <w:rPr>
                <w:rFonts w:ascii="Times New Roman" w:hAnsi="Times New Roman"/>
              </w:rPr>
              <w:t xml:space="preserve"> «Внесення змін до Генерального плану м. Білгород-Дністровського».</w:t>
            </w:r>
          </w:p>
          <w:p w14:paraId="5572DBE9" w14:textId="77777777" w:rsidR="006D2740" w:rsidRPr="006D2740" w:rsidRDefault="006D2740" w:rsidP="00336A05">
            <w:pPr>
              <w:jc w:val="both"/>
              <w:rPr>
                <w:rFonts w:ascii="Times New Roman" w:hAnsi="Times New Roman"/>
              </w:rPr>
            </w:pPr>
          </w:p>
        </w:tc>
        <w:tc>
          <w:tcPr>
            <w:tcW w:w="992" w:type="dxa"/>
            <w:tcBorders>
              <w:top w:val="single" w:sz="4" w:space="0" w:color="FFFFFF"/>
              <w:left w:val="single" w:sz="4" w:space="0" w:color="auto"/>
              <w:bottom w:val="single" w:sz="4" w:space="0" w:color="FFFFFF"/>
              <w:right w:val="single" w:sz="4" w:space="0" w:color="auto"/>
            </w:tcBorders>
          </w:tcPr>
          <w:p w14:paraId="326B5F53" w14:textId="77777777" w:rsidR="006D2740" w:rsidRPr="006D2740" w:rsidRDefault="006D2740" w:rsidP="00336A05">
            <w:pPr>
              <w:jc w:val="both"/>
              <w:rPr>
                <w:rFonts w:ascii="Times New Roman" w:hAnsi="Times New Roman"/>
              </w:rPr>
            </w:pPr>
            <w:r w:rsidRPr="006D2740">
              <w:rPr>
                <w:rFonts w:ascii="Times New Roman" w:hAnsi="Times New Roman"/>
              </w:rPr>
              <w:t>шт.</w:t>
            </w:r>
          </w:p>
        </w:tc>
        <w:tc>
          <w:tcPr>
            <w:tcW w:w="1417" w:type="dxa"/>
            <w:tcBorders>
              <w:top w:val="single" w:sz="4" w:space="0" w:color="FFFFFF"/>
              <w:left w:val="single" w:sz="4" w:space="0" w:color="auto"/>
              <w:bottom w:val="single" w:sz="4" w:space="0" w:color="FFFFFF"/>
              <w:right w:val="single" w:sz="4" w:space="0" w:color="auto"/>
            </w:tcBorders>
          </w:tcPr>
          <w:p w14:paraId="5C34B949" w14:textId="77777777" w:rsidR="006D2740" w:rsidRPr="006D2740" w:rsidRDefault="006D2740" w:rsidP="00336A05">
            <w:pPr>
              <w:jc w:val="both"/>
              <w:rPr>
                <w:rFonts w:ascii="Times New Roman" w:hAnsi="Times New Roman"/>
              </w:rPr>
            </w:pPr>
            <w:r w:rsidRPr="006D2740">
              <w:rPr>
                <w:rFonts w:ascii="Times New Roman" w:hAnsi="Times New Roman"/>
              </w:rPr>
              <w:t>Кіль</w:t>
            </w:r>
            <w:proofErr w:type="spellStart"/>
            <w:r w:rsidRPr="006D2740">
              <w:rPr>
                <w:rFonts w:ascii="Times New Roman" w:hAnsi="Times New Roman"/>
                <w:lang w:val="ru-RU"/>
              </w:rPr>
              <w:t>кість</w:t>
            </w:r>
            <w:proofErr w:type="spellEnd"/>
          </w:p>
          <w:p w14:paraId="6DB4FFF5" w14:textId="77777777" w:rsidR="006D2740" w:rsidRPr="006D2740" w:rsidRDefault="006D2740" w:rsidP="00336A05">
            <w:pPr>
              <w:jc w:val="both"/>
              <w:rPr>
                <w:rFonts w:ascii="Times New Roman" w:hAnsi="Times New Roman"/>
              </w:rPr>
            </w:pPr>
            <w:r w:rsidRPr="006D2740">
              <w:rPr>
                <w:rFonts w:ascii="Times New Roman" w:hAnsi="Times New Roman"/>
              </w:rPr>
              <w:t>відпрацьованих документів</w:t>
            </w:r>
          </w:p>
        </w:tc>
        <w:tc>
          <w:tcPr>
            <w:tcW w:w="1276" w:type="dxa"/>
            <w:tcBorders>
              <w:top w:val="single" w:sz="4" w:space="0" w:color="FFFFFF"/>
              <w:left w:val="single" w:sz="4" w:space="0" w:color="auto"/>
              <w:bottom w:val="single" w:sz="4" w:space="0" w:color="FFFFFF"/>
              <w:right w:val="single" w:sz="4" w:space="0" w:color="auto"/>
            </w:tcBorders>
          </w:tcPr>
          <w:p w14:paraId="53CC3D0F" w14:textId="77777777" w:rsidR="006D2740" w:rsidRPr="006D2740" w:rsidRDefault="006D2740" w:rsidP="00336A05">
            <w:pPr>
              <w:jc w:val="center"/>
              <w:rPr>
                <w:rFonts w:ascii="Times New Roman" w:hAnsi="Times New Roman"/>
              </w:rPr>
            </w:pPr>
            <w:r w:rsidRPr="006D2740">
              <w:rPr>
                <w:rFonts w:ascii="Times New Roman" w:hAnsi="Times New Roman"/>
              </w:rPr>
              <w:t>-</w:t>
            </w:r>
          </w:p>
        </w:tc>
        <w:tc>
          <w:tcPr>
            <w:tcW w:w="1275" w:type="dxa"/>
            <w:tcBorders>
              <w:top w:val="single" w:sz="4" w:space="0" w:color="FFFFFF"/>
              <w:left w:val="single" w:sz="4" w:space="0" w:color="auto"/>
              <w:bottom w:val="single" w:sz="4" w:space="0" w:color="FFFFFF"/>
              <w:right w:val="single" w:sz="4" w:space="0" w:color="auto"/>
            </w:tcBorders>
          </w:tcPr>
          <w:p w14:paraId="5D4F4762" w14:textId="77777777" w:rsidR="006D2740" w:rsidRPr="006D2740" w:rsidRDefault="006D2740" w:rsidP="00336A05">
            <w:pPr>
              <w:jc w:val="center"/>
              <w:rPr>
                <w:rFonts w:ascii="Times New Roman" w:hAnsi="Times New Roman"/>
              </w:rPr>
            </w:pPr>
            <w:r w:rsidRPr="006D2740">
              <w:rPr>
                <w:rFonts w:ascii="Times New Roman" w:hAnsi="Times New Roman"/>
              </w:rPr>
              <w:t>-</w:t>
            </w:r>
          </w:p>
        </w:tc>
        <w:tc>
          <w:tcPr>
            <w:tcW w:w="1276" w:type="dxa"/>
            <w:tcBorders>
              <w:top w:val="single" w:sz="4" w:space="0" w:color="FFFFFF"/>
              <w:left w:val="single" w:sz="4" w:space="0" w:color="auto"/>
              <w:bottom w:val="single" w:sz="4" w:space="0" w:color="FFFFFF"/>
              <w:right w:val="single" w:sz="4" w:space="0" w:color="auto"/>
            </w:tcBorders>
          </w:tcPr>
          <w:p w14:paraId="457259C3" w14:textId="77777777" w:rsidR="006D2740" w:rsidRPr="006D2740" w:rsidRDefault="006D2740" w:rsidP="00336A05">
            <w:pPr>
              <w:jc w:val="center"/>
              <w:rPr>
                <w:rFonts w:ascii="Times New Roman" w:hAnsi="Times New Roman"/>
              </w:rPr>
            </w:pPr>
            <w:r w:rsidRPr="006D2740">
              <w:rPr>
                <w:rFonts w:ascii="Times New Roman" w:hAnsi="Times New Roman"/>
              </w:rPr>
              <w:t>-</w:t>
            </w:r>
          </w:p>
        </w:tc>
        <w:tc>
          <w:tcPr>
            <w:tcW w:w="1276" w:type="dxa"/>
            <w:tcBorders>
              <w:top w:val="single" w:sz="4" w:space="0" w:color="FFFFFF"/>
              <w:left w:val="single" w:sz="4" w:space="0" w:color="auto"/>
              <w:bottom w:val="single" w:sz="4" w:space="0" w:color="FFFFFF"/>
              <w:right w:val="single" w:sz="4" w:space="0" w:color="auto"/>
            </w:tcBorders>
          </w:tcPr>
          <w:p w14:paraId="4EEA5B8A" w14:textId="77777777" w:rsidR="006D2740" w:rsidRPr="006D2740" w:rsidRDefault="006D2740" w:rsidP="00336A05">
            <w:pPr>
              <w:jc w:val="center"/>
              <w:rPr>
                <w:rFonts w:ascii="Times New Roman" w:hAnsi="Times New Roman"/>
              </w:rPr>
            </w:pPr>
            <w:r w:rsidRPr="006D2740">
              <w:rPr>
                <w:rFonts w:ascii="Times New Roman" w:hAnsi="Times New Roman"/>
              </w:rPr>
              <w:t>-</w:t>
            </w:r>
          </w:p>
        </w:tc>
        <w:tc>
          <w:tcPr>
            <w:tcW w:w="1418" w:type="dxa"/>
            <w:tcBorders>
              <w:top w:val="single" w:sz="4" w:space="0" w:color="FFFFFF"/>
              <w:left w:val="single" w:sz="4" w:space="0" w:color="auto"/>
              <w:bottom w:val="single" w:sz="4" w:space="0" w:color="FFFFFF"/>
              <w:right w:val="single" w:sz="4" w:space="0" w:color="auto"/>
            </w:tcBorders>
          </w:tcPr>
          <w:p w14:paraId="0FC6A4D6" w14:textId="77777777" w:rsidR="006D2740" w:rsidRPr="006D2740" w:rsidRDefault="006D2740" w:rsidP="00336A05">
            <w:pPr>
              <w:jc w:val="center"/>
              <w:rPr>
                <w:rFonts w:ascii="Times New Roman" w:hAnsi="Times New Roman"/>
                <w:b/>
              </w:rPr>
            </w:pPr>
            <w:r w:rsidRPr="006D2740">
              <w:rPr>
                <w:rFonts w:ascii="Times New Roman" w:hAnsi="Times New Roman"/>
              </w:rPr>
              <w:t>-</w:t>
            </w:r>
          </w:p>
        </w:tc>
        <w:tc>
          <w:tcPr>
            <w:tcW w:w="1417" w:type="dxa"/>
            <w:tcBorders>
              <w:top w:val="single" w:sz="4" w:space="0" w:color="FFFFFF"/>
              <w:left w:val="single" w:sz="4" w:space="0" w:color="auto"/>
              <w:bottom w:val="single" w:sz="4" w:space="0" w:color="FFFFFF"/>
              <w:right w:val="single" w:sz="4" w:space="0" w:color="auto"/>
            </w:tcBorders>
          </w:tcPr>
          <w:p w14:paraId="52AE6834" w14:textId="77777777" w:rsidR="006D2740" w:rsidRPr="006D2740" w:rsidRDefault="006D2740" w:rsidP="00336A05">
            <w:pPr>
              <w:jc w:val="both"/>
              <w:rPr>
                <w:rFonts w:ascii="Times New Roman" w:hAnsi="Times New Roman"/>
              </w:rPr>
            </w:pPr>
            <w:r w:rsidRPr="006D2740">
              <w:rPr>
                <w:rFonts w:ascii="Times New Roman" w:hAnsi="Times New Roman"/>
              </w:rPr>
              <w:t>925</w:t>
            </w:r>
          </w:p>
          <w:p w14:paraId="07E07127" w14:textId="77777777" w:rsidR="006D2740" w:rsidRPr="006D2740" w:rsidRDefault="006D2740" w:rsidP="00336A05">
            <w:pPr>
              <w:jc w:val="both"/>
              <w:rPr>
                <w:rFonts w:ascii="Times New Roman" w:hAnsi="Times New Roman"/>
              </w:rPr>
            </w:pPr>
            <w:r w:rsidRPr="006D2740">
              <w:rPr>
                <w:rFonts w:ascii="Times New Roman" w:hAnsi="Times New Roman"/>
              </w:rPr>
              <w:t>містобудівних</w:t>
            </w:r>
          </w:p>
          <w:p w14:paraId="4861ABFA" w14:textId="77777777" w:rsidR="006D2740" w:rsidRPr="006D2740" w:rsidRDefault="006D2740" w:rsidP="00336A05">
            <w:pPr>
              <w:jc w:val="both"/>
              <w:rPr>
                <w:rFonts w:ascii="Times New Roman" w:hAnsi="Times New Roman"/>
              </w:rPr>
            </w:pPr>
            <w:r w:rsidRPr="006D2740">
              <w:rPr>
                <w:rFonts w:ascii="Times New Roman" w:hAnsi="Times New Roman"/>
              </w:rPr>
              <w:t>документів</w:t>
            </w:r>
          </w:p>
          <w:p w14:paraId="660F623F" w14:textId="77777777" w:rsidR="006D2740" w:rsidRPr="006D2740" w:rsidRDefault="006D2740" w:rsidP="00336A05">
            <w:pPr>
              <w:jc w:val="both"/>
              <w:rPr>
                <w:rFonts w:ascii="Times New Roman" w:hAnsi="Times New Roman"/>
              </w:rPr>
            </w:pPr>
          </w:p>
          <w:p w14:paraId="7738EF36" w14:textId="77777777" w:rsidR="006D2740" w:rsidRPr="006D2740" w:rsidRDefault="006D2740" w:rsidP="00336A05">
            <w:pPr>
              <w:jc w:val="both"/>
              <w:rPr>
                <w:rFonts w:ascii="Times New Roman" w:hAnsi="Times New Roman"/>
              </w:rPr>
            </w:pPr>
          </w:p>
        </w:tc>
      </w:tr>
      <w:tr w:rsidR="006D2740" w:rsidRPr="006D2740" w14:paraId="280A9F5D" w14:textId="77777777" w:rsidTr="006D2740">
        <w:trPr>
          <w:trHeight w:val="392"/>
        </w:trPr>
        <w:tc>
          <w:tcPr>
            <w:tcW w:w="15025" w:type="dxa"/>
            <w:gridSpan w:val="10"/>
            <w:tcBorders>
              <w:top w:val="single" w:sz="4" w:space="0" w:color="auto"/>
              <w:left w:val="single" w:sz="4" w:space="0" w:color="auto"/>
              <w:bottom w:val="single" w:sz="4" w:space="0" w:color="auto"/>
              <w:right w:val="single" w:sz="4" w:space="0" w:color="auto"/>
            </w:tcBorders>
            <w:vAlign w:val="center"/>
          </w:tcPr>
          <w:p w14:paraId="09A55DC2" w14:textId="77777777" w:rsidR="006D2740" w:rsidRPr="006D2740" w:rsidRDefault="006D2740" w:rsidP="006D2740">
            <w:pPr>
              <w:spacing w:after="0"/>
              <w:jc w:val="center"/>
              <w:rPr>
                <w:rFonts w:ascii="Times New Roman" w:hAnsi="Times New Roman"/>
                <w:b/>
              </w:rPr>
            </w:pPr>
            <w:r w:rsidRPr="006D2740">
              <w:rPr>
                <w:rFonts w:ascii="Times New Roman" w:hAnsi="Times New Roman"/>
                <w:b/>
              </w:rPr>
              <w:t>ІІІ. Показники ефективності</w:t>
            </w:r>
          </w:p>
        </w:tc>
      </w:tr>
      <w:tr w:rsidR="006D2740" w:rsidRPr="006D2740" w14:paraId="36716C64" w14:textId="77777777" w:rsidTr="00336A05">
        <w:trPr>
          <w:trHeight w:val="734"/>
        </w:trPr>
        <w:tc>
          <w:tcPr>
            <w:tcW w:w="567" w:type="dxa"/>
            <w:tcBorders>
              <w:top w:val="single" w:sz="4" w:space="0" w:color="auto"/>
              <w:left w:val="single" w:sz="4" w:space="0" w:color="auto"/>
              <w:bottom w:val="single" w:sz="4" w:space="0" w:color="auto"/>
              <w:right w:val="single" w:sz="4" w:space="0" w:color="auto"/>
            </w:tcBorders>
          </w:tcPr>
          <w:p w14:paraId="3A907BFE" w14:textId="77777777" w:rsidR="006D2740" w:rsidRPr="006D2740" w:rsidRDefault="006D2740" w:rsidP="00336A05">
            <w:pPr>
              <w:jc w:val="center"/>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14:paraId="53F18482" w14:textId="77777777" w:rsidR="006D2740" w:rsidRPr="006D2740" w:rsidRDefault="006D2740" w:rsidP="00336A05">
            <w:pPr>
              <w:jc w:val="both"/>
              <w:rPr>
                <w:rFonts w:ascii="Times New Roman" w:hAnsi="Times New Roman"/>
              </w:rPr>
            </w:pPr>
            <w:r w:rsidRPr="006D2740">
              <w:rPr>
                <w:rFonts w:ascii="Times New Roman" w:hAnsi="Times New Roman"/>
              </w:rPr>
              <w:t>Середні витрати на проведення 1 заходу:</w:t>
            </w:r>
          </w:p>
        </w:tc>
        <w:tc>
          <w:tcPr>
            <w:tcW w:w="992" w:type="dxa"/>
            <w:tcBorders>
              <w:top w:val="single" w:sz="4" w:space="0" w:color="auto"/>
              <w:left w:val="single" w:sz="4" w:space="0" w:color="auto"/>
              <w:bottom w:val="single" w:sz="4" w:space="0" w:color="auto"/>
              <w:right w:val="single" w:sz="4" w:space="0" w:color="auto"/>
            </w:tcBorders>
          </w:tcPr>
          <w:p w14:paraId="737542C5" w14:textId="77777777" w:rsidR="006D2740" w:rsidRPr="006D2740" w:rsidRDefault="006D2740" w:rsidP="00336A05">
            <w:pPr>
              <w:jc w:val="both"/>
              <w:rPr>
                <w:rFonts w:ascii="Times New Roman" w:hAnsi="Times New Roman"/>
              </w:rPr>
            </w:pPr>
            <w:proofErr w:type="spellStart"/>
            <w:r w:rsidRPr="006D2740">
              <w:rPr>
                <w:rFonts w:ascii="Times New Roman" w:hAnsi="Times New Roman"/>
              </w:rPr>
              <w:t>тис.грн</w:t>
            </w:r>
            <w:proofErr w:type="spellEnd"/>
            <w:r w:rsidRPr="006D2740">
              <w:rPr>
                <w:rFonts w:ascii="Times New Roman" w:hAnsi="Times New Roman"/>
              </w:rPr>
              <w:t>.</w:t>
            </w:r>
          </w:p>
        </w:tc>
        <w:tc>
          <w:tcPr>
            <w:tcW w:w="1417" w:type="dxa"/>
            <w:tcBorders>
              <w:top w:val="single" w:sz="4" w:space="0" w:color="auto"/>
              <w:left w:val="single" w:sz="4" w:space="0" w:color="auto"/>
              <w:bottom w:val="single" w:sz="4" w:space="0" w:color="auto"/>
              <w:right w:val="single" w:sz="4" w:space="0" w:color="auto"/>
            </w:tcBorders>
          </w:tcPr>
          <w:p w14:paraId="748F6DB5" w14:textId="77777777" w:rsidR="006D2740" w:rsidRPr="006D2740" w:rsidRDefault="006D2740" w:rsidP="00336A05">
            <w:pPr>
              <w:jc w:val="both"/>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3D70B98E" w14:textId="77777777" w:rsidR="006D2740" w:rsidRPr="006D2740" w:rsidRDefault="006D2740" w:rsidP="00336A05">
            <w:pPr>
              <w:jc w:val="both"/>
              <w:rPr>
                <w:rFonts w:ascii="Times New Roman" w:hAnsi="Times New Roman"/>
                <w:b/>
              </w:rPr>
            </w:pPr>
          </w:p>
        </w:tc>
        <w:tc>
          <w:tcPr>
            <w:tcW w:w="1275" w:type="dxa"/>
            <w:tcBorders>
              <w:top w:val="single" w:sz="4" w:space="0" w:color="auto"/>
              <w:left w:val="single" w:sz="4" w:space="0" w:color="auto"/>
              <w:bottom w:val="single" w:sz="4" w:space="0" w:color="auto"/>
              <w:right w:val="single" w:sz="4" w:space="0" w:color="auto"/>
            </w:tcBorders>
          </w:tcPr>
          <w:p w14:paraId="288B5FB8" w14:textId="77777777" w:rsidR="006D2740" w:rsidRPr="006D2740" w:rsidRDefault="006D2740" w:rsidP="00336A05">
            <w:pPr>
              <w:jc w:val="both"/>
              <w:rPr>
                <w:rFonts w:ascii="Times New Roman" w:hAnsi="Times New Roman"/>
                <w:b/>
              </w:rPr>
            </w:pPr>
          </w:p>
        </w:tc>
        <w:tc>
          <w:tcPr>
            <w:tcW w:w="1276" w:type="dxa"/>
            <w:tcBorders>
              <w:top w:val="single" w:sz="4" w:space="0" w:color="auto"/>
              <w:left w:val="single" w:sz="4" w:space="0" w:color="auto"/>
              <w:bottom w:val="single" w:sz="4" w:space="0" w:color="auto"/>
              <w:right w:val="single" w:sz="4" w:space="0" w:color="auto"/>
            </w:tcBorders>
          </w:tcPr>
          <w:p w14:paraId="05E3D53D" w14:textId="77777777" w:rsidR="006D2740" w:rsidRPr="006D2740" w:rsidRDefault="006D2740" w:rsidP="00336A05">
            <w:pPr>
              <w:jc w:val="both"/>
              <w:rPr>
                <w:rFonts w:ascii="Times New Roman" w:hAnsi="Times New Roman"/>
                <w:b/>
              </w:rPr>
            </w:pPr>
          </w:p>
        </w:tc>
        <w:tc>
          <w:tcPr>
            <w:tcW w:w="1276" w:type="dxa"/>
            <w:tcBorders>
              <w:top w:val="single" w:sz="4" w:space="0" w:color="auto"/>
              <w:left w:val="single" w:sz="4" w:space="0" w:color="auto"/>
              <w:bottom w:val="single" w:sz="4" w:space="0" w:color="auto"/>
              <w:right w:val="single" w:sz="4" w:space="0" w:color="auto"/>
            </w:tcBorders>
          </w:tcPr>
          <w:p w14:paraId="10782BE7" w14:textId="77777777" w:rsidR="006D2740" w:rsidRPr="006D2740" w:rsidRDefault="006D2740" w:rsidP="00336A05">
            <w:pPr>
              <w:jc w:val="both"/>
              <w:rPr>
                <w:rFonts w:ascii="Times New Roman" w:hAnsi="Times New Roman"/>
                <w:b/>
              </w:rPr>
            </w:pPr>
          </w:p>
        </w:tc>
        <w:tc>
          <w:tcPr>
            <w:tcW w:w="1418" w:type="dxa"/>
            <w:tcBorders>
              <w:top w:val="single" w:sz="4" w:space="0" w:color="auto"/>
              <w:left w:val="single" w:sz="4" w:space="0" w:color="auto"/>
              <w:bottom w:val="single" w:sz="4" w:space="0" w:color="auto"/>
              <w:right w:val="single" w:sz="4" w:space="0" w:color="auto"/>
            </w:tcBorders>
          </w:tcPr>
          <w:p w14:paraId="6D38ECDF" w14:textId="77777777" w:rsidR="006D2740" w:rsidRPr="006D2740" w:rsidRDefault="006D2740" w:rsidP="00336A05">
            <w:pPr>
              <w:jc w:val="both"/>
              <w:rPr>
                <w:rFonts w:ascii="Times New Roman" w:hAnsi="Times New Roman"/>
                <w:b/>
              </w:rPr>
            </w:pPr>
          </w:p>
        </w:tc>
        <w:tc>
          <w:tcPr>
            <w:tcW w:w="1417" w:type="dxa"/>
            <w:tcBorders>
              <w:top w:val="single" w:sz="4" w:space="0" w:color="auto"/>
              <w:left w:val="single" w:sz="4" w:space="0" w:color="auto"/>
              <w:bottom w:val="single" w:sz="4" w:space="0" w:color="auto"/>
              <w:right w:val="single" w:sz="4" w:space="0" w:color="auto"/>
            </w:tcBorders>
          </w:tcPr>
          <w:p w14:paraId="3BE40A71" w14:textId="77777777" w:rsidR="006D2740" w:rsidRPr="006D2740" w:rsidRDefault="006D2740" w:rsidP="00336A05">
            <w:pPr>
              <w:jc w:val="both"/>
              <w:rPr>
                <w:rFonts w:ascii="Times New Roman" w:hAnsi="Times New Roman"/>
              </w:rPr>
            </w:pPr>
          </w:p>
        </w:tc>
      </w:tr>
      <w:tr w:rsidR="006D2740" w:rsidRPr="006D2740" w14:paraId="1DF74CBA" w14:textId="77777777" w:rsidTr="00336A05">
        <w:trPr>
          <w:trHeight w:val="1691"/>
        </w:trPr>
        <w:tc>
          <w:tcPr>
            <w:tcW w:w="567" w:type="dxa"/>
            <w:tcBorders>
              <w:top w:val="single" w:sz="4" w:space="0" w:color="auto"/>
              <w:left w:val="single" w:sz="4" w:space="0" w:color="auto"/>
              <w:bottom w:val="single" w:sz="4" w:space="0" w:color="auto"/>
              <w:right w:val="single" w:sz="4" w:space="0" w:color="auto"/>
            </w:tcBorders>
          </w:tcPr>
          <w:p w14:paraId="3857FBEA" w14:textId="77777777" w:rsidR="006D2740" w:rsidRPr="006D2740" w:rsidRDefault="006D2740" w:rsidP="00336A05">
            <w:pPr>
              <w:jc w:val="center"/>
              <w:rPr>
                <w:rFonts w:ascii="Times New Roman" w:hAnsi="Times New Roman"/>
              </w:rPr>
            </w:pPr>
            <w:r w:rsidRPr="006D2740">
              <w:rPr>
                <w:rFonts w:ascii="Times New Roman" w:hAnsi="Times New Roman"/>
              </w:rPr>
              <w:t>1.</w:t>
            </w:r>
          </w:p>
        </w:tc>
        <w:tc>
          <w:tcPr>
            <w:tcW w:w="4111" w:type="dxa"/>
            <w:tcBorders>
              <w:top w:val="single" w:sz="4" w:space="0" w:color="auto"/>
              <w:left w:val="single" w:sz="4" w:space="0" w:color="auto"/>
              <w:bottom w:val="single" w:sz="4" w:space="0" w:color="auto"/>
              <w:right w:val="single" w:sz="4" w:space="0" w:color="auto"/>
            </w:tcBorders>
          </w:tcPr>
          <w:p w14:paraId="226813B4" w14:textId="77777777" w:rsidR="006D2740" w:rsidRPr="006D2740" w:rsidRDefault="006D2740" w:rsidP="00336A05">
            <w:pPr>
              <w:jc w:val="both"/>
              <w:rPr>
                <w:rFonts w:ascii="Times New Roman" w:hAnsi="Times New Roman"/>
              </w:rPr>
            </w:pPr>
            <w:r w:rsidRPr="006D2740">
              <w:rPr>
                <w:rFonts w:ascii="Times New Roman" w:hAnsi="Times New Roman"/>
              </w:rPr>
              <w:t xml:space="preserve">Коригування </w:t>
            </w:r>
            <w:proofErr w:type="spellStart"/>
            <w:r w:rsidRPr="006D2740">
              <w:rPr>
                <w:rFonts w:ascii="Times New Roman" w:hAnsi="Times New Roman"/>
              </w:rPr>
              <w:t>проекту</w:t>
            </w:r>
            <w:proofErr w:type="spellEnd"/>
            <w:r w:rsidRPr="006D2740">
              <w:rPr>
                <w:rFonts w:ascii="Times New Roman" w:hAnsi="Times New Roman"/>
              </w:rPr>
              <w:t xml:space="preserve"> «Внесення змін до Генерального плану м. Білгорода-Дністровського» з доповненням розділу «Історико-архітектурний опорний план м. Білгород-Дністровський» та оновленням топографічних планів масштабу 1:2000 в цифровій і графічній формі з переоформленням в УСК-2000</w:t>
            </w:r>
          </w:p>
        </w:tc>
        <w:tc>
          <w:tcPr>
            <w:tcW w:w="992" w:type="dxa"/>
            <w:tcBorders>
              <w:top w:val="single" w:sz="4" w:space="0" w:color="auto"/>
              <w:left w:val="single" w:sz="4" w:space="0" w:color="auto"/>
              <w:bottom w:val="single" w:sz="4" w:space="0" w:color="auto"/>
              <w:right w:val="single" w:sz="4" w:space="0" w:color="auto"/>
            </w:tcBorders>
          </w:tcPr>
          <w:p w14:paraId="0DC8B61D" w14:textId="77777777" w:rsidR="006D2740" w:rsidRPr="006D2740" w:rsidRDefault="006D2740" w:rsidP="00336A05">
            <w:pPr>
              <w:jc w:val="both"/>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67FF2237" w14:textId="77777777" w:rsidR="006D2740" w:rsidRPr="006D2740" w:rsidRDefault="006D2740" w:rsidP="00336A05">
            <w:pPr>
              <w:jc w:val="both"/>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41D09436" w14:textId="77777777" w:rsidR="006D2740" w:rsidRPr="006D2740" w:rsidRDefault="006D2740" w:rsidP="00336A05">
            <w:pPr>
              <w:jc w:val="center"/>
              <w:rPr>
                <w:rFonts w:ascii="Times New Roman" w:hAnsi="Times New Roman"/>
              </w:rPr>
            </w:pPr>
            <w:r w:rsidRPr="006D2740">
              <w:rPr>
                <w:rFonts w:ascii="Times New Roman" w:hAnsi="Times New Roman"/>
              </w:rPr>
              <w:t>-</w:t>
            </w:r>
          </w:p>
        </w:tc>
        <w:tc>
          <w:tcPr>
            <w:tcW w:w="1275" w:type="dxa"/>
            <w:tcBorders>
              <w:top w:val="single" w:sz="4" w:space="0" w:color="auto"/>
              <w:left w:val="single" w:sz="4" w:space="0" w:color="auto"/>
              <w:bottom w:val="single" w:sz="4" w:space="0" w:color="auto"/>
              <w:right w:val="single" w:sz="4" w:space="0" w:color="auto"/>
            </w:tcBorders>
          </w:tcPr>
          <w:p w14:paraId="79D2BB99" w14:textId="77777777" w:rsidR="006D2740" w:rsidRPr="006D2740" w:rsidRDefault="006D2740" w:rsidP="00336A05">
            <w:pPr>
              <w:jc w:val="center"/>
              <w:rPr>
                <w:rFonts w:ascii="Times New Roman" w:hAnsi="Times New Roman"/>
              </w:rPr>
            </w:pPr>
            <w:r w:rsidRPr="006D2740">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tcPr>
          <w:p w14:paraId="2473D093" w14:textId="77777777" w:rsidR="006D2740" w:rsidRPr="006D2740" w:rsidRDefault="006D2740" w:rsidP="00336A05">
            <w:pPr>
              <w:jc w:val="center"/>
              <w:rPr>
                <w:rFonts w:ascii="Times New Roman" w:hAnsi="Times New Roman"/>
              </w:rPr>
            </w:pPr>
            <w:r w:rsidRPr="006D2740">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tcPr>
          <w:p w14:paraId="0A1551C6" w14:textId="77777777" w:rsidR="006D2740" w:rsidRPr="006D2740" w:rsidRDefault="006D2740" w:rsidP="00336A05">
            <w:pPr>
              <w:jc w:val="center"/>
              <w:rPr>
                <w:rFonts w:ascii="Times New Roman" w:hAnsi="Times New Roman"/>
              </w:rPr>
            </w:pPr>
            <w:r w:rsidRPr="006D2740">
              <w:rPr>
                <w:rFonts w:ascii="Times New Roman" w:hAnsi="Times New Roman"/>
              </w:rPr>
              <w:t>-</w:t>
            </w:r>
          </w:p>
        </w:tc>
        <w:tc>
          <w:tcPr>
            <w:tcW w:w="1418" w:type="dxa"/>
            <w:tcBorders>
              <w:top w:val="single" w:sz="4" w:space="0" w:color="auto"/>
              <w:left w:val="single" w:sz="4" w:space="0" w:color="auto"/>
              <w:bottom w:val="single" w:sz="4" w:space="0" w:color="auto"/>
              <w:right w:val="single" w:sz="4" w:space="0" w:color="auto"/>
            </w:tcBorders>
          </w:tcPr>
          <w:p w14:paraId="6EEEDF82" w14:textId="77777777" w:rsidR="006D2740" w:rsidRPr="006D2740" w:rsidRDefault="006D2740" w:rsidP="00336A05">
            <w:pPr>
              <w:jc w:val="center"/>
              <w:rPr>
                <w:rFonts w:ascii="Times New Roman" w:hAnsi="Times New Roman"/>
              </w:rPr>
            </w:pPr>
            <w:r w:rsidRPr="006D2740">
              <w:rPr>
                <w:rFonts w:ascii="Times New Roman" w:hAnsi="Times New Roman"/>
              </w:rPr>
              <w:t>-</w:t>
            </w:r>
          </w:p>
        </w:tc>
        <w:tc>
          <w:tcPr>
            <w:tcW w:w="1417" w:type="dxa"/>
            <w:tcBorders>
              <w:top w:val="single" w:sz="4" w:space="0" w:color="auto"/>
              <w:left w:val="single" w:sz="4" w:space="0" w:color="auto"/>
              <w:bottom w:val="single" w:sz="4" w:space="0" w:color="auto"/>
              <w:right w:val="single" w:sz="4" w:space="0" w:color="auto"/>
            </w:tcBorders>
          </w:tcPr>
          <w:p w14:paraId="5D018279" w14:textId="77777777" w:rsidR="006D2740" w:rsidRPr="006D2740" w:rsidRDefault="006D2740" w:rsidP="00336A05">
            <w:pPr>
              <w:jc w:val="center"/>
              <w:rPr>
                <w:rFonts w:ascii="Times New Roman" w:hAnsi="Times New Roman"/>
                <w:b/>
              </w:rPr>
            </w:pPr>
            <w:r w:rsidRPr="006D2740">
              <w:rPr>
                <w:rFonts w:ascii="Times New Roman" w:hAnsi="Times New Roman"/>
                <w:b/>
              </w:rPr>
              <w:t>12,0</w:t>
            </w:r>
          </w:p>
        </w:tc>
      </w:tr>
      <w:tr w:rsidR="006D2740" w:rsidRPr="006D2740" w14:paraId="4C3E0D33" w14:textId="77777777" w:rsidTr="00336A05">
        <w:trPr>
          <w:trHeight w:val="992"/>
        </w:trPr>
        <w:tc>
          <w:tcPr>
            <w:tcW w:w="567" w:type="dxa"/>
            <w:tcBorders>
              <w:top w:val="single" w:sz="4" w:space="0" w:color="auto"/>
              <w:left w:val="single" w:sz="4" w:space="0" w:color="auto"/>
              <w:bottom w:val="single" w:sz="4" w:space="0" w:color="auto"/>
              <w:right w:val="single" w:sz="4" w:space="0" w:color="auto"/>
            </w:tcBorders>
          </w:tcPr>
          <w:p w14:paraId="33473D35" w14:textId="77777777" w:rsidR="006D2740" w:rsidRPr="006D2740" w:rsidRDefault="006D2740" w:rsidP="00336A05">
            <w:pPr>
              <w:jc w:val="center"/>
              <w:rPr>
                <w:rFonts w:ascii="Times New Roman" w:hAnsi="Times New Roman"/>
              </w:rPr>
            </w:pPr>
            <w:r w:rsidRPr="006D2740">
              <w:rPr>
                <w:rFonts w:ascii="Times New Roman" w:hAnsi="Times New Roman"/>
              </w:rPr>
              <w:t>2.</w:t>
            </w:r>
          </w:p>
        </w:tc>
        <w:tc>
          <w:tcPr>
            <w:tcW w:w="4111" w:type="dxa"/>
            <w:tcBorders>
              <w:top w:val="single" w:sz="4" w:space="0" w:color="auto"/>
              <w:left w:val="single" w:sz="4" w:space="0" w:color="auto"/>
              <w:bottom w:val="single" w:sz="4" w:space="0" w:color="auto"/>
              <w:right w:val="single" w:sz="4" w:space="0" w:color="auto"/>
            </w:tcBorders>
          </w:tcPr>
          <w:p w14:paraId="4F03F897" w14:textId="77777777" w:rsidR="006D2740" w:rsidRPr="006D2740" w:rsidRDefault="006D2740" w:rsidP="00336A05">
            <w:pPr>
              <w:jc w:val="both"/>
              <w:rPr>
                <w:rFonts w:ascii="Times New Roman" w:hAnsi="Times New Roman"/>
              </w:rPr>
            </w:pPr>
            <w:r w:rsidRPr="006D2740">
              <w:rPr>
                <w:rFonts w:ascii="Times New Roman" w:hAnsi="Times New Roman"/>
              </w:rPr>
              <w:t xml:space="preserve">Проведення державної експертизи містобудівної документації коригування </w:t>
            </w:r>
            <w:proofErr w:type="spellStart"/>
            <w:r w:rsidRPr="006D2740">
              <w:rPr>
                <w:rFonts w:ascii="Times New Roman" w:hAnsi="Times New Roman"/>
              </w:rPr>
              <w:t>проекту</w:t>
            </w:r>
            <w:proofErr w:type="spellEnd"/>
            <w:r w:rsidRPr="006D2740">
              <w:rPr>
                <w:rFonts w:ascii="Times New Roman" w:hAnsi="Times New Roman"/>
              </w:rPr>
              <w:t xml:space="preserve"> «Внесення змін до Генерального плану м. Білгород-Дністровського».</w:t>
            </w:r>
          </w:p>
          <w:p w14:paraId="666486A1" w14:textId="77777777" w:rsidR="006D2740" w:rsidRPr="006D2740" w:rsidRDefault="006D2740" w:rsidP="00336A05">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398DBD28" w14:textId="77777777" w:rsidR="006D2740" w:rsidRPr="006D2740" w:rsidRDefault="006D2740" w:rsidP="00336A05">
            <w:pPr>
              <w:jc w:val="both"/>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0D9E8C3D" w14:textId="77777777" w:rsidR="006D2740" w:rsidRPr="006D2740" w:rsidRDefault="006D2740" w:rsidP="00336A05">
            <w:pPr>
              <w:jc w:val="both"/>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1676B86F" w14:textId="77777777" w:rsidR="006D2740" w:rsidRPr="006D2740" w:rsidRDefault="006D2740" w:rsidP="00336A05">
            <w:pPr>
              <w:jc w:val="center"/>
              <w:rPr>
                <w:rFonts w:ascii="Times New Roman" w:hAnsi="Times New Roman"/>
              </w:rPr>
            </w:pPr>
            <w:r w:rsidRPr="006D2740">
              <w:rPr>
                <w:rFonts w:ascii="Times New Roman" w:hAnsi="Times New Roman"/>
              </w:rPr>
              <w:t>-</w:t>
            </w:r>
          </w:p>
        </w:tc>
        <w:tc>
          <w:tcPr>
            <w:tcW w:w="1275" w:type="dxa"/>
            <w:tcBorders>
              <w:top w:val="single" w:sz="4" w:space="0" w:color="auto"/>
              <w:left w:val="single" w:sz="4" w:space="0" w:color="auto"/>
              <w:bottom w:val="single" w:sz="4" w:space="0" w:color="auto"/>
              <w:right w:val="single" w:sz="4" w:space="0" w:color="auto"/>
            </w:tcBorders>
          </w:tcPr>
          <w:p w14:paraId="638E3D9C" w14:textId="77777777" w:rsidR="006D2740" w:rsidRPr="006D2740" w:rsidRDefault="006D2740" w:rsidP="00336A05">
            <w:pPr>
              <w:jc w:val="center"/>
              <w:rPr>
                <w:rFonts w:ascii="Times New Roman" w:hAnsi="Times New Roman"/>
              </w:rPr>
            </w:pPr>
            <w:r w:rsidRPr="006D2740">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tcPr>
          <w:p w14:paraId="62DE67DB" w14:textId="77777777" w:rsidR="006D2740" w:rsidRPr="006D2740" w:rsidRDefault="006D2740" w:rsidP="00336A05">
            <w:pPr>
              <w:jc w:val="center"/>
              <w:rPr>
                <w:rFonts w:ascii="Times New Roman" w:hAnsi="Times New Roman"/>
              </w:rPr>
            </w:pPr>
            <w:r w:rsidRPr="006D2740">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tcPr>
          <w:p w14:paraId="094322C4" w14:textId="77777777" w:rsidR="006D2740" w:rsidRPr="006D2740" w:rsidRDefault="006D2740" w:rsidP="00336A05">
            <w:pPr>
              <w:jc w:val="center"/>
              <w:rPr>
                <w:rFonts w:ascii="Times New Roman" w:hAnsi="Times New Roman"/>
              </w:rPr>
            </w:pPr>
            <w:r w:rsidRPr="006D2740">
              <w:rPr>
                <w:rFonts w:ascii="Times New Roman" w:hAnsi="Times New Roman"/>
              </w:rPr>
              <w:t>-</w:t>
            </w:r>
          </w:p>
        </w:tc>
        <w:tc>
          <w:tcPr>
            <w:tcW w:w="1418" w:type="dxa"/>
            <w:tcBorders>
              <w:top w:val="single" w:sz="4" w:space="0" w:color="auto"/>
              <w:left w:val="single" w:sz="4" w:space="0" w:color="auto"/>
              <w:bottom w:val="single" w:sz="4" w:space="0" w:color="auto"/>
              <w:right w:val="single" w:sz="4" w:space="0" w:color="auto"/>
            </w:tcBorders>
          </w:tcPr>
          <w:p w14:paraId="6F996363" w14:textId="77777777" w:rsidR="006D2740" w:rsidRPr="006D2740" w:rsidRDefault="006D2740" w:rsidP="00336A05">
            <w:pPr>
              <w:jc w:val="center"/>
              <w:rPr>
                <w:rFonts w:ascii="Times New Roman" w:hAnsi="Times New Roman"/>
              </w:rPr>
            </w:pPr>
            <w:r w:rsidRPr="006D2740">
              <w:rPr>
                <w:rFonts w:ascii="Times New Roman" w:hAnsi="Times New Roman"/>
              </w:rPr>
              <w:t>-</w:t>
            </w:r>
          </w:p>
        </w:tc>
        <w:tc>
          <w:tcPr>
            <w:tcW w:w="1417" w:type="dxa"/>
            <w:tcBorders>
              <w:top w:val="single" w:sz="4" w:space="0" w:color="auto"/>
              <w:left w:val="single" w:sz="4" w:space="0" w:color="auto"/>
              <w:bottom w:val="single" w:sz="4" w:space="0" w:color="auto"/>
              <w:right w:val="single" w:sz="4" w:space="0" w:color="auto"/>
            </w:tcBorders>
          </w:tcPr>
          <w:p w14:paraId="6A86B0EB" w14:textId="77777777" w:rsidR="006D2740" w:rsidRPr="006D2740" w:rsidRDefault="006D2740" w:rsidP="00336A05">
            <w:pPr>
              <w:jc w:val="center"/>
              <w:rPr>
                <w:rFonts w:ascii="Times New Roman" w:hAnsi="Times New Roman"/>
                <w:b/>
              </w:rPr>
            </w:pPr>
            <w:r w:rsidRPr="006D2740">
              <w:rPr>
                <w:rFonts w:ascii="Times New Roman" w:hAnsi="Times New Roman"/>
                <w:b/>
              </w:rPr>
              <w:t>0,05</w:t>
            </w:r>
          </w:p>
        </w:tc>
      </w:tr>
      <w:tr w:rsidR="006D2740" w:rsidRPr="006D2740" w14:paraId="405BC9C5" w14:textId="77777777" w:rsidTr="00336A05">
        <w:trPr>
          <w:trHeight w:val="2258"/>
        </w:trPr>
        <w:tc>
          <w:tcPr>
            <w:tcW w:w="567" w:type="dxa"/>
            <w:tcBorders>
              <w:top w:val="single" w:sz="4" w:space="0" w:color="auto"/>
              <w:left w:val="single" w:sz="4" w:space="0" w:color="auto"/>
              <w:bottom w:val="single" w:sz="4" w:space="0" w:color="auto"/>
              <w:right w:val="single" w:sz="4" w:space="0" w:color="auto"/>
            </w:tcBorders>
          </w:tcPr>
          <w:p w14:paraId="038D319A" w14:textId="77777777" w:rsidR="006D2740" w:rsidRPr="006D2740" w:rsidRDefault="006D2740" w:rsidP="00336A05">
            <w:pPr>
              <w:jc w:val="center"/>
              <w:rPr>
                <w:rFonts w:ascii="Times New Roman" w:hAnsi="Times New Roman"/>
              </w:rPr>
            </w:pPr>
            <w:r w:rsidRPr="006D2740">
              <w:rPr>
                <w:rFonts w:ascii="Times New Roman" w:hAnsi="Times New Roman"/>
              </w:rPr>
              <w:t>3.</w:t>
            </w:r>
          </w:p>
        </w:tc>
        <w:tc>
          <w:tcPr>
            <w:tcW w:w="4111" w:type="dxa"/>
            <w:tcBorders>
              <w:top w:val="single" w:sz="4" w:space="0" w:color="auto"/>
              <w:left w:val="single" w:sz="4" w:space="0" w:color="auto"/>
              <w:bottom w:val="single" w:sz="4" w:space="0" w:color="auto"/>
              <w:right w:val="single" w:sz="4" w:space="0" w:color="auto"/>
            </w:tcBorders>
          </w:tcPr>
          <w:p w14:paraId="5AB48CC7" w14:textId="77777777" w:rsidR="006D2740" w:rsidRPr="006D2740" w:rsidRDefault="006D2740" w:rsidP="00336A05">
            <w:pPr>
              <w:jc w:val="both"/>
              <w:rPr>
                <w:rFonts w:ascii="Times New Roman" w:hAnsi="Times New Roman"/>
              </w:rPr>
            </w:pPr>
            <w:r w:rsidRPr="006D2740">
              <w:rPr>
                <w:rFonts w:ascii="Times New Roman" w:hAnsi="Times New Roman"/>
              </w:rPr>
              <w:t>Реалізація Програми сприятиме:</w:t>
            </w:r>
          </w:p>
          <w:p w14:paraId="5B899219" w14:textId="77777777" w:rsidR="006D2740" w:rsidRPr="006D2740" w:rsidRDefault="006D2740" w:rsidP="00336A05">
            <w:pPr>
              <w:jc w:val="both"/>
              <w:rPr>
                <w:rFonts w:ascii="Times New Roman" w:hAnsi="Times New Roman"/>
              </w:rPr>
            </w:pPr>
            <w:r w:rsidRPr="006D2740">
              <w:rPr>
                <w:rFonts w:ascii="Times New Roman" w:hAnsi="Times New Roman"/>
              </w:rPr>
              <w:t>-спрощенню та ефективністю дозвільної системи;</w:t>
            </w:r>
          </w:p>
          <w:p w14:paraId="47B6A0D3" w14:textId="77777777" w:rsidR="006D2740" w:rsidRPr="006D2740" w:rsidRDefault="006D2740" w:rsidP="00336A05">
            <w:pPr>
              <w:jc w:val="both"/>
              <w:rPr>
                <w:rFonts w:ascii="Times New Roman" w:hAnsi="Times New Roman"/>
              </w:rPr>
            </w:pPr>
            <w:r w:rsidRPr="006D2740">
              <w:rPr>
                <w:rFonts w:ascii="Times New Roman" w:hAnsi="Times New Roman"/>
              </w:rPr>
              <w:t>-поліпшенню інвестиційного клімату в будівництві;</w:t>
            </w:r>
          </w:p>
          <w:p w14:paraId="44448D07" w14:textId="77777777" w:rsidR="006D2740" w:rsidRPr="006D2740" w:rsidRDefault="006D2740" w:rsidP="00336A05">
            <w:pPr>
              <w:jc w:val="both"/>
              <w:rPr>
                <w:rFonts w:ascii="Times New Roman" w:hAnsi="Times New Roman"/>
              </w:rPr>
            </w:pPr>
            <w:r w:rsidRPr="006D2740">
              <w:rPr>
                <w:rFonts w:ascii="Times New Roman" w:hAnsi="Times New Roman"/>
              </w:rPr>
              <w:t xml:space="preserve">-екологічні та соціальні умови </w:t>
            </w:r>
            <w:r w:rsidRPr="006D2740">
              <w:rPr>
                <w:rFonts w:ascii="Times New Roman" w:hAnsi="Times New Roman"/>
              </w:rPr>
              <w:lastRenderedPageBreak/>
              <w:t>життєдіяльності населення;</w:t>
            </w:r>
          </w:p>
          <w:p w14:paraId="14E31F3C" w14:textId="77777777" w:rsidR="006D2740" w:rsidRPr="006D2740" w:rsidRDefault="006D2740" w:rsidP="00336A05">
            <w:pPr>
              <w:jc w:val="both"/>
              <w:rPr>
                <w:rFonts w:ascii="Times New Roman" w:hAnsi="Times New Roman"/>
              </w:rPr>
            </w:pPr>
            <w:r w:rsidRPr="006D2740">
              <w:rPr>
                <w:rFonts w:ascii="Times New Roman" w:hAnsi="Times New Roman"/>
              </w:rPr>
              <w:t>-збереженню та ефективному використанню об’єктів культурної спадщини</w:t>
            </w:r>
          </w:p>
        </w:tc>
        <w:tc>
          <w:tcPr>
            <w:tcW w:w="992" w:type="dxa"/>
            <w:tcBorders>
              <w:top w:val="single" w:sz="4" w:space="0" w:color="auto"/>
              <w:left w:val="single" w:sz="4" w:space="0" w:color="auto"/>
              <w:bottom w:val="single" w:sz="4" w:space="0" w:color="auto"/>
              <w:right w:val="single" w:sz="4" w:space="0" w:color="auto"/>
            </w:tcBorders>
          </w:tcPr>
          <w:p w14:paraId="68320488" w14:textId="77777777" w:rsidR="006D2740" w:rsidRPr="006D2740" w:rsidRDefault="006D2740" w:rsidP="00336A05">
            <w:pPr>
              <w:jc w:val="both"/>
              <w:rPr>
                <w:rFonts w:ascii="Times New Roman" w:hAnsi="Times New Roman"/>
              </w:rPr>
            </w:pPr>
            <w:r w:rsidRPr="006D2740">
              <w:rPr>
                <w:rFonts w:ascii="Times New Roman" w:hAnsi="Times New Roman"/>
              </w:rPr>
              <w:lastRenderedPageBreak/>
              <w:t>Кількість</w:t>
            </w:r>
          </w:p>
          <w:p w14:paraId="61E4B709" w14:textId="77777777" w:rsidR="006D2740" w:rsidRPr="006D2740" w:rsidRDefault="006D2740" w:rsidP="00336A05">
            <w:pPr>
              <w:jc w:val="both"/>
              <w:rPr>
                <w:rFonts w:ascii="Times New Roman" w:hAnsi="Times New Roman"/>
              </w:rPr>
            </w:pPr>
            <w:r w:rsidRPr="006D2740">
              <w:rPr>
                <w:rFonts w:ascii="Times New Roman" w:hAnsi="Times New Roman"/>
              </w:rPr>
              <w:t>послуг в %</w:t>
            </w:r>
          </w:p>
        </w:tc>
        <w:tc>
          <w:tcPr>
            <w:tcW w:w="1417" w:type="dxa"/>
            <w:tcBorders>
              <w:top w:val="single" w:sz="4" w:space="0" w:color="auto"/>
              <w:left w:val="single" w:sz="4" w:space="0" w:color="auto"/>
              <w:bottom w:val="single" w:sz="4" w:space="0" w:color="auto"/>
              <w:right w:val="single" w:sz="4" w:space="0" w:color="auto"/>
            </w:tcBorders>
          </w:tcPr>
          <w:p w14:paraId="1E4EC81C" w14:textId="77777777" w:rsidR="006D2740" w:rsidRPr="006D2740" w:rsidRDefault="006D2740" w:rsidP="00336A05">
            <w:pPr>
              <w:jc w:val="both"/>
              <w:rPr>
                <w:rFonts w:ascii="Times New Roman" w:hAnsi="Times New Roman"/>
              </w:rPr>
            </w:pPr>
            <w:r w:rsidRPr="006D2740">
              <w:rPr>
                <w:rFonts w:ascii="Times New Roman" w:hAnsi="Times New Roman"/>
              </w:rPr>
              <w:t>Розрахунок</w:t>
            </w:r>
          </w:p>
        </w:tc>
        <w:tc>
          <w:tcPr>
            <w:tcW w:w="1276" w:type="dxa"/>
            <w:tcBorders>
              <w:top w:val="single" w:sz="4" w:space="0" w:color="auto"/>
              <w:left w:val="single" w:sz="4" w:space="0" w:color="auto"/>
              <w:bottom w:val="single" w:sz="4" w:space="0" w:color="auto"/>
              <w:right w:val="single" w:sz="4" w:space="0" w:color="auto"/>
            </w:tcBorders>
          </w:tcPr>
          <w:p w14:paraId="4F5FACF8" w14:textId="77777777" w:rsidR="006D2740" w:rsidRPr="006D2740" w:rsidRDefault="006D2740" w:rsidP="00336A05">
            <w:pPr>
              <w:jc w:val="center"/>
              <w:rPr>
                <w:rFonts w:ascii="Times New Roman" w:hAnsi="Times New Roman"/>
              </w:rPr>
            </w:pPr>
            <w:r w:rsidRPr="006D2740">
              <w:rPr>
                <w:rFonts w:ascii="Times New Roman" w:hAnsi="Times New Roman"/>
              </w:rPr>
              <w:t>-</w:t>
            </w:r>
          </w:p>
        </w:tc>
        <w:tc>
          <w:tcPr>
            <w:tcW w:w="1275" w:type="dxa"/>
            <w:tcBorders>
              <w:top w:val="single" w:sz="4" w:space="0" w:color="auto"/>
              <w:left w:val="single" w:sz="4" w:space="0" w:color="auto"/>
              <w:bottom w:val="single" w:sz="4" w:space="0" w:color="auto"/>
              <w:right w:val="single" w:sz="4" w:space="0" w:color="auto"/>
            </w:tcBorders>
          </w:tcPr>
          <w:p w14:paraId="247B74EC" w14:textId="77777777" w:rsidR="006D2740" w:rsidRPr="006D2740" w:rsidRDefault="006D2740" w:rsidP="00336A05">
            <w:pPr>
              <w:jc w:val="center"/>
              <w:rPr>
                <w:rFonts w:ascii="Times New Roman" w:hAnsi="Times New Roman"/>
              </w:rPr>
            </w:pPr>
            <w:r w:rsidRPr="006D2740">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tcPr>
          <w:p w14:paraId="2F413882" w14:textId="77777777" w:rsidR="006D2740" w:rsidRPr="006D2740" w:rsidRDefault="006D2740" w:rsidP="00336A05">
            <w:pPr>
              <w:jc w:val="center"/>
              <w:rPr>
                <w:rFonts w:ascii="Times New Roman" w:hAnsi="Times New Roman"/>
              </w:rPr>
            </w:pPr>
            <w:r w:rsidRPr="006D2740">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tcPr>
          <w:p w14:paraId="7421A499" w14:textId="77777777" w:rsidR="006D2740" w:rsidRPr="006D2740" w:rsidRDefault="006D2740" w:rsidP="00336A05">
            <w:pPr>
              <w:jc w:val="center"/>
              <w:rPr>
                <w:rFonts w:ascii="Times New Roman" w:hAnsi="Times New Roman"/>
              </w:rPr>
            </w:pPr>
            <w:r w:rsidRPr="006D2740">
              <w:rPr>
                <w:rFonts w:ascii="Times New Roman" w:hAnsi="Times New Roman"/>
              </w:rPr>
              <w:t>-</w:t>
            </w:r>
          </w:p>
        </w:tc>
        <w:tc>
          <w:tcPr>
            <w:tcW w:w="1418" w:type="dxa"/>
            <w:tcBorders>
              <w:top w:val="single" w:sz="4" w:space="0" w:color="auto"/>
              <w:left w:val="single" w:sz="4" w:space="0" w:color="auto"/>
              <w:bottom w:val="single" w:sz="4" w:space="0" w:color="auto"/>
              <w:right w:val="single" w:sz="4" w:space="0" w:color="auto"/>
            </w:tcBorders>
          </w:tcPr>
          <w:p w14:paraId="49B46576" w14:textId="77777777" w:rsidR="006D2740" w:rsidRPr="006D2740" w:rsidRDefault="006D2740" w:rsidP="00336A05">
            <w:pPr>
              <w:jc w:val="center"/>
              <w:rPr>
                <w:rFonts w:ascii="Times New Roman" w:hAnsi="Times New Roman"/>
              </w:rPr>
            </w:pPr>
            <w:r w:rsidRPr="006D2740">
              <w:rPr>
                <w:rFonts w:ascii="Times New Roman" w:hAnsi="Times New Roman"/>
              </w:rPr>
              <w:t>15 %</w:t>
            </w:r>
          </w:p>
        </w:tc>
        <w:tc>
          <w:tcPr>
            <w:tcW w:w="1417" w:type="dxa"/>
            <w:tcBorders>
              <w:top w:val="single" w:sz="4" w:space="0" w:color="auto"/>
              <w:left w:val="single" w:sz="4" w:space="0" w:color="auto"/>
              <w:bottom w:val="single" w:sz="4" w:space="0" w:color="auto"/>
              <w:right w:val="single" w:sz="4" w:space="0" w:color="auto"/>
            </w:tcBorders>
          </w:tcPr>
          <w:p w14:paraId="28A53EA7" w14:textId="77777777" w:rsidR="006D2740" w:rsidRPr="006D2740" w:rsidRDefault="006D2740" w:rsidP="00336A05">
            <w:pPr>
              <w:jc w:val="center"/>
              <w:rPr>
                <w:rFonts w:ascii="Times New Roman" w:hAnsi="Times New Roman"/>
              </w:rPr>
            </w:pPr>
            <w:r w:rsidRPr="006D2740">
              <w:rPr>
                <w:rFonts w:ascii="Times New Roman" w:hAnsi="Times New Roman"/>
              </w:rPr>
              <w:t>85%</w:t>
            </w:r>
          </w:p>
          <w:p w14:paraId="66615DE3" w14:textId="77777777" w:rsidR="006D2740" w:rsidRPr="006D2740" w:rsidRDefault="006D2740" w:rsidP="00336A05">
            <w:pPr>
              <w:jc w:val="center"/>
              <w:rPr>
                <w:rFonts w:ascii="Times New Roman" w:hAnsi="Times New Roman"/>
              </w:rPr>
            </w:pPr>
          </w:p>
        </w:tc>
      </w:tr>
      <w:tr w:rsidR="006D2740" w:rsidRPr="006D2740" w14:paraId="0807C4D3" w14:textId="77777777" w:rsidTr="006D2740">
        <w:trPr>
          <w:trHeight w:val="487"/>
        </w:trPr>
        <w:tc>
          <w:tcPr>
            <w:tcW w:w="15025" w:type="dxa"/>
            <w:gridSpan w:val="10"/>
            <w:tcBorders>
              <w:top w:val="single" w:sz="4" w:space="0" w:color="auto"/>
              <w:left w:val="single" w:sz="4" w:space="0" w:color="auto"/>
              <w:bottom w:val="single" w:sz="4" w:space="0" w:color="auto"/>
              <w:right w:val="single" w:sz="4" w:space="0" w:color="auto"/>
            </w:tcBorders>
            <w:vAlign w:val="center"/>
          </w:tcPr>
          <w:p w14:paraId="1C587185" w14:textId="77777777" w:rsidR="006D2740" w:rsidRPr="006D2740" w:rsidRDefault="006D2740" w:rsidP="006D2740">
            <w:pPr>
              <w:spacing w:after="0"/>
              <w:ind w:left="-744"/>
              <w:jc w:val="center"/>
              <w:rPr>
                <w:rFonts w:ascii="Times New Roman" w:hAnsi="Times New Roman"/>
                <w:b/>
              </w:rPr>
            </w:pPr>
            <w:r w:rsidRPr="006D2740">
              <w:rPr>
                <w:rFonts w:ascii="Times New Roman" w:hAnsi="Times New Roman"/>
                <w:b/>
              </w:rPr>
              <w:t>І</w:t>
            </w:r>
            <w:r w:rsidRPr="006D2740">
              <w:rPr>
                <w:rFonts w:ascii="Times New Roman" w:hAnsi="Times New Roman"/>
                <w:b/>
                <w:lang w:val="en-US"/>
              </w:rPr>
              <w:t xml:space="preserve">V. </w:t>
            </w:r>
            <w:proofErr w:type="spellStart"/>
            <w:r w:rsidRPr="006D2740">
              <w:rPr>
                <w:rFonts w:ascii="Times New Roman" w:hAnsi="Times New Roman"/>
                <w:b/>
                <w:lang w:val="en-US"/>
              </w:rPr>
              <w:t>Показники</w:t>
            </w:r>
            <w:proofErr w:type="spellEnd"/>
            <w:r w:rsidRPr="006D2740">
              <w:rPr>
                <w:rFonts w:ascii="Times New Roman" w:hAnsi="Times New Roman"/>
                <w:b/>
                <w:lang w:val="en-US"/>
              </w:rPr>
              <w:t xml:space="preserve"> </w:t>
            </w:r>
            <w:proofErr w:type="spellStart"/>
            <w:r w:rsidRPr="006D2740">
              <w:rPr>
                <w:rFonts w:ascii="Times New Roman" w:hAnsi="Times New Roman"/>
                <w:b/>
                <w:lang w:val="en-US"/>
              </w:rPr>
              <w:t>якості</w:t>
            </w:r>
            <w:proofErr w:type="spellEnd"/>
          </w:p>
        </w:tc>
      </w:tr>
      <w:tr w:rsidR="006D2740" w:rsidRPr="006D2740" w14:paraId="2F338C35" w14:textId="77777777" w:rsidTr="00336A05">
        <w:trPr>
          <w:trHeight w:val="561"/>
        </w:trPr>
        <w:tc>
          <w:tcPr>
            <w:tcW w:w="567" w:type="dxa"/>
            <w:tcBorders>
              <w:top w:val="single" w:sz="4" w:space="0" w:color="auto"/>
              <w:left w:val="single" w:sz="4" w:space="0" w:color="auto"/>
              <w:bottom w:val="single" w:sz="4" w:space="0" w:color="auto"/>
              <w:right w:val="single" w:sz="4" w:space="0" w:color="auto"/>
            </w:tcBorders>
          </w:tcPr>
          <w:p w14:paraId="2D168D66" w14:textId="77777777" w:rsidR="006D2740" w:rsidRPr="006D2740" w:rsidRDefault="006D2740" w:rsidP="00336A05">
            <w:pPr>
              <w:rPr>
                <w:rFonts w:ascii="Times New Roman" w:hAnsi="Times New Roman"/>
              </w:rPr>
            </w:pPr>
            <w:r w:rsidRPr="006D2740">
              <w:rPr>
                <w:rFonts w:ascii="Times New Roman" w:hAnsi="Times New Roman"/>
              </w:rPr>
              <w:t xml:space="preserve">    1.</w:t>
            </w:r>
          </w:p>
          <w:p w14:paraId="553B451D" w14:textId="77777777" w:rsidR="006D2740" w:rsidRPr="006D2740" w:rsidRDefault="006D2740" w:rsidP="00336A05">
            <w:pPr>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14:paraId="5DD7592D" w14:textId="77777777" w:rsidR="006D2740" w:rsidRPr="006D2740" w:rsidRDefault="006D2740" w:rsidP="00336A05">
            <w:pPr>
              <w:rPr>
                <w:rFonts w:ascii="Times New Roman" w:hAnsi="Times New Roman"/>
              </w:rPr>
            </w:pPr>
            <w:r w:rsidRPr="006D2740">
              <w:rPr>
                <w:rFonts w:ascii="Times New Roman" w:hAnsi="Times New Roman"/>
              </w:rPr>
              <w:t>Спрощення та ефективність дозвільної системи, поліпшення інвестиційного клімату в будівництві, екологічні та соціальні умови життєдіяльності населення, збереження та ефективне використання об’єктів культурної спадщини</w:t>
            </w:r>
          </w:p>
        </w:tc>
        <w:tc>
          <w:tcPr>
            <w:tcW w:w="992" w:type="dxa"/>
            <w:tcBorders>
              <w:top w:val="single" w:sz="4" w:space="0" w:color="auto"/>
              <w:left w:val="single" w:sz="4" w:space="0" w:color="auto"/>
              <w:bottom w:val="single" w:sz="4" w:space="0" w:color="auto"/>
              <w:right w:val="single" w:sz="4" w:space="0" w:color="auto"/>
            </w:tcBorders>
          </w:tcPr>
          <w:p w14:paraId="298505EA" w14:textId="77777777" w:rsidR="006D2740" w:rsidRPr="006D2740" w:rsidRDefault="006D2740" w:rsidP="00336A05">
            <w:pPr>
              <w:jc w:val="center"/>
              <w:rPr>
                <w:rFonts w:ascii="Times New Roman" w:hAnsi="Times New Roman"/>
              </w:rPr>
            </w:pPr>
            <w:r w:rsidRPr="006D2740">
              <w:rPr>
                <w:rFonts w:ascii="Times New Roman" w:hAnsi="Times New Roman"/>
              </w:rPr>
              <w:t>%</w:t>
            </w:r>
          </w:p>
        </w:tc>
        <w:tc>
          <w:tcPr>
            <w:tcW w:w="1417" w:type="dxa"/>
            <w:tcBorders>
              <w:top w:val="single" w:sz="4" w:space="0" w:color="auto"/>
              <w:left w:val="single" w:sz="4" w:space="0" w:color="auto"/>
              <w:bottom w:val="single" w:sz="4" w:space="0" w:color="auto"/>
              <w:right w:val="single" w:sz="4" w:space="0" w:color="auto"/>
            </w:tcBorders>
          </w:tcPr>
          <w:p w14:paraId="6F40B16E" w14:textId="77777777" w:rsidR="006D2740" w:rsidRPr="006D2740" w:rsidRDefault="006D2740" w:rsidP="00336A05">
            <w:pPr>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1FE3B77C" w14:textId="77777777" w:rsidR="006D2740" w:rsidRPr="006D2740" w:rsidRDefault="006D2740" w:rsidP="00336A05">
            <w:pPr>
              <w:jc w:val="center"/>
              <w:rPr>
                <w:rFonts w:ascii="Times New Roman" w:hAnsi="Times New Roman"/>
              </w:rPr>
            </w:pPr>
            <w:r w:rsidRPr="006D2740">
              <w:rPr>
                <w:rFonts w:ascii="Times New Roman" w:hAnsi="Times New Roman"/>
              </w:rPr>
              <w:t>-</w:t>
            </w:r>
          </w:p>
        </w:tc>
        <w:tc>
          <w:tcPr>
            <w:tcW w:w="1275" w:type="dxa"/>
            <w:tcBorders>
              <w:top w:val="single" w:sz="4" w:space="0" w:color="auto"/>
              <w:left w:val="single" w:sz="4" w:space="0" w:color="auto"/>
              <w:bottom w:val="single" w:sz="4" w:space="0" w:color="auto"/>
              <w:right w:val="single" w:sz="4" w:space="0" w:color="auto"/>
            </w:tcBorders>
          </w:tcPr>
          <w:p w14:paraId="7E02C086" w14:textId="77777777" w:rsidR="006D2740" w:rsidRPr="006D2740" w:rsidRDefault="006D2740" w:rsidP="00336A05">
            <w:pPr>
              <w:jc w:val="center"/>
              <w:rPr>
                <w:rFonts w:ascii="Times New Roman" w:hAnsi="Times New Roman"/>
              </w:rPr>
            </w:pPr>
            <w:r w:rsidRPr="006D2740">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tcPr>
          <w:p w14:paraId="4AA0C286" w14:textId="77777777" w:rsidR="006D2740" w:rsidRPr="006D2740" w:rsidRDefault="006D2740" w:rsidP="00336A05">
            <w:pPr>
              <w:jc w:val="center"/>
              <w:rPr>
                <w:rFonts w:ascii="Times New Roman" w:hAnsi="Times New Roman"/>
              </w:rPr>
            </w:pPr>
            <w:r w:rsidRPr="006D2740">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tcPr>
          <w:p w14:paraId="1453739C" w14:textId="77777777" w:rsidR="006D2740" w:rsidRPr="006D2740" w:rsidRDefault="006D2740" w:rsidP="00336A05">
            <w:pPr>
              <w:jc w:val="center"/>
              <w:rPr>
                <w:rFonts w:ascii="Times New Roman" w:hAnsi="Times New Roman"/>
              </w:rPr>
            </w:pPr>
            <w:r w:rsidRPr="006D2740">
              <w:rPr>
                <w:rFonts w:ascii="Times New Roman" w:hAnsi="Times New Roman"/>
              </w:rPr>
              <w:t>-</w:t>
            </w:r>
          </w:p>
        </w:tc>
        <w:tc>
          <w:tcPr>
            <w:tcW w:w="1418" w:type="dxa"/>
            <w:tcBorders>
              <w:top w:val="single" w:sz="4" w:space="0" w:color="auto"/>
              <w:left w:val="single" w:sz="4" w:space="0" w:color="auto"/>
              <w:bottom w:val="single" w:sz="4" w:space="0" w:color="auto"/>
              <w:right w:val="single" w:sz="4" w:space="0" w:color="auto"/>
            </w:tcBorders>
          </w:tcPr>
          <w:p w14:paraId="6086F4D9" w14:textId="77777777" w:rsidR="006D2740" w:rsidRPr="006D2740" w:rsidRDefault="006D2740" w:rsidP="00336A05">
            <w:pPr>
              <w:jc w:val="center"/>
              <w:rPr>
                <w:rFonts w:ascii="Times New Roman" w:hAnsi="Times New Roman"/>
              </w:rPr>
            </w:pPr>
            <w:r w:rsidRPr="006D2740">
              <w:rPr>
                <w:rFonts w:ascii="Times New Roman" w:hAnsi="Times New Roman"/>
              </w:rPr>
              <w:t>-</w:t>
            </w:r>
          </w:p>
        </w:tc>
        <w:tc>
          <w:tcPr>
            <w:tcW w:w="1417" w:type="dxa"/>
            <w:tcBorders>
              <w:top w:val="single" w:sz="4" w:space="0" w:color="auto"/>
              <w:left w:val="single" w:sz="4" w:space="0" w:color="auto"/>
              <w:bottom w:val="single" w:sz="4" w:space="0" w:color="auto"/>
              <w:right w:val="single" w:sz="4" w:space="0" w:color="auto"/>
            </w:tcBorders>
          </w:tcPr>
          <w:p w14:paraId="346C061E" w14:textId="77777777" w:rsidR="006D2740" w:rsidRPr="006D2740" w:rsidRDefault="006D2740" w:rsidP="00336A05">
            <w:pPr>
              <w:jc w:val="center"/>
              <w:rPr>
                <w:rFonts w:ascii="Times New Roman" w:hAnsi="Times New Roman"/>
              </w:rPr>
            </w:pPr>
            <w:r w:rsidRPr="006D2740">
              <w:rPr>
                <w:rFonts w:ascii="Times New Roman" w:hAnsi="Times New Roman"/>
                <w:b/>
              </w:rPr>
              <w:t>100</w:t>
            </w:r>
          </w:p>
        </w:tc>
      </w:tr>
    </w:tbl>
    <w:p w14:paraId="6796A8E4" w14:textId="77777777" w:rsidR="006D2740" w:rsidRPr="006D2740" w:rsidRDefault="006D2740" w:rsidP="006D2740">
      <w:pPr>
        <w:autoSpaceDE w:val="0"/>
        <w:autoSpaceDN w:val="0"/>
        <w:ind w:firstLine="709"/>
        <w:jc w:val="both"/>
        <w:rPr>
          <w:rFonts w:ascii="Times New Roman" w:hAnsi="Times New Roman"/>
          <w:sz w:val="28"/>
          <w:szCs w:val="28"/>
        </w:rPr>
      </w:pPr>
    </w:p>
    <w:p w14:paraId="19DA124A" w14:textId="77777777" w:rsidR="006D2740" w:rsidRPr="006D2740" w:rsidRDefault="006D2740" w:rsidP="006D2740">
      <w:pPr>
        <w:autoSpaceDE w:val="0"/>
        <w:autoSpaceDN w:val="0"/>
        <w:ind w:firstLine="709"/>
        <w:jc w:val="both"/>
        <w:rPr>
          <w:rFonts w:ascii="Times New Roman" w:hAnsi="Times New Roman"/>
          <w:sz w:val="28"/>
          <w:szCs w:val="28"/>
        </w:rPr>
      </w:pPr>
    </w:p>
    <w:p w14:paraId="5DFC6418" w14:textId="77777777" w:rsidR="006D2740" w:rsidRPr="006D2740" w:rsidRDefault="006D2740" w:rsidP="006D2740">
      <w:pPr>
        <w:autoSpaceDE w:val="0"/>
        <w:autoSpaceDN w:val="0"/>
        <w:ind w:firstLine="709"/>
        <w:jc w:val="both"/>
        <w:rPr>
          <w:rFonts w:ascii="Times New Roman" w:hAnsi="Times New Roman"/>
          <w:sz w:val="28"/>
          <w:szCs w:val="28"/>
        </w:rPr>
      </w:pPr>
    </w:p>
    <w:p w14:paraId="3698C3F0" w14:textId="21D22F60" w:rsidR="006D2740" w:rsidRPr="006D2740" w:rsidRDefault="00B7616F" w:rsidP="006D2740">
      <w:pPr>
        <w:tabs>
          <w:tab w:val="left" w:pos="11199"/>
        </w:tabs>
        <w:autoSpaceDE w:val="0"/>
        <w:autoSpaceDN w:val="0"/>
        <w:ind w:firstLine="709"/>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w:t>
      </w:r>
    </w:p>
    <w:p w14:paraId="1DA19226" w14:textId="77777777" w:rsidR="006D2740" w:rsidRPr="006D2740" w:rsidRDefault="006D2740" w:rsidP="006D2740">
      <w:pPr>
        <w:ind w:firstLine="709"/>
        <w:jc w:val="both"/>
        <w:rPr>
          <w:rFonts w:ascii="Times New Roman" w:hAnsi="Times New Roman"/>
        </w:rPr>
      </w:pPr>
    </w:p>
    <w:p w14:paraId="5A708BFA" w14:textId="77777777" w:rsidR="006D2740" w:rsidRDefault="006D2740">
      <w:pPr>
        <w:spacing w:after="0" w:line="240" w:lineRule="auto"/>
        <w:rPr>
          <w:rFonts w:ascii="Times New Roman" w:eastAsia="Times New Roman" w:hAnsi="Times New Roman"/>
          <w:bCs/>
          <w:color w:val="000000"/>
          <w:sz w:val="24"/>
          <w:szCs w:val="24"/>
          <w:lang w:eastAsia="ru-RU"/>
        </w:rPr>
      </w:pPr>
      <w:r>
        <w:rPr>
          <w:bCs/>
          <w:color w:val="000000"/>
        </w:rPr>
        <w:br w:type="page"/>
      </w:r>
    </w:p>
    <w:p w14:paraId="2AB6DD4C" w14:textId="77777777" w:rsidR="006D2740" w:rsidRDefault="006D2740" w:rsidP="006D2740">
      <w:pPr>
        <w:pStyle w:val="a6"/>
        <w:spacing w:before="0" w:beforeAutospacing="0" w:after="0" w:afterAutospacing="0"/>
        <w:rPr>
          <w:bCs/>
          <w:color w:val="000000"/>
        </w:rPr>
        <w:sectPr w:rsidR="006D2740" w:rsidSect="001C69D4">
          <w:pgSz w:w="16838" w:h="11906" w:orient="landscape"/>
          <w:pgMar w:top="993" w:right="709" w:bottom="850" w:left="1134" w:header="708" w:footer="708" w:gutter="0"/>
          <w:cols w:space="708"/>
          <w:docGrid w:linePitch="360"/>
        </w:sectPr>
      </w:pPr>
    </w:p>
    <w:p w14:paraId="44548087" w14:textId="77777777" w:rsidR="006D2740" w:rsidRDefault="006D2740" w:rsidP="006D2740">
      <w:pPr>
        <w:pStyle w:val="a6"/>
        <w:spacing w:before="0" w:beforeAutospacing="0" w:after="0" w:afterAutospacing="0"/>
        <w:ind w:left="6237"/>
        <w:jc w:val="both"/>
        <w:rPr>
          <w:bCs/>
          <w:color w:val="000000"/>
          <w:lang w:val="ru-RU"/>
        </w:rPr>
      </w:pPr>
      <w:r w:rsidRPr="00BE20DA">
        <w:rPr>
          <w:bCs/>
          <w:color w:val="000000"/>
        </w:rPr>
        <w:lastRenderedPageBreak/>
        <w:t>Додаток</w:t>
      </w:r>
      <w:r w:rsidR="007E1AFF">
        <w:rPr>
          <w:bCs/>
          <w:color w:val="000000"/>
        </w:rPr>
        <w:t xml:space="preserve"> </w:t>
      </w:r>
      <w:r>
        <w:rPr>
          <w:bCs/>
          <w:color w:val="000000"/>
        </w:rPr>
        <w:t>3</w:t>
      </w:r>
    </w:p>
    <w:p w14:paraId="78D3A5AA" w14:textId="77777777" w:rsidR="006D2740" w:rsidRPr="00BE20DA" w:rsidRDefault="006D2740" w:rsidP="006D2740">
      <w:pPr>
        <w:pStyle w:val="a6"/>
        <w:spacing w:before="0" w:beforeAutospacing="0" w:after="0" w:afterAutospacing="0"/>
        <w:ind w:left="6237"/>
        <w:jc w:val="both"/>
        <w:rPr>
          <w:bCs/>
          <w:color w:val="000000"/>
        </w:rPr>
      </w:pPr>
      <w:r>
        <w:rPr>
          <w:bCs/>
          <w:color w:val="000000"/>
          <w:lang w:val="ru-RU"/>
        </w:rPr>
        <w:t xml:space="preserve">до </w:t>
      </w:r>
      <w:proofErr w:type="spellStart"/>
      <w:r>
        <w:rPr>
          <w:bCs/>
          <w:color w:val="000000"/>
          <w:lang w:val="ru-RU"/>
        </w:rPr>
        <w:t>Програми</w:t>
      </w:r>
      <w:proofErr w:type="spellEnd"/>
      <w:r>
        <w:rPr>
          <w:bCs/>
          <w:color w:val="000000"/>
          <w:lang w:val="ru-RU"/>
        </w:rPr>
        <w:t xml:space="preserve"> </w:t>
      </w:r>
      <w:proofErr w:type="spellStart"/>
      <w:r>
        <w:rPr>
          <w:bCs/>
          <w:color w:val="000000"/>
          <w:lang w:val="ru-RU"/>
        </w:rPr>
        <w:t>розроблення</w:t>
      </w:r>
      <w:proofErr w:type="spellEnd"/>
      <w:r>
        <w:rPr>
          <w:bCs/>
          <w:color w:val="000000"/>
          <w:lang w:val="ru-RU"/>
        </w:rPr>
        <w:t xml:space="preserve"> та </w:t>
      </w:r>
      <w:proofErr w:type="spellStart"/>
      <w:r>
        <w:rPr>
          <w:bCs/>
          <w:color w:val="000000"/>
          <w:lang w:val="ru-RU"/>
        </w:rPr>
        <w:t>оновлення</w:t>
      </w:r>
      <w:proofErr w:type="spellEnd"/>
      <w:r>
        <w:rPr>
          <w:bCs/>
          <w:color w:val="000000"/>
          <w:lang w:val="ru-RU"/>
        </w:rPr>
        <w:t xml:space="preserve"> </w:t>
      </w:r>
      <w:proofErr w:type="spellStart"/>
      <w:r>
        <w:rPr>
          <w:bCs/>
          <w:color w:val="000000"/>
          <w:lang w:val="ru-RU"/>
        </w:rPr>
        <w:t>містобудівної</w:t>
      </w:r>
      <w:proofErr w:type="spellEnd"/>
      <w:r>
        <w:rPr>
          <w:bCs/>
          <w:color w:val="000000"/>
          <w:lang w:val="ru-RU"/>
        </w:rPr>
        <w:t xml:space="preserve"> </w:t>
      </w:r>
      <w:proofErr w:type="spellStart"/>
      <w:r>
        <w:rPr>
          <w:bCs/>
          <w:color w:val="000000"/>
          <w:lang w:val="ru-RU"/>
        </w:rPr>
        <w:t>документації</w:t>
      </w:r>
      <w:proofErr w:type="spellEnd"/>
      <w:r>
        <w:rPr>
          <w:bCs/>
          <w:color w:val="000000"/>
          <w:lang w:val="ru-RU"/>
        </w:rPr>
        <w:t xml:space="preserve">  </w:t>
      </w:r>
      <w:proofErr w:type="spellStart"/>
      <w:r>
        <w:rPr>
          <w:bCs/>
          <w:color w:val="000000"/>
          <w:lang w:val="ru-RU"/>
        </w:rPr>
        <w:t>міста</w:t>
      </w:r>
      <w:proofErr w:type="spellEnd"/>
      <w:r>
        <w:rPr>
          <w:bCs/>
          <w:color w:val="000000"/>
          <w:lang w:val="ru-RU"/>
        </w:rPr>
        <w:t xml:space="preserve"> </w:t>
      </w:r>
      <w:proofErr w:type="spellStart"/>
      <w:r>
        <w:rPr>
          <w:bCs/>
          <w:color w:val="000000"/>
          <w:lang w:val="ru-RU"/>
        </w:rPr>
        <w:t>Білгорода-Дністровського</w:t>
      </w:r>
      <w:proofErr w:type="spellEnd"/>
    </w:p>
    <w:p w14:paraId="6A8756CD" w14:textId="77777777" w:rsidR="006D2740" w:rsidRPr="006D2740" w:rsidRDefault="006D2740" w:rsidP="006D2740">
      <w:pPr>
        <w:pStyle w:val="a6"/>
        <w:spacing w:before="0" w:beforeAutospacing="0" w:after="0" w:afterAutospacing="0"/>
        <w:ind w:left="6521"/>
        <w:jc w:val="both"/>
        <w:rPr>
          <w:bCs/>
          <w:i/>
          <w:color w:val="000000"/>
        </w:rPr>
      </w:pPr>
    </w:p>
    <w:p w14:paraId="6519F3FA" w14:textId="77777777" w:rsidR="006D2740" w:rsidRPr="006D2740" w:rsidRDefault="006D2740" w:rsidP="006D2740">
      <w:pPr>
        <w:pStyle w:val="a6"/>
        <w:spacing w:before="0" w:beforeAutospacing="0" w:after="0" w:afterAutospacing="0"/>
        <w:ind w:firstLine="709"/>
        <w:jc w:val="right"/>
        <w:rPr>
          <w:b/>
          <w:bCs/>
          <w:color w:val="000000"/>
          <w:sz w:val="28"/>
          <w:szCs w:val="28"/>
        </w:rPr>
      </w:pPr>
    </w:p>
    <w:p w14:paraId="2FB1A12D" w14:textId="77777777" w:rsidR="006D2740" w:rsidRPr="006D2740" w:rsidRDefault="006D2740" w:rsidP="006D2740">
      <w:pPr>
        <w:pStyle w:val="a6"/>
        <w:spacing w:before="0" w:beforeAutospacing="0" w:after="0" w:afterAutospacing="0"/>
        <w:ind w:firstLine="709"/>
        <w:jc w:val="center"/>
        <w:rPr>
          <w:b/>
          <w:bCs/>
          <w:color w:val="000000"/>
          <w:sz w:val="28"/>
          <w:szCs w:val="28"/>
        </w:rPr>
      </w:pPr>
      <w:r w:rsidRPr="006D2740">
        <w:rPr>
          <w:b/>
          <w:bCs/>
          <w:color w:val="000000"/>
          <w:sz w:val="28"/>
          <w:szCs w:val="28"/>
        </w:rPr>
        <w:t>РЕСУРСНЕ ЗАБЕЗПЕЧЕННЯ ПРОГРАМИ</w:t>
      </w:r>
    </w:p>
    <w:p w14:paraId="4C810FA4" w14:textId="77777777" w:rsidR="006D2740" w:rsidRPr="006D2740" w:rsidRDefault="006D2740" w:rsidP="006D2740">
      <w:pPr>
        <w:rPr>
          <w:rFonts w:ascii="Times New Roman" w:hAnsi="Times New Roman"/>
        </w:rPr>
      </w:pPr>
    </w:p>
    <w:tbl>
      <w:tblPr>
        <w:tblW w:w="99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8"/>
        <w:gridCol w:w="1028"/>
        <w:gridCol w:w="993"/>
        <w:gridCol w:w="992"/>
        <w:gridCol w:w="992"/>
        <w:gridCol w:w="992"/>
        <w:gridCol w:w="993"/>
        <w:gridCol w:w="1276"/>
      </w:tblGrid>
      <w:tr w:rsidR="006D2740" w:rsidRPr="006D2740" w14:paraId="58BEA994" w14:textId="77777777" w:rsidTr="00336A05">
        <w:tc>
          <w:tcPr>
            <w:tcW w:w="2658"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0E41EDAF" w14:textId="77777777" w:rsidR="006D2740" w:rsidRPr="006D2740" w:rsidRDefault="006D2740" w:rsidP="00336A05">
            <w:pPr>
              <w:pStyle w:val="af4"/>
              <w:widowControl w:val="0"/>
              <w:tabs>
                <w:tab w:val="left" w:pos="0"/>
              </w:tabs>
              <w:autoSpaceDE w:val="0"/>
              <w:autoSpaceDN w:val="0"/>
              <w:jc w:val="center"/>
              <w:rPr>
                <w:rFonts w:ascii="Times New Roman" w:hAnsi="Times New Roman"/>
                <w:b/>
                <w:color w:val="000000"/>
              </w:rPr>
            </w:pPr>
            <w:r w:rsidRPr="006D2740">
              <w:rPr>
                <w:rFonts w:ascii="Times New Roman" w:hAnsi="Times New Roman"/>
                <w:b/>
                <w:color w:val="000000"/>
              </w:rPr>
              <w:t>Джерела фінансування</w:t>
            </w:r>
          </w:p>
        </w:tc>
        <w:tc>
          <w:tcPr>
            <w:tcW w:w="5990" w:type="dxa"/>
            <w:gridSpan w:val="6"/>
            <w:tcBorders>
              <w:top w:val="single" w:sz="4" w:space="0" w:color="auto"/>
              <w:left w:val="single" w:sz="4" w:space="0" w:color="auto"/>
              <w:bottom w:val="single" w:sz="4" w:space="0" w:color="auto"/>
              <w:right w:val="single" w:sz="4" w:space="0" w:color="auto"/>
            </w:tcBorders>
            <w:shd w:val="clear" w:color="auto" w:fill="C6D9F1"/>
          </w:tcPr>
          <w:p w14:paraId="124803A8" w14:textId="77777777" w:rsidR="006D2740" w:rsidRPr="006D2740" w:rsidRDefault="006D2740" w:rsidP="00336A05">
            <w:pPr>
              <w:pStyle w:val="af4"/>
              <w:widowControl w:val="0"/>
              <w:tabs>
                <w:tab w:val="left" w:pos="0"/>
              </w:tabs>
              <w:autoSpaceDE w:val="0"/>
              <w:autoSpaceDN w:val="0"/>
              <w:jc w:val="center"/>
              <w:rPr>
                <w:rFonts w:ascii="Times New Roman" w:hAnsi="Times New Roman"/>
                <w:b/>
                <w:color w:val="000000"/>
              </w:rPr>
            </w:pPr>
            <w:r w:rsidRPr="006D2740">
              <w:rPr>
                <w:rFonts w:ascii="Times New Roman" w:hAnsi="Times New Roman"/>
                <w:b/>
                <w:color w:val="000000"/>
              </w:rPr>
              <w:t>Етапи виконання програми</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6FC0F688" w14:textId="77777777" w:rsidR="006D2740" w:rsidRPr="006D2740" w:rsidRDefault="006D2740" w:rsidP="006D2740">
            <w:pPr>
              <w:pStyle w:val="af4"/>
              <w:widowControl w:val="0"/>
              <w:tabs>
                <w:tab w:val="left" w:pos="0"/>
              </w:tabs>
              <w:autoSpaceDE w:val="0"/>
              <w:autoSpaceDN w:val="0"/>
              <w:ind w:left="33"/>
              <w:jc w:val="center"/>
              <w:rPr>
                <w:rFonts w:ascii="Times New Roman" w:hAnsi="Times New Roman"/>
                <w:b/>
                <w:color w:val="000000"/>
              </w:rPr>
            </w:pPr>
            <w:r w:rsidRPr="006D2740">
              <w:rPr>
                <w:rFonts w:ascii="Times New Roman" w:hAnsi="Times New Roman"/>
                <w:b/>
                <w:color w:val="000000"/>
              </w:rPr>
              <w:t>Всього обсяг фінансуванні</w:t>
            </w:r>
            <w:r w:rsidRPr="006D2740">
              <w:rPr>
                <w:rFonts w:ascii="Times New Roman" w:hAnsi="Times New Roman"/>
                <w:b/>
                <w:bCs/>
                <w:color w:val="000000"/>
              </w:rPr>
              <w:t xml:space="preserve">, </w:t>
            </w:r>
            <w:proofErr w:type="spellStart"/>
            <w:r w:rsidRPr="006D2740">
              <w:rPr>
                <w:rFonts w:ascii="Times New Roman" w:hAnsi="Times New Roman"/>
                <w:b/>
                <w:bCs/>
                <w:color w:val="000000"/>
              </w:rPr>
              <w:t>тис.грн</w:t>
            </w:r>
            <w:proofErr w:type="spellEnd"/>
          </w:p>
        </w:tc>
      </w:tr>
      <w:tr w:rsidR="006D2740" w:rsidRPr="006D2740" w14:paraId="53E1E973" w14:textId="77777777" w:rsidTr="00336A05">
        <w:tc>
          <w:tcPr>
            <w:tcW w:w="2658" w:type="dxa"/>
            <w:vMerge/>
            <w:tcBorders>
              <w:top w:val="single" w:sz="4" w:space="0" w:color="auto"/>
              <w:left w:val="single" w:sz="4" w:space="0" w:color="auto"/>
              <w:bottom w:val="single" w:sz="4" w:space="0" w:color="auto"/>
              <w:right w:val="single" w:sz="4" w:space="0" w:color="auto"/>
            </w:tcBorders>
            <w:vAlign w:val="center"/>
          </w:tcPr>
          <w:p w14:paraId="257C7B71" w14:textId="77777777" w:rsidR="006D2740" w:rsidRPr="006D2740" w:rsidRDefault="006D2740" w:rsidP="00336A05">
            <w:pPr>
              <w:rPr>
                <w:rFonts w:ascii="Times New Roman" w:hAnsi="Times New Roman"/>
                <w:b/>
                <w:color w:val="000000"/>
              </w:rPr>
            </w:pPr>
          </w:p>
        </w:tc>
        <w:tc>
          <w:tcPr>
            <w:tcW w:w="4997"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33986E60" w14:textId="77777777" w:rsidR="006D2740" w:rsidRPr="006D2740" w:rsidRDefault="006D2740" w:rsidP="00336A05">
            <w:pPr>
              <w:pStyle w:val="af4"/>
              <w:widowControl w:val="0"/>
              <w:tabs>
                <w:tab w:val="left" w:pos="0"/>
              </w:tabs>
              <w:autoSpaceDE w:val="0"/>
              <w:autoSpaceDN w:val="0"/>
              <w:jc w:val="center"/>
              <w:rPr>
                <w:rFonts w:ascii="Times New Roman" w:hAnsi="Times New Roman"/>
                <w:b/>
                <w:color w:val="000000"/>
              </w:rPr>
            </w:pPr>
            <w:r w:rsidRPr="006D2740">
              <w:rPr>
                <w:rFonts w:ascii="Times New Roman" w:hAnsi="Times New Roman"/>
                <w:b/>
                <w:color w:val="000000"/>
              </w:rPr>
              <w:t>І</w:t>
            </w:r>
          </w:p>
        </w:tc>
        <w:tc>
          <w:tcPr>
            <w:tcW w:w="993" w:type="dxa"/>
            <w:tcBorders>
              <w:top w:val="single" w:sz="4" w:space="0" w:color="auto"/>
              <w:left w:val="single" w:sz="4" w:space="0" w:color="auto"/>
              <w:bottom w:val="single" w:sz="4" w:space="0" w:color="auto"/>
              <w:right w:val="single" w:sz="4" w:space="0" w:color="auto"/>
            </w:tcBorders>
            <w:shd w:val="clear" w:color="auto" w:fill="C6D9F1"/>
            <w:vAlign w:val="center"/>
          </w:tcPr>
          <w:p w14:paraId="79CF27EC" w14:textId="77777777" w:rsidR="006D2740" w:rsidRPr="006D2740" w:rsidRDefault="006D2740" w:rsidP="006D2740">
            <w:pPr>
              <w:pStyle w:val="af4"/>
              <w:widowControl w:val="0"/>
              <w:tabs>
                <w:tab w:val="left" w:pos="0"/>
              </w:tabs>
              <w:autoSpaceDE w:val="0"/>
              <w:autoSpaceDN w:val="0"/>
              <w:ind w:left="34"/>
              <w:jc w:val="center"/>
              <w:rPr>
                <w:rFonts w:ascii="Times New Roman" w:hAnsi="Times New Roman"/>
                <w:b/>
                <w:color w:val="000000"/>
              </w:rPr>
            </w:pPr>
            <w:r w:rsidRPr="006D2740">
              <w:rPr>
                <w:rFonts w:ascii="Times New Roman" w:hAnsi="Times New Roman"/>
                <w:b/>
                <w:color w:val="000000"/>
              </w:rPr>
              <w:t>ІІ</w:t>
            </w:r>
          </w:p>
        </w:tc>
        <w:tc>
          <w:tcPr>
            <w:tcW w:w="1276" w:type="dxa"/>
            <w:vMerge/>
            <w:tcBorders>
              <w:top w:val="single" w:sz="4" w:space="0" w:color="auto"/>
              <w:left w:val="single" w:sz="4" w:space="0" w:color="auto"/>
              <w:bottom w:val="single" w:sz="4" w:space="0" w:color="auto"/>
              <w:right w:val="single" w:sz="4" w:space="0" w:color="auto"/>
            </w:tcBorders>
            <w:vAlign w:val="center"/>
          </w:tcPr>
          <w:p w14:paraId="1B3B7AC7" w14:textId="77777777" w:rsidR="006D2740" w:rsidRPr="006D2740" w:rsidRDefault="006D2740" w:rsidP="00336A05">
            <w:pPr>
              <w:pStyle w:val="af4"/>
              <w:rPr>
                <w:rFonts w:ascii="Times New Roman" w:hAnsi="Times New Roman"/>
                <w:b/>
                <w:color w:val="000000"/>
              </w:rPr>
            </w:pPr>
          </w:p>
        </w:tc>
      </w:tr>
      <w:tr w:rsidR="006D2740" w:rsidRPr="006D2740" w14:paraId="40592810" w14:textId="77777777" w:rsidTr="00336A05">
        <w:tc>
          <w:tcPr>
            <w:tcW w:w="2658" w:type="dxa"/>
            <w:vMerge/>
            <w:tcBorders>
              <w:top w:val="single" w:sz="4" w:space="0" w:color="auto"/>
              <w:left w:val="single" w:sz="4" w:space="0" w:color="auto"/>
              <w:bottom w:val="single" w:sz="4" w:space="0" w:color="auto"/>
              <w:right w:val="single" w:sz="4" w:space="0" w:color="auto"/>
            </w:tcBorders>
            <w:vAlign w:val="center"/>
          </w:tcPr>
          <w:p w14:paraId="1CC5D3B8" w14:textId="77777777" w:rsidR="006D2740" w:rsidRPr="006D2740" w:rsidRDefault="006D2740" w:rsidP="00336A05">
            <w:pPr>
              <w:rPr>
                <w:rFonts w:ascii="Times New Roman" w:hAnsi="Times New Roman"/>
                <w:b/>
                <w:color w:val="000000"/>
              </w:rPr>
            </w:pPr>
          </w:p>
        </w:tc>
        <w:tc>
          <w:tcPr>
            <w:tcW w:w="1028" w:type="dxa"/>
            <w:tcBorders>
              <w:top w:val="single" w:sz="4" w:space="0" w:color="auto"/>
              <w:left w:val="single" w:sz="4" w:space="0" w:color="auto"/>
              <w:bottom w:val="single" w:sz="4" w:space="0" w:color="auto"/>
              <w:right w:val="single" w:sz="4" w:space="0" w:color="auto"/>
            </w:tcBorders>
            <w:shd w:val="clear" w:color="auto" w:fill="C6D9F1"/>
            <w:vAlign w:val="center"/>
          </w:tcPr>
          <w:p w14:paraId="6C5805BE" w14:textId="77777777" w:rsidR="006D2740" w:rsidRPr="006D2740" w:rsidRDefault="006D2740" w:rsidP="006D2740">
            <w:pPr>
              <w:pStyle w:val="af4"/>
              <w:widowControl w:val="0"/>
              <w:tabs>
                <w:tab w:val="left" w:pos="0"/>
              </w:tabs>
              <w:autoSpaceDE w:val="0"/>
              <w:autoSpaceDN w:val="0"/>
              <w:ind w:left="0"/>
              <w:jc w:val="center"/>
              <w:rPr>
                <w:rFonts w:ascii="Times New Roman" w:hAnsi="Times New Roman"/>
                <w:b/>
                <w:color w:val="000000"/>
                <w:sz w:val="20"/>
                <w:szCs w:val="20"/>
              </w:rPr>
            </w:pPr>
            <w:r w:rsidRPr="006D2740">
              <w:rPr>
                <w:rFonts w:ascii="Times New Roman" w:hAnsi="Times New Roman"/>
                <w:b/>
                <w:color w:val="000000"/>
                <w:sz w:val="20"/>
                <w:szCs w:val="20"/>
              </w:rPr>
              <w:t>2021 рік</w:t>
            </w:r>
          </w:p>
        </w:tc>
        <w:tc>
          <w:tcPr>
            <w:tcW w:w="993" w:type="dxa"/>
            <w:tcBorders>
              <w:top w:val="single" w:sz="4" w:space="0" w:color="auto"/>
              <w:left w:val="single" w:sz="4" w:space="0" w:color="auto"/>
              <w:bottom w:val="single" w:sz="4" w:space="0" w:color="auto"/>
              <w:right w:val="single" w:sz="4" w:space="0" w:color="auto"/>
            </w:tcBorders>
            <w:shd w:val="clear" w:color="auto" w:fill="C6D9F1"/>
            <w:vAlign w:val="center"/>
          </w:tcPr>
          <w:p w14:paraId="07E14A4E" w14:textId="77777777" w:rsidR="006D2740" w:rsidRPr="006D2740" w:rsidRDefault="006D2740" w:rsidP="006D2740">
            <w:pPr>
              <w:pStyle w:val="af4"/>
              <w:widowControl w:val="0"/>
              <w:tabs>
                <w:tab w:val="left" w:pos="0"/>
              </w:tabs>
              <w:autoSpaceDE w:val="0"/>
              <w:autoSpaceDN w:val="0"/>
              <w:ind w:left="0"/>
              <w:jc w:val="center"/>
              <w:rPr>
                <w:rFonts w:ascii="Times New Roman" w:hAnsi="Times New Roman"/>
                <w:b/>
                <w:color w:val="000000"/>
                <w:sz w:val="20"/>
                <w:szCs w:val="20"/>
              </w:rPr>
            </w:pPr>
            <w:r w:rsidRPr="006D2740">
              <w:rPr>
                <w:rFonts w:ascii="Times New Roman" w:hAnsi="Times New Roman"/>
                <w:b/>
                <w:color w:val="000000"/>
                <w:sz w:val="20"/>
                <w:szCs w:val="20"/>
              </w:rPr>
              <w:t>2022 рік</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68EC449C" w14:textId="77777777" w:rsidR="006D2740" w:rsidRPr="006D2740" w:rsidRDefault="006D2740" w:rsidP="006D2740">
            <w:pPr>
              <w:pStyle w:val="af4"/>
              <w:widowControl w:val="0"/>
              <w:tabs>
                <w:tab w:val="left" w:pos="0"/>
              </w:tabs>
              <w:autoSpaceDE w:val="0"/>
              <w:autoSpaceDN w:val="0"/>
              <w:ind w:left="0"/>
              <w:jc w:val="center"/>
              <w:rPr>
                <w:rFonts w:ascii="Times New Roman" w:hAnsi="Times New Roman"/>
                <w:b/>
                <w:color w:val="000000"/>
                <w:sz w:val="20"/>
                <w:szCs w:val="20"/>
              </w:rPr>
            </w:pPr>
            <w:r w:rsidRPr="006D2740">
              <w:rPr>
                <w:rFonts w:ascii="Times New Roman" w:hAnsi="Times New Roman"/>
                <w:b/>
                <w:color w:val="000000"/>
                <w:sz w:val="20"/>
                <w:szCs w:val="20"/>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4B11104E" w14:textId="77777777" w:rsidR="006D2740" w:rsidRPr="006D2740" w:rsidRDefault="006D2740" w:rsidP="006D2740">
            <w:pPr>
              <w:pStyle w:val="af4"/>
              <w:widowControl w:val="0"/>
              <w:tabs>
                <w:tab w:val="left" w:pos="0"/>
              </w:tabs>
              <w:autoSpaceDE w:val="0"/>
              <w:autoSpaceDN w:val="0"/>
              <w:ind w:left="0"/>
              <w:jc w:val="center"/>
              <w:rPr>
                <w:rFonts w:ascii="Times New Roman" w:hAnsi="Times New Roman"/>
                <w:b/>
                <w:color w:val="000000"/>
                <w:sz w:val="20"/>
                <w:szCs w:val="20"/>
              </w:rPr>
            </w:pPr>
            <w:r w:rsidRPr="006D2740">
              <w:rPr>
                <w:rFonts w:ascii="Times New Roman" w:hAnsi="Times New Roman"/>
                <w:b/>
                <w:color w:val="000000"/>
                <w:sz w:val="20"/>
                <w:szCs w:val="20"/>
              </w:rPr>
              <w:t>2024 рік</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68AB4EEF" w14:textId="77777777" w:rsidR="006D2740" w:rsidRPr="006D2740" w:rsidRDefault="006D2740" w:rsidP="006D2740">
            <w:pPr>
              <w:pStyle w:val="af4"/>
              <w:widowControl w:val="0"/>
              <w:tabs>
                <w:tab w:val="left" w:pos="0"/>
              </w:tabs>
              <w:autoSpaceDE w:val="0"/>
              <w:autoSpaceDN w:val="0"/>
              <w:ind w:left="0"/>
              <w:jc w:val="center"/>
              <w:rPr>
                <w:rFonts w:ascii="Times New Roman" w:hAnsi="Times New Roman"/>
                <w:b/>
                <w:color w:val="000000"/>
                <w:sz w:val="20"/>
                <w:szCs w:val="20"/>
              </w:rPr>
            </w:pPr>
            <w:r w:rsidRPr="006D2740">
              <w:rPr>
                <w:rFonts w:ascii="Times New Roman" w:hAnsi="Times New Roman"/>
                <w:b/>
                <w:color w:val="000000"/>
                <w:sz w:val="20"/>
                <w:szCs w:val="20"/>
              </w:rPr>
              <w:t>2025 рік</w:t>
            </w:r>
          </w:p>
        </w:tc>
        <w:tc>
          <w:tcPr>
            <w:tcW w:w="993" w:type="dxa"/>
            <w:tcBorders>
              <w:top w:val="single" w:sz="4" w:space="0" w:color="auto"/>
              <w:left w:val="single" w:sz="4" w:space="0" w:color="auto"/>
              <w:bottom w:val="single" w:sz="4" w:space="0" w:color="auto"/>
              <w:right w:val="single" w:sz="4" w:space="0" w:color="auto"/>
            </w:tcBorders>
            <w:shd w:val="clear" w:color="auto" w:fill="C6D9F1"/>
            <w:vAlign w:val="center"/>
          </w:tcPr>
          <w:p w14:paraId="0F00156C" w14:textId="77777777" w:rsidR="006D2740" w:rsidRPr="006D2740" w:rsidRDefault="006D2740" w:rsidP="006D2740">
            <w:pPr>
              <w:pStyle w:val="af4"/>
              <w:widowControl w:val="0"/>
              <w:tabs>
                <w:tab w:val="left" w:pos="0"/>
              </w:tabs>
              <w:autoSpaceDE w:val="0"/>
              <w:autoSpaceDN w:val="0"/>
              <w:ind w:left="34"/>
              <w:jc w:val="center"/>
              <w:rPr>
                <w:rFonts w:ascii="Times New Roman" w:hAnsi="Times New Roman"/>
                <w:b/>
                <w:color w:val="000000"/>
                <w:sz w:val="20"/>
                <w:szCs w:val="20"/>
              </w:rPr>
            </w:pPr>
            <w:r w:rsidRPr="006D2740">
              <w:rPr>
                <w:rFonts w:ascii="Times New Roman" w:hAnsi="Times New Roman"/>
                <w:b/>
                <w:color w:val="000000"/>
                <w:sz w:val="20"/>
                <w:szCs w:val="20"/>
              </w:rPr>
              <w:t>2026 рік</w:t>
            </w:r>
          </w:p>
        </w:tc>
        <w:tc>
          <w:tcPr>
            <w:tcW w:w="1276" w:type="dxa"/>
            <w:vMerge/>
            <w:tcBorders>
              <w:top w:val="single" w:sz="4" w:space="0" w:color="auto"/>
              <w:left w:val="single" w:sz="4" w:space="0" w:color="auto"/>
              <w:bottom w:val="single" w:sz="4" w:space="0" w:color="auto"/>
              <w:right w:val="single" w:sz="4" w:space="0" w:color="auto"/>
            </w:tcBorders>
            <w:vAlign w:val="center"/>
          </w:tcPr>
          <w:p w14:paraId="1142879C" w14:textId="77777777" w:rsidR="006D2740" w:rsidRPr="006D2740" w:rsidRDefault="006D2740" w:rsidP="00336A05">
            <w:pPr>
              <w:pStyle w:val="af4"/>
              <w:rPr>
                <w:rFonts w:ascii="Times New Roman" w:hAnsi="Times New Roman"/>
                <w:b/>
                <w:color w:val="000000"/>
              </w:rPr>
            </w:pPr>
          </w:p>
        </w:tc>
      </w:tr>
      <w:tr w:rsidR="006D2740" w:rsidRPr="006D2740" w14:paraId="586F26CE" w14:textId="77777777" w:rsidTr="00336A05">
        <w:trPr>
          <w:trHeight w:val="271"/>
        </w:trPr>
        <w:tc>
          <w:tcPr>
            <w:tcW w:w="2658" w:type="dxa"/>
            <w:tcBorders>
              <w:top w:val="single" w:sz="4" w:space="0" w:color="auto"/>
              <w:left w:val="single" w:sz="4" w:space="0" w:color="auto"/>
              <w:bottom w:val="single" w:sz="4" w:space="0" w:color="auto"/>
              <w:right w:val="single" w:sz="4" w:space="0" w:color="auto"/>
            </w:tcBorders>
            <w:shd w:val="clear" w:color="auto" w:fill="FFFFFF"/>
            <w:vAlign w:val="center"/>
          </w:tcPr>
          <w:p w14:paraId="3762D716" w14:textId="77777777" w:rsidR="006D2740" w:rsidRPr="006D2740" w:rsidRDefault="006D2740" w:rsidP="00336A05">
            <w:pPr>
              <w:pStyle w:val="af4"/>
              <w:widowControl w:val="0"/>
              <w:tabs>
                <w:tab w:val="left" w:pos="0"/>
              </w:tabs>
              <w:autoSpaceDE w:val="0"/>
              <w:autoSpaceDN w:val="0"/>
              <w:jc w:val="center"/>
              <w:rPr>
                <w:rFonts w:ascii="Times New Roman" w:hAnsi="Times New Roman"/>
                <w:b/>
                <w:color w:val="000000"/>
              </w:rPr>
            </w:pPr>
            <w:r w:rsidRPr="006D2740">
              <w:rPr>
                <w:rFonts w:ascii="Times New Roman" w:hAnsi="Times New Roman"/>
                <w:b/>
                <w:color w:val="000000"/>
              </w:rPr>
              <w:t>1</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14:paraId="65E248B2" w14:textId="77777777" w:rsidR="006D2740" w:rsidRPr="006D2740" w:rsidRDefault="006D2740" w:rsidP="006D2740">
            <w:pPr>
              <w:pStyle w:val="af4"/>
              <w:widowControl w:val="0"/>
              <w:tabs>
                <w:tab w:val="left" w:pos="0"/>
              </w:tabs>
              <w:autoSpaceDE w:val="0"/>
              <w:autoSpaceDN w:val="0"/>
              <w:ind w:left="0"/>
              <w:jc w:val="center"/>
              <w:rPr>
                <w:rFonts w:ascii="Times New Roman" w:hAnsi="Times New Roman"/>
                <w:b/>
                <w:color w:val="000000"/>
              </w:rPr>
            </w:pPr>
            <w:r w:rsidRPr="006D2740">
              <w:rPr>
                <w:rFonts w:ascii="Times New Roman" w:hAnsi="Times New Roman"/>
                <w:b/>
                <w:color w:val="00000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50BCF79" w14:textId="77777777" w:rsidR="006D2740" w:rsidRPr="006D2740" w:rsidRDefault="006D2740" w:rsidP="006D2740">
            <w:pPr>
              <w:pStyle w:val="af4"/>
              <w:widowControl w:val="0"/>
              <w:tabs>
                <w:tab w:val="left" w:pos="0"/>
              </w:tabs>
              <w:autoSpaceDE w:val="0"/>
              <w:autoSpaceDN w:val="0"/>
              <w:ind w:left="0"/>
              <w:jc w:val="center"/>
              <w:rPr>
                <w:rFonts w:ascii="Times New Roman" w:hAnsi="Times New Roman"/>
                <w:b/>
                <w:color w:val="000000"/>
              </w:rPr>
            </w:pPr>
            <w:r w:rsidRPr="006D2740">
              <w:rPr>
                <w:rFonts w:ascii="Times New Roman" w:hAnsi="Times New Roman"/>
                <w:b/>
                <w:color w:val="000000"/>
              </w:rPr>
              <w:t>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12323A2" w14:textId="77777777" w:rsidR="006D2740" w:rsidRPr="006D2740" w:rsidRDefault="006D2740" w:rsidP="006D2740">
            <w:pPr>
              <w:pStyle w:val="af4"/>
              <w:widowControl w:val="0"/>
              <w:tabs>
                <w:tab w:val="left" w:pos="0"/>
              </w:tabs>
              <w:autoSpaceDE w:val="0"/>
              <w:autoSpaceDN w:val="0"/>
              <w:ind w:left="0"/>
              <w:jc w:val="center"/>
              <w:rPr>
                <w:rFonts w:ascii="Times New Roman" w:hAnsi="Times New Roman"/>
                <w:b/>
                <w:color w:val="000000"/>
              </w:rPr>
            </w:pPr>
            <w:r w:rsidRPr="006D2740">
              <w:rPr>
                <w:rFonts w:ascii="Times New Roman" w:hAnsi="Times New Roman"/>
                <w:b/>
                <w:color w:val="000000"/>
              </w:rPr>
              <w:t>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C1ACD0D" w14:textId="77777777" w:rsidR="006D2740" w:rsidRPr="006D2740" w:rsidRDefault="006D2740" w:rsidP="006D2740">
            <w:pPr>
              <w:pStyle w:val="af4"/>
              <w:widowControl w:val="0"/>
              <w:tabs>
                <w:tab w:val="left" w:pos="0"/>
              </w:tabs>
              <w:autoSpaceDE w:val="0"/>
              <w:autoSpaceDN w:val="0"/>
              <w:ind w:left="0"/>
              <w:jc w:val="center"/>
              <w:rPr>
                <w:rFonts w:ascii="Times New Roman" w:hAnsi="Times New Roman"/>
                <w:b/>
                <w:color w:val="000000"/>
              </w:rPr>
            </w:pPr>
            <w:r w:rsidRPr="006D2740">
              <w:rPr>
                <w:rFonts w:ascii="Times New Roman" w:hAnsi="Times New Roman"/>
                <w:b/>
                <w:color w:val="00000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B394557" w14:textId="77777777" w:rsidR="006D2740" w:rsidRPr="006D2740" w:rsidRDefault="006D2740" w:rsidP="006D2740">
            <w:pPr>
              <w:pStyle w:val="af4"/>
              <w:widowControl w:val="0"/>
              <w:tabs>
                <w:tab w:val="left" w:pos="0"/>
              </w:tabs>
              <w:autoSpaceDE w:val="0"/>
              <w:autoSpaceDN w:val="0"/>
              <w:ind w:left="0"/>
              <w:jc w:val="center"/>
              <w:rPr>
                <w:rFonts w:ascii="Times New Roman" w:hAnsi="Times New Roman"/>
                <w:b/>
                <w:color w:val="000000"/>
              </w:rPr>
            </w:pPr>
            <w:r w:rsidRPr="006D2740">
              <w:rPr>
                <w:rFonts w:ascii="Times New Roman" w:hAnsi="Times New Roman"/>
                <w:b/>
                <w:color w:val="000000"/>
              </w:rPr>
              <w:t>6</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F25D760" w14:textId="77777777" w:rsidR="006D2740" w:rsidRPr="006D2740" w:rsidRDefault="006D2740" w:rsidP="006D2740">
            <w:pPr>
              <w:pStyle w:val="af4"/>
              <w:widowControl w:val="0"/>
              <w:tabs>
                <w:tab w:val="left" w:pos="0"/>
              </w:tabs>
              <w:autoSpaceDE w:val="0"/>
              <w:autoSpaceDN w:val="0"/>
              <w:ind w:left="34"/>
              <w:jc w:val="center"/>
              <w:rPr>
                <w:rFonts w:ascii="Times New Roman" w:hAnsi="Times New Roman"/>
                <w:b/>
                <w:color w:val="000000"/>
              </w:rPr>
            </w:pPr>
            <w:r w:rsidRPr="006D2740">
              <w:rPr>
                <w:rFonts w:ascii="Times New Roman" w:hAnsi="Times New Roman"/>
                <w:b/>
                <w:color w:val="000000"/>
              </w:rPr>
              <w:t>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9C43D43" w14:textId="77777777" w:rsidR="006D2740" w:rsidRPr="006D2740" w:rsidRDefault="006D2740" w:rsidP="006D2740">
            <w:pPr>
              <w:pStyle w:val="af4"/>
              <w:widowControl w:val="0"/>
              <w:tabs>
                <w:tab w:val="left" w:pos="0"/>
              </w:tabs>
              <w:autoSpaceDE w:val="0"/>
              <w:autoSpaceDN w:val="0"/>
              <w:ind w:left="0"/>
              <w:jc w:val="center"/>
              <w:rPr>
                <w:rFonts w:ascii="Times New Roman" w:hAnsi="Times New Roman"/>
                <w:b/>
                <w:color w:val="000000"/>
              </w:rPr>
            </w:pPr>
            <w:r w:rsidRPr="006D2740">
              <w:rPr>
                <w:rFonts w:ascii="Times New Roman" w:hAnsi="Times New Roman"/>
                <w:b/>
                <w:color w:val="000000"/>
              </w:rPr>
              <w:t>8</w:t>
            </w:r>
          </w:p>
        </w:tc>
      </w:tr>
      <w:tr w:rsidR="006D2740" w:rsidRPr="006D2740" w14:paraId="7C2818BB" w14:textId="77777777" w:rsidTr="00336A05">
        <w:tc>
          <w:tcPr>
            <w:tcW w:w="2658" w:type="dxa"/>
            <w:tcBorders>
              <w:top w:val="single" w:sz="4" w:space="0" w:color="auto"/>
              <w:left w:val="single" w:sz="4" w:space="0" w:color="auto"/>
              <w:bottom w:val="single" w:sz="4" w:space="0" w:color="auto"/>
              <w:right w:val="single" w:sz="4" w:space="0" w:color="auto"/>
            </w:tcBorders>
          </w:tcPr>
          <w:p w14:paraId="3B308327" w14:textId="77777777" w:rsidR="006D2740" w:rsidRPr="006D2740" w:rsidRDefault="006D2740" w:rsidP="00336A05">
            <w:pPr>
              <w:pStyle w:val="af4"/>
              <w:widowControl w:val="0"/>
              <w:tabs>
                <w:tab w:val="left" w:pos="0"/>
              </w:tabs>
              <w:autoSpaceDE w:val="0"/>
              <w:autoSpaceDN w:val="0"/>
              <w:jc w:val="center"/>
              <w:rPr>
                <w:rFonts w:ascii="Times New Roman" w:hAnsi="Times New Roman"/>
                <w:color w:val="000000"/>
              </w:rPr>
            </w:pPr>
            <w:r w:rsidRPr="006D2740">
              <w:rPr>
                <w:rFonts w:ascii="Times New Roman" w:hAnsi="Times New Roman"/>
                <w:color w:val="000000"/>
              </w:rPr>
              <w:t>Обсяг ресурсів, всього,</w:t>
            </w:r>
          </w:p>
          <w:p w14:paraId="4F245299" w14:textId="77777777" w:rsidR="006D2740" w:rsidRPr="006D2740" w:rsidRDefault="006D2740" w:rsidP="00336A05">
            <w:pPr>
              <w:pStyle w:val="af4"/>
              <w:widowControl w:val="0"/>
              <w:tabs>
                <w:tab w:val="left" w:pos="0"/>
              </w:tabs>
              <w:autoSpaceDE w:val="0"/>
              <w:autoSpaceDN w:val="0"/>
              <w:jc w:val="center"/>
              <w:rPr>
                <w:rFonts w:ascii="Times New Roman" w:hAnsi="Times New Roman"/>
                <w:color w:val="000000"/>
              </w:rPr>
            </w:pPr>
            <w:r w:rsidRPr="006D2740">
              <w:rPr>
                <w:rFonts w:ascii="Times New Roman" w:hAnsi="Times New Roman"/>
                <w:color w:val="000000"/>
              </w:rPr>
              <w:t>у тому числі:</w:t>
            </w:r>
          </w:p>
        </w:tc>
        <w:tc>
          <w:tcPr>
            <w:tcW w:w="1028" w:type="dxa"/>
            <w:tcBorders>
              <w:top w:val="single" w:sz="4" w:space="0" w:color="auto"/>
              <w:left w:val="single" w:sz="4" w:space="0" w:color="auto"/>
              <w:bottom w:val="single" w:sz="4" w:space="0" w:color="auto"/>
              <w:right w:val="single" w:sz="4" w:space="0" w:color="auto"/>
            </w:tcBorders>
            <w:vAlign w:val="center"/>
          </w:tcPr>
          <w:p w14:paraId="3F8192D8" w14:textId="77777777" w:rsidR="006D2740" w:rsidRPr="006D2740" w:rsidRDefault="006D2740" w:rsidP="006D2740">
            <w:pPr>
              <w:pStyle w:val="af4"/>
              <w:widowControl w:val="0"/>
              <w:tabs>
                <w:tab w:val="left" w:pos="0"/>
              </w:tabs>
              <w:autoSpaceDE w:val="0"/>
              <w:autoSpaceDN w:val="0"/>
              <w:ind w:left="0"/>
              <w:jc w:val="center"/>
              <w:rPr>
                <w:rFonts w:ascii="Times New Roman" w:hAnsi="Times New Roman"/>
                <w:color w:val="000000"/>
              </w:rPr>
            </w:pPr>
            <w:r w:rsidRPr="006D2740">
              <w:rPr>
                <w:rFonts w:ascii="Times New Roman" w:hAnsi="Times New Roman"/>
                <w:color w:val="000000"/>
              </w:rPr>
              <w:t>-</w:t>
            </w:r>
          </w:p>
        </w:tc>
        <w:tc>
          <w:tcPr>
            <w:tcW w:w="993" w:type="dxa"/>
            <w:tcBorders>
              <w:top w:val="single" w:sz="4" w:space="0" w:color="auto"/>
              <w:left w:val="single" w:sz="4" w:space="0" w:color="auto"/>
              <w:bottom w:val="single" w:sz="4" w:space="0" w:color="auto"/>
              <w:right w:val="single" w:sz="4" w:space="0" w:color="auto"/>
            </w:tcBorders>
            <w:vAlign w:val="center"/>
          </w:tcPr>
          <w:p w14:paraId="68EB4B72" w14:textId="77777777" w:rsidR="006D2740" w:rsidRPr="006D2740" w:rsidRDefault="006D2740" w:rsidP="006D2740">
            <w:pPr>
              <w:pStyle w:val="af4"/>
              <w:widowControl w:val="0"/>
              <w:tabs>
                <w:tab w:val="left" w:pos="0"/>
              </w:tabs>
              <w:autoSpaceDE w:val="0"/>
              <w:autoSpaceDN w:val="0"/>
              <w:ind w:left="0"/>
              <w:jc w:val="center"/>
              <w:rPr>
                <w:rFonts w:ascii="Times New Roman" w:hAnsi="Times New Roman"/>
                <w:color w:val="000000"/>
              </w:rPr>
            </w:pPr>
            <w:r w:rsidRPr="006D2740">
              <w:rPr>
                <w:rFonts w:ascii="Times New Roman" w:hAnsi="Times New Roman"/>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14:paraId="25BA5298" w14:textId="77777777" w:rsidR="006D2740" w:rsidRPr="006D2740" w:rsidRDefault="006D2740" w:rsidP="006D2740">
            <w:pPr>
              <w:pStyle w:val="af4"/>
              <w:widowControl w:val="0"/>
              <w:tabs>
                <w:tab w:val="left" w:pos="0"/>
              </w:tabs>
              <w:autoSpaceDE w:val="0"/>
              <w:autoSpaceDN w:val="0"/>
              <w:ind w:left="0"/>
              <w:jc w:val="center"/>
              <w:rPr>
                <w:rFonts w:ascii="Times New Roman" w:hAnsi="Times New Roman"/>
                <w:color w:val="000000"/>
              </w:rPr>
            </w:pPr>
            <w:r w:rsidRPr="006D2740">
              <w:rPr>
                <w:rFonts w:ascii="Times New Roman" w:hAnsi="Times New Roman"/>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14:paraId="77FF668F" w14:textId="77777777" w:rsidR="006D2740" w:rsidRPr="006D2740" w:rsidRDefault="006D2740" w:rsidP="006D2740">
            <w:pPr>
              <w:pStyle w:val="af4"/>
              <w:widowControl w:val="0"/>
              <w:tabs>
                <w:tab w:val="left" w:pos="0"/>
              </w:tabs>
              <w:autoSpaceDE w:val="0"/>
              <w:autoSpaceDN w:val="0"/>
              <w:ind w:left="0"/>
              <w:jc w:val="center"/>
              <w:rPr>
                <w:rFonts w:ascii="Times New Roman" w:hAnsi="Times New Roman"/>
                <w:color w:val="000000"/>
              </w:rPr>
            </w:pPr>
            <w:r w:rsidRPr="006D2740">
              <w:rPr>
                <w:rFonts w:ascii="Times New Roman" w:hAnsi="Times New Roman"/>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14:paraId="1C0E77E2" w14:textId="77777777" w:rsidR="006D2740" w:rsidRPr="006D2740" w:rsidRDefault="006D2740" w:rsidP="006D2740">
            <w:pPr>
              <w:pStyle w:val="af4"/>
              <w:widowControl w:val="0"/>
              <w:tabs>
                <w:tab w:val="left" w:pos="0"/>
              </w:tabs>
              <w:autoSpaceDE w:val="0"/>
              <w:autoSpaceDN w:val="0"/>
              <w:ind w:left="0"/>
              <w:jc w:val="center"/>
              <w:rPr>
                <w:rFonts w:ascii="Times New Roman" w:hAnsi="Times New Roman"/>
                <w:color w:val="000000"/>
              </w:rPr>
            </w:pPr>
            <w:r w:rsidRPr="006D2740">
              <w:rPr>
                <w:rFonts w:ascii="Times New Roman" w:hAnsi="Times New Roman"/>
                <w:color w:val="000000"/>
              </w:rPr>
              <w:t>-</w:t>
            </w:r>
          </w:p>
        </w:tc>
        <w:tc>
          <w:tcPr>
            <w:tcW w:w="993" w:type="dxa"/>
            <w:tcBorders>
              <w:top w:val="single" w:sz="4" w:space="0" w:color="auto"/>
              <w:left w:val="single" w:sz="4" w:space="0" w:color="auto"/>
              <w:bottom w:val="single" w:sz="4" w:space="0" w:color="auto"/>
              <w:right w:val="single" w:sz="4" w:space="0" w:color="auto"/>
            </w:tcBorders>
            <w:vAlign w:val="center"/>
          </w:tcPr>
          <w:p w14:paraId="7219DD5C" w14:textId="77777777" w:rsidR="006D2740" w:rsidRPr="006D2740" w:rsidRDefault="006D2740" w:rsidP="006D2740">
            <w:pPr>
              <w:pStyle w:val="af4"/>
              <w:widowControl w:val="0"/>
              <w:tabs>
                <w:tab w:val="left" w:pos="0"/>
              </w:tabs>
              <w:autoSpaceDE w:val="0"/>
              <w:autoSpaceDN w:val="0"/>
              <w:ind w:left="34"/>
              <w:jc w:val="center"/>
              <w:rPr>
                <w:rFonts w:ascii="Times New Roman" w:hAnsi="Times New Roman"/>
                <w:color w:val="000000"/>
              </w:rPr>
            </w:pPr>
            <w:r w:rsidRPr="006D2740">
              <w:rPr>
                <w:rFonts w:ascii="Times New Roman" w:hAnsi="Times New Roman"/>
                <w:color w:val="000000"/>
              </w:rPr>
              <w:t>8 000,0</w:t>
            </w:r>
          </w:p>
        </w:tc>
        <w:tc>
          <w:tcPr>
            <w:tcW w:w="1276" w:type="dxa"/>
            <w:tcBorders>
              <w:top w:val="single" w:sz="4" w:space="0" w:color="auto"/>
              <w:left w:val="single" w:sz="4" w:space="0" w:color="auto"/>
              <w:bottom w:val="single" w:sz="4" w:space="0" w:color="auto"/>
              <w:right w:val="single" w:sz="4" w:space="0" w:color="auto"/>
            </w:tcBorders>
            <w:vAlign w:val="center"/>
          </w:tcPr>
          <w:p w14:paraId="654DFE77" w14:textId="77777777" w:rsidR="006D2740" w:rsidRPr="006D2740" w:rsidRDefault="006D2740" w:rsidP="006D2740">
            <w:pPr>
              <w:pStyle w:val="af4"/>
              <w:widowControl w:val="0"/>
              <w:tabs>
                <w:tab w:val="left" w:pos="0"/>
              </w:tabs>
              <w:autoSpaceDE w:val="0"/>
              <w:autoSpaceDN w:val="0"/>
              <w:ind w:left="33"/>
              <w:jc w:val="center"/>
              <w:rPr>
                <w:rFonts w:ascii="Times New Roman" w:hAnsi="Times New Roman"/>
                <w:color w:val="000000"/>
              </w:rPr>
            </w:pPr>
            <w:r w:rsidRPr="006D2740">
              <w:rPr>
                <w:rFonts w:ascii="Times New Roman" w:hAnsi="Times New Roman"/>
                <w:color w:val="000000"/>
              </w:rPr>
              <w:t>8 000,0</w:t>
            </w:r>
          </w:p>
        </w:tc>
      </w:tr>
      <w:tr w:rsidR="006D2740" w:rsidRPr="006D2740" w14:paraId="27DA11FA" w14:textId="77777777" w:rsidTr="00336A05">
        <w:trPr>
          <w:trHeight w:val="447"/>
        </w:trPr>
        <w:tc>
          <w:tcPr>
            <w:tcW w:w="2658" w:type="dxa"/>
            <w:tcBorders>
              <w:top w:val="single" w:sz="4" w:space="0" w:color="auto"/>
              <w:left w:val="single" w:sz="4" w:space="0" w:color="auto"/>
              <w:bottom w:val="single" w:sz="4" w:space="0" w:color="auto"/>
              <w:right w:val="single" w:sz="4" w:space="0" w:color="auto"/>
            </w:tcBorders>
          </w:tcPr>
          <w:p w14:paraId="2949C7A7" w14:textId="77777777" w:rsidR="006D2740" w:rsidRPr="006D2740" w:rsidRDefault="006D2740" w:rsidP="00336A05">
            <w:pPr>
              <w:pStyle w:val="af4"/>
              <w:widowControl w:val="0"/>
              <w:tabs>
                <w:tab w:val="left" w:pos="0"/>
              </w:tabs>
              <w:autoSpaceDE w:val="0"/>
              <w:autoSpaceDN w:val="0"/>
              <w:jc w:val="center"/>
              <w:rPr>
                <w:rFonts w:ascii="Times New Roman" w:hAnsi="Times New Roman"/>
                <w:color w:val="000000"/>
              </w:rPr>
            </w:pPr>
            <w:r w:rsidRPr="006D2740">
              <w:rPr>
                <w:rFonts w:ascii="Times New Roman" w:hAnsi="Times New Roman"/>
                <w:color w:val="000000"/>
              </w:rPr>
              <w:t>державний бюджет</w:t>
            </w:r>
          </w:p>
        </w:tc>
        <w:tc>
          <w:tcPr>
            <w:tcW w:w="1028" w:type="dxa"/>
            <w:tcBorders>
              <w:top w:val="single" w:sz="4" w:space="0" w:color="auto"/>
              <w:left w:val="single" w:sz="4" w:space="0" w:color="auto"/>
              <w:bottom w:val="single" w:sz="4" w:space="0" w:color="auto"/>
              <w:right w:val="single" w:sz="4" w:space="0" w:color="auto"/>
            </w:tcBorders>
            <w:vAlign w:val="center"/>
          </w:tcPr>
          <w:p w14:paraId="0E7D261E" w14:textId="77777777" w:rsidR="006D2740" w:rsidRPr="006D2740" w:rsidRDefault="006D2740" w:rsidP="006D2740">
            <w:pPr>
              <w:pStyle w:val="af4"/>
              <w:widowControl w:val="0"/>
              <w:tabs>
                <w:tab w:val="left" w:pos="0"/>
              </w:tabs>
              <w:autoSpaceDE w:val="0"/>
              <w:autoSpaceDN w:val="0"/>
              <w:ind w:left="0"/>
              <w:jc w:val="center"/>
              <w:rPr>
                <w:rFonts w:ascii="Times New Roman" w:hAnsi="Times New Roman"/>
                <w:color w:val="000000"/>
              </w:rPr>
            </w:pPr>
            <w:r w:rsidRPr="006D2740">
              <w:rPr>
                <w:rFonts w:ascii="Times New Roman" w:hAnsi="Times New Roman"/>
                <w:color w:val="000000"/>
              </w:rPr>
              <w:t>-</w:t>
            </w:r>
          </w:p>
        </w:tc>
        <w:tc>
          <w:tcPr>
            <w:tcW w:w="993" w:type="dxa"/>
            <w:tcBorders>
              <w:top w:val="single" w:sz="4" w:space="0" w:color="auto"/>
              <w:left w:val="single" w:sz="4" w:space="0" w:color="auto"/>
              <w:bottom w:val="single" w:sz="4" w:space="0" w:color="auto"/>
              <w:right w:val="single" w:sz="4" w:space="0" w:color="auto"/>
            </w:tcBorders>
            <w:vAlign w:val="center"/>
          </w:tcPr>
          <w:p w14:paraId="722BF535" w14:textId="77777777" w:rsidR="006D2740" w:rsidRPr="006D2740" w:rsidRDefault="006D2740" w:rsidP="006D2740">
            <w:pPr>
              <w:pStyle w:val="af4"/>
              <w:widowControl w:val="0"/>
              <w:tabs>
                <w:tab w:val="left" w:pos="0"/>
              </w:tabs>
              <w:autoSpaceDE w:val="0"/>
              <w:autoSpaceDN w:val="0"/>
              <w:ind w:left="0"/>
              <w:jc w:val="center"/>
              <w:rPr>
                <w:rFonts w:ascii="Times New Roman" w:hAnsi="Times New Roman"/>
                <w:color w:val="000000"/>
              </w:rPr>
            </w:pPr>
            <w:r w:rsidRPr="006D2740">
              <w:rPr>
                <w:rFonts w:ascii="Times New Roman" w:hAnsi="Times New Roman"/>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14:paraId="1B6AE7D2" w14:textId="77777777" w:rsidR="006D2740" w:rsidRPr="006D2740" w:rsidRDefault="006D2740" w:rsidP="006D2740">
            <w:pPr>
              <w:pStyle w:val="af4"/>
              <w:widowControl w:val="0"/>
              <w:tabs>
                <w:tab w:val="left" w:pos="0"/>
              </w:tabs>
              <w:autoSpaceDE w:val="0"/>
              <w:autoSpaceDN w:val="0"/>
              <w:ind w:left="0"/>
              <w:jc w:val="center"/>
              <w:rPr>
                <w:rFonts w:ascii="Times New Roman" w:hAnsi="Times New Roman"/>
                <w:color w:val="000000"/>
              </w:rPr>
            </w:pPr>
            <w:r w:rsidRPr="006D2740">
              <w:rPr>
                <w:rFonts w:ascii="Times New Roman" w:hAnsi="Times New Roman"/>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14:paraId="6F4C169D" w14:textId="77777777" w:rsidR="006D2740" w:rsidRPr="006D2740" w:rsidRDefault="006D2740" w:rsidP="006D2740">
            <w:pPr>
              <w:pStyle w:val="af4"/>
              <w:widowControl w:val="0"/>
              <w:tabs>
                <w:tab w:val="left" w:pos="0"/>
              </w:tabs>
              <w:autoSpaceDE w:val="0"/>
              <w:autoSpaceDN w:val="0"/>
              <w:ind w:left="0"/>
              <w:jc w:val="center"/>
              <w:rPr>
                <w:rFonts w:ascii="Times New Roman" w:hAnsi="Times New Roman"/>
                <w:color w:val="000000"/>
              </w:rPr>
            </w:pPr>
            <w:r w:rsidRPr="006D2740">
              <w:rPr>
                <w:rFonts w:ascii="Times New Roman" w:hAnsi="Times New Roman"/>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14:paraId="550C6F22" w14:textId="77777777" w:rsidR="006D2740" w:rsidRPr="006D2740" w:rsidRDefault="006D2740" w:rsidP="006D2740">
            <w:pPr>
              <w:pStyle w:val="af4"/>
              <w:widowControl w:val="0"/>
              <w:tabs>
                <w:tab w:val="left" w:pos="0"/>
              </w:tabs>
              <w:autoSpaceDE w:val="0"/>
              <w:autoSpaceDN w:val="0"/>
              <w:ind w:left="0"/>
              <w:jc w:val="center"/>
              <w:rPr>
                <w:rFonts w:ascii="Times New Roman" w:hAnsi="Times New Roman"/>
                <w:color w:val="000000"/>
              </w:rPr>
            </w:pPr>
            <w:r w:rsidRPr="006D2740">
              <w:rPr>
                <w:rFonts w:ascii="Times New Roman" w:hAnsi="Times New Roman"/>
                <w:color w:val="000000"/>
              </w:rPr>
              <w:t>-</w:t>
            </w:r>
          </w:p>
        </w:tc>
        <w:tc>
          <w:tcPr>
            <w:tcW w:w="993" w:type="dxa"/>
            <w:tcBorders>
              <w:top w:val="single" w:sz="4" w:space="0" w:color="auto"/>
              <w:left w:val="single" w:sz="4" w:space="0" w:color="auto"/>
              <w:bottom w:val="single" w:sz="4" w:space="0" w:color="auto"/>
              <w:right w:val="single" w:sz="4" w:space="0" w:color="auto"/>
            </w:tcBorders>
            <w:vAlign w:val="center"/>
          </w:tcPr>
          <w:p w14:paraId="59104CFB" w14:textId="77777777" w:rsidR="006D2740" w:rsidRPr="006D2740" w:rsidRDefault="006D2740" w:rsidP="006D2740">
            <w:pPr>
              <w:ind w:left="34"/>
              <w:jc w:val="center"/>
              <w:rPr>
                <w:rFonts w:ascii="Times New Roman" w:hAnsi="Times New Roman"/>
                <w:color w:val="000000"/>
              </w:rPr>
            </w:pPr>
            <w:r w:rsidRPr="006D2740">
              <w:rPr>
                <w:rFonts w:ascii="Times New Roman" w:hAnsi="Times New Roman"/>
                <w:color w:val="000000"/>
              </w:rPr>
              <w:t>-</w:t>
            </w:r>
          </w:p>
        </w:tc>
        <w:tc>
          <w:tcPr>
            <w:tcW w:w="1276" w:type="dxa"/>
            <w:tcBorders>
              <w:top w:val="single" w:sz="4" w:space="0" w:color="auto"/>
              <w:left w:val="single" w:sz="4" w:space="0" w:color="auto"/>
              <w:bottom w:val="single" w:sz="4" w:space="0" w:color="auto"/>
              <w:right w:val="single" w:sz="4" w:space="0" w:color="auto"/>
            </w:tcBorders>
            <w:vAlign w:val="center"/>
          </w:tcPr>
          <w:p w14:paraId="61662D05" w14:textId="77777777" w:rsidR="006D2740" w:rsidRPr="006D2740" w:rsidRDefault="006D2740" w:rsidP="006D2740">
            <w:pPr>
              <w:pStyle w:val="af4"/>
              <w:widowControl w:val="0"/>
              <w:tabs>
                <w:tab w:val="left" w:pos="0"/>
              </w:tabs>
              <w:autoSpaceDE w:val="0"/>
              <w:autoSpaceDN w:val="0"/>
              <w:ind w:left="33"/>
              <w:jc w:val="center"/>
              <w:rPr>
                <w:rFonts w:ascii="Times New Roman" w:hAnsi="Times New Roman"/>
                <w:color w:val="000000"/>
              </w:rPr>
            </w:pPr>
            <w:r w:rsidRPr="006D2740">
              <w:rPr>
                <w:rFonts w:ascii="Times New Roman" w:hAnsi="Times New Roman"/>
                <w:color w:val="000000"/>
              </w:rPr>
              <w:t>-</w:t>
            </w:r>
          </w:p>
        </w:tc>
      </w:tr>
      <w:tr w:rsidR="006D2740" w:rsidRPr="006D2740" w14:paraId="66CE2F95" w14:textId="77777777" w:rsidTr="00336A05">
        <w:trPr>
          <w:trHeight w:val="441"/>
        </w:trPr>
        <w:tc>
          <w:tcPr>
            <w:tcW w:w="2658" w:type="dxa"/>
            <w:tcBorders>
              <w:top w:val="single" w:sz="4" w:space="0" w:color="auto"/>
              <w:left w:val="single" w:sz="4" w:space="0" w:color="auto"/>
              <w:bottom w:val="single" w:sz="4" w:space="0" w:color="auto"/>
              <w:right w:val="single" w:sz="4" w:space="0" w:color="auto"/>
            </w:tcBorders>
          </w:tcPr>
          <w:p w14:paraId="73F072A4" w14:textId="77777777" w:rsidR="006D2740" w:rsidRPr="006D2740" w:rsidRDefault="006D2740" w:rsidP="00336A05">
            <w:pPr>
              <w:pStyle w:val="af4"/>
              <w:widowControl w:val="0"/>
              <w:tabs>
                <w:tab w:val="left" w:pos="0"/>
              </w:tabs>
              <w:autoSpaceDE w:val="0"/>
              <w:autoSpaceDN w:val="0"/>
              <w:jc w:val="center"/>
              <w:rPr>
                <w:rFonts w:ascii="Times New Roman" w:hAnsi="Times New Roman"/>
                <w:color w:val="000000"/>
              </w:rPr>
            </w:pPr>
            <w:r w:rsidRPr="006D2740">
              <w:rPr>
                <w:rFonts w:ascii="Times New Roman" w:hAnsi="Times New Roman"/>
                <w:color w:val="000000"/>
              </w:rPr>
              <w:t>обласний бюджет</w:t>
            </w:r>
          </w:p>
        </w:tc>
        <w:tc>
          <w:tcPr>
            <w:tcW w:w="1028" w:type="dxa"/>
            <w:tcBorders>
              <w:top w:val="single" w:sz="4" w:space="0" w:color="auto"/>
              <w:left w:val="single" w:sz="4" w:space="0" w:color="auto"/>
              <w:bottom w:val="single" w:sz="4" w:space="0" w:color="auto"/>
              <w:right w:val="single" w:sz="4" w:space="0" w:color="auto"/>
            </w:tcBorders>
            <w:vAlign w:val="center"/>
          </w:tcPr>
          <w:p w14:paraId="6A6B0113" w14:textId="77777777" w:rsidR="006D2740" w:rsidRPr="006D2740" w:rsidRDefault="006D2740" w:rsidP="006D2740">
            <w:pPr>
              <w:pStyle w:val="af4"/>
              <w:widowControl w:val="0"/>
              <w:tabs>
                <w:tab w:val="left" w:pos="0"/>
              </w:tabs>
              <w:autoSpaceDE w:val="0"/>
              <w:autoSpaceDN w:val="0"/>
              <w:ind w:left="0"/>
              <w:jc w:val="center"/>
              <w:rPr>
                <w:rFonts w:ascii="Times New Roman" w:hAnsi="Times New Roman"/>
                <w:color w:val="000000"/>
              </w:rPr>
            </w:pPr>
            <w:r w:rsidRPr="006D2740">
              <w:rPr>
                <w:rFonts w:ascii="Times New Roman" w:hAnsi="Times New Roman"/>
                <w:color w:val="000000"/>
              </w:rPr>
              <w:t>-</w:t>
            </w:r>
          </w:p>
        </w:tc>
        <w:tc>
          <w:tcPr>
            <w:tcW w:w="993" w:type="dxa"/>
            <w:tcBorders>
              <w:top w:val="single" w:sz="4" w:space="0" w:color="auto"/>
              <w:left w:val="single" w:sz="4" w:space="0" w:color="auto"/>
              <w:bottom w:val="single" w:sz="4" w:space="0" w:color="auto"/>
              <w:right w:val="single" w:sz="4" w:space="0" w:color="auto"/>
            </w:tcBorders>
            <w:vAlign w:val="center"/>
          </w:tcPr>
          <w:p w14:paraId="26152DB7" w14:textId="77777777" w:rsidR="006D2740" w:rsidRPr="006D2740" w:rsidRDefault="006D2740" w:rsidP="006D2740">
            <w:pPr>
              <w:pStyle w:val="af4"/>
              <w:widowControl w:val="0"/>
              <w:tabs>
                <w:tab w:val="left" w:pos="0"/>
              </w:tabs>
              <w:autoSpaceDE w:val="0"/>
              <w:autoSpaceDN w:val="0"/>
              <w:ind w:left="0"/>
              <w:jc w:val="center"/>
              <w:rPr>
                <w:rFonts w:ascii="Times New Roman" w:hAnsi="Times New Roman"/>
                <w:color w:val="000000"/>
              </w:rPr>
            </w:pPr>
            <w:r w:rsidRPr="006D2740">
              <w:rPr>
                <w:rFonts w:ascii="Times New Roman" w:hAnsi="Times New Roman"/>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14:paraId="158789F8" w14:textId="77777777" w:rsidR="006D2740" w:rsidRPr="006D2740" w:rsidRDefault="006D2740" w:rsidP="006D2740">
            <w:pPr>
              <w:pStyle w:val="af4"/>
              <w:widowControl w:val="0"/>
              <w:tabs>
                <w:tab w:val="left" w:pos="0"/>
              </w:tabs>
              <w:autoSpaceDE w:val="0"/>
              <w:autoSpaceDN w:val="0"/>
              <w:ind w:left="0"/>
              <w:jc w:val="center"/>
              <w:rPr>
                <w:rFonts w:ascii="Times New Roman" w:hAnsi="Times New Roman"/>
                <w:color w:val="000000"/>
              </w:rPr>
            </w:pPr>
            <w:r w:rsidRPr="006D2740">
              <w:rPr>
                <w:rFonts w:ascii="Times New Roman" w:hAnsi="Times New Roman"/>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14:paraId="0BC4A353" w14:textId="77777777" w:rsidR="006D2740" w:rsidRPr="006D2740" w:rsidRDefault="006D2740" w:rsidP="006D2740">
            <w:pPr>
              <w:pStyle w:val="af4"/>
              <w:widowControl w:val="0"/>
              <w:tabs>
                <w:tab w:val="left" w:pos="0"/>
              </w:tabs>
              <w:autoSpaceDE w:val="0"/>
              <w:autoSpaceDN w:val="0"/>
              <w:ind w:left="0"/>
              <w:jc w:val="center"/>
              <w:rPr>
                <w:rFonts w:ascii="Times New Roman" w:hAnsi="Times New Roman"/>
                <w:color w:val="000000"/>
              </w:rPr>
            </w:pPr>
            <w:r w:rsidRPr="006D2740">
              <w:rPr>
                <w:rFonts w:ascii="Times New Roman" w:hAnsi="Times New Roman"/>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14:paraId="11BA4B6C" w14:textId="77777777" w:rsidR="006D2740" w:rsidRPr="006D2740" w:rsidRDefault="006D2740" w:rsidP="006D2740">
            <w:pPr>
              <w:pStyle w:val="af4"/>
              <w:widowControl w:val="0"/>
              <w:tabs>
                <w:tab w:val="left" w:pos="0"/>
              </w:tabs>
              <w:autoSpaceDE w:val="0"/>
              <w:autoSpaceDN w:val="0"/>
              <w:ind w:left="0"/>
              <w:jc w:val="center"/>
              <w:rPr>
                <w:rFonts w:ascii="Times New Roman" w:hAnsi="Times New Roman"/>
                <w:color w:val="000000"/>
              </w:rPr>
            </w:pPr>
            <w:r w:rsidRPr="006D2740">
              <w:rPr>
                <w:rFonts w:ascii="Times New Roman" w:hAnsi="Times New Roman"/>
                <w:color w:val="000000"/>
              </w:rPr>
              <w:t>-</w:t>
            </w:r>
          </w:p>
        </w:tc>
        <w:tc>
          <w:tcPr>
            <w:tcW w:w="993" w:type="dxa"/>
            <w:tcBorders>
              <w:top w:val="single" w:sz="4" w:space="0" w:color="auto"/>
              <w:left w:val="single" w:sz="4" w:space="0" w:color="auto"/>
              <w:bottom w:val="single" w:sz="4" w:space="0" w:color="auto"/>
              <w:right w:val="single" w:sz="4" w:space="0" w:color="auto"/>
            </w:tcBorders>
            <w:vAlign w:val="center"/>
          </w:tcPr>
          <w:p w14:paraId="32EC1E6A" w14:textId="77777777" w:rsidR="006D2740" w:rsidRPr="006D2740" w:rsidRDefault="006D2740" w:rsidP="006D2740">
            <w:pPr>
              <w:pStyle w:val="af4"/>
              <w:widowControl w:val="0"/>
              <w:tabs>
                <w:tab w:val="left" w:pos="0"/>
              </w:tabs>
              <w:autoSpaceDE w:val="0"/>
              <w:autoSpaceDN w:val="0"/>
              <w:ind w:left="34"/>
              <w:jc w:val="center"/>
              <w:rPr>
                <w:rFonts w:ascii="Times New Roman" w:hAnsi="Times New Roman"/>
                <w:color w:val="000000"/>
              </w:rPr>
            </w:pPr>
            <w:r w:rsidRPr="006D2740">
              <w:rPr>
                <w:rFonts w:ascii="Times New Roman" w:hAnsi="Times New Roman"/>
                <w:color w:val="000000"/>
              </w:rPr>
              <w:t>-</w:t>
            </w:r>
          </w:p>
        </w:tc>
        <w:tc>
          <w:tcPr>
            <w:tcW w:w="1276" w:type="dxa"/>
            <w:tcBorders>
              <w:top w:val="single" w:sz="4" w:space="0" w:color="auto"/>
              <w:left w:val="single" w:sz="4" w:space="0" w:color="auto"/>
              <w:bottom w:val="single" w:sz="4" w:space="0" w:color="auto"/>
              <w:right w:val="single" w:sz="4" w:space="0" w:color="auto"/>
            </w:tcBorders>
            <w:vAlign w:val="center"/>
          </w:tcPr>
          <w:p w14:paraId="27579A7B" w14:textId="77777777" w:rsidR="006D2740" w:rsidRPr="006D2740" w:rsidRDefault="006D2740" w:rsidP="006D2740">
            <w:pPr>
              <w:pStyle w:val="af4"/>
              <w:widowControl w:val="0"/>
              <w:tabs>
                <w:tab w:val="left" w:pos="0"/>
              </w:tabs>
              <w:autoSpaceDE w:val="0"/>
              <w:autoSpaceDN w:val="0"/>
              <w:ind w:left="33"/>
              <w:jc w:val="center"/>
              <w:rPr>
                <w:rFonts w:ascii="Times New Roman" w:hAnsi="Times New Roman"/>
                <w:color w:val="000000"/>
              </w:rPr>
            </w:pPr>
            <w:r w:rsidRPr="006D2740">
              <w:rPr>
                <w:rFonts w:ascii="Times New Roman" w:hAnsi="Times New Roman"/>
                <w:color w:val="000000"/>
              </w:rPr>
              <w:t>-</w:t>
            </w:r>
          </w:p>
        </w:tc>
      </w:tr>
      <w:tr w:rsidR="006D2740" w:rsidRPr="006D2740" w14:paraId="208BA2C6" w14:textId="77777777" w:rsidTr="00336A05">
        <w:trPr>
          <w:trHeight w:val="420"/>
        </w:trPr>
        <w:tc>
          <w:tcPr>
            <w:tcW w:w="2658" w:type="dxa"/>
            <w:tcBorders>
              <w:top w:val="single" w:sz="4" w:space="0" w:color="auto"/>
              <w:left w:val="single" w:sz="4" w:space="0" w:color="auto"/>
              <w:bottom w:val="single" w:sz="4" w:space="0" w:color="auto"/>
              <w:right w:val="single" w:sz="4" w:space="0" w:color="auto"/>
            </w:tcBorders>
          </w:tcPr>
          <w:p w14:paraId="0F044B3D" w14:textId="77777777" w:rsidR="006D2740" w:rsidRPr="006D2740" w:rsidRDefault="006D2740" w:rsidP="00336A05">
            <w:pPr>
              <w:pStyle w:val="af4"/>
              <w:widowControl w:val="0"/>
              <w:tabs>
                <w:tab w:val="left" w:pos="0"/>
              </w:tabs>
              <w:autoSpaceDE w:val="0"/>
              <w:autoSpaceDN w:val="0"/>
              <w:jc w:val="center"/>
              <w:rPr>
                <w:rFonts w:ascii="Times New Roman" w:hAnsi="Times New Roman"/>
                <w:color w:val="000000"/>
              </w:rPr>
            </w:pPr>
            <w:r w:rsidRPr="006D2740">
              <w:rPr>
                <w:rFonts w:ascii="Times New Roman" w:hAnsi="Times New Roman"/>
                <w:color w:val="000000"/>
              </w:rPr>
              <w:t>міський бюджет</w:t>
            </w:r>
          </w:p>
        </w:tc>
        <w:tc>
          <w:tcPr>
            <w:tcW w:w="1028" w:type="dxa"/>
            <w:tcBorders>
              <w:top w:val="single" w:sz="4" w:space="0" w:color="auto"/>
              <w:left w:val="single" w:sz="4" w:space="0" w:color="auto"/>
              <w:bottom w:val="single" w:sz="4" w:space="0" w:color="auto"/>
              <w:right w:val="single" w:sz="4" w:space="0" w:color="auto"/>
            </w:tcBorders>
            <w:vAlign w:val="center"/>
          </w:tcPr>
          <w:p w14:paraId="32C70A0D" w14:textId="77777777" w:rsidR="006D2740" w:rsidRPr="006D2740" w:rsidRDefault="006D2740" w:rsidP="006D2740">
            <w:pPr>
              <w:pStyle w:val="af4"/>
              <w:widowControl w:val="0"/>
              <w:tabs>
                <w:tab w:val="left" w:pos="0"/>
              </w:tabs>
              <w:autoSpaceDE w:val="0"/>
              <w:autoSpaceDN w:val="0"/>
              <w:ind w:left="0"/>
              <w:jc w:val="center"/>
              <w:rPr>
                <w:rFonts w:ascii="Times New Roman" w:hAnsi="Times New Roman"/>
                <w:color w:val="000000"/>
              </w:rPr>
            </w:pPr>
            <w:r w:rsidRPr="006D2740">
              <w:rPr>
                <w:rFonts w:ascii="Times New Roman" w:hAnsi="Times New Roman"/>
                <w:color w:val="000000"/>
              </w:rPr>
              <w:t>-</w:t>
            </w:r>
          </w:p>
        </w:tc>
        <w:tc>
          <w:tcPr>
            <w:tcW w:w="993" w:type="dxa"/>
            <w:tcBorders>
              <w:top w:val="single" w:sz="4" w:space="0" w:color="auto"/>
              <w:left w:val="single" w:sz="4" w:space="0" w:color="auto"/>
              <w:bottom w:val="single" w:sz="4" w:space="0" w:color="auto"/>
              <w:right w:val="single" w:sz="4" w:space="0" w:color="auto"/>
            </w:tcBorders>
            <w:vAlign w:val="center"/>
          </w:tcPr>
          <w:p w14:paraId="18D9529E" w14:textId="77777777" w:rsidR="006D2740" w:rsidRPr="006D2740" w:rsidRDefault="006D2740" w:rsidP="006D2740">
            <w:pPr>
              <w:pStyle w:val="af4"/>
              <w:widowControl w:val="0"/>
              <w:tabs>
                <w:tab w:val="left" w:pos="0"/>
              </w:tabs>
              <w:autoSpaceDE w:val="0"/>
              <w:autoSpaceDN w:val="0"/>
              <w:ind w:left="0"/>
              <w:jc w:val="center"/>
              <w:rPr>
                <w:rFonts w:ascii="Times New Roman" w:hAnsi="Times New Roman"/>
                <w:color w:val="000000"/>
              </w:rPr>
            </w:pPr>
            <w:r w:rsidRPr="006D2740">
              <w:rPr>
                <w:rFonts w:ascii="Times New Roman" w:hAnsi="Times New Roman"/>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14:paraId="64432C39" w14:textId="77777777" w:rsidR="006D2740" w:rsidRPr="006D2740" w:rsidRDefault="006D2740" w:rsidP="006D2740">
            <w:pPr>
              <w:pStyle w:val="af4"/>
              <w:widowControl w:val="0"/>
              <w:tabs>
                <w:tab w:val="left" w:pos="0"/>
              </w:tabs>
              <w:autoSpaceDE w:val="0"/>
              <w:autoSpaceDN w:val="0"/>
              <w:ind w:left="0"/>
              <w:jc w:val="center"/>
              <w:rPr>
                <w:rFonts w:ascii="Times New Roman" w:hAnsi="Times New Roman"/>
                <w:color w:val="000000"/>
              </w:rPr>
            </w:pPr>
            <w:r w:rsidRPr="006D2740">
              <w:rPr>
                <w:rFonts w:ascii="Times New Roman" w:hAnsi="Times New Roman"/>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14:paraId="000462B9" w14:textId="77777777" w:rsidR="006D2740" w:rsidRPr="006D2740" w:rsidRDefault="006D2740" w:rsidP="006D2740">
            <w:pPr>
              <w:pStyle w:val="af4"/>
              <w:widowControl w:val="0"/>
              <w:tabs>
                <w:tab w:val="left" w:pos="0"/>
              </w:tabs>
              <w:autoSpaceDE w:val="0"/>
              <w:autoSpaceDN w:val="0"/>
              <w:ind w:left="0"/>
              <w:jc w:val="center"/>
              <w:rPr>
                <w:rFonts w:ascii="Times New Roman" w:hAnsi="Times New Roman"/>
                <w:color w:val="000000"/>
              </w:rPr>
            </w:pPr>
            <w:r w:rsidRPr="006D2740">
              <w:rPr>
                <w:rFonts w:ascii="Times New Roman" w:hAnsi="Times New Roman"/>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14:paraId="434C08C8" w14:textId="77777777" w:rsidR="006D2740" w:rsidRPr="006D2740" w:rsidRDefault="006D2740" w:rsidP="006D2740">
            <w:pPr>
              <w:pStyle w:val="af4"/>
              <w:widowControl w:val="0"/>
              <w:tabs>
                <w:tab w:val="left" w:pos="0"/>
              </w:tabs>
              <w:autoSpaceDE w:val="0"/>
              <w:autoSpaceDN w:val="0"/>
              <w:ind w:left="0"/>
              <w:jc w:val="center"/>
              <w:rPr>
                <w:rFonts w:ascii="Times New Roman" w:hAnsi="Times New Roman"/>
                <w:color w:val="000000"/>
              </w:rPr>
            </w:pPr>
            <w:r w:rsidRPr="006D2740">
              <w:rPr>
                <w:rFonts w:ascii="Times New Roman" w:hAnsi="Times New Roman"/>
                <w:color w:val="000000"/>
              </w:rPr>
              <w:t>-</w:t>
            </w:r>
          </w:p>
        </w:tc>
        <w:tc>
          <w:tcPr>
            <w:tcW w:w="993" w:type="dxa"/>
            <w:tcBorders>
              <w:top w:val="single" w:sz="4" w:space="0" w:color="auto"/>
              <w:left w:val="single" w:sz="4" w:space="0" w:color="auto"/>
              <w:bottom w:val="single" w:sz="4" w:space="0" w:color="auto"/>
              <w:right w:val="single" w:sz="4" w:space="0" w:color="auto"/>
            </w:tcBorders>
            <w:vAlign w:val="center"/>
          </w:tcPr>
          <w:p w14:paraId="56F9B5A0" w14:textId="77777777" w:rsidR="006D2740" w:rsidRPr="006D2740" w:rsidRDefault="006D2740" w:rsidP="006D2740">
            <w:pPr>
              <w:pStyle w:val="af4"/>
              <w:widowControl w:val="0"/>
              <w:tabs>
                <w:tab w:val="left" w:pos="0"/>
              </w:tabs>
              <w:autoSpaceDE w:val="0"/>
              <w:autoSpaceDN w:val="0"/>
              <w:ind w:left="34"/>
              <w:jc w:val="center"/>
              <w:rPr>
                <w:rFonts w:ascii="Times New Roman" w:hAnsi="Times New Roman"/>
                <w:color w:val="000000"/>
              </w:rPr>
            </w:pPr>
            <w:r w:rsidRPr="006D2740">
              <w:rPr>
                <w:rFonts w:ascii="Times New Roman" w:hAnsi="Times New Roman"/>
                <w:color w:val="000000"/>
              </w:rPr>
              <w:t>7 850,0</w:t>
            </w:r>
          </w:p>
        </w:tc>
        <w:tc>
          <w:tcPr>
            <w:tcW w:w="1276" w:type="dxa"/>
            <w:tcBorders>
              <w:top w:val="single" w:sz="4" w:space="0" w:color="auto"/>
              <w:left w:val="single" w:sz="4" w:space="0" w:color="auto"/>
              <w:bottom w:val="single" w:sz="4" w:space="0" w:color="auto"/>
              <w:right w:val="single" w:sz="4" w:space="0" w:color="auto"/>
            </w:tcBorders>
            <w:vAlign w:val="center"/>
          </w:tcPr>
          <w:p w14:paraId="44B9A214" w14:textId="77777777" w:rsidR="006D2740" w:rsidRPr="006D2740" w:rsidRDefault="006D2740" w:rsidP="006D2740">
            <w:pPr>
              <w:pStyle w:val="af4"/>
              <w:widowControl w:val="0"/>
              <w:tabs>
                <w:tab w:val="left" w:pos="0"/>
              </w:tabs>
              <w:autoSpaceDE w:val="0"/>
              <w:autoSpaceDN w:val="0"/>
              <w:ind w:left="33"/>
              <w:jc w:val="center"/>
              <w:rPr>
                <w:rFonts w:ascii="Times New Roman" w:hAnsi="Times New Roman"/>
                <w:color w:val="000000"/>
              </w:rPr>
            </w:pPr>
            <w:r w:rsidRPr="006D2740">
              <w:rPr>
                <w:rFonts w:ascii="Times New Roman" w:hAnsi="Times New Roman"/>
                <w:color w:val="000000"/>
              </w:rPr>
              <w:t>7 850,0</w:t>
            </w:r>
          </w:p>
        </w:tc>
      </w:tr>
      <w:tr w:rsidR="006D2740" w:rsidRPr="006D2740" w14:paraId="04E9B139" w14:textId="77777777" w:rsidTr="00336A05">
        <w:trPr>
          <w:trHeight w:val="297"/>
        </w:trPr>
        <w:tc>
          <w:tcPr>
            <w:tcW w:w="2658" w:type="dxa"/>
            <w:tcBorders>
              <w:top w:val="single" w:sz="4" w:space="0" w:color="auto"/>
              <w:left w:val="single" w:sz="4" w:space="0" w:color="auto"/>
              <w:bottom w:val="single" w:sz="4" w:space="0" w:color="auto"/>
              <w:right w:val="single" w:sz="4" w:space="0" w:color="auto"/>
            </w:tcBorders>
          </w:tcPr>
          <w:p w14:paraId="27F040AD" w14:textId="77777777" w:rsidR="006D2740" w:rsidRPr="006D2740" w:rsidRDefault="006D2740" w:rsidP="00336A05">
            <w:pPr>
              <w:rPr>
                <w:rFonts w:ascii="Times New Roman" w:hAnsi="Times New Roman"/>
              </w:rPr>
            </w:pPr>
            <w:r w:rsidRPr="006D2740">
              <w:rPr>
                <w:rFonts w:ascii="Times New Roman" w:hAnsi="Times New Roman"/>
              </w:rPr>
              <w:t>кошти інших джерел, в тому числі інвестиційні, залучені та інші, не заборонені чинним законодавством</w:t>
            </w:r>
          </w:p>
        </w:tc>
        <w:tc>
          <w:tcPr>
            <w:tcW w:w="1028" w:type="dxa"/>
            <w:tcBorders>
              <w:top w:val="single" w:sz="4" w:space="0" w:color="auto"/>
              <w:left w:val="single" w:sz="4" w:space="0" w:color="auto"/>
              <w:bottom w:val="single" w:sz="4" w:space="0" w:color="auto"/>
              <w:right w:val="single" w:sz="4" w:space="0" w:color="auto"/>
            </w:tcBorders>
            <w:vAlign w:val="center"/>
          </w:tcPr>
          <w:p w14:paraId="46EDEFE9" w14:textId="77777777" w:rsidR="006D2740" w:rsidRPr="006D2740" w:rsidRDefault="006D2740" w:rsidP="006D2740">
            <w:pPr>
              <w:pStyle w:val="af4"/>
              <w:widowControl w:val="0"/>
              <w:tabs>
                <w:tab w:val="left" w:pos="0"/>
              </w:tabs>
              <w:autoSpaceDE w:val="0"/>
              <w:autoSpaceDN w:val="0"/>
              <w:ind w:left="0"/>
              <w:jc w:val="center"/>
              <w:rPr>
                <w:rFonts w:ascii="Times New Roman" w:hAnsi="Times New Roman"/>
                <w:color w:val="000000"/>
              </w:rPr>
            </w:pPr>
            <w:r w:rsidRPr="006D2740">
              <w:rPr>
                <w:rFonts w:ascii="Times New Roman" w:hAnsi="Times New Roman"/>
                <w:color w:val="000000"/>
              </w:rPr>
              <w:t>-</w:t>
            </w:r>
          </w:p>
        </w:tc>
        <w:tc>
          <w:tcPr>
            <w:tcW w:w="993" w:type="dxa"/>
            <w:tcBorders>
              <w:top w:val="single" w:sz="4" w:space="0" w:color="auto"/>
              <w:left w:val="single" w:sz="4" w:space="0" w:color="auto"/>
              <w:bottom w:val="single" w:sz="4" w:space="0" w:color="auto"/>
              <w:right w:val="single" w:sz="4" w:space="0" w:color="auto"/>
            </w:tcBorders>
            <w:vAlign w:val="center"/>
          </w:tcPr>
          <w:p w14:paraId="311986ED" w14:textId="77777777" w:rsidR="006D2740" w:rsidRPr="006D2740" w:rsidRDefault="006D2740" w:rsidP="006D2740">
            <w:pPr>
              <w:pStyle w:val="af4"/>
              <w:widowControl w:val="0"/>
              <w:tabs>
                <w:tab w:val="left" w:pos="0"/>
              </w:tabs>
              <w:autoSpaceDE w:val="0"/>
              <w:autoSpaceDN w:val="0"/>
              <w:ind w:left="0"/>
              <w:jc w:val="center"/>
              <w:rPr>
                <w:rFonts w:ascii="Times New Roman" w:hAnsi="Times New Roman"/>
                <w:color w:val="000000"/>
              </w:rPr>
            </w:pPr>
            <w:r w:rsidRPr="006D2740">
              <w:rPr>
                <w:rFonts w:ascii="Times New Roman" w:hAnsi="Times New Roman"/>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14:paraId="3B59FE4D" w14:textId="77777777" w:rsidR="006D2740" w:rsidRPr="006D2740" w:rsidRDefault="006D2740" w:rsidP="006D2740">
            <w:pPr>
              <w:pStyle w:val="af4"/>
              <w:widowControl w:val="0"/>
              <w:tabs>
                <w:tab w:val="left" w:pos="0"/>
              </w:tabs>
              <w:autoSpaceDE w:val="0"/>
              <w:autoSpaceDN w:val="0"/>
              <w:ind w:left="0"/>
              <w:jc w:val="center"/>
              <w:rPr>
                <w:rFonts w:ascii="Times New Roman" w:hAnsi="Times New Roman"/>
                <w:color w:val="000000"/>
              </w:rPr>
            </w:pPr>
            <w:r w:rsidRPr="006D2740">
              <w:rPr>
                <w:rFonts w:ascii="Times New Roman" w:hAnsi="Times New Roman"/>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14:paraId="067D9F67" w14:textId="77777777" w:rsidR="006D2740" w:rsidRPr="006D2740" w:rsidRDefault="006D2740" w:rsidP="006D2740">
            <w:pPr>
              <w:pStyle w:val="af4"/>
              <w:widowControl w:val="0"/>
              <w:tabs>
                <w:tab w:val="left" w:pos="0"/>
              </w:tabs>
              <w:autoSpaceDE w:val="0"/>
              <w:autoSpaceDN w:val="0"/>
              <w:ind w:left="0"/>
              <w:jc w:val="center"/>
              <w:rPr>
                <w:rFonts w:ascii="Times New Roman" w:hAnsi="Times New Roman"/>
                <w:color w:val="000000"/>
              </w:rPr>
            </w:pPr>
            <w:r w:rsidRPr="006D2740">
              <w:rPr>
                <w:rFonts w:ascii="Times New Roman" w:hAnsi="Times New Roman"/>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14:paraId="1C58D437" w14:textId="77777777" w:rsidR="006D2740" w:rsidRPr="006D2740" w:rsidRDefault="006D2740" w:rsidP="006D2740">
            <w:pPr>
              <w:pStyle w:val="af4"/>
              <w:widowControl w:val="0"/>
              <w:tabs>
                <w:tab w:val="left" w:pos="0"/>
              </w:tabs>
              <w:autoSpaceDE w:val="0"/>
              <w:autoSpaceDN w:val="0"/>
              <w:ind w:left="0"/>
              <w:jc w:val="center"/>
              <w:rPr>
                <w:rFonts w:ascii="Times New Roman" w:hAnsi="Times New Roman"/>
                <w:color w:val="000000"/>
              </w:rPr>
            </w:pPr>
            <w:r w:rsidRPr="006D2740">
              <w:rPr>
                <w:rFonts w:ascii="Times New Roman" w:hAnsi="Times New Roman"/>
                <w:color w:val="000000"/>
              </w:rPr>
              <w:t>-</w:t>
            </w:r>
          </w:p>
        </w:tc>
        <w:tc>
          <w:tcPr>
            <w:tcW w:w="993" w:type="dxa"/>
            <w:tcBorders>
              <w:top w:val="single" w:sz="4" w:space="0" w:color="auto"/>
              <w:left w:val="single" w:sz="4" w:space="0" w:color="auto"/>
              <w:bottom w:val="single" w:sz="4" w:space="0" w:color="auto"/>
              <w:right w:val="single" w:sz="4" w:space="0" w:color="auto"/>
            </w:tcBorders>
            <w:vAlign w:val="center"/>
          </w:tcPr>
          <w:p w14:paraId="16D1F263" w14:textId="77777777" w:rsidR="006D2740" w:rsidRPr="006D2740" w:rsidRDefault="006D2740" w:rsidP="006D2740">
            <w:pPr>
              <w:pStyle w:val="af4"/>
              <w:widowControl w:val="0"/>
              <w:tabs>
                <w:tab w:val="left" w:pos="0"/>
              </w:tabs>
              <w:autoSpaceDE w:val="0"/>
              <w:autoSpaceDN w:val="0"/>
              <w:ind w:left="34"/>
              <w:jc w:val="center"/>
              <w:rPr>
                <w:rFonts w:ascii="Times New Roman" w:hAnsi="Times New Roman"/>
                <w:color w:val="000000"/>
              </w:rPr>
            </w:pPr>
            <w:r w:rsidRPr="006D2740">
              <w:rPr>
                <w:rFonts w:ascii="Times New Roman" w:hAnsi="Times New Roman"/>
                <w:color w:val="000000"/>
              </w:rPr>
              <w:t>150,0</w:t>
            </w:r>
          </w:p>
        </w:tc>
        <w:tc>
          <w:tcPr>
            <w:tcW w:w="1276" w:type="dxa"/>
            <w:tcBorders>
              <w:top w:val="single" w:sz="4" w:space="0" w:color="auto"/>
              <w:left w:val="single" w:sz="4" w:space="0" w:color="auto"/>
              <w:bottom w:val="single" w:sz="4" w:space="0" w:color="auto"/>
              <w:right w:val="single" w:sz="4" w:space="0" w:color="auto"/>
            </w:tcBorders>
            <w:vAlign w:val="center"/>
          </w:tcPr>
          <w:p w14:paraId="0F4C807B" w14:textId="77777777" w:rsidR="006D2740" w:rsidRPr="006D2740" w:rsidRDefault="006D2740" w:rsidP="006D2740">
            <w:pPr>
              <w:pStyle w:val="af4"/>
              <w:widowControl w:val="0"/>
              <w:tabs>
                <w:tab w:val="left" w:pos="0"/>
              </w:tabs>
              <w:autoSpaceDE w:val="0"/>
              <w:autoSpaceDN w:val="0"/>
              <w:ind w:left="33"/>
              <w:jc w:val="center"/>
              <w:rPr>
                <w:rFonts w:ascii="Times New Roman" w:hAnsi="Times New Roman"/>
                <w:color w:val="000000"/>
              </w:rPr>
            </w:pPr>
            <w:r w:rsidRPr="006D2740">
              <w:rPr>
                <w:rFonts w:ascii="Times New Roman" w:hAnsi="Times New Roman"/>
                <w:color w:val="000000"/>
              </w:rPr>
              <w:t>150,0</w:t>
            </w:r>
          </w:p>
        </w:tc>
      </w:tr>
    </w:tbl>
    <w:p w14:paraId="14409693" w14:textId="77777777" w:rsidR="006D2740" w:rsidRPr="006D2740" w:rsidRDefault="006D2740" w:rsidP="00667B73">
      <w:pPr>
        <w:jc w:val="both"/>
        <w:rPr>
          <w:rFonts w:ascii="Times New Roman" w:hAnsi="Times New Roman"/>
          <w:sz w:val="28"/>
          <w:szCs w:val="28"/>
        </w:rPr>
      </w:pPr>
    </w:p>
    <w:p w14:paraId="0CDD4818" w14:textId="77777777" w:rsidR="006D2740" w:rsidRPr="006D2740" w:rsidRDefault="006D2740" w:rsidP="006D2740">
      <w:pPr>
        <w:ind w:left="-284"/>
        <w:jc w:val="both"/>
        <w:rPr>
          <w:rFonts w:ascii="Times New Roman" w:hAnsi="Times New Roman"/>
          <w:sz w:val="28"/>
          <w:szCs w:val="28"/>
        </w:rPr>
      </w:pPr>
    </w:p>
    <w:p w14:paraId="08FD0D4D" w14:textId="77777777" w:rsidR="00667B73" w:rsidRPr="00667B73" w:rsidRDefault="00667B73" w:rsidP="00667B73">
      <w:pPr>
        <w:tabs>
          <w:tab w:val="left" w:pos="7371"/>
        </w:tabs>
        <w:ind w:left="-284"/>
        <w:jc w:val="both"/>
        <w:rPr>
          <w:rFonts w:ascii="Times New Roman" w:hAnsi="Times New Roman"/>
          <w:sz w:val="28"/>
          <w:szCs w:val="28"/>
        </w:rPr>
      </w:pPr>
      <w:r>
        <w:rPr>
          <w:rFonts w:ascii="Times New Roman" w:hAnsi="Times New Roman"/>
          <w:sz w:val="28"/>
          <w:szCs w:val="28"/>
        </w:rPr>
        <w:t>Керуючий справами</w:t>
      </w:r>
      <w:r>
        <w:rPr>
          <w:rFonts w:ascii="Times New Roman" w:hAnsi="Times New Roman"/>
          <w:sz w:val="28"/>
          <w:szCs w:val="28"/>
        </w:rPr>
        <w:tab/>
        <w:t>Ігор ВЕЛИЧКО</w:t>
      </w:r>
    </w:p>
    <w:sectPr w:rsidR="00667B73" w:rsidRPr="00667B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7E980" w14:textId="77777777" w:rsidR="004727D9" w:rsidRDefault="004727D9" w:rsidP="008E1C39">
      <w:pPr>
        <w:spacing w:after="0" w:line="240" w:lineRule="auto"/>
      </w:pPr>
      <w:r>
        <w:separator/>
      </w:r>
    </w:p>
  </w:endnote>
  <w:endnote w:type="continuationSeparator" w:id="0">
    <w:p w14:paraId="07672759" w14:textId="77777777" w:rsidR="004727D9" w:rsidRDefault="004727D9" w:rsidP="008E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00"/>
    <w:family w:val="swiss"/>
    <w:pitch w:val="variable"/>
    <w:sig w:usb0="00000003" w:usb1="00000000" w:usb2="00000000" w:usb3="00000000" w:csb0="00000005" w:csb1="00000000"/>
  </w:font>
  <w:font w:name="Andale Sans UI">
    <w:altName w:val="Arial Unicode MS"/>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2D6EE" w14:textId="77777777" w:rsidR="004727D9" w:rsidRDefault="004727D9" w:rsidP="008E1C39">
      <w:pPr>
        <w:spacing w:after="0" w:line="240" w:lineRule="auto"/>
      </w:pPr>
      <w:r>
        <w:separator/>
      </w:r>
    </w:p>
  </w:footnote>
  <w:footnote w:type="continuationSeparator" w:id="0">
    <w:p w14:paraId="30343066" w14:textId="77777777" w:rsidR="004727D9" w:rsidRDefault="004727D9" w:rsidP="008E1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CE26" w14:textId="77777777" w:rsidR="00982785" w:rsidRDefault="00982785" w:rsidP="00F64F7E">
    <w:pPr>
      <w:pStyle w:val="ac"/>
      <w:tabs>
        <w:tab w:val="clear" w:pos="4153"/>
        <w:tab w:val="clear" w:pos="8306"/>
        <w:tab w:val="left" w:pos="64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473315"/>
      <w:docPartObj>
        <w:docPartGallery w:val="Page Numbers (Top of Page)"/>
        <w:docPartUnique/>
      </w:docPartObj>
    </w:sdtPr>
    <w:sdtContent>
      <w:p w14:paraId="283D9F3B" w14:textId="77777777" w:rsidR="00982785" w:rsidRPr="003A18E9" w:rsidRDefault="00982785" w:rsidP="00EF27B1">
        <w:pPr>
          <w:pStyle w:val="ac"/>
          <w:jc w:val="center"/>
          <w:rPr>
            <w:rFonts w:ascii="Calibri" w:eastAsia="Calibri" w:hAnsi="Calibri"/>
            <w:sz w:val="22"/>
            <w:szCs w:val="22"/>
            <w:lang w:eastAsia="en-US"/>
          </w:rPr>
        </w:pPr>
        <w:r>
          <w:t xml:space="preserve">                                                                        </w:t>
        </w:r>
        <w:r>
          <w:fldChar w:fldCharType="begin"/>
        </w:r>
        <w:r>
          <w:instrText>PAGE   \* MERGEFORMAT</w:instrText>
        </w:r>
        <w:r>
          <w:fldChar w:fldCharType="separate"/>
        </w:r>
        <w:r w:rsidR="00667B73" w:rsidRPr="00667B73">
          <w:rPr>
            <w:noProof/>
            <w:lang w:val="ru-RU"/>
          </w:rPr>
          <w:t>18</w:t>
        </w:r>
        <w:r>
          <w:fldChar w:fldCharType="end"/>
        </w:r>
        <w:r>
          <w:t xml:space="preserve">                                          </w:t>
        </w:r>
        <w:sdt>
          <w:sdtPr>
            <w:id w:val="1093434192"/>
            <w:docPartObj>
              <w:docPartGallery w:val="Page Numbers (Top of Page)"/>
              <w:docPartUnique/>
            </w:docPartObj>
          </w:sdtPr>
          <w:sdtContent>
            <w:r>
              <w:t>Продовження додатка</w:t>
            </w:r>
          </w:sdtContent>
        </w:sdt>
      </w:p>
      <w:p w14:paraId="5F12656F" w14:textId="77777777" w:rsidR="00982785" w:rsidRPr="00EF27B1" w:rsidRDefault="00000000" w:rsidP="00EF27B1">
        <w:pPr>
          <w:pStyle w:val="ac"/>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0A07D3"/>
    <w:multiLevelType w:val="hybridMultilevel"/>
    <w:tmpl w:val="CB32D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EC09F1"/>
    <w:multiLevelType w:val="hybridMultilevel"/>
    <w:tmpl w:val="2ACE65E8"/>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4D12505"/>
    <w:multiLevelType w:val="hybridMultilevel"/>
    <w:tmpl w:val="186C2F26"/>
    <w:lvl w:ilvl="0" w:tplc="2A6CC70E">
      <w:numFmt w:val="bullet"/>
      <w:lvlText w:val="-"/>
      <w:lvlJc w:val="left"/>
      <w:pPr>
        <w:ind w:left="928" w:hanging="360"/>
      </w:pPr>
      <w:rPr>
        <w:rFonts w:ascii="Times New Roman" w:eastAsia="TimesNewRomanPSMT"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4" w15:restartNumberingAfterBreak="0">
    <w:nsid w:val="2AEC68AC"/>
    <w:multiLevelType w:val="hybridMultilevel"/>
    <w:tmpl w:val="1B8654EE"/>
    <w:lvl w:ilvl="0" w:tplc="870EB2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063D36"/>
    <w:multiLevelType w:val="hybridMultilevel"/>
    <w:tmpl w:val="F0DE2918"/>
    <w:lvl w:ilvl="0" w:tplc="B9B04BB0">
      <w:start w:val="1"/>
      <w:numFmt w:val="decimal"/>
      <w:lvlText w:val="%1."/>
      <w:lvlJc w:val="left"/>
      <w:pPr>
        <w:ind w:left="765" w:hanging="39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15:restartNumberingAfterBreak="0">
    <w:nsid w:val="3F0261FC"/>
    <w:multiLevelType w:val="hybridMultilevel"/>
    <w:tmpl w:val="39DAD07E"/>
    <w:lvl w:ilvl="0" w:tplc="AEE0514C">
      <w:start w:val="1"/>
      <w:numFmt w:val="decimal"/>
      <w:lvlText w:val="%1."/>
      <w:lvlJc w:val="left"/>
      <w:pPr>
        <w:ind w:left="1211" w:hanging="360"/>
      </w:pPr>
      <w:rPr>
        <w:rFonts w:hint="default"/>
        <w:sz w:val="28"/>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7" w15:restartNumberingAfterBreak="0">
    <w:nsid w:val="3F097DFA"/>
    <w:multiLevelType w:val="hybridMultilevel"/>
    <w:tmpl w:val="E2A436BE"/>
    <w:lvl w:ilvl="0" w:tplc="2C0C231A">
      <w:numFmt w:val="bullet"/>
      <w:lvlText w:val="-"/>
      <w:lvlJc w:val="left"/>
      <w:pPr>
        <w:ind w:left="360" w:hanging="360"/>
      </w:pPr>
      <w:rPr>
        <w:rFonts w:ascii="Times New Roman" w:eastAsia="TimesNewRomanPSMT"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41FA588A"/>
    <w:multiLevelType w:val="hybridMultilevel"/>
    <w:tmpl w:val="1BD2A5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6D054D9"/>
    <w:multiLevelType w:val="hybridMultilevel"/>
    <w:tmpl w:val="E5822E04"/>
    <w:lvl w:ilvl="0" w:tplc="8B96A60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C12A0F"/>
    <w:multiLevelType w:val="hybridMultilevel"/>
    <w:tmpl w:val="FAC4CBCE"/>
    <w:lvl w:ilvl="0" w:tplc="7940F39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377456B"/>
    <w:multiLevelType w:val="hybridMultilevel"/>
    <w:tmpl w:val="E6D65466"/>
    <w:lvl w:ilvl="0" w:tplc="C0F89C04">
      <w:start w:val="1"/>
      <w:numFmt w:val="decimal"/>
      <w:lvlText w:val="%1."/>
      <w:lvlJc w:val="left"/>
      <w:pPr>
        <w:ind w:left="840" w:hanging="84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00C7EB6"/>
    <w:multiLevelType w:val="hybridMultilevel"/>
    <w:tmpl w:val="3EC2F526"/>
    <w:lvl w:ilvl="0" w:tplc="7E4EDA16">
      <w:start w:val="1"/>
      <w:numFmt w:val="upperRoman"/>
      <w:lvlText w:val="%1."/>
      <w:lvlJc w:val="left"/>
      <w:pPr>
        <w:ind w:left="1080" w:hanging="720"/>
      </w:pPr>
      <w:rPr>
        <w:rFonts w:hint="default"/>
      </w:rPr>
    </w:lvl>
    <w:lvl w:ilvl="1" w:tplc="04190019" w:tentative="1">
      <w:start w:val="1"/>
      <w:numFmt w:val="lowerLetter"/>
      <w:pStyle w:val="2"/>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577259"/>
    <w:multiLevelType w:val="multilevel"/>
    <w:tmpl w:val="B4DE5B42"/>
    <w:lvl w:ilvl="0">
      <w:start w:val="1"/>
      <w:numFmt w:val="decimal"/>
      <w:lvlText w:val="%1."/>
      <w:lvlJc w:val="left"/>
      <w:pPr>
        <w:tabs>
          <w:tab w:val="num" w:pos="1400"/>
        </w:tabs>
        <w:ind w:left="1400" w:hanging="690"/>
      </w:pPr>
      <w:rPr>
        <w:b w:val="0"/>
      </w:rPr>
    </w:lvl>
    <w:lvl w:ilvl="1">
      <w:start w:val="1"/>
      <w:numFmt w:val="decimal"/>
      <w:isLgl/>
      <w:lvlText w:val="%1.%2."/>
      <w:lvlJc w:val="left"/>
      <w:pPr>
        <w:tabs>
          <w:tab w:val="num" w:pos="1146"/>
        </w:tabs>
        <w:ind w:left="1146" w:hanging="720"/>
      </w:pPr>
      <w:rPr>
        <w:b/>
        <w:sz w:val="24"/>
        <w:szCs w:val="24"/>
      </w:rPr>
    </w:lvl>
    <w:lvl w:ilvl="2">
      <w:start w:val="1"/>
      <w:numFmt w:val="decimal"/>
      <w:isLgl/>
      <w:lvlText w:val="%1.%2.%3."/>
      <w:lvlJc w:val="left"/>
      <w:pPr>
        <w:tabs>
          <w:tab w:val="num" w:pos="1146"/>
        </w:tabs>
        <w:ind w:left="1146" w:hanging="720"/>
      </w:pPr>
      <w:rPr>
        <w:b/>
      </w:rPr>
    </w:lvl>
    <w:lvl w:ilvl="3">
      <w:start w:val="1"/>
      <w:numFmt w:val="decimal"/>
      <w:isLgl/>
      <w:lvlText w:val="%1.%2.%3.%4."/>
      <w:lvlJc w:val="left"/>
      <w:pPr>
        <w:tabs>
          <w:tab w:val="num" w:pos="1506"/>
        </w:tabs>
        <w:ind w:left="1506" w:hanging="1080"/>
      </w:pPr>
      <w:rPr>
        <w:b/>
      </w:rPr>
    </w:lvl>
    <w:lvl w:ilvl="4">
      <w:start w:val="1"/>
      <w:numFmt w:val="decimal"/>
      <w:isLgl/>
      <w:lvlText w:val="%1.%2.%3.%4.%5."/>
      <w:lvlJc w:val="left"/>
      <w:pPr>
        <w:tabs>
          <w:tab w:val="num" w:pos="1506"/>
        </w:tabs>
        <w:ind w:left="1506" w:hanging="1080"/>
      </w:pPr>
      <w:rPr>
        <w:b/>
      </w:rPr>
    </w:lvl>
    <w:lvl w:ilvl="5">
      <w:start w:val="1"/>
      <w:numFmt w:val="decimal"/>
      <w:isLgl/>
      <w:lvlText w:val="%1.%2.%3.%4.%5.%6."/>
      <w:lvlJc w:val="left"/>
      <w:pPr>
        <w:tabs>
          <w:tab w:val="num" w:pos="1866"/>
        </w:tabs>
        <w:ind w:left="1866" w:hanging="1440"/>
      </w:pPr>
      <w:rPr>
        <w:b/>
      </w:rPr>
    </w:lvl>
    <w:lvl w:ilvl="6">
      <w:start w:val="1"/>
      <w:numFmt w:val="decimal"/>
      <w:isLgl/>
      <w:lvlText w:val="%1.%2.%3.%4.%5.%6.%7."/>
      <w:lvlJc w:val="left"/>
      <w:pPr>
        <w:tabs>
          <w:tab w:val="num" w:pos="1866"/>
        </w:tabs>
        <w:ind w:left="1866" w:hanging="1440"/>
      </w:pPr>
      <w:rPr>
        <w:b/>
      </w:rPr>
    </w:lvl>
    <w:lvl w:ilvl="7">
      <w:start w:val="1"/>
      <w:numFmt w:val="decimal"/>
      <w:isLgl/>
      <w:lvlText w:val="%1.%2.%3.%4.%5.%6.%7.%8."/>
      <w:lvlJc w:val="left"/>
      <w:pPr>
        <w:tabs>
          <w:tab w:val="num" w:pos="2226"/>
        </w:tabs>
        <w:ind w:left="2226" w:hanging="1800"/>
      </w:pPr>
      <w:rPr>
        <w:b/>
      </w:rPr>
    </w:lvl>
    <w:lvl w:ilvl="8">
      <w:start w:val="1"/>
      <w:numFmt w:val="decimal"/>
      <w:isLgl/>
      <w:lvlText w:val="%1.%2.%3.%4.%5.%6.%7.%8.%9."/>
      <w:lvlJc w:val="left"/>
      <w:pPr>
        <w:tabs>
          <w:tab w:val="num" w:pos="2586"/>
        </w:tabs>
        <w:ind w:left="2586" w:hanging="2160"/>
      </w:pPr>
      <w:rPr>
        <w:b/>
      </w:rPr>
    </w:lvl>
  </w:abstractNum>
  <w:abstractNum w:abstractNumId="14" w15:restartNumberingAfterBreak="0">
    <w:nsid w:val="62AF1EFA"/>
    <w:multiLevelType w:val="hybridMultilevel"/>
    <w:tmpl w:val="2844262E"/>
    <w:lvl w:ilvl="0" w:tplc="BB508D5A">
      <w:start w:val="2025"/>
      <w:numFmt w:val="decimal"/>
      <w:lvlText w:val="%1"/>
      <w:lvlJc w:val="left"/>
      <w:pPr>
        <w:ind w:left="823" w:hanging="54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5" w15:restartNumberingAfterBreak="0">
    <w:nsid w:val="74A234E8"/>
    <w:multiLevelType w:val="hybridMultilevel"/>
    <w:tmpl w:val="D55CBBE6"/>
    <w:lvl w:ilvl="0" w:tplc="FC66898C">
      <w:start w:val="8"/>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8D543D2"/>
    <w:multiLevelType w:val="hybridMultilevel"/>
    <w:tmpl w:val="2ACE65E8"/>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B2A3E43"/>
    <w:multiLevelType w:val="hybridMultilevel"/>
    <w:tmpl w:val="2ACE65E8"/>
    <w:lvl w:ilvl="0" w:tplc="7FDE08A6">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16cid:durableId="1465542208">
    <w:abstractNumId w:val="12"/>
  </w:num>
  <w:num w:numId="2" w16cid:durableId="1890648339">
    <w:abstractNumId w:val="0"/>
  </w:num>
  <w:num w:numId="3" w16cid:durableId="1395856356">
    <w:abstractNumId w:val="1"/>
  </w:num>
  <w:num w:numId="4" w16cid:durableId="15200423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3266841">
    <w:abstractNumId w:val="11"/>
  </w:num>
  <w:num w:numId="6" w16cid:durableId="463423535">
    <w:abstractNumId w:val="5"/>
  </w:num>
  <w:num w:numId="7" w16cid:durableId="424769499">
    <w:abstractNumId w:val="6"/>
  </w:num>
  <w:num w:numId="8" w16cid:durableId="59711761">
    <w:abstractNumId w:val="17"/>
  </w:num>
  <w:num w:numId="9" w16cid:durableId="1120226502">
    <w:abstractNumId w:val="7"/>
  </w:num>
  <w:num w:numId="10" w16cid:durableId="382027529">
    <w:abstractNumId w:val="4"/>
  </w:num>
  <w:num w:numId="11" w16cid:durableId="1503399155">
    <w:abstractNumId w:val="10"/>
  </w:num>
  <w:num w:numId="12" w16cid:durableId="55859107">
    <w:abstractNumId w:val="9"/>
  </w:num>
  <w:num w:numId="13" w16cid:durableId="722096136">
    <w:abstractNumId w:val="2"/>
  </w:num>
  <w:num w:numId="14" w16cid:durableId="314846374">
    <w:abstractNumId w:val="16"/>
  </w:num>
  <w:num w:numId="15" w16cid:durableId="1465200288">
    <w:abstractNumId w:val="14"/>
  </w:num>
  <w:num w:numId="16" w16cid:durableId="275217523">
    <w:abstractNumId w:val="3"/>
  </w:num>
  <w:num w:numId="17" w16cid:durableId="242378830">
    <w:abstractNumId w:val="15"/>
  </w:num>
  <w:num w:numId="18" w16cid:durableId="19862290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61E"/>
    <w:rsid w:val="00002095"/>
    <w:rsid w:val="000039EB"/>
    <w:rsid w:val="00010066"/>
    <w:rsid w:val="000263E1"/>
    <w:rsid w:val="00031D75"/>
    <w:rsid w:val="000328EE"/>
    <w:rsid w:val="00034ADF"/>
    <w:rsid w:val="00047241"/>
    <w:rsid w:val="000511CB"/>
    <w:rsid w:val="000521B3"/>
    <w:rsid w:val="000538E7"/>
    <w:rsid w:val="00055B31"/>
    <w:rsid w:val="00060EDF"/>
    <w:rsid w:val="0006236E"/>
    <w:rsid w:val="00065367"/>
    <w:rsid w:val="00065AE0"/>
    <w:rsid w:val="000675A1"/>
    <w:rsid w:val="000702C3"/>
    <w:rsid w:val="0008130A"/>
    <w:rsid w:val="00084E52"/>
    <w:rsid w:val="00093ADF"/>
    <w:rsid w:val="00093EE9"/>
    <w:rsid w:val="000A2731"/>
    <w:rsid w:val="000C2117"/>
    <w:rsid w:val="000D10F9"/>
    <w:rsid w:val="000E1415"/>
    <w:rsid w:val="000E754E"/>
    <w:rsid w:val="00107771"/>
    <w:rsid w:val="001113B2"/>
    <w:rsid w:val="00112824"/>
    <w:rsid w:val="001169A1"/>
    <w:rsid w:val="001216ED"/>
    <w:rsid w:val="00126C55"/>
    <w:rsid w:val="00127710"/>
    <w:rsid w:val="00127711"/>
    <w:rsid w:val="00136DAC"/>
    <w:rsid w:val="00140256"/>
    <w:rsid w:val="001426F7"/>
    <w:rsid w:val="0014297C"/>
    <w:rsid w:val="00153CCF"/>
    <w:rsid w:val="00162709"/>
    <w:rsid w:val="00170EF1"/>
    <w:rsid w:val="00175DC1"/>
    <w:rsid w:val="001820C5"/>
    <w:rsid w:val="00182DD3"/>
    <w:rsid w:val="001863B8"/>
    <w:rsid w:val="00191926"/>
    <w:rsid w:val="001924B7"/>
    <w:rsid w:val="0019685B"/>
    <w:rsid w:val="00196960"/>
    <w:rsid w:val="001A0815"/>
    <w:rsid w:val="001A13FE"/>
    <w:rsid w:val="001A2FE5"/>
    <w:rsid w:val="001A7951"/>
    <w:rsid w:val="001A7CC9"/>
    <w:rsid w:val="001B3C3E"/>
    <w:rsid w:val="001C14DF"/>
    <w:rsid w:val="001C41C0"/>
    <w:rsid w:val="001C69D4"/>
    <w:rsid w:val="001D175D"/>
    <w:rsid w:val="001D1D60"/>
    <w:rsid w:val="001D38E9"/>
    <w:rsid w:val="001E3FB0"/>
    <w:rsid w:val="001F6D97"/>
    <w:rsid w:val="00203A67"/>
    <w:rsid w:val="00205F53"/>
    <w:rsid w:val="002068BA"/>
    <w:rsid w:val="00212E47"/>
    <w:rsid w:val="00214D1E"/>
    <w:rsid w:val="002268A9"/>
    <w:rsid w:val="00230B22"/>
    <w:rsid w:val="00231348"/>
    <w:rsid w:val="00251CFD"/>
    <w:rsid w:val="002547C2"/>
    <w:rsid w:val="00256729"/>
    <w:rsid w:val="002577BE"/>
    <w:rsid w:val="0026023B"/>
    <w:rsid w:val="00261555"/>
    <w:rsid w:val="00265C02"/>
    <w:rsid w:val="002859BD"/>
    <w:rsid w:val="002941AE"/>
    <w:rsid w:val="00294B1C"/>
    <w:rsid w:val="002967EF"/>
    <w:rsid w:val="002A4AEC"/>
    <w:rsid w:val="002A79AE"/>
    <w:rsid w:val="002B1E3A"/>
    <w:rsid w:val="002C334E"/>
    <w:rsid w:val="002C6CD9"/>
    <w:rsid w:val="002E056F"/>
    <w:rsid w:val="002E3F14"/>
    <w:rsid w:val="002F0026"/>
    <w:rsid w:val="002F4DBF"/>
    <w:rsid w:val="002F6AE5"/>
    <w:rsid w:val="00304883"/>
    <w:rsid w:val="00310117"/>
    <w:rsid w:val="00317317"/>
    <w:rsid w:val="00321203"/>
    <w:rsid w:val="00321EFD"/>
    <w:rsid w:val="00336A05"/>
    <w:rsid w:val="00344884"/>
    <w:rsid w:val="003456B5"/>
    <w:rsid w:val="00347731"/>
    <w:rsid w:val="003630BB"/>
    <w:rsid w:val="00363D58"/>
    <w:rsid w:val="00365184"/>
    <w:rsid w:val="00374382"/>
    <w:rsid w:val="003838CB"/>
    <w:rsid w:val="003876D9"/>
    <w:rsid w:val="00390018"/>
    <w:rsid w:val="00391CC9"/>
    <w:rsid w:val="00392495"/>
    <w:rsid w:val="003A18E9"/>
    <w:rsid w:val="003A7E69"/>
    <w:rsid w:val="003C0D42"/>
    <w:rsid w:val="003C22EB"/>
    <w:rsid w:val="003C2BD9"/>
    <w:rsid w:val="003C440C"/>
    <w:rsid w:val="003C6D71"/>
    <w:rsid w:val="003E0F92"/>
    <w:rsid w:val="003E779F"/>
    <w:rsid w:val="003F141D"/>
    <w:rsid w:val="003F6E61"/>
    <w:rsid w:val="003F73D6"/>
    <w:rsid w:val="004056C9"/>
    <w:rsid w:val="00424DD7"/>
    <w:rsid w:val="004254F1"/>
    <w:rsid w:val="004256A8"/>
    <w:rsid w:val="004272E3"/>
    <w:rsid w:val="0043025E"/>
    <w:rsid w:val="00432D6F"/>
    <w:rsid w:val="00433CC6"/>
    <w:rsid w:val="0043470C"/>
    <w:rsid w:val="004425CB"/>
    <w:rsid w:val="00455945"/>
    <w:rsid w:val="004575E1"/>
    <w:rsid w:val="00467BF7"/>
    <w:rsid w:val="004727D9"/>
    <w:rsid w:val="00473A00"/>
    <w:rsid w:val="00473C84"/>
    <w:rsid w:val="00476355"/>
    <w:rsid w:val="0048029E"/>
    <w:rsid w:val="004835B7"/>
    <w:rsid w:val="00490EBB"/>
    <w:rsid w:val="0049361D"/>
    <w:rsid w:val="0049399B"/>
    <w:rsid w:val="004A5ED5"/>
    <w:rsid w:val="004B07D9"/>
    <w:rsid w:val="004B741A"/>
    <w:rsid w:val="004C19CD"/>
    <w:rsid w:val="004C2188"/>
    <w:rsid w:val="004D540C"/>
    <w:rsid w:val="004E1E69"/>
    <w:rsid w:val="004E3C79"/>
    <w:rsid w:val="004F2EC2"/>
    <w:rsid w:val="00501762"/>
    <w:rsid w:val="00501F21"/>
    <w:rsid w:val="005036EF"/>
    <w:rsid w:val="00505CA8"/>
    <w:rsid w:val="00512D4E"/>
    <w:rsid w:val="00514EB5"/>
    <w:rsid w:val="00524232"/>
    <w:rsid w:val="00525549"/>
    <w:rsid w:val="0053585B"/>
    <w:rsid w:val="005359F6"/>
    <w:rsid w:val="005532C8"/>
    <w:rsid w:val="005569D2"/>
    <w:rsid w:val="00570F1A"/>
    <w:rsid w:val="00576401"/>
    <w:rsid w:val="0057665C"/>
    <w:rsid w:val="005926DD"/>
    <w:rsid w:val="005A3EF8"/>
    <w:rsid w:val="005B34E9"/>
    <w:rsid w:val="005B7AAE"/>
    <w:rsid w:val="005C19C3"/>
    <w:rsid w:val="005C3733"/>
    <w:rsid w:val="005D15F9"/>
    <w:rsid w:val="005D17D9"/>
    <w:rsid w:val="005D3E4E"/>
    <w:rsid w:val="005D40B9"/>
    <w:rsid w:val="005F03D0"/>
    <w:rsid w:val="005F50FF"/>
    <w:rsid w:val="005F6A27"/>
    <w:rsid w:val="00600E85"/>
    <w:rsid w:val="006034C6"/>
    <w:rsid w:val="006075B2"/>
    <w:rsid w:val="00611059"/>
    <w:rsid w:val="00615749"/>
    <w:rsid w:val="00615B26"/>
    <w:rsid w:val="00622709"/>
    <w:rsid w:val="00622A5C"/>
    <w:rsid w:val="006325A9"/>
    <w:rsid w:val="00632C1D"/>
    <w:rsid w:val="00632D81"/>
    <w:rsid w:val="00633175"/>
    <w:rsid w:val="00633571"/>
    <w:rsid w:val="00635023"/>
    <w:rsid w:val="00642C06"/>
    <w:rsid w:val="00643AEE"/>
    <w:rsid w:val="00646435"/>
    <w:rsid w:val="006520ED"/>
    <w:rsid w:val="00655917"/>
    <w:rsid w:val="00661367"/>
    <w:rsid w:val="00667B73"/>
    <w:rsid w:val="00670B54"/>
    <w:rsid w:val="00680A95"/>
    <w:rsid w:val="006822E3"/>
    <w:rsid w:val="0068248A"/>
    <w:rsid w:val="00686CAE"/>
    <w:rsid w:val="006960A1"/>
    <w:rsid w:val="006A761E"/>
    <w:rsid w:val="006B1FB6"/>
    <w:rsid w:val="006B61DD"/>
    <w:rsid w:val="006B7DB1"/>
    <w:rsid w:val="006B7F25"/>
    <w:rsid w:val="006C33D8"/>
    <w:rsid w:val="006C4B4E"/>
    <w:rsid w:val="006C5E76"/>
    <w:rsid w:val="006C6052"/>
    <w:rsid w:val="006D2740"/>
    <w:rsid w:val="006E0244"/>
    <w:rsid w:val="006E3EDB"/>
    <w:rsid w:val="006E7294"/>
    <w:rsid w:val="006F19DA"/>
    <w:rsid w:val="006F2DE0"/>
    <w:rsid w:val="006F3057"/>
    <w:rsid w:val="006F31D6"/>
    <w:rsid w:val="006F51BC"/>
    <w:rsid w:val="006F7C61"/>
    <w:rsid w:val="0071188B"/>
    <w:rsid w:val="007123FF"/>
    <w:rsid w:val="0072212B"/>
    <w:rsid w:val="00736623"/>
    <w:rsid w:val="00745A0A"/>
    <w:rsid w:val="00752423"/>
    <w:rsid w:val="00755E9B"/>
    <w:rsid w:val="007613F2"/>
    <w:rsid w:val="00761E8E"/>
    <w:rsid w:val="00780C14"/>
    <w:rsid w:val="00782BE8"/>
    <w:rsid w:val="00792F2A"/>
    <w:rsid w:val="007A1878"/>
    <w:rsid w:val="007A5995"/>
    <w:rsid w:val="007A7FB3"/>
    <w:rsid w:val="007B19B4"/>
    <w:rsid w:val="007B6117"/>
    <w:rsid w:val="007C0BB1"/>
    <w:rsid w:val="007D6E97"/>
    <w:rsid w:val="007E0488"/>
    <w:rsid w:val="007E1AFF"/>
    <w:rsid w:val="007E7E9D"/>
    <w:rsid w:val="007F386A"/>
    <w:rsid w:val="007F4742"/>
    <w:rsid w:val="007F7897"/>
    <w:rsid w:val="00804229"/>
    <w:rsid w:val="00814F4A"/>
    <w:rsid w:val="008234DB"/>
    <w:rsid w:val="00833742"/>
    <w:rsid w:val="008340F8"/>
    <w:rsid w:val="008360ED"/>
    <w:rsid w:val="00836D0F"/>
    <w:rsid w:val="00841037"/>
    <w:rsid w:val="008428EE"/>
    <w:rsid w:val="0084322E"/>
    <w:rsid w:val="00843422"/>
    <w:rsid w:val="00860DCC"/>
    <w:rsid w:val="008632D4"/>
    <w:rsid w:val="0087434F"/>
    <w:rsid w:val="00875BEA"/>
    <w:rsid w:val="0087666B"/>
    <w:rsid w:val="00887C36"/>
    <w:rsid w:val="00895778"/>
    <w:rsid w:val="008A4376"/>
    <w:rsid w:val="008B14A4"/>
    <w:rsid w:val="008B2ED9"/>
    <w:rsid w:val="008B5F81"/>
    <w:rsid w:val="008B64B4"/>
    <w:rsid w:val="008D2601"/>
    <w:rsid w:val="008D27F6"/>
    <w:rsid w:val="008D518E"/>
    <w:rsid w:val="008E1C39"/>
    <w:rsid w:val="008E2FC6"/>
    <w:rsid w:val="008E68E2"/>
    <w:rsid w:val="008F328E"/>
    <w:rsid w:val="008F607D"/>
    <w:rsid w:val="008F7FAC"/>
    <w:rsid w:val="009006C9"/>
    <w:rsid w:val="0090088C"/>
    <w:rsid w:val="00904527"/>
    <w:rsid w:val="00904D02"/>
    <w:rsid w:val="009111ED"/>
    <w:rsid w:val="00913B11"/>
    <w:rsid w:val="00922384"/>
    <w:rsid w:val="00923104"/>
    <w:rsid w:val="009250A4"/>
    <w:rsid w:val="00927A1A"/>
    <w:rsid w:val="00930861"/>
    <w:rsid w:val="00941E66"/>
    <w:rsid w:val="00941F3C"/>
    <w:rsid w:val="0094692A"/>
    <w:rsid w:val="00946F36"/>
    <w:rsid w:val="009530DB"/>
    <w:rsid w:val="0095589D"/>
    <w:rsid w:val="00955BB0"/>
    <w:rsid w:val="00956AB0"/>
    <w:rsid w:val="00956B68"/>
    <w:rsid w:val="0096325F"/>
    <w:rsid w:val="009644BD"/>
    <w:rsid w:val="00971EC1"/>
    <w:rsid w:val="0097522A"/>
    <w:rsid w:val="009758D1"/>
    <w:rsid w:val="009818A1"/>
    <w:rsid w:val="00982785"/>
    <w:rsid w:val="00995CEA"/>
    <w:rsid w:val="0099648A"/>
    <w:rsid w:val="009A369D"/>
    <w:rsid w:val="009A3778"/>
    <w:rsid w:val="009A51A5"/>
    <w:rsid w:val="009A6B5C"/>
    <w:rsid w:val="009B528C"/>
    <w:rsid w:val="009B5A81"/>
    <w:rsid w:val="009C27C0"/>
    <w:rsid w:val="009C6927"/>
    <w:rsid w:val="009D078B"/>
    <w:rsid w:val="009D31BE"/>
    <w:rsid w:val="009D43D1"/>
    <w:rsid w:val="009D5018"/>
    <w:rsid w:val="009D583C"/>
    <w:rsid w:val="009D6C88"/>
    <w:rsid w:val="009D7717"/>
    <w:rsid w:val="009F3A87"/>
    <w:rsid w:val="009F59BE"/>
    <w:rsid w:val="009F68FB"/>
    <w:rsid w:val="009F798B"/>
    <w:rsid w:val="00A03364"/>
    <w:rsid w:val="00A05A24"/>
    <w:rsid w:val="00A1418C"/>
    <w:rsid w:val="00A147C1"/>
    <w:rsid w:val="00A15F73"/>
    <w:rsid w:val="00A20567"/>
    <w:rsid w:val="00A32B25"/>
    <w:rsid w:val="00A368AD"/>
    <w:rsid w:val="00A37CA8"/>
    <w:rsid w:val="00A41F94"/>
    <w:rsid w:val="00A428E8"/>
    <w:rsid w:val="00A5052D"/>
    <w:rsid w:val="00A52504"/>
    <w:rsid w:val="00A61CB6"/>
    <w:rsid w:val="00A651BE"/>
    <w:rsid w:val="00A6527D"/>
    <w:rsid w:val="00A67EA2"/>
    <w:rsid w:val="00A70E4C"/>
    <w:rsid w:val="00A72D4A"/>
    <w:rsid w:val="00A7472C"/>
    <w:rsid w:val="00A866DE"/>
    <w:rsid w:val="00A91CB0"/>
    <w:rsid w:val="00AB755C"/>
    <w:rsid w:val="00AC15A6"/>
    <w:rsid w:val="00AE2B5B"/>
    <w:rsid w:val="00AE386E"/>
    <w:rsid w:val="00AE5DFF"/>
    <w:rsid w:val="00AF2A10"/>
    <w:rsid w:val="00B072F5"/>
    <w:rsid w:val="00B07A08"/>
    <w:rsid w:val="00B14010"/>
    <w:rsid w:val="00B15012"/>
    <w:rsid w:val="00B31AF8"/>
    <w:rsid w:val="00B4019D"/>
    <w:rsid w:val="00B4060E"/>
    <w:rsid w:val="00B45D89"/>
    <w:rsid w:val="00B6309F"/>
    <w:rsid w:val="00B66EE5"/>
    <w:rsid w:val="00B71647"/>
    <w:rsid w:val="00B748B0"/>
    <w:rsid w:val="00B7616F"/>
    <w:rsid w:val="00B768F1"/>
    <w:rsid w:val="00B901B9"/>
    <w:rsid w:val="00B9263C"/>
    <w:rsid w:val="00BA0263"/>
    <w:rsid w:val="00BA0596"/>
    <w:rsid w:val="00BA4545"/>
    <w:rsid w:val="00BB0F53"/>
    <w:rsid w:val="00BB7D2A"/>
    <w:rsid w:val="00BC6CDF"/>
    <w:rsid w:val="00BE5D04"/>
    <w:rsid w:val="00BF2449"/>
    <w:rsid w:val="00C01357"/>
    <w:rsid w:val="00C05848"/>
    <w:rsid w:val="00C1071C"/>
    <w:rsid w:val="00C20B8C"/>
    <w:rsid w:val="00C22789"/>
    <w:rsid w:val="00C258BA"/>
    <w:rsid w:val="00C30AFA"/>
    <w:rsid w:val="00C40073"/>
    <w:rsid w:val="00C44A39"/>
    <w:rsid w:val="00C44DC0"/>
    <w:rsid w:val="00C5260D"/>
    <w:rsid w:val="00C70399"/>
    <w:rsid w:val="00C8092F"/>
    <w:rsid w:val="00C845C9"/>
    <w:rsid w:val="00C845D2"/>
    <w:rsid w:val="00C92F5C"/>
    <w:rsid w:val="00C94164"/>
    <w:rsid w:val="00C94279"/>
    <w:rsid w:val="00CA186E"/>
    <w:rsid w:val="00CA396B"/>
    <w:rsid w:val="00CC2EC9"/>
    <w:rsid w:val="00CD671F"/>
    <w:rsid w:val="00CE004B"/>
    <w:rsid w:val="00CE632A"/>
    <w:rsid w:val="00CE6B22"/>
    <w:rsid w:val="00CF0597"/>
    <w:rsid w:val="00CF0813"/>
    <w:rsid w:val="00CF6138"/>
    <w:rsid w:val="00CF751B"/>
    <w:rsid w:val="00D023AF"/>
    <w:rsid w:val="00D03841"/>
    <w:rsid w:val="00D40E28"/>
    <w:rsid w:val="00D437E7"/>
    <w:rsid w:val="00D44895"/>
    <w:rsid w:val="00D51C49"/>
    <w:rsid w:val="00D61661"/>
    <w:rsid w:val="00D67493"/>
    <w:rsid w:val="00D72D8C"/>
    <w:rsid w:val="00D7371B"/>
    <w:rsid w:val="00D76C2D"/>
    <w:rsid w:val="00D775C8"/>
    <w:rsid w:val="00D809D5"/>
    <w:rsid w:val="00D8171A"/>
    <w:rsid w:val="00D865B4"/>
    <w:rsid w:val="00D93DF6"/>
    <w:rsid w:val="00DA4C9A"/>
    <w:rsid w:val="00DB3CBC"/>
    <w:rsid w:val="00DB3E68"/>
    <w:rsid w:val="00DC00CC"/>
    <w:rsid w:val="00DD3F9E"/>
    <w:rsid w:val="00DD6814"/>
    <w:rsid w:val="00DE2C43"/>
    <w:rsid w:val="00DF2BD3"/>
    <w:rsid w:val="00DF7858"/>
    <w:rsid w:val="00DF7C8C"/>
    <w:rsid w:val="00E00F9C"/>
    <w:rsid w:val="00E12D65"/>
    <w:rsid w:val="00E1302B"/>
    <w:rsid w:val="00E1700F"/>
    <w:rsid w:val="00E20BA5"/>
    <w:rsid w:val="00E26339"/>
    <w:rsid w:val="00E328EA"/>
    <w:rsid w:val="00E34C13"/>
    <w:rsid w:val="00E42CF9"/>
    <w:rsid w:val="00E6263D"/>
    <w:rsid w:val="00E700A5"/>
    <w:rsid w:val="00E90017"/>
    <w:rsid w:val="00E94ACA"/>
    <w:rsid w:val="00EA1B2B"/>
    <w:rsid w:val="00EA661A"/>
    <w:rsid w:val="00EC5A5B"/>
    <w:rsid w:val="00EE59BE"/>
    <w:rsid w:val="00EF27B1"/>
    <w:rsid w:val="00F10C44"/>
    <w:rsid w:val="00F14913"/>
    <w:rsid w:val="00F20633"/>
    <w:rsid w:val="00F22B2E"/>
    <w:rsid w:val="00F25736"/>
    <w:rsid w:val="00F34A4A"/>
    <w:rsid w:val="00F55783"/>
    <w:rsid w:val="00F60356"/>
    <w:rsid w:val="00F611C8"/>
    <w:rsid w:val="00F63B56"/>
    <w:rsid w:val="00F6450F"/>
    <w:rsid w:val="00F64F7E"/>
    <w:rsid w:val="00F723B1"/>
    <w:rsid w:val="00F73A7C"/>
    <w:rsid w:val="00F76924"/>
    <w:rsid w:val="00F77F10"/>
    <w:rsid w:val="00F8602C"/>
    <w:rsid w:val="00F865E4"/>
    <w:rsid w:val="00F866DD"/>
    <w:rsid w:val="00F869EB"/>
    <w:rsid w:val="00F93D11"/>
    <w:rsid w:val="00FA0F7B"/>
    <w:rsid w:val="00FA349F"/>
    <w:rsid w:val="00FA4411"/>
    <w:rsid w:val="00FB183E"/>
    <w:rsid w:val="00FB2693"/>
    <w:rsid w:val="00FB376E"/>
    <w:rsid w:val="00FB4F90"/>
    <w:rsid w:val="00FB5D23"/>
    <w:rsid w:val="00FB65E1"/>
    <w:rsid w:val="00FD1157"/>
    <w:rsid w:val="00FD382A"/>
    <w:rsid w:val="00FD5AA5"/>
    <w:rsid w:val="00FD6699"/>
    <w:rsid w:val="00FE169F"/>
    <w:rsid w:val="00FE4F1E"/>
    <w:rsid w:val="00FF04A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686D2EF"/>
  <w15:docId w15:val="{1FAC5247-1B26-4BC0-B30B-FB480AB9D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0F8"/>
    <w:pPr>
      <w:spacing w:after="160" w:line="259" w:lineRule="auto"/>
    </w:pPr>
    <w:rPr>
      <w:sz w:val="22"/>
      <w:szCs w:val="22"/>
      <w:lang w:eastAsia="en-US"/>
    </w:rPr>
  </w:style>
  <w:style w:type="paragraph" w:styleId="1">
    <w:name w:val="heading 1"/>
    <w:basedOn w:val="a"/>
    <w:next w:val="a"/>
    <w:link w:val="10"/>
    <w:uiPriority w:val="9"/>
    <w:qFormat/>
    <w:rsid w:val="00196960"/>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2577BE"/>
    <w:pPr>
      <w:keepNext/>
      <w:numPr>
        <w:ilvl w:val="1"/>
        <w:numId w:val="1"/>
      </w:numPr>
      <w:suppressAutoHyphens/>
      <w:spacing w:after="0" w:line="240" w:lineRule="auto"/>
      <w:ind w:left="5664"/>
      <w:jc w:val="both"/>
      <w:outlineLvl w:val="1"/>
    </w:pPr>
    <w:rPr>
      <w:rFonts w:ascii="Times New Roman" w:eastAsia="Times New Roman" w:hAnsi="Times New Roman"/>
      <w:sz w:val="26"/>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761E"/>
    <w:pPr>
      <w:spacing w:after="0" w:line="240" w:lineRule="auto"/>
    </w:pPr>
    <w:rPr>
      <w:rFonts w:ascii="Tahoma" w:hAnsi="Tahoma"/>
      <w:sz w:val="16"/>
      <w:szCs w:val="16"/>
    </w:rPr>
  </w:style>
  <w:style w:type="character" w:customStyle="1" w:styleId="a4">
    <w:name w:val="Текст у виносці Знак"/>
    <w:link w:val="a3"/>
    <w:uiPriority w:val="99"/>
    <w:semiHidden/>
    <w:rsid w:val="006A761E"/>
    <w:rPr>
      <w:rFonts w:ascii="Tahoma" w:hAnsi="Tahoma" w:cs="Tahoma"/>
      <w:sz w:val="16"/>
      <w:szCs w:val="16"/>
    </w:rPr>
  </w:style>
  <w:style w:type="paragraph" w:styleId="a5">
    <w:name w:val="No Spacing"/>
    <w:uiPriority w:val="1"/>
    <w:qFormat/>
    <w:rsid w:val="006A761E"/>
    <w:rPr>
      <w:sz w:val="22"/>
      <w:szCs w:val="22"/>
      <w:lang w:val="ru-RU" w:eastAsia="en-US"/>
    </w:rPr>
  </w:style>
  <w:style w:type="paragraph" w:styleId="a6">
    <w:name w:val="Normal (Web)"/>
    <w:basedOn w:val="a"/>
    <w:semiHidden/>
    <w:unhideWhenUsed/>
    <w:rsid w:val="00A5052D"/>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uiPriority w:val="22"/>
    <w:qFormat/>
    <w:rsid w:val="00A5052D"/>
    <w:rPr>
      <w:b/>
      <w:bCs/>
    </w:rPr>
  </w:style>
  <w:style w:type="character" w:styleId="a8">
    <w:name w:val="Hyperlink"/>
    <w:uiPriority w:val="99"/>
    <w:unhideWhenUsed/>
    <w:rsid w:val="008340F8"/>
    <w:rPr>
      <w:color w:val="0000FF"/>
      <w:u w:val="single"/>
    </w:rPr>
  </w:style>
  <w:style w:type="paragraph" w:customStyle="1" w:styleId="Default">
    <w:name w:val="Default"/>
    <w:rsid w:val="00127710"/>
    <w:pPr>
      <w:autoSpaceDE w:val="0"/>
      <w:autoSpaceDN w:val="0"/>
      <w:adjustRightInd w:val="0"/>
    </w:pPr>
    <w:rPr>
      <w:rFonts w:ascii="Times New Roman" w:hAnsi="Times New Roman"/>
      <w:color w:val="000000"/>
      <w:sz w:val="24"/>
      <w:szCs w:val="24"/>
      <w:lang w:val="ru-RU" w:eastAsia="en-US"/>
    </w:rPr>
  </w:style>
  <w:style w:type="character" w:customStyle="1" w:styleId="20">
    <w:name w:val="Заголовок 2 Знак"/>
    <w:link w:val="2"/>
    <w:rsid w:val="002577BE"/>
    <w:rPr>
      <w:rFonts w:ascii="Times New Roman" w:eastAsia="Times New Roman" w:hAnsi="Times New Roman"/>
      <w:sz w:val="26"/>
      <w:lang w:val="uk-UA" w:eastAsia="zh-CN"/>
    </w:rPr>
  </w:style>
  <w:style w:type="paragraph" w:customStyle="1" w:styleId="a9">
    <w:name w:val="Заголовок"/>
    <w:basedOn w:val="a"/>
    <w:next w:val="aa"/>
    <w:rsid w:val="002577BE"/>
    <w:pPr>
      <w:suppressAutoHyphens/>
      <w:spacing w:after="0" w:line="240" w:lineRule="auto"/>
      <w:jc w:val="center"/>
    </w:pPr>
    <w:rPr>
      <w:rFonts w:ascii="Times New Roman" w:eastAsia="Times New Roman" w:hAnsi="Times New Roman"/>
      <w:sz w:val="32"/>
      <w:szCs w:val="20"/>
      <w:lang w:eastAsia="zh-CN"/>
    </w:rPr>
  </w:style>
  <w:style w:type="paragraph" w:styleId="aa">
    <w:name w:val="Body Text"/>
    <w:basedOn w:val="a"/>
    <w:link w:val="ab"/>
    <w:uiPriority w:val="99"/>
    <w:semiHidden/>
    <w:unhideWhenUsed/>
    <w:rsid w:val="002577BE"/>
    <w:pPr>
      <w:spacing w:after="120"/>
    </w:pPr>
  </w:style>
  <w:style w:type="character" w:customStyle="1" w:styleId="ab">
    <w:name w:val="Основний текст Знак"/>
    <w:link w:val="aa"/>
    <w:uiPriority w:val="99"/>
    <w:semiHidden/>
    <w:rsid w:val="002577BE"/>
    <w:rPr>
      <w:sz w:val="22"/>
      <w:szCs w:val="22"/>
      <w:lang w:val="uk-UA" w:eastAsia="en-US"/>
    </w:rPr>
  </w:style>
  <w:style w:type="character" w:customStyle="1" w:styleId="10">
    <w:name w:val="Заголовок 1 Знак"/>
    <w:link w:val="1"/>
    <w:uiPriority w:val="9"/>
    <w:rsid w:val="00196960"/>
    <w:rPr>
      <w:rFonts w:ascii="Cambria" w:eastAsia="Times New Roman" w:hAnsi="Cambria" w:cs="Times New Roman"/>
      <w:b/>
      <w:bCs/>
      <w:kern w:val="32"/>
      <w:sz w:val="32"/>
      <w:szCs w:val="32"/>
      <w:lang w:val="uk-UA" w:eastAsia="en-US"/>
    </w:rPr>
  </w:style>
  <w:style w:type="paragraph" w:styleId="ac">
    <w:name w:val="header"/>
    <w:basedOn w:val="a"/>
    <w:link w:val="ad"/>
    <w:uiPriority w:val="99"/>
    <w:rsid w:val="00196960"/>
    <w:pPr>
      <w:tabs>
        <w:tab w:val="center" w:pos="4153"/>
        <w:tab w:val="right" w:pos="8306"/>
      </w:tabs>
      <w:suppressAutoHyphens/>
      <w:spacing w:after="0" w:line="240" w:lineRule="auto"/>
    </w:pPr>
    <w:rPr>
      <w:rFonts w:ascii="Times New Roman" w:eastAsia="Times New Roman" w:hAnsi="Times New Roman"/>
      <w:sz w:val="24"/>
      <w:szCs w:val="24"/>
      <w:lang w:eastAsia="zh-CN"/>
    </w:rPr>
  </w:style>
  <w:style w:type="character" w:customStyle="1" w:styleId="ad">
    <w:name w:val="Верхній колонтитул Знак"/>
    <w:link w:val="ac"/>
    <w:uiPriority w:val="99"/>
    <w:rsid w:val="00196960"/>
    <w:rPr>
      <w:rFonts w:ascii="Times New Roman" w:eastAsia="Times New Roman" w:hAnsi="Times New Roman"/>
      <w:sz w:val="24"/>
      <w:szCs w:val="24"/>
      <w:lang w:val="uk-UA" w:eastAsia="zh-CN"/>
    </w:rPr>
  </w:style>
  <w:style w:type="table" w:styleId="ae">
    <w:name w:val="Table Grid"/>
    <w:basedOn w:val="a1"/>
    <w:uiPriority w:val="59"/>
    <w:rsid w:val="0089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file-field">
    <w:name w:val="copy-file-field"/>
    <w:basedOn w:val="a0"/>
    <w:rsid w:val="00887C36"/>
  </w:style>
  <w:style w:type="paragraph" w:customStyle="1" w:styleId="af">
    <w:name w:val="Нормальний текст"/>
    <w:basedOn w:val="a"/>
    <w:rsid w:val="00153CCF"/>
    <w:pPr>
      <w:spacing w:before="120" w:after="0" w:line="240" w:lineRule="auto"/>
      <w:ind w:firstLine="567"/>
    </w:pPr>
    <w:rPr>
      <w:rFonts w:ascii="Antiqua" w:eastAsia="Times New Roman" w:hAnsi="Antiqua"/>
      <w:sz w:val="26"/>
      <w:szCs w:val="20"/>
      <w:lang w:eastAsia="ru-RU"/>
    </w:rPr>
  </w:style>
  <w:style w:type="character" w:customStyle="1" w:styleId="nav-text">
    <w:name w:val="nav-text"/>
    <w:basedOn w:val="a0"/>
    <w:rsid w:val="009B5A81"/>
  </w:style>
  <w:style w:type="paragraph" w:styleId="af0">
    <w:name w:val="List Paragraph"/>
    <w:basedOn w:val="a"/>
    <w:qFormat/>
    <w:rsid w:val="009B5A81"/>
    <w:pPr>
      <w:spacing w:after="200" w:line="276" w:lineRule="auto"/>
      <w:ind w:left="720"/>
      <w:contextualSpacing/>
    </w:pPr>
    <w:rPr>
      <w:lang w:val="ru-RU"/>
    </w:rPr>
  </w:style>
  <w:style w:type="character" w:styleId="af1">
    <w:name w:val="FollowedHyperlink"/>
    <w:uiPriority w:val="99"/>
    <w:semiHidden/>
    <w:unhideWhenUsed/>
    <w:rsid w:val="006C4B4E"/>
    <w:rPr>
      <w:color w:val="800080"/>
      <w:u w:val="single"/>
    </w:rPr>
  </w:style>
  <w:style w:type="paragraph" w:customStyle="1" w:styleId="rvps7">
    <w:name w:val="rvps7"/>
    <w:basedOn w:val="a"/>
    <w:rsid w:val="00EA661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15">
    <w:name w:val="rvts15"/>
    <w:basedOn w:val="a0"/>
    <w:rsid w:val="00EA661A"/>
  </w:style>
  <w:style w:type="paragraph" w:customStyle="1" w:styleId="rvps12">
    <w:name w:val="rvps12"/>
    <w:basedOn w:val="a"/>
    <w:rsid w:val="00EA661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14">
    <w:name w:val="rvps14"/>
    <w:basedOn w:val="a"/>
    <w:rsid w:val="00EA661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11">
    <w:name w:val="rvps11"/>
    <w:basedOn w:val="a"/>
    <w:rsid w:val="00EA661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st42">
    <w:name w:val="st42"/>
    <w:uiPriority w:val="99"/>
    <w:rsid w:val="007E0488"/>
    <w:rPr>
      <w:color w:val="000000"/>
    </w:rPr>
  </w:style>
  <w:style w:type="paragraph" w:styleId="af2">
    <w:name w:val="footer"/>
    <w:basedOn w:val="a"/>
    <w:link w:val="af3"/>
    <w:uiPriority w:val="99"/>
    <w:unhideWhenUsed/>
    <w:rsid w:val="008E1C39"/>
    <w:pPr>
      <w:tabs>
        <w:tab w:val="center" w:pos="4677"/>
        <w:tab w:val="right" w:pos="9355"/>
      </w:tabs>
      <w:spacing w:after="0" w:line="240" w:lineRule="auto"/>
    </w:pPr>
  </w:style>
  <w:style w:type="character" w:customStyle="1" w:styleId="af3">
    <w:name w:val="Нижній колонтитул Знак"/>
    <w:basedOn w:val="a0"/>
    <w:link w:val="af2"/>
    <w:uiPriority w:val="99"/>
    <w:rsid w:val="008E1C39"/>
    <w:rPr>
      <w:sz w:val="22"/>
      <w:szCs w:val="22"/>
      <w:lang w:eastAsia="en-US"/>
    </w:rPr>
  </w:style>
  <w:style w:type="paragraph" w:styleId="af4">
    <w:name w:val="Body Text Indent"/>
    <w:basedOn w:val="a"/>
    <w:link w:val="af5"/>
    <w:uiPriority w:val="99"/>
    <w:unhideWhenUsed/>
    <w:rsid w:val="0090088C"/>
    <w:pPr>
      <w:spacing w:after="120"/>
      <w:ind w:left="283"/>
    </w:pPr>
  </w:style>
  <w:style w:type="character" w:customStyle="1" w:styleId="af5">
    <w:name w:val="Основний текст з відступом Знак"/>
    <w:basedOn w:val="a0"/>
    <w:link w:val="af4"/>
    <w:uiPriority w:val="99"/>
    <w:rsid w:val="0090088C"/>
    <w:rPr>
      <w:sz w:val="22"/>
      <w:szCs w:val="22"/>
      <w:lang w:eastAsia="en-US"/>
    </w:rPr>
  </w:style>
  <w:style w:type="character" w:customStyle="1" w:styleId="rvts9">
    <w:name w:val="rvts9"/>
    <w:basedOn w:val="a0"/>
    <w:rsid w:val="006F51BC"/>
  </w:style>
  <w:style w:type="paragraph" w:customStyle="1" w:styleId="rvps2">
    <w:name w:val="rvps2"/>
    <w:basedOn w:val="a"/>
    <w:rsid w:val="00A32B25"/>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46">
    <w:name w:val="rvts46"/>
    <w:basedOn w:val="a0"/>
    <w:rsid w:val="00A32B25"/>
  </w:style>
  <w:style w:type="character" w:styleId="af6">
    <w:name w:val="line number"/>
    <w:basedOn w:val="a0"/>
    <w:uiPriority w:val="99"/>
    <w:semiHidden/>
    <w:unhideWhenUsed/>
    <w:rsid w:val="007E1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068769">
      <w:bodyDiv w:val="1"/>
      <w:marLeft w:val="0"/>
      <w:marRight w:val="0"/>
      <w:marTop w:val="0"/>
      <w:marBottom w:val="0"/>
      <w:divBdr>
        <w:top w:val="none" w:sz="0" w:space="0" w:color="auto"/>
        <w:left w:val="none" w:sz="0" w:space="0" w:color="auto"/>
        <w:bottom w:val="none" w:sz="0" w:space="0" w:color="auto"/>
        <w:right w:val="none" w:sz="0" w:space="0" w:color="auto"/>
      </w:divBdr>
      <w:divsChild>
        <w:div w:id="2021933738">
          <w:marLeft w:val="0"/>
          <w:marRight w:val="0"/>
          <w:marTop w:val="0"/>
          <w:marBottom w:val="0"/>
          <w:divBdr>
            <w:top w:val="none" w:sz="0" w:space="0" w:color="auto"/>
            <w:left w:val="none" w:sz="0" w:space="0" w:color="auto"/>
            <w:bottom w:val="none" w:sz="0" w:space="0" w:color="auto"/>
            <w:right w:val="none" w:sz="0" w:space="0" w:color="auto"/>
          </w:divBdr>
        </w:div>
      </w:divsChild>
    </w:div>
    <w:div w:id="441724985">
      <w:bodyDiv w:val="1"/>
      <w:marLeft w:val="0"/>
      <w:marRight w:val="0"/>
      <w:marTop w:val="0"/>
      <w:marBottom w:val="0"/>
      <w:divBdr>
        <w:top w:val="none" w:sz="0" w:space="0" w:color="auto"/>
        <w:left w:val="none" w:sz="0" w:space="0" w:color="auto"/>
        <w:bottom w:val="none" w:sz="0" w:space="0" w:color="auto"/>
        <w:right w:val="none" w:sz="0" w:space="0" w:color="auto"/>
      </w:divBdr>
      <w:divsChild>
        <w:div w:id="1891644823">
          <w:marLeft w:val="0"/>
          <w:marRight w:val="0"/>
          <w:marTop w:val="107"/>
          <w:marBottom w:val="107"/>
          <w:divBdr>
            <w:top w:val="none" w:sz="0" w:space="0" w:color="auto"/>
            <w:left w:val="none" w:sz="0" w:space="0" w:color="auto"/>
            <w:bottom w:val="none" w:sz="0" w:space="0" w:color="auto"/>
            <w:right w:val="none" w:sz="0" w:space="0" w:color="auto"/>
          </w:divBdr>
        </w:div>
      </w:divsChild>
    </w:div>
    <w:div w:id="444929579">
      <w:bodyDiv w:val="1"/>
      <w:marLeft w:val="0"/>
      <w:marRight w:val="0"/>
      <w:marTop w:val="0"/>
      <w:marBottom w:val="0"/>
      <w:divBdr>
        <w:top w:val="none" w:sz="0" w:space="0" w:color="auto"/>
        <w:left w:val="none" w:sz="0" w:space="0" w:color="auto"/>
        <w:bottom w:val="none" w:sz="0" w:space="0" w:color="auto"/>
        <w:right w:val="none" w:sz="0" w:space="0" w:color="auto"/>
      </w:divBdr>
    </w:div>
    <w:div w:id="1186796013">
      <w:bodyDiv w:val="1"/>
      <w:marLeft w:val="0"/>
      <w:marRight w:val="0"/>
      <w:marTop w:val="0"/>
      <w:marBottom w:val="0"/>
      <w:divBdr>
        <w:top w:val="none" w:sz="0" w:space="0" w:color="auto"/>
        <w:left w:val="none" w:sz="0" w:space="0" w:color="auto"/>
        <w:bottom w:val="none" w:sz="0" w:space="0" w:color="auto"/>
        <w:right w:val="none" w:sz="0" w:space="0" w:color="auto"/>
      </w:divBdr>
    </w:div>
    <w:div w:id="1536891239">
      <w:bodyDiv w:val="1"/>
      <w:marLeft w:val="0"/>
      <w:marRight w:val="0"/>
      <w:marTop w:val="0"/>
      <w:marBottom w:val="0"/>
      <w:divBdr>
        <w:top w:val="none" w:sz="0" w:space="0" w:color="auto"/>
        <w:left w:val="none" w:sz="0" w:space="0" w:color="auto"/>
        <w:bottom w:val="none" w:sz="0" w:space="0" w:color="auto"/>
        <w:right w:val="none" w:sz="0" w:space="0" w:color="auto"/>
      </w:divBdr>
      <w:divsChild>
        <w:div w:id="49546738">
          <w:marLeft w:val="0"/>
          <w:marRight w:val="0"/>
          <w:marTop w:val="0"/>
          <w:marBottom w:val="94"/>
          <w:divBdr>
            <w:top w:val="none" w:sz="0" w:space="0" w:color="auto"/>
            <w:left w:val="none" w:sz="0" w:space="0" w:color="auto"/>
            <w:bottom w:val="none" w:sz="0" w:space="0" w:color="auto"/>
            <w:right w:val="none" w:sz="0" w:space="0" w:color="auto"/>
          </w:divBdr>
        </w:div>
        <w:div w:id="116989654">
          <w:marLeft w:val="0"/>
          <w:marRight w:val="0"/>
          <w:marTop w:val="94"/>
          <w:marBottom w:val="94"/>
          <w:divBdr>
            <w:top w:val="none" w:sz="0" w:space="0" w:color="auto"/>
            <w:left w:val="none" w:sz="0" w:space="0" w:color="auto"/>
            <w:bottom w:val="none" w:sz="0" w:space="0" w:color="auto"/>
            <w:right w:val="none" w:sz="0" w:space="0" w:color="auto"/>
          </w:divBdr>
        </w:div>
        <w:div w:id="270168621">
          <w:marLeft w:val="0"/>
          <w:marRight w:val="0"/>
          <w:marTop w:val="0"/>
          <w:marBottom w:val="94"/>
          <w:divBdr>
            <w:top w:val="none" w:sz="0" w:space="0" w:color="auto"/>
            <w:left w:val="none" w:sz="0" w:space="0" w:color="auto"/>
            <w:bottom w:val="none" w:sz="0" w:space="0" w:color="auto"/>
            <w:right w:val="none" w:sz="0" w:space="0" w:color="auto"/>
          </w:divBdr>
        </w:div>
        <w:div w:id="285283628">
          <w:marLeft w:val="0"/>
          <w:marRight w:val="0"/>
          <w:marTop w:val="94"/>
          <w:marBottom w:val="94"/>
          <w:divBdr>
            <w:top w:val="none" w:sz="0" w:space="0" w:color="auto"/>
            <w:left w:val="none" w:sz="0" w:space="0" w:color="auto"/>
            <w:bottom w:val="none" w:sz="0" w:space="0" w:color="auto"/>
            <w:right w:val="none" w:sz="0" w:space="0" w:color="auto"/>
          </w:divBdr>
        </w:div>
        <w:div w:id="561215030">
          <w:marLeft w:val="0"/>
          <w:marRight w:val="0"/>
          <w:marTop w:val="94"/>
          <w:marBottom w:val="94"/>
          <w:divBdr>
            <w:top w:val="none" w:sz="0" w:space="0" w:color="auto"/>
            <w:left w:val="none" w:sz="0" w:space="0" w:color="auto"/>
            <w:bottom w:val="none" w:sz="0" w:space="0" w:color="auto"/>
            <w:right w:val="none" w:sz="0" w:space="0" w:color="auto"/>
          </w:divBdr>
        </w:div>
        <w:div w:id="581064615">
          <w:marLeft w:val="0"/>
          <w:marRight w:val="0"/>
          <w:marTop w:val="94"/>
          <w:marBottom w:val="94"/>
          <w:divBdr>
            <w:top w:val="none" w:sz="0" w:space="0" w:color="auto"/>
            <w:left w:val="none" w:sz="0" w:space="0" w:color="auto"/>
            <w:bottom w:val="none" w:sz="0" w:space="0" w:color="auto"/>
            <w:right w:val="none" w:sz="0" w:space="0" w:color="auto"/>
          </w:divBdr>
        </w:div>
        <w:div w:id="617611472">
          <w:marLeft w:val="0"/>
          <w:marRight w:val="0"/>
          <w:marTop w:val="94"/>
          <w:marBottom w:val="94"/>
          <w:divBdr>
            <w:top w:val="none" w:sz="0" w:space="0" w:color="auto"/>
            <w:left w:val="none" w:sz="0" w:space="0" w:color="auto"/>
            <w:bottom w:val="none" w:sz="0" w:space="0" w:color="auto"/>
            <w:right w:val="none" w:sz="0" w:space="0" w:color="auto"/>
          </w:divBdr>
        </w:div>
        <w:div w:id="640119284">
          <w:marLeft w:val="0"/>
          <w:marRight w:val="0"/>
          <w:marTop w:val="94"/>
          <w:marBottom w:val="94"/>
          <w:divBdr>
            <w:top w:val="none" w:sz="0" w:space="0" w:color="auto"/>
            <w:left w:val="none" w:sz="0" w:space="0" w:color="auto"/>
            <w:bottom w:val="none" w:sz="0" w:space="0" w:color="auto"/>
            <w:right w:val="none" w:sz="0" w:space="0" w:color="auto"/>
          </w:divBdr>
        </w:div>
        <w:div w:id="879710145">
          <w:marLeft w:val="0"/>
          <w:marRight w:val="0"/>
          <w:marTop w:val="0"/>
          <w:marBottom w:val="94"/>
          <w:divBdr>
            <w:top w:val="none" w:sz="0" w:space="0" w:color="auto"/>
            <w:left w:val="none" w:sz="0" w:space="0" w:color="auto"/>
            <w:bottom w:val="none" w:sz="0" w:space="0" w:color="auto"/>
            <w:right w:val="none" w:sz="0" w:space="0" w:color="auto"/>
          </w:divBdr>
        </w:div>
        <w:div w:id="945773986">
          <w:marLeft w:val="0"/>
          <w:marRight w:val="0"/>
          <w:marTop w:val="0"/>
          <w:marBottom w:val="94"/>
          <w:divBdr>
            <w:top w:val="none" w:sz="0" w:space="0" w:color="auto"/>
            <w:left w:val="none" w:sz="0" w:space="0" w:color="auto"/>
            <w:bottom w:val="none" w:sz="0" w:space="0" w:color="auto"/>
            <w:right w:val="none" w:sz="0" w:space="0" w:color="auto"/>
          </w:divBdr>
        </w:div>
        <w:div w:id="1052003647">
          <w:marLeft w:val="0"/>
          <w:marRight w:val="0"/>
          <w:marTop w:val="94"/>
          <w:marBottom w:val="94"/>
          <w:divBdr>
            <w:top w:val="none" w:sz="0" w:space="0" w:color="auto"/>
            <w:left w:val="none" w:sz="0" w:space="0" w:color="auto"/>
            <w:bottom w:val="none" w:sz="0" w:space="0" w:color="auto"/>
            <w:right w:val="none" w:sz="0" w:space="0" w:color="auto"/>
          </w:divBdr>
        </w:div>
        <w:div w:id="1103763617">
          <w:marLeft w:val="0"/>
          <w:marRight w:val="0"/>
          <w:marTop w:val="0"/>
          <w:marBottom w:val="94"/>
          <w:divBdr>
            <w:top w:val="none" w:sz="0" w:space="0" w:color="auto"/>
            <w:left w:val="none" w:sz="0" w:space="0" w:color="auto"/>
            <w:bottom w:val="none" w:sz="0" w:space="0" w:color="auto"/>
            <w:right w:val="none" w:sz="0" w:space="0" w:color="auto"/>
          </w:divBdr>
        </w:div>
        <w:div w:id="1136068870">
          <w:marLeft w:val="0"/>
          <w:marRight w:val="0"/>
          <w:marTop w:val="0"/>
          <w:marBottom w:val="94"/>
          <w:divBdr>
            <w:top w:val="none" w:sz="0" w:space="0" w:color="auto"/>
            <w:left w:val="none" w:sz="0" w:space="0" w:color="auto"/>
            <w:bottom w:val="none" w:sz="0" w:space="0" w:color="auto"/>
            <w:right w:val="none" w:sz="0" w:space="0" w:color="auto"/>
          </w:divBdr>
        </w:div>
        <w:div w:id="1147210927">
          <w:marLeft w:val="0"/>
          <w:marRight w:val="0"/>
          <w:marTop w:val="0"/>
          <w:marBottom w:val="94"/>
          <w:divBdr>
            <w:top w:val="none" w:sz="0" w:space="0" w:color="auto"/>
            <w:left w:val="none" w:sz="0" w:space="0" w:color="auto"/>
            <w:bottom w:val="none" w:sz="0" w:space="0" w:color="auto"/>
            <w:right w:val="none" w:sz="0" w:space="0" w:color="auto"/>
          </w:divBdr>
        </w:div>
        <w:div w:id="1205829426">
          <w:marLeft w:val="0"/>
          <w:marRight w:val="0"/>
          <w:marTop w:val="94"/>
          <w:marBottom w:val="94"/>
          <w:divBdr>
            <w:top w:val="none" w:sz="0" w:space="0" w:color="auto"/>
            <w:left w:val="none" w:sz="0" w:space="0" w:color="auto"/>
            <w:bottom w:val="none" w:sz="0" w:space="0" w:color="auto"/>
            <w:right w:val="none" w:sz="0" w:space="0" w:color="auto"/>
          </w:divBdr>
        </w:div>
        <w:div w:id="1467964977">
          <w:marLeft w:val="0"/>
          <w:marRight w:val="0"/>
          <w:marTop w:val="94"/>
          <w:marBottom w:val="94"/>
          <w:divBdr>
            <w:top w:val="none" w:sz="0" w:space="0" w:color="auto"/>
            <w:left w:val="none" w:sz="0" w:space="0" w:color="auto"/>
            <w:bottom w:val="none" w:sz="0" w:space="0" w:color="auto"/>
            <w:right w:val="none" w:sz="0" w:space="0" w:color="auto"/>
          </w:divBdr>
        </w:div>
        <w:div w:id="1767657254">
          <w:marLeft w:val="0"/>
          <w:marRight w:val="0"/>
          <w:marTop w:val="94"/>
          <w:marBottom w:val="94"/>
          <w:divBdr>
            <w:top w:val="none" w:sz="0" w:space="0" w:color="auto"/>
            <w:left w:val="none" w:sz="0" w:space="0" w:color="auto"/>
            <w:bottom w:val="none" w:sz="0" w:space="0" w:color="auto"/>
            <w:right w:val="none" w:sz="0" w:space="0" w:color="auto"/>
          </w:divBdr>
        </w:div>
        <w:div w:id="1933855581">
          <w:marLeft w:val="0"/>
          <w:marRight w:val="0"/>
          <w:marTop w:val="94"/>
          <w:marBottom w:val="94"/>
          <w:divBdr>
            <w:top w:val="none" w:sz="0" w:space="0" w:color="auto"/>
            <w:left w:val="none" w:sz="0" w:space="0" w:color="auto"/>
            <w:bottom w:val="none" w:sz="0" w:space="0" w:color="auto"/>
            <w:right w:val="none" w:sz="0" w:space="0" w:color="auto"/>
          </w:divBdr>
        </w:div>
        <w:div w:id="2034067396">
          <w:marLeft w:val="0"/>
          <w:marRight w:val="0"/>
          <w:marTop w:val="0"/>
          <w:marBottom w:val="94"/>
          <w:divBdr>
            <w:top w:val="none" w:sz="0" w:space="0" w:color="auto"/>
            <w:left w:val="none" w:sz="0" w:space="0" w:color="auto"/>
            <w:bottom w:val="none" w:sz="0" w:space="0" w:color="auto"/>
            <w:right w:val="none" w:sz="0" w:space="0" w:color="auto"/>
          </w:divBdr>
        </w:div>
        <w:div w:id="2087604848">
          <w:marLeft w:val="0"/>
          <w:marRight w:val="0"/>
          <w:marTop w:val="94"/>
          <w:marBottom w:val="94"/>
          <w:divBdr>
            <w:top w:val="none" w:sz="0" w:space="0" w:color="auto"/>
            <w:left w:val="none" w:sz="0" w:space="0" w:color="auto"/>
            <w:bottom w:val="none" w:sz="0" w:space="0" w:color="auto"/>
            <w:right w:val="none" w:sz="0" w:space="0" w:color="auto"/>
          </w:divBdr>
        </w:div>
      </w:divsChild>
    </w:div>
    <w:div w:id="1847401015">
      <w:bodyDiv w:val="1"/>
      <w:marLeft w:val="0"/>
      <w:marRight w:val="0"/>
      <w:marTop w:val="0"/>
      <w:marBottom w:val="0"/>
      <w:divBdr>
        <w:top w:val="none" w:sz="0" w:space="0" w:color="auto"/>
        <w:left w:val="none" w:sz="0" w:space="0" w:color="auto"/>
        <w:bottom w:val="none" w:sz="0" w:space="0" w:color="auto"/>
        <w:right w:val="none" w:sz="0" w:space="0" w:color="auto"/>
      </w:divBdr>
      <w:divsChild>
        <w:div w:id="2030716876">
          <w:marLeft w:val="0"/>
          <w:marRight w:val="0"/>
          <w:marTop w:val="0"/>
          <w:marBottom w:val="0"/>
          <w:divBdr>
            <w:top w:val="none" w:sz="0" w:space="0" w:color="auto"/>
            <w:left w:val="none" w:sz="0" w:space="0" w:color="auto"/>
            <w:bottom w:val="none" w:sz="0" w:space="0" w:color="auto"/>
            <w:right w:val="none" w:sz="0" w:space="0" w:color="auto"/>
          </w:divBdr>
        </w:div>
      </w:divsChild>
    </w:div>
    <w:div w:id="185060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038-17?find=1&amp;text=%D0%B5%D0%BA%D1%81%D0%BF%D0%B5%D1%80%D1%82" TargetMode="External"/><Relationship Id="rId5" Type="http://schemas.openxmlformats.org/officeDocument/2006/relationships/webSettings" Target="webSettings.xml"/><Relationship Id="rId10" Type="http://schemas.openxmlformats.org/officeDocument/2006/relationships/hyperlink" Target="https://zakon.rada.gov.ua/laws/show/1557-2024-%D0%B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F05E8F-1462-41F7-B923-421EBBA4B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6194</Words>
  <Characters>35311</Characters>
  <Application>Microsoft Office Word</Application>
  <DocSecurity>0</DocSecurity>
  <Lines>294</Lines>
  <Paragraphs>82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Ihor Velychko</cp:lastModifiedBy>
  <cp:revision>2</cp:revision>
  <cp:lastPrinted>2025-12-12T09:50:00Z</cp:lastPrinted>
  <dcterms:created xsi:type="dcterms:W3CDTF">2025-12-17T12:16:00Z</dcterms:created>
  <dcterms:modified xsi:type="dcterms:W3CDTF">2025-12-17T12:16:00Z</dcterms:modified>
</cp:coreProperties>
</file>