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8D172D" w14:textId="08F4009A" w:rsidR="00F10FD8" w:rsidRDefault="001D6623">
      <w:pPr>
        <w:pStyle w:val="1"/>
        <w:keepNext/>
        <w:tabs>
          <w:tab w:val="left" w:pos="993"/>
        </w:tabs>
        <w:spacing w:before="120" w:after="120" w:line="256" w:lineRule="auto"/>
        <w:ind w:left="567"/>
        <w:jc w:val="center"/>
        <w:rPr>
          <w:i/>
        </w:rPr>
      </w:pPr>
      <w:r>
        <w:rPr>
          <w:noProof/>
          <w:sz w:val="22"/>
        </w:rPr>
        <w:drawing>
          <wp:inline distT="0" distB="0" distL="0" distR="0" wp14:anchorId="1753C9C4" wp14:editId="3540907E">
            <wp:extent cx="50482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6CBED9B5" w14:textId="77777777" w:rsidR="00F10FD8" w:rsidRDefault="00F10FD8">
      <w:pPr>
        <w:pStyle w:val="1"/>
        <w:keepNext/>
        <w:tabs>
          <w:tab w:val="left" w:pos="993"/>
        </w:tabs>
        <w:spacing w:before="120" w:after="120" w:line="360" w:lineRule="auto"/>
        <w:ind w:left="567"/>
        <w:jc w:val="center"/>
        <w:rPr>
          <w:b/>
          <w:sz w:val="28"/>
        </w:rPr>
      </w:pPr>
      <w:r>
        <w:rPr>
          <w:b/>
          <w:sz w:val="28"/>
        </w:rPr>
        <w:t>БІЛГОРОД-ДНІСТРОВСЬКА МІСЬКА РАДА</w:t>
      </w:r>
    </w:p>
    <w:p w14:paraId="70B2F614" w14:textId="77777777" w:rsidR="00F10FD8" w:rsidRDefault="00F10FD8">
      <w:pPr>
        <w:pStyle w:val="1"/>
        <w:keepNext/>
        <w:tabs>
          <w:tab w:val="left" w:pos="993"/>
        </w:tabs>
        <w:spacing w:before="120" w:after="120" w:line="360" w:lineRule="auto"/>
        <w:ind w:left="567"/>
        <w:jc w:val="center"/>
        <w:rPr>
          <w:b/>
          <w:sz w:val="28"/>
        </w:rPr>
      </w:pPr>
      <w:r>
        <w:rPr>
          <w:b/>
          <w:sz w:val="28"/>
        </w:rPr>
        <w:t xml:space="preserve">ВИКОНАВЧИЙ КОМІТЕТ </w:t>
      </w:r>
    </w:p>
    <w:p w14:paraId="1C974AE3" w14:textId="77777777" w:rsidR="00F10FD8" w:rsidRDefault="00F10FD8">
      <w:pPr>
        <w:pStyle w:val="1"/>
        <w:keepNext/>
        <w:tabs>
          <w:tab w:val="left" w:pos="993"/>
        </w:tabs>
        <w:spacing w:before="120" w:after="120" w:line="360" w:lineRule="auto"/>
        <w:ind w:left="567"/>
        <w:jc w:val="center"/>
        <w:rPr>
          <w:b/>
          <w:sz w:val="28"/>
        </w:rPr>
      </w:pPr>
      <w:r>
        <w:rPr>
          <w:b/>
          <w:sz w:val="28"/>
        </w:rPr>
        <w:t xml:space="preserve">   Р І Ш Е Н Н Я</w:t>
      </w:r>
    </w:p>
    <w:tbl>
      <w:tblPr>
        <w:tblW w:w="9567" w:type="dxa"/>
        <w:tblInd w:w="455" w:type="dxa"/>
        <w:tblLayout w:type="fixed"/>
        <w:tblLook w:val="0000" w:firstRow="0" w:lastRow="0" w:firstColumn="0" w:lastColumn="0" w:noHBand="0" w:noVBand="0"/>
      </w:tblPr>
      <w:tblGrid>
        <w:gridCol w:w="3621"/>
        <w:gridCol w:w="2757"/>
        <w:gridCol w:w="3189"/>
      </w:tblGrid>
      <w:tr w:rsidR="00F10FD8" w:rsidRPr="00F10FD8" w14:paraId="2104521A" w14:textId="77777777" w:rsidTr="00F10FD8">
        <w:trPr>
          <w:trHeight w:val="166"/>
        </w:trPr>
        <w:tc>
          <w:tcPr>
            <w:tcW w:w="3621" w:type="dxa"/>
          </w:tcPr>
          <w:p w14:paraId="7320B669" w14:textId="142EFEB0" w:rsidR="00F10FD8" w:rsidRPr="00F10FD8" w:rsidRDefault="00F10FD8" w:rsidP="00F10FD8">
            <w:pPr>
              <w:pStyle w:val="1"/>
              <w:spacing w:before="120" w:after="160" w:line="256" w:lineRule="auto"/>
              <w:rPr>
                <w:b/>
              </w:rPr>
            </w:pPr>
            <w:r>
              <w:t xml:space="preserve">від </w:t>
            </w:r>
            <w:r w:rsidR="001D6623">
              <w:rPr>
                <w:lang w:val="en-US"/>
              </w:rPr>
              <w:t>18</w:t>
            </w:r>
            <w:r w:rsidR="001D6623">
              <w:t>.12.2025</w:t>
            </w:r>
            <w:r>
              <w:t xml:space="preserve"> р.</w:t>
            </w:r>
          </w:p>
        </w:tc>
        <w:tc>
          <w:tcPr>
            <w:tcW w:w="2757" w:type="dxa"/>
          </w:tcPr>
          <w:p w14:paraId="4902D314" w14:textId="77777777" w:rsidR="00F10FD8" w:rsidRPr="00F10FD8" w:rsidRDefault="00F10FD8" w:rsidP="00F10FD8">
            <w:pPr>
              <w:pStyle w:val="1"/>
              <w:spacing w:after="160" w:line="256" w:lineRule="auto"/>
              <w:rPr>
                <w:b/>
              </w:rPr>
            </w:pPr>
          </w:p>
        </w:tc>
        <w:tc>
          <w:tcPr>
            <w:tcW w:w="3189" w:type="dxa"/>
          </w:tcPr>
          <w:p w14:paraId="0C6886B4" w14:textId="2C294D20" w:rsidR="00F10FD8" w:rsidRPr="00F10FD8" w:rsidRDefault="00F10FD8" w:rsidP="00F10FD8">
            <w:pPr>
              <w:pStyle w:val="1"/>
              <w:spacing w:before="120" w:after="160" w:line="256" w:lineRule="auto"/>
              <w:ind w:firstLine="567"/>
              <w:rPr>
                <w:b/>
              </w:rPr>
            </w:pPr>
            <w:r>
              <w:t xml:space="preserve">№ </w:t>
            </w:r>
            <w:r w:rsidR="001D6623">
              <w:t>510</w:t>
            </w:r>
          </w:p>
        </w:tc>
      </w:tr>
      <w:tr w:rsidR="00F10FD8" w14:paraId="68AF61C4" w14:textId="77777777" w:rsidTr="00F10FD8">
        <w:trPr>
          <w:trHeight w:val="136"/>
        </w:trPr>
        <w:tc>
          <w:tcPr>
            <w:tcW w:w="3621" w:type="dxa"/>
          </w:tcPr>
          <w:p w14:paraId="3DCE7774" w14:textId="77777777" w:rsidR="00F10FD8" w:rsidRDefault="00F10FD8" w:rsidP="00F10FD8">
            <w:pPr>
              <w:pStyle w:val="1"/>
              <w:spacing w:before="120" w:after="160" w:line="256" w:lineRule="auto"/>
            </w:pPr>
          </w:p>
        </w:tc>
        <w:tc>
          <w:tcPr>
            <w:tcW w:w="2757" w:type="dxa"/>
          </w:tcPr>
          <w:p w14:paraId="34C965F9" w14:textId="77777777" w:rsidR="00F10FD8" w:rsidRPr="00F10FD8" w:rsidRDefault="00F10FD8" w:rsidP="00F10FD8">
            <w:pPr>
              <w:pStyle w:val="1"/>
              <w:spacing w:after="160" w:line="256" w:lineRule="auto"/>
              <w:rPr>
                <w:b/>
              </w:rPr>
            </w:pPr>
          </w:p>
        </w:tc>
        <w:tc>
          <w:tcPr>
            <w:tcW w:w="3189" w:type="dxa"/>
          </w:tcPr>
          <w:p w14:paraId="2D59CA37" w14:textId="77777777" w:rsidR="00F10FD8" w:rsidRDefault="00F10FD8" w:rsidP="00F10FD8">
            <w:pPr>
              <w:pStyle w:val="1"/>
              <w:spacing w:before="120" w:after="160" w:line="256" w:lineRule="auto"/>
            </w:pPr>
          </w:p>
        </w:tc>
      </w:tr>
    </w:tbl>
    <w:p w14:paraId="2B46887A" w14:textId="77777777" w:rsidR="00F10FD8" w:rsidRDefault="00F10FD8">
      <w:pPr>
        <w:pStyle w:val="1"/>
        <w:widowControl w:val="0"/>
        <w:suppressAutoHyphens/>
        <w:jc w:val="both"/>
        <w:rPr>
          <w:color w:val="000000"/>
          <w:kern w:val="1"/>
          <w:sz w:val="26"/>
        </w:rPr>
      </w:pPr>
      <w:r>
        <w:rPr>
          <w:color w:val="000000"/>
          <w:kern w:val="1"/>
          <w:sz w:val="26"/>
        </w:rPr>
        <w:t>Про</w:t>
      </w:r>
      <w:r>
        <w:rPr>
          <w:color w:val="000000"/>
          <w:kern w:val="1"/>
          <w:sz w:val="26"/>
          <w:lang w:val="ru-RU"/>
        </w:rPr>
        <w:t xml:space="preserve"> </w:t>
      </w:r>
      <w:r w:rsidR="00C947EE">
        <w:rPr>
          <w:color w:val="000000"/>
          <w:sz w:val="26"/>
          <w:lang w:val="ru-RU"/>
        </w:rPr>
        <w:t xml:space="preserve">затвердження </w:t>
      </w:r>
      <w:r>
        <w:rPr>
          <w:color w:val="000000"/>
          <w:sz w:val="26"/>
          <w:lang w:val="ru-RU"/>
        </w:rPr>
        <w:t>Положення</w:t>
      </w:r>
      <w:r>
        <w:rPr>
          <w:color w:val="000000"/>
          <w:kern w:val="1"/>
          <w:sz w:val="26"/>
        </w:rPr>
        <w:t xml:space="preserve"> </w:t>
      </w:r>
    </w:p>
    <w:p w14:paraId="4BEE75DA" w14:textId="77777777" w:rsidR="00F10FD8" w:rsidRDefault="00F10FD8">
      <w:pPr>
        <w:pStyle w:val="1"/>
        <w:widowControl w:val="0"/>
        <w:suppressAutoHyphens/>
        <w:jc w:val="both"/>
        <w:rPr>
          <w:color w:val="000000"/>
          <w:kern w:val="1"/>
          <w:sz w:val="26"/>
        </w:rPr>
      </w:pPr>
      <w:r>
        <w:rPr>
          <w:color w:val="000000"/>
          <w:sz w:val="26"/>
        </w:rPr>
        <w:t xml:space="preserve">про </w:t>
      </w:r>
      <w:r>
        <w:rPr>
          <w:color w:val="000000"/>
          <w:kern w:val="1"/>
          <w:sz w:val="26"/>
        </w:rPr>
        <w:t>комісі</w:t>
      </w:r>
      <w:r>
        <w:rPr>
          <w:color w:val="000000"/>
          <w:sz w:val="26"/>
        </w:rPr>
        <w:t>ю</w:t>
      </w:r>
      <w:r>
        <w:rPr>
          <w:color w:val="000000"/>
          <w:kern w:val="1"/>
          <w:sz w:val="26"/>
        </w:rPr>
        <w:t xml:space="preserve"> з розгляду</w:t>
      </w:r>
      <w:r>
        <w:rPr>
          <w:color w:val="000000"/>
          <w:sz w:val="26"/>
        </w:rPr>
        <w:t xml:space="preserve"> </w:t>
      </w:r>
      <w:r>
        <w:rPr>
          <w:color w:val="000000"/>
          <w:kern w:val="1"/>
          <w:sz w:val="26"/>
        </w:rPr>
        <w:t xml:space="preserve">питань </w:t>
      </w:r>
    </w:p>
    <w:p w14:paraId="162C1B9E" w14:textId="77777777" w:rsidR="00F10FD8" w:rsidRDefault="00F10FD8">
      <w:pPr>
        <w:pStyle w:val="1"/>
        <w:widowControl w:val="0"/>
        <w:suppressAutoHyphens/>
        <w:jc w:val="both"/>
        <w:rPr>
          <w:color w:val="000000"/>
          <w:kern w:val="1"/>
          <w:sz w:val="26"/>
        </w:rPr>
      </w:pPr>
      <w:r>
        <w:rPr>
          <w:color w:val="000000"/>
          <w:kern w:val="1"/>
          <w:sz w:val="26"/>
        </w:rPr>
        <w:t>щодо надання допомоги</w:t>
      </w:r>
      <w:r>
        <w:rPr>
          <w:color w:val="000000"/>
          <w:sz w:val="26"/>
        </w:rPr>
        <w:t xml:space="preserve"> </w:t>
      </w:r>
      <w:r>
        <w:rPr>
          <w:color w:val="000000"/>
          <w:kern w:val="1"/>
          <w:sz w:val="26"/>
        </w:rPr>
        <w:t xml:space="preserve">для </w:t>
      </w:r>
    </w:p>
    <w:p w14:paraId="352C33B2" w14:textId="77777777" w:rsidR="00F10FD8" w:rsidRDefault="00F10FD8">
      <w:pPr>
        <w:pStyle w:val="1"/>
        <w:widowControl w:val="0"/>
        <w:suppressAutoHyphens/>
        <w:jc w:val="both"/>
        <w:rPr>
          <w:color w:val="000000"/>
          <w:kern w:val="1"/>
          <w:sz w:val="26"/>
        </w:rPr>
      </w:pPr>
      <w:r>
        <w:rPr>
          <w:color w:val="000000"/>
          <w:kern w:val="1"/>
          <w:sz w:val="26"/>
        </w:rPr>
        <w:t xml:space="preserve">вирішення житлового питання </w:t>
      </w:r>
    </w:p>
    <w:p w14:paraId="7BC80F73" w14:textId="77777777" w:rsidR="00F10FD8" w:rsidRDefault="00F10FD8">
      <w:pPr>
        <w:pStyle w:val="1"/>
        <w:widowControl w:val="0"/>
        <w:suppressAutoHyphens/>
        <w:jc w:val="both"/>
        <w:rPr>
          <w:color w:val="000000"/>
          <w:kern w:val="1"/>
          <w:sz w:val="26"/>
        </w:rPr>
      </w:pPr>
      <w:r>
        <w:rPr>
          <w:color w:val="000000"/>
          <w:kern w:val="1"/>
          <w:sz w:val="26"/>
        </w:rPr>
        <w:t>окремим категоріям внутрішньо</w:t>
      </w:r>
      <w:r>
        <w:rPr>
          <w:color w:val="000000"/>
          <w:sz w:val="26"/>
        </w:rPr>
        <w:t xml:space="preserve"> </w:t>
      </w:r>
      <w:r>
        <w:rPr>
          <w:color w:val="000000"/>
          <w:kern w:val="1"/>
          <w:sz w:val="26"/>
        </w:rPr>
        <w:t>переміщених осіб, що проживали на  тимчасово окупованій території</w:t>
      </w:r>
    </w:p>
    <w:p w14:paraId="45059C2C" w14:textId="77777777" w:rsidR="00F10FD8" w:rsidRDefault="00F10FD8">
      <w:pPr>
        <w:pStyle w:val="1"/>
        <w:widowControl w:val="0"/>
        <w:suppressAutoHyphens/>
        <w:ind w:firstLine="567"/>
        <w:jc w:val="both"/>
        <w:rPr>
          <w:kern w:val="1"/>
          <w:sz w:val="26"/>
        </w:rPr>
      </w:pPr>
    </w:p>
    <w:p w14:paraId="03452552" w14:textId="77777777" w:rsidR="00F10FD8" w:rsidRDefault="00F10FD8">
      <w:pPr>
        <w:pStyle w:val="1"/>
        <w:widowControl w:val="0"/>
        <w:suppressAutoHyphens/>
        <w:jc w:val="both"/>
        <w:rPr>
          <w:color w:val="000000"/>
          <w:kern w:val="1"/>
          <w:sz w:val="26"/>
        </w:rPr>
      </w:pPr>
      <w:r>
        <w:rPr>
          <w:color w:val="000000"/>
          <w:kern w:val="1"/>
          <w:sz w:val="26"/>
        </w:rPr>
        <w:t xml:space="preserve">      З метою організації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керуючись постановою Кабінету Міністрів України від </w:t>
      </w:r>
      <w:r w:rsidR="00324ACB">
        <w:rPr>
          <w:color w:val="000000"/>
          <w:kern w:val="1"/>
          <w:sz w:val="26"/>
        </w:rPr>
        <w:t>22.09</w:t>
      </w:r>
      <w:r>
        <w:rPr>
          <w:color w:val="000000"/>
          <w:kern w:val="1"/>
          <w:sz w:val="26"/>
        </w:rPr>
        <w:t>.2025р. №1176 «</w:t>
      </w:r>
      <w:r>
        <w:rPr>
          <w:color w:val="333333"/>
          <w:sz w:val="26"/>
          <w:shd w:val="clear" w:color="auto" w:fill="FFFFFF"/>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b/>
          <w:color w:val="333333"/>
          <w:sz w:val="26"/>
          <w:shd w:val="clear" w:color="auto" w:fill="FFFFFF"/>
        </w:rPr>
        <w:t>»,</w:t>
      </w:r>
      <w:r>
        <w:rPr>
          <w:color w:val="000000"/>
          <w:kern w:val="1"/>
          <w:sz w:val="26"/>
        </w:rPr>
        <w:t xml:space="preserve"> </w:t>
      </w:r>
      <w:r>
        <w:rPr>
          <w:color w:val="000000"/>
          <w:kern w:val="2"/>
          <w:sz w:val="26"/>
        </w:rPr>
        <w:t>ст. 40</w:t>
      </w:r>
      <w:r>
        <w:rPr>
          <w:kern w:val="1"/>
          <w:sz w:val="26"/>
        </w:rPr>
        <w:t>, частиною другою ст. 42, ст. 53, частиною шостою ст. 59 Закону України  «Про місцеве самоврядування в Україні» виконавчий комітет міської ради</w:t>
      </w:r>
    </w:p>
    <w:p w14:paraId="0EB56C65" w14:textId="77777777" w:rsidR="00F10FD8" w:rsidRDefault="00F10FD8">
      <w:pPr>
        <w:pStyle w:val="1"/>
        <w:widowControl w:val="0"/>
        <w:suppressAutoHyphens/>
        <w:ind w:firstLine="567"/>
        <w:jc w:val="both"/>
        <w:rPr>
          <w:kern w:val="1"/>
          <w:sz w:val="26"/>
        </w:rPr>
      </w:pPr>
    </w:p>
    <w:p w14:paraId="610C1B9C" w14:textId="77777777" w:rsidR="00F10FD8" w:rsidRDefault="00F10FD8">
      <w:pPr>
        <w:pStyle w:val="1"/>
        <w:widowControl w:val="0"/>
        <w:suppressAutoHyphens/>
        <w:rPr>
          <w:b/>
          <w:kern w:val="1"/>
          <w:sz w:val="26"/>
        </w:rPr>
      </w:pPr>
      <w:r>
        <w:rPr>
          <w:b/>
          <w:kern w:val="1"/>
          <w:sz w:val="26"/>
        </w:rPr>
        <w:t>ВИРІШИ</w:t>
      </w:r>
      <w:r>
        <w:rPr>
          <w:b/>
          <w:kern w:val="1"/>
          <w:sz w:val="26"/>
          <w:lang w:val="ru-RU"/>
        </w:rPr>
        <w:t>В</w:t>
      </w:r>
      <w:r>
        <w:rPr>
          <w:b/>
          <w:kern w:val="1"/>
          <w:sz w:val="26"/>
        </w:rPr>
        <w:t>:</w:t>
      </w:r>
    </w:p>
    <w:p w14:paraId="288C1401" w14:textId="77777777" w:rsidR="00F10FD8" w:rsidRDefault="00F10FD8">
      <w:pPr>
        <w:pStyle w:val="1"/>
        <w:widowControl w:val="0"/>
        <w:suppressAutoHyphens/>
        <w:rPr>
          <w:b/>
          <w:kern w:val="1"/>
          <w:sz w:val="26"/>
        </w:rPr>
      </w:pPr>
    </w:p>
    <w:p w14:paraId="20E82629" w14:textId="77777777" w:rsidR="00F10FD8" w:rsidRDefault="00F10FD8">
      <w:pPr>
        <w:pStyle w:val="13"/>
        <w:numPr>
          <w:ilvl w:val="0"/>
          <w:numId w:val="29"/>
        </w:numPr>
        <w:ind w:left="0" w:firstLine="426"/>
        <w:jc w:val="both"/>
        <w:rPr>
          <w:caps/>
          <w:sz w:val="26"/>
        </w:rPr>
      </w:pPr>
      <w:r>
        <w:rPr>
          <w:color w:val="000000"/>
          <w:sz w:val="26"/>
        </w:rPr>
        <w:t>Затвердити Положення про</w:t>
      </w:r>
      <w:r>
        <w:rPr>
          <w:color w:val="000000"/>
          <w:kern w:val="1"/>
          <w:sz w:val="26"/>
        </w:rPr>
        <w:t xml:space="preserve">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sz w:val="26"/>
        </w:rPr>
        <w:t xml:space="preserve"> (додається).</w:t>
      </w:r>
      <w:r>
        <w:rPr>
          <w:color w:val="000000"/>
          <w:kern w:val="1"/>
          <w:sz w:val="26"/>
        </w:rPr>
        <w:t xml:space="preserve"> </w:t>
      </w:r>
    </w:p>
    <w:p w14:paraId="050CA46D" w14:textId="77777777" w:rsidR="00F10FD8" w:rsidRPr="00C5111E" w:rsidRDefault="00F10FD8">
      <w:pPr>
        <w:ind w:firstLine="426"/>
        <w:jc w:val="both"/>
        <w:rPr>
          <w:caps/>
          <w:sz w:val="26"/>
          <w:lang w:val="uk-UA"/>
        </w:rPr>
      </w:pPr>
      <w:r w:rsidRPr="00C5111E">
        <w:rPr>
          <w:color w:val="000000"/>
          <w:sz w:val="26"/>
          <w:lang w:val="uk-UA"/>
        </w:rPr>
        <w:t xml:space="preserve">2 </w:t>
      </w:r>
      <w:r w:rsidRPr="00C5111E">
        <w:rPr>
          <w:color w:val="000000"/>
          <w:kern w:val="1"/>
          <w:sz w:val="26"/>
          <w:lang w:val="uk-UA"/>
        </w:rPr>
        <w:t xml:space="preserve"> </w:t>
      </w:r>
      <w:r w:rsidRPr="00C5111E">
        <w:rPr>
          <w:color w:val="000000"/>
          <w:sz w:val="26"/>
          <w:lang w:val="uk-UA"/>
        </w:rPr>
        <w:t xml:space="preserve">Покласти </w:t>
      </w:r>
      <w:r w:rsidR="00324ACB">
        <w:rPr>
          <w:color w:val="000000"/>
          <w:sz w:val="26"/>
          <w:lang w:val="uk-UA"/>
        </w:rPr>
        <w:t>функції</w:t>
      </w:r>
      <w:r w:rsidRPr="00C5111E">
        <w:rPr>
          <w:color w:val="000000"/>
          <w:sz w:val="26"/>
          <w:lang w:val="uk-UA"/>
        </w:rPr>
        <w:t xml:space="preserve"> роботи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на </w:t>
      </w:r>
      <w:r w:rsidRPr="00C5111E">
        <w:rPr>
          <w:sz w:val="26"/>
          <w:lang w:val="uk-UA"/>
        </w:rPr>
        <w:t xml:space="preserve">комісію з обстеження пошкоджених об’єктів та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склад якої затверджено рішенням виконавчого комітету міської ради від </w:t>
      </w:r>
      <w:r w:rsidR="00324ACB">
        <w:rPr>
          <w:sz w:val="26"/>
          <w:lang w:val="uk-UA"/>
        </w:rPr>
        <w:t>21.10.</w:t>
      </w:r>
      <w:r w:rsidRPr="00C5111E">
        <w:rPr>
          <w:sz w:val="26"/>
          <w:lang w:val="uk-UA"/>
        </w:rPr>
        <w:t xml:space="preserve">2025 року № </w:t>
      </w:r>
      <w:r w:rsidR="00324ACB">
        <w:rPr>
          <w:sz w:val="26"/>
          <w:lang w:val="uk-UA"/>
        </w:rPr>
        <w:t>414</w:t>
      </w:r>
      <w:r w:rsidRPr="00C5111E">
        <w:rPr>
          <w:sz w:val="26"/>
          <w:lang w:val="uk-UA"/>
        </w:rPr>
        <w:t xml:space="preserve"> «Про внесення змін до рішення виконавчого комітету Білгород-Дністровської міської ради від 23.06.2023 року №299 «Про створення комісії з обстеження пошкоджених об’єктів та з розгляду питань щодо надання компенсації за пошкоджені об’єкти </w:t>
      </w:r>
      <w:r w:rsidRPr="00C5111E">
        <w:rPr>
          <w:sz w:val="26"/>
          <w:lang w:val="uk-UA"/>
        </w:rPr>
        <w:lastRenderedPageBreak/>
        <w:t>нерухомого майна внаслідок бойових дій, терористичних актів, диверсій, спричинених збройною агресією Російської федерації проти України».</w:t>
      </w:r>
    </w:p>
    <w:p w14:paraId="510C9F8C" w14:textId="77777777" w:rsidR="00F10FD8" w:rsidRDefault="00F10FD8">
      <w:pPr>
        <w:pStyle w:val="1"/>
        <w:widowControl w:val="0"/>
        <w:tabs>
          <w:tab w:val="left" w:pos="0"/>
          <w:tab w:val="left" w:pos="709"/>
          <w:tab w:val="left" w:pos="993"/>
        </w:tabs>
        <w:suppressAutoHyphens/>
        <w:ind w:firstLine="426"/>
        <w:jc w:val="both"/>
        <w:rPr>
          <w:kern w:val="1"/>
          <w:sz w:val="26"/>
        </w:rPr>
      </w:pPr>
      <w:r>
        <w:rPr>
          <w:sz w:val="26"/>
        </w:rPr>
        <w:t xml:space="preserve">3. </w:t>
      </w:r>
      <w:r>
        <w:rPr>
          <w:kern w:val="1"/>
          <w:sz w:val="26"/>
        </w:rPr>
        <w:t>Уповноважити наступних членів комісії  на отримання доступу до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w:t>
      </w:r>
      <w:r w:rsidR="00C5111E">
        <w:rPr>
          <w:kern w:val="1"/>
          <w:sz w:val="26"/>
          <w:lang w:val="ru-RU"/>
        </w:rPr>
        <w:t xml:space="preserve"> України</w:t>
      </w:r>
      <w:r>
        <w:rPr>
          <w:kern w:val="1"/>
          <w:sz w:val="26"/>
        </w:rPr>
        <w:t>:</w:t>
      </w:r>
    </w:p>
    <w:p w14:paraId="6C518F4E" w14:textId="77777777" w:rsidR="00F10FD8" w:rsidRDefault="00F10FD8">
      <w:pPr>
        <w:pStyle w:val="1"/>
        <w:widowControl w:val="0"/>
        <w:tabs>
          <w:tab w:val="left" w:pos="0"/>
          <w:tab w:val="left" w:pos="709"/>
          <w:tab w:val="left" w:pos="993"/>
        </w:tabs>
        <w:suppressAutoHyphens/>
        <w:ind w:firstLine="426"/>
        <w:jc w:val="both"/>
        <w:rPr>
          <w:kern w:val="1"/>
          <w:sz w:val="26"/>
        </w:rPr>
      </w:pPr>
      <w:r>
        <w:rPr>
          <w:kern w:val="1"/>
          <w:sz w:val="26"/>
        </w:rPr>
        <w:t>ЗАДОРОЖНУ ЖАННУ МИКОЛАЇВНУ</w:t>
      </w:r>
    </w:p>
    <w:p w14:paraId="0FF38E30" w14:textId="77777777" w:rsidR="00F10FD8" w:rsidRDefault="00F10FD8">
      <w:pPr>
        <w:pStyle w:val="1"/>
        <w:widowControl w:val="0"/>
        <w:tabs>
          <w:tab w:val="left" w:pos="0"/>
          <w:tab w:val="left" w:pos="709"/>
          <w:tab w:val="left" w:pos="993"/>
        </w:tabs>
        <w:suppressAutoHyphens/>
        <w:ind w:firstLine="426"/>
        <w:jc w:val="both"/>
        <w:rPr>
          <w:kern w:val="1"/>
          <w:sz w:val="26"/>
        </w:rPr>
      </w:pPr>
      <w:r>
        <w:rPr>
          <w:kern w:val="1"/>
          <w:sz w:val="26"/>
        </w:rPr>
        <w:t>ОДИНЕЦЬ АЛЕСЮ ВАСИЛІВНУ</w:t>
      </w:r>
    </w:p>
    <w:p w14:paraId="0DA27BD1" w14:textId="77777777" w:rsidR="00F10FD8" w:rsidRDefault="00F10FD8">
      <w:pPr>
        <w:pStyle w:val="1"/>
        <w:widowControl w:val="0"/>
        <w:tabs>
          <w:tab w:val="left" w:pos="709"/>
          <w:tab w:val="left" w:pos="993"/>
        </w:tabs>
        <w:suppressAutoHyphens/>
        <w:ind w:firstLine="426"/>
        <w:jc w:val="both"/>
        <w:rPr>
          <w:kern w:val="1"/>
          <w:sz w:val="26"/>
        </w:rPr>
      </w:pPr>
      <w:r>
        <w:rPr>
          <w:kern w:val="1"/>
          <w:sz w:val="26"/>
        </w:rPr>
        <w:t>4.</w:t>
      </w:r>
      <w:r>
        <w:rPr>
          <w:kern w:val="1"/>
          <w:sz w:val="26"/>
        </w:rPr>
        <w:tab/>
        <w:t>Відповідальність за виконанням даного рішення покласти на начальника фінансового управління ЗАДОРОЖНУ Олену .</w:t>
      </w:r>
    </w:p>
    <w:p w14:paraId="2D74B321" w14:textId="77777777" w:rsidR="00F10FD8" w:rsidRDefault="00F10FD8">
      <w:pPr>
        <w:pStyle w:val="1"/>
        <w:widowControl w:val="0"/>
        <w:tabs>
          <w:tab w:val="left" w:pos="709"/>
          <w:tab w:val="left" w:pos="993"/>
        </w:tabs>
        <w:suppressAutoHyphens/>
        <w:ind w:firstLine="426"/>
        <w:jc w:val="both"/>
        <w:rPr>
          <w:kern w:val="1"/>
          <w:sz w:val="26"/>
        </w:rPr>
      </w:pPr>
      <w:r>
        <w:rPr>
          <w:kern w:val="1"/>
          <w:sz w:val="26"/>
        </w:rPr>
        <w:t>5. Контроль за виконання даного рішення покласти на  заступника міського голови  з питань діяльності виконавчих органів КРИШТОПОВА Андрія.</w:t>
      </w:r>
    </w:p>
    <w:p w14:paraId="7108C749" w14:textId="77777777" w:rsidR="00470539" w:rsidRDefault="00470539" w:rsidP="00470539">
      <w:pPr>
        <w:pStyle w:val="1"/>
        <w:tabs>
          <w:tab w:val="left" w:pos="851"/>
        </w:tabs>
        <w:suppressAutoHyphens/>
        <w:contextualSpacing/>
        <w:jc w:val="both"/>
        <w:rPr>
          <w:sz w:val="26"/>
          <w:lang w:val="ru-RU"/>
        </w:rPr>
      </w:pPr>
    </w:p>
    <w:p w14:paraId="78D2349A" w14:textId="77777777" w:rsidR="00470539" w:rsidRDefault="00470539" w:rsidP="00470539">
      <w:pPr>
        <w:pStyle w:val="1"/>
        <w:tabs>
          <w:tab w:val="left" w:pos="851"/>
        </w:tabs>
        <w:suppressAutoHyphens/>
        <w:contextualSpacing/>
        <w:jc w:val="both"/>
        <w:rPr>
          <w:sz w:val="26"/>
          <w:lang w:val="ru-RU"/>
        </w:rPr>
      </w:pPr>
    </w:p>
    <w:p w14:paraId="3338E62A" w14:textId="77777777" w:rsidR="00470539" w:rsidRDefault="00470539" w:rsidP="00470539">
      <w:pPr>
        <w:pStyle w:val="1"/>
        <w:tabs>
          <w:tab w:val="left" w:pos="851"/>
        </w:tabs>
        <w:suppressAutoHyphens/>
        <w:contextualSpacing/>
        <w:jc w:val="both"/>
        <w:rPr>
          <w:sz w:val="26"/>
          <w:lang w:val="ru-RU"/>
        </w:rPr>
      </w:pPr>
    </w:p>
    <w:p w14:paraId="28E2BA97" w14:textId="77777777" w:rsidR="00470539" w:rsidRDefault="00470539" w:rsidP="00470539">
      <w:pPr>
        <w:pStyle w:val="1"/>
        <w:tabs>
          <w:tab w:val="left" w:pos="851"/>
        </w:tabs>
        <w:suppressAutoHyphens/>
        <w:contextualSpacing/>
        <w:jc w:val="both"/>
        <w:rPr>
          <w:sz w:val="26"/>
        </w:rPr>
      </w:pPr>
      <w:r>
        <w:rPr>
          <w:sz w:val="26"/>
          <w:lang w:val="ru-RU"/>
        </w:rPr>
        <w:t>Секретар міської ради                                                                 Олександр СКАЛОЗУБ</w:t>
      </w:r>
    </w:p>
    <w:p w14:paraId="1D1D0AD3" w14:textId="77777777" w:rsidR="00F10FD8" w:rsidRDefault="00F10FD8">
      <w:pPr>
        <w:pStyle w:val="1"/>
        <w:tabs>
          <w:tab w:val="left" w:pos="851"/>
        </w:tabs>
        <w:suppressAutoHyphens/>
        <w:ind w:left="4536"/>
        <w:contextualSpacing/>
        <w:jc w:val="both"/>
        <w:rPr>
          <w:sz w:val="26"/>
        </w:rPr>
      </w:pPr>
    </w:p>
    <w:p w14:paraId="7E34FD91" w14:textId="77777777" w:rsidR="00F10FD8" w:rsidRDefault="00F10FD8">
      <w:pPr>
        <w:pStyle w:val="1"/>
        <w:tabs>
          <w:tab w:val="left" w:pos="851"/>
        </w:tabs>
        <w:suppressAutoHyphens/>
        <w:ind w:left="4536"/>
        <w:contextualSpacing/>
        <w:jc w:val="both"/>
        <w:rPr>
          <w:sz w:val="26"/>
        </w:rPr>
      </w:pPr>
    </w:p>
    <w:p w14:paraId="51F0975D" w14:textId="77777777" w:rsidR="00F10FD8" w:rsidRDefault="00F10FD8">
      <w:pPr>
        <w:pStyle w:val="1"/>
        <w:tabs>
          <w:tab w:val="left" w:pos="851"/>
        </w:tabs>
        <w:suppressAutoHyphens/>
        <w:ind w:left="4536"/>
        <w:contextualSpacing/>
        <w:jc w:val="both"/>
        <w:rPr>
          <w:sz w:val="26"/>
        </w:rPr>
      </w:pPr>
    </w:p>
    <w:p w14:paraId="15EBB603" w14:textId="77777777" w:rsidR="00F10FD8" w:rsidRDefault="00F10FD8">
      <w:pPr>
        <w:pStyle w:val="1"/>
        <w:tabs>
          <w:tab w:val="left" w:pos="851"/>
        </w:tabs>
        <w:suppressAutoHyphens/>
        <w:ind w:left="4536"/>
        <w:contextualSpacing/>
        <w:jc w:val="both"/>
        <w:rPr>
          <w:sz w:val="26"/>
        </w:rPr>
      </w:pPr>
    </w:p>
    <w:p w14:paraId="0EB241CC" w14:textId="77777777" w:rsidR="00F10FD8" w:rsidRDefault="00F10FD8">
      <w:pPr>
        <w:pStyle w:val="1"/>
        <w:tabs>
          <w:tab w:val="left" w:pos="851"/>
        </w:tabs>
        <w:suppressAutoHyphens/>
        <w:ind w:left="4536"/>
        <w:contextualSpacing/>
        <w:jc w:val="both"/>
        <w:rPr>
          <w:sz w:val="26"/>
        </w:rPr>
      </w:pPr>
    </w:p>
    <w:p w14:paraId="6792E521" w14:textId="77777777" w:rsidR="00F10FD8" w:rsidRDefault="00F10FD8">
      <w:pPr>
        <w:pStyle w:val="1"/>
        <w:tabs>
          <w:tab w:val="left" w:pos="851"/>
        </w:tabs>
        <w:suppressAutoHyphens/>
        <w:ind w:left="4536"/>
        <w:contextualSpacing/>
        <w:jc w:val="both"/>
        <w:rPr>
          <w:sz w:val="26"/>
        </w:rPr>
      </w:pPr>
    </w:p>
    <w:p w14:paraId="096D21C5" w14:textId="77777777" w:rsidR="00F10FD8" w:rsidRDefault="00F10FD8">
      <w:pPr>
        <w:pStyle w:val="1"/>
        <w:tabs>
          <w:tab w:val="left" w:pos="851"/>
        </w:tabs>
        <w:suppressAutoHyphens/>
        <w:ind w:left="4536"/>
        <w:contextualSpacing/>
        <w:jc w:val="both"/>
        <w:rPr>
          <w:sz w:val="26"/>
        </w:rPr>
      </w:pPr>
    </w:p>
    <w:p w14:paraId="3AB542EE" w14:textId="77777777" w:rsidR="00F10FD8" w:rsidRDefault="00F10FD8">
      <w:pPr>
        <w:pStyle w:val="1"/>
        <w:tabs>
          <w:tab w:val="left" w:pos="851"/>
        </w:tabs>
        <w:suppressAutoHyphens/>
        <w:ind w:left="4536"/>
        <w:contextualSpacing/>
        <w:jc w:val="both"/>
        <w:rPr>
          <w:sz w:val="26"/>
        </w:rPr>
      </w:pPr>
    </w:p>
    <w:p w14:paraId="56D57F6C" w14:textId="77777777" w:rsidR="00F10FD8" w:rsidRDefault="00F10FD8">
      <w:pPr>
        <w:pStyle w:val="1"/>
        <w:tabs>
          <w:tab w:val="left" w:pos="851"/>
        </w:tabs>
        <w:suppressAutoHyphens/>
        <w:ind w:left="4536"/>
        <w:contextualSpacing/>
        <w:jc w:val="both"/>
        <w:rPr>
          <w:sz w:val="26"/>
        </w:rPr>
      </w:pPr>
    </w:p>
    <w:p w14:paraId="57863FB4" w14:textId="77777777" w:rsidR="00F10FD8" w:rsidRDefault="00F10FD8">
      <w:pPr>
        <w:pStyle w:val="1"/>
        <w:tabs>
          <w:tab w:val="left" w:pos="851"/>
        </w:tabs>
        <w:suppressAutoHyphens/>
        <w:ind w:left="4536"/>
        <w:contextualSpacing/>
        <w:jc w:val="both"/>
        <w:rPr>
          <w:sz w:val="26"/>
        </w:rPr>
      </w:pPr>
    </w:p>
    <w:p w14:paraId="5446C4B1" w14:textId="77777777" w:rsidR="00F10FD8" w:rsidRDefault="00F10FD8">
      <w:pPr>
        <w:pStyle w:val="1"/>
        <w:tabs>
          <w:tab w:val="left" w:pos="851"/>
        </w:tabs>
        <w:suppressAutoHyphens/>
        <w:ind w:left="4536"/>
        <w:contextualSpacing/>
        <w:jc w:val="both"/>
        <w:rPr>
          <w:sz w:val="26"/>
        </w:rPr>
      </w:pPr>
    </w:p>
    <w:p w14:paraId="39F48E25" w14:textId="77777777" w:rsidR="00F10FD8" w:rsidRDefault="00F10FD8">
      <w:pPr>
        <w:pStyle w:val="1"/>
        <w:tabs>
          <w:tab w:val="left" w:pos="851"/>
        </w:tabs>
        <w:suppressAutoHyphens/>
        <w:ind w:left="4536"/>
        <w:contextualSpacing/>
        <w:jc w:val="both"/>
        <w:rPr>
          <w:sz w:val="26"/>
        </w:rPr>
      </w:pPr>
    </w:p>
    <w:p w14:paraId="75FE0518" w14:textId="77777777" w:rsidR="00F10FD8" w:rsidRDefault="00F10FD8">
      <w:pPr>
        <w:pStyle w:val="1"/>
        <w:tabs>
          <w:tab w:val="left" w:pos="851"/>
        </w:tabs>
        <w:suppressAutoHyphens/>
        <w:ind w:left="4536"/>
        <w:contextualSpacing/>
        <w:jc w:val="both"/>
        <w:rPr>
          <w:sz w:val="26"/>
        </w:rPr>
      </w:pPr>
    </w:p>
    <w:p w14:paraId="2D1659E3" w14:textId="77777777" w:rsidR="00F10FD8" w:rsidRDefault="00F10FD8">
      <w:pPr>
        <w:pStyle w:val="1"/>
        <w:tabs>
          <w:tab w:val="left" w:pos="851"/>
        </w:tabs>
        <w:suppressAutoHyphens/>
        <w:ind w:left="4536"/>
        <w:contextualSpacing/>
        <w:jc w:val="both"/>
        <w:rPr>
          <w:sz w:val="26"/>
        </w:rPr>
      </w:pPr>
    </w:p>
    <w:p w14:paraId="4D833028" w14:textId="77777777" w:rsidR="00F10FD8" w:rsidRDefault="00F10FD8">
      <w:pPr>
        <w:pStyle w:val="1"/>
        <w:tabs>
          <w:tab w:val="left" w:pos="851"/>
        </w:tabs>
        <w:suppressAutoHyphens/>
        <w:ind w:left="4536"/>
        <w:contextualSpacing/>
        <w:jc w:val="both"/>
        <w:rPr>
          <w:sz w:val="26"/>
        </w:rPr>
      </w:pPr>
    </w:p>
    <w:p w14:paraId="3CDB4E71" w14:textId="77777777" w:rsidR="00F10FD8" w:rsidRDefault="00F10FD8">
      <w:pPr>
        <w:pStyle w:val="1"/>
        <w:tabs>
          <w:tab w:val="left" w:pos="851"/>
        </w:tabs>
        <w:suppressAutoHyphens/>
        <w:ind w:left="4536"/>
        <w:contextualSpacing/>
        <w:jc w:val="both"/>
        <w:rPr>
          <w:sz w:val="26"/>
        </w:rPr>
      </w:pPr>
    </w:p>
    <w:p w14:paraId="445D0BB5" w14:textId="77777777" w:rsidR="00F10FD8" w:rsidRDefault="00F10FD8">
      <w:pPr>
        <w:pStyle w:val="1"/>
        <w:tabs>
          <w:tab w:val="left" w:pos="851"/>
        </w:tabs>
        <w:suppressAutoHyphens/>
        <w:ind w:left="4536"/>
        <w:contextualSpacing/>
        <w:jc w:val="both"/>
        <w:rPr>
          <w:sz w:val="26"/>
        </w:rPr>
      </w:pPr>
    </w:p>
    <w:p w14:paraId="4097039C" w14:textId="77777777" w:rsidR="00F10FD8" w:rsidRDefault="00F10FD8">
      <w:pPr>
        <w:pStyle w:val="1"/>
        <w:tabs>
          <w:tab w:val="left" w:pos="851"/>
        </w:tabs>
        <w:suppressAutoHyphens/>
        <w:ind w:left="4536"/>
        <w:contextualSpacing/>
        <w:jc w:val="both"/>
        <w:rPr>
          <w:sz w:val="26"/>
        </w:rPr>
      </w:pPr>
    </w:p>
    <w:p w14:paraId="7C723DE0" w14:textId="77777777" w:rsidR="00F10FD8" w:rsidRDefault="00F10FD8">
      <w:pPr>
        <w:pStyle w:val="1"/>
        <w:tabs>
          <w:tab w:val="left" w:pos="851"/>
        </w:tabs>
        <w:suppressAutoHyphens/>
        <w:ind w:left="4536"/>
        <w:contextualSpacing/>
        <w:jc w:val="both"/>
        <w:rPr>
          <w:sz w:val="26"/>
        </w:rPr>
      </w:pPr>
    </w:p>
    <w:p w14:paraId="45BCC225" w14:textId="77777777" w:rsidR="00F10FD8" w:rsidRDefault="00F10FD8">
      <w:pPr>
        <w:pStyle w:val="1"/>
        <w:tabs>
          <w:tab w:val="left" w:pos="851"/>
        </w:tabs>
        <w:suppressAutoHyphens/>
        <w:ind w:left="4536"/>
        <w:contextualSpacing/>
        <w:jc w:val="both"/>
        <w:rPr>
          <w:sz w:val="26"/>
        </w:rPr>
      </w:pPr>
    </w:p>
    <w:p w14:paraId="7570E45F" w14:textId="77777777" w:rsidR="00F10FD8" w:rsidRDefault="00F10FD8">
      <w:pPr>
        <w:pStyle w:val="1"/>
        <w:tabs>
          <w:tab w:val="left" w:pos="851"/>
        </w:tabs>
        <w:suppressAutoHyphens/>
        <w:ind w:left="4536"/>
        <w:contextualSpacing/>
        <w:jc w:val="both"/>
        <w:rPr>
          <w:sz w:val="26"/>
        </w:rPr>
      </w:pPr>
    </w:p>
    <w:p w14:paraId="06F6160A" w14:textId="77777777" w:rsidR="00F10FD8" w:rsidRDefault="00F10FD8">
      <w:pPr>
        <w:pStyle w:val="1"/>
        <w:tabs>
          <w:tab w:val="left" w:pos="851"/>
        </w:tabs>
        <w:suppressAutoHyphens/>
        <w:ind w:left="4536"/>
        <w:contextualSpacing/>
        <w:jc w:val="both"/>
        <w:rPr>
          <w:sz w:val="26"/>
        </w:rPr>
      </w:pPr>
    </w:p>
    <w:p w14:paraId="29B8251F" w14:textId="77777777" w:rsidR="00F10FD8" w:rsidRDefault="00F10FD8">
      <w:pPr>
        <w:pStyle w:val="1"/>
        <w:tabs>
          <w:tab w:val="left" w:pos="851"/>
        </w:tabs>
        <w:suppressAutoHyphens/>
        <w:ind w:left="4536"/>
        <w:contextualSpacing/>
        <w:jc w:val="both"/>
        <w:rPr>
          <w:sz w:val="26"/>
        </w:rPr>
      </w:pPr>
    </w:p>
    <w:p w14:paraId="1874E58A" w14:textId="77777777" w:rsidR="00F10FD8" w:rsidRDefault="00F10FD8">
      <w:pPr>
        <w:pStyle w:val="1"/>
        <w:tabs>
          <w:tab w:val="left" w:pos="851"/>
        </w:tabs>
        <w:suppressAutoHyphens/>
        <w:ind w:left="4536"/>
        <w:contextualSpacing/>
        <w:jc w:val="both"/>
        <w:rPr>
          <w:sz w:val="26"/>
        </w:rPr>
      </w:pPr>
    </w:p>
    <w:p w14:paraId="5796995A" w14:textId="77777777" w:rsidR="00F10FD8" w:rsidRDefault="00F10FD8">
      <w:pPr>
        <w:pStyle w:val="1"/>
        <w:tabs>
          <w:tab w:val="left" w:pos="851"/>
        </w:tabs>
        <w:suppressAutoHyphens/>
        <w:ind w:left="4536"/>
        <w:contextualSpacing/>
        <w:jc w:val="both"/>
        <w:rPr>
          <w:sz w:val="26"/>
        </w:rPr>
      </w:pPr>
    </w:p>
    <w:p w14:paraId="4785F0B4" w14:textId="77777777" w:rsidR="00F10FD8" w:rsidRDefault="00F10FD8">
      <w:pPr>
        <w:pStyle w:val="1"/>
        <w:tabs>
          <w:tab w:val="left" w:pos="851"/>
        </w:tabs>
        <w:suppressAutoHyphens/>
        <w:ind w:left="4536"/>
        <w:contextualSpacing/>
        <w:jc w:val="both"/>
        <w:rPr>
          <w:sz w:val="26"/>
        </w:rPr>
      </w:pPr>
    </w:p>
    <w:p w14:paraId="78700F84" w14:textId="77777777" w:rsidR="00F10FD8" w:rsidRDefault="00F10FD8">
      <w:pPr>
        <w:pStyle w:val="1"/>
        <w:tabs>
          <w:tab w:val="left" w:pos="851"/>
        </w:tabs>
        <w:suppressAutoHyphens/>
        <w:ind w:left="4536"/>
        <w:contextualSpacing/>
        <w:jc w:val="both"/>
        <w:rPr>
          <w:sz w:val="26"/>
        </w:rPr>
      </w:pPr>
    </w:p>
    <w:p w14:paraId="7E102AE4" w14:textId="77777777" w:rsidR="00F10FD8" w:rsidRDefault="00F10FD8">
      <w:pPr>
        <w:pStyle w:val="1"/>
        <w:tabs>
          <w:tab w:val="left" w:pos="851"/>
        </w:tabs>
        <w:suppressAutoHyphens/>
        <w:ind w:left="4536"/>
        <w:contextualSpacing/>
        <w:jc w:val="both"/>
        <w:rPr>
          <w:sz w:val="26"/>
        </w:rPr>
      </w:pPr>
    </w:p>
    <w:p w14:paraId="4D4A7B6B" w14:textId="77777777" w:rsidR="00F10FD8" w:rsidRDefault="00F10FD8">
      <w:pPr>
        <w:pStyle w:val="1"/>
        <w:tabs>
          <w:tab w:val="left" w:pos="851"/>
        </w:tabs>
        <w:suppressAutoHyphens/>
        <w:contextualSpacing/>
        <w:jc w:val="both"/>
        <w:rPr>
          <w:sz w:val="26"/>
        </w:rPr>
      </w:pPr>
    </w:p>
    <w:p w14:paraId="3D6D84D3" w14:textId="77777777" w:rsidR="00F10FD8" w:rsidRDefault="00F10FD8">
      <w:pPr>
        <w:pStyle w:val="1"/>
        <w:tabs>
          <w:tab w:val="left" w:pos="851"/>
        </w:tabs>
        <w:suppressAutoHyphens/>
        <w:contextualSpacing/>
        <w:jc w:val="both"/>
        <w:rPr>
          <w:sz w:val="26"/>
        </w:rPr>
      </w:pPr>
    </w:p>
    <w:p w14:paraId="2D8D5B09" w14:textId="77777777" w:rsidR="008B7C43" w:rsidRDefault="008B7C43">
      <w:pPr>
        <w:pStyle w:val="1"/>
        <w:tabs>
          <w:tab w:val="left" w:pos="851"/>
        </w:tabs>
        <w:suppressAutoHyphens/>
        <w:contextualSpacing/>
        <w:jc w:val="both"/>
        <w:rPr>
          <w:sz w:val="26"/>
        </w:rPr>
      </w:pPr>
    </w:p>
    <w:p w14:paraId="22EA2D95" w14:textId="77777777" w:rsidR="00F10FD8" w:rsidRDefault="00F10FD8">
      <w:pPr>
        <w:pStyle w:val="1"/>
        <w:tabs>
          <w:tab w:val="left" w:pos="851"/>
        </w:tabs>
        <w:suppressAutoHyphens/>
        <w:contextualSpacing/>
        <w:jc w:val="both"/>
        <w:rPr>
          <w:sz w:val="26"/>
        </w:rPr>
      </w:pPr>
    </w:p>
    <w:p w14:paraId="0CE36148" w14:textId="77777777" w:rsidR="00F10FD8" w:rsidRDefault="00F10FD8">
      <w:pPr>
        <w:pStyle w:val="1"/>
        <w:tabs>
          <w:tab w:val="left" w:pos="851"/>
        </w:tabs>
        <w:suppressAutoHyphens/>
        <w:contextualSpacing/>
        <w:jc w:val="both"/>
        <w:rPr>
          <w:sz w:val="26"/>
        </w:rPr>
      </w:pPr>
    </w:p>
    <w:p w14:paraId="0A17CAD2" w14:textId="77777777" w:rsidR="00F10FD8" w:rsidRDefault="00F10FD8">
      <w:pPr>
        <w:pStyle w:val="1"/>
        <w:tabs>
          <w:tab w:val="left" w:pos="851"/>
        </w:tabs>
        <w:suppressAutoHyphens/>
        <w:ind w:left="5670"/>
        <w:contextualSpacing/>
        <w:jc w:val="both"/>
        <w:rPr>
          <w:sz w:val="26"/>
        </w:rPr>
      </w:pPr>
      <w:r>
        <w:rPr>
          <w:sz w:val="26"/>
        </w:rPr>
        <w:lastRenderedPageBreak/>
        <w:t xml:space="preserve">ЗАТВЕРДЖЕНО </w:t>
      </w:r>
    </w:p>
    <w:p w14:paraId="4DCC8E97" w14:textId="77777777" w:rsidR="00F10FD8" w:rsidRDefault="00F10FD8">
      <w:pPr>
        <w:pStyle w:val="1"/>
        <w:tabs>
          <w:tab w:val="left" w:pos="851"/>
        </w:tabs>
        <w:suppressAutoHyphens/>
        <w:ind w:left="5670"/>
        <w:contextualSpacing/>
        <w:jc w:val="both"/>
        <w:rPr>
          <w:sz w:val="26"/>
        </w:rPr>
      </w:pPr>
      <w:r>
        <w:rPr>
          <w:sz w:val="26"/>
        </w:rPr>
        <w:t>Рішенням виконавчого комітету</w:t>
      </w:r>
    </w:p>
    <w:p w14:paraId="3B870874" w14:textId="6D7E11E1" w:rsidR="00F10FD8" w:rsidRDefault="00F10FD8">
      <w:pPr>
        <w:pStyle w:val="1"/>
        <w:tabs>
          <w:tab w:val="left" w:pos="851"/>
        </w:tabs>
        <w:suppressAutoHyphens/>
        <w:ind w:left="5670"/>
        <w:contextualSpacing/>
        <w:jc w:val="both"/>
        <w:rPr>
          <w:sz w:val="26"/>
        </w:rPr>
      </w:pPr>
      <w:r>
        <w:rPr>
          <w:sz w:val="26"/>
        </w:rPr>
        <w:t xml:space="preserve">від </w:t>
      </w:r>
      <w:r w:rsidR="001D6623">
        <w:rPr>
          <w:sz w:val="26"/>
        </w:rPr>
        <w:t xml:space="preserve">18.12.2025 р. </w:t>
      </w:r>
      <w:r>
        <w:rPr>
          <w:sz w:val="26"/>
        </w:rPr>
        <w:t>№</w:t>
      </w:r>
      <w:r w:rsidR="001D6623">
        <w:rPr>
          <w:sz w:val="26"/>
        </w:rPr>
        <w:t xml:space="preserve"> 510</w:t>
      </w:r>
    </w:p>
    <w:p w14:paraId="465C1C90" w14:textId="77777777" w:rsidR="00F10FD8" w:rsidRDefault="00F10FD8">
      <w:pPr>
        <w:pStyle w:val="13"/>
        <w:spacing w:before="74"/>
        <w:ind w:right="568"/>
        <w:rPr>
          <w:spacing w:val="-2"/>
          <w:sz w:val="26"/>
        </w:rPr>
      </w:pPr>
    </w:p>
    <w:p w14:paraId="56C092A8" w14:textId="77777777" w:rsidR="00F10FD8" w:rsidRDefault="00F10FD8">
      <w:pPr>
        <w:pStyle w:val="13"/>
        <w:spacing w:before="74"/>
        <w:ind w:right="568"/>
        <w:rPr>
          <w:b/>
          <w:sz w:val="26"/>
        </w:rPr>
      </w:pPr>
      <w:r>
        <w:rPr>
          <w:b/>
          <w:spacing w:val="-2"/>
          <w:sz w:val="26"/>
        </w:rPr>
        <w:t>ПОЛОЖЕННЯ</w:t>
      </w:r>
    </w:p>
    <w:p w14:paraId="34C728C6" w14:textId="77777777" w:rsidR="00F10FD8" w:rsidRDefault="00F10FD8">
      <w:pPr>
        <w:pStyle w:val="13"/>
        <w:rPr>
          <w:b/>
          <w:sz w:val="26"/>
        </w:rPr>
      </w:pPr>
      <w:r>
        <w:rPr>
          <w:b/>
          <w:sz w:val="26"/>
        </w:rPr>
        <w:t>про комісію з розгляду питань щодо надання допомоги для вирішення житлового питання окремим категоріям внутрішньо</w:t>
      </w:r>
      <w:r>
        <w:rPr>
          <w:b/>
          <w:spacing w:val="-7"/>
          <w:sz w:val="26"/>
        </w:rPr>
        <w:t xml:space="preserve"> </w:t>
      </w:r>
      <w:r>
        <w:rPr>
          <w:b/>
          <w:sz w:val="26"/>
        </w:rPr>
        <w:t>переміщених</w:t>
      </w:r>
      <w:r>
        <w:rPr>
          <w:b/>
          <w:spacing w:val="-7"/>
          <w:sz w:val="26"/>
        </w:rPr>
        <w:t xml:space="preserve"> </w:t>
      </w:r>
      <w:r>
        <w:rPr>
          <w:b/>
          <w:sz w:val="26"/>
        </w:rPr>
        <w:t>осіб,</w:t>
      </w:r>
      <w:r>
        <w:rPr>
          <w:b/>
          <w:spacing w:val="-7"/>
          <w:sz w:val="26"/>
        </w:rPr>
        <w:t xml:space="preserve"> </w:t>
      </w:r>
      <w:r>
        <w:rPr>
          <w:b/>
          <w:sz w:val="26"/>
        </w:rPr>
        <w:t>що</w:t>
      </w:r>
      <w:r>
        <w:rPr>
          <w:b/>
          <w:spacing w:val="-7"/>
          <w:sz w:val="26"/>
        </w:rPr>
        <w:t xml:space="preserve"> </w:t>
      </w:r>
      <w:r>
        <w:rPr>
          <w:b/>
          <w:sz w:val="26"/>
        </w:rPr>
        <w:t>проживали</w:t>
      </w:r>
      <w:r>
        <w:rPr>
          <w:b/>
          <w:spacing w:val="-7"/>
          <w:sz w:val="26"/>
        </w:rPr>
        <w:t xml:space="preserve"> </w:t>
      </w:r>
      <w:r>
        <w:rPr>
          <w:b/>
          <w:sz w:val="26"/>
        </w:rPr>
        <w:t>на</w:t>
      </w:r>
      <w:r>
        <w:rPr>
          <w:b/>
          <w:spacing w:val="-7"/>
          <w:sz w:val="26"/>
        </w:rPr>
        <w:t xml:space="preserve"> </w:t>
      </w:r>
      <w:r>
        <w:rPr>
          <w:b/>
          <w:sz w:val="26"/>
        </w:rPr>
        <w:t>тимчасово окупованій території</w:t>
      </w:r>
    </w:p>
    <w:p w14:paraId="5774036D" w14:textId="77777777" w:rsidR="00F10FD8" w:rsidRDefault="00F10FD8">
      <w:pPr>
        <w:pStyle w:val="a5"/>
        <w:numPr>
          <w:ilvl w:val="0"/>
          <w:numId w:val="31"/>
        </w:numPr>
        <w:tabs>
          <w:tab w:val="left" w:pos="990"/>
        </w:tabs>
        <w:ind w:left="0" w:right="203" w:firstLine="284"/>
        <w:rPr>
          <w:sz w:val="26"/>
        </w:rPr>
      </w:pPr>
      <w:r>
        <w:rPr>
          <w:sz w:val="26"/>
        </w:rPr>
        <w:t>Комісія</w:t>
      </w:r>
      <w:r>
        <w:rPr>
          <w:spacing w:val="-5"/>
          <w:sz w:val="26"/>
        </w:rPr>
        <w:t xml:space="preserve"> </w:t>
      </w:r>
      <w:r>
        <w:rPr>
          <w:sz w:val="26"/>
        </w:rPr>
        <w:t>з</w:t>
      </w:r>
      <w:r>
        <w:rPr>
          <w:spacing w:val="-5"/>
          <w:sz w:val="26"/>
        </w:rPr>
        <w:t xml:space="preserve"> </w:t>
      </w:r>
      <w:r>
        <w:rPr>
          <w:sz w:val="26"/>
        </w:rPr>
        <w:t>розгляду</w:t>
      </w:r>
      <w:r>
        <w:rPr>
          <w:spacing w:val="-5"/>
          <w:sz w:val="26"/>
        </w:rPr>
        <w:t xml:space="preserve"> </w:t>
      </w:r>
      <w:r>
        <w:rPr>
          <w:sz w:val="26"/>
        </w:rPr>
        <w:t>питань</w:t>
      </w:r>
      <w:r>
        <w:rPr>
          <w:spacing w:val="-5"/>
          <w:sz w:val="26"/>
        </w:rPr>
        <w:t xml:space="preserve"> </w:t>
      </w:r>
      <w:r>
        <w:rPr>
          <w:sz w:val="26"/>
        </w:rPr>
        <w:t>щодо</w:t>
      </w:r>
      <w:r>
        <w:rPr>
          <w:spacing w:val="-5"/>
          <w:sz w:val="26"/>
        </w:rPr>
        <w:t xml:space="preserve"> </w:t>
      </w:r>
      <w:r>
        <w:rPr>
          <w:sz w:val="26"/>
        </w:rPr>
        <w:t>надання</w:t>
      </w:r>
      <w:r>
        <w:rPr>
          <w:spacing w:val="-5"/>
          <w:sz w:val="26"/>
        </w:rPr>
        <w:t xml:space="preserve"> </w:t>
      </w:r>
      <w:r>
        <w:rPr>
          <w:sz w:val="26"/>
        </w:rPr>
        <w:t>допомоги</w:t>
      </w:r>
      <w:r>
        <w:rPr>
          <w:spacing w:val="-5"/>
          <w:sz w:val="26"/>
        </w:rPr>
        <w:t xml:space="preserve"> </w:t>
      </w:r>
      <w:r>
        <w:rPr>
          <w:sz w:val="26"/>
        </w:rPr>
        <w:t>для</w:t>
      </w:r>
      <w:r>
        <w:rPr>
          <w:spacing w:val="-5"/>
          <w:sz w:val="26"/>
        </w:rPr>
        <w:t xml:space="preserve"> </w:t>
      </w:r>
      <w:r>
        <w:rPr>
          <w:sz w:val="26"/>
        </w:rPr>
        <w:t>вирішення</w:t>
      </w:r>
      <w:r>
        <w:rPr>
          <w:spacing w:val="-5"/>
          <w:sz w:val="26"/>
        </w:rPr>
        <w:t xml:space="preserve"> </w:t>
      </w:r>
      <w:r>
        <w:rPr>
          <w:sz w:val="26"/>
        </w:rPr>
        <w:t xml:space="preserve">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Виконавчого комітету Білгород-Дністровської міської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w:t>
      </w:r>
      <w:r>
        <w:rPr>
          <w:spacing w:val="-2"/>
          <w:sz w:val="26"/>
        </w:rPr>
        <w:t>території.</w:t>
      </w:r>
    </w:p>
    <w:p w14:paraId="18B46217" w14:textId="77777777" w:rsidR="00F10FD8" w:rsidRDefault="00F10FD8">
      <w:pPr>
        <w:pStyle w:val="a5"/>
        <w:numPr>
          <w:ilvl w:val="0"/>
          <w:numId w:val="31"/>
        </w:numPr>
        <w:tabs>
          <w:tab w:val="left" w:pos="1056"/>
        </w:tabs>
        <w:ind w:left="0" w:firstLine="284"/>
        <w:rPr>
          <w:sz w:val="26"/>
        </w:rPr>
      </w:pPr>
      <w:r>
        <w:rPr>
          <w:sz w:val="26"/>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B23B8A3" w14:textId="77777777" w:rsidR="00F10FD8" w:rsidRDefault="00F10FD8">
      <w:pPr>
        <w:pStyle w:val="a5"/>
        <w:numPr>
          <w:ilvl w:val="0"/>
          <w:numId w:val="31"/>
        </w:numPr>
        <w:tabs>
          <w:tab w:val="left" w:pos="1179"/>
        </w:tabs>
        <w:ind w:left="0" w:firstLine="284"/>
        <w:rPr>
          <w:color w:val="000000"/>
          <w:sz w:val="26"/>
        </w:rPr>
      </w:pPr>
      <w:r>
        <w:rPr>
          <w:color w:val="000000"/>
          <w:sz w:val="26"/>
          <w:shd w:val="clear" w:color="auto" w:fill="FFFFFF"/>
        </w:rPr>
        <w:t xml:space="preserve">Функції з діяльності Комісії покладено на </w:t>
      </w:r>
      <w:r>
        <w:rPr>
          <w:color w:val="000000"/>
          <w:sz w:val="26"/>
        </w:rPr>
        <w:t>Комісію з розгляду питань щодо надання компенсації за пошкоджені об'єкти нерухомого майна внаслідок бойових дій, терористичних актів, диверсій, причинених збройною агресією російської федерації проти України, склад та Положення якої затверджено рішенням уповноваженого органу.</w:t>
      </w:r>
    </w:p>
    <w:p w14:paraId="046F2C78" w14:textId="77777777" w:rsidR="00F10FD8" w:rsidRDefault="00F10FD8">
      <w:pPr>
        <w:pStyle w:val="a5"/>
        <w:numPr>
          <w:ilvl w:val="0"/>
          <w:numId w:val="31"/>
        </w:numPr>
        <w:tabs>
          <w:tab w:val="left" w:pos="1094"/>
        </w:tabs>
        <w:ind w:left="0" w:firstLine="284"/>
        <w:rPr>
          <w:sz w:val="26"/>
        </w:rPr>
      </w:pPr>
      <w:r>
        <w:rPr>
          <w:sz w:val="26"/>
        </w:rPr>
        <w:t>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14:paraId="3809B69C" w14:textId="77777777" w:rsidR="00F10FD8" w:rsidRDefault="00F10FD8">
      <w:pPr>
        <w:pStyle w:val="a5"/>
        <w:numPr>
          <w:ilvl w:val="0"/>
          <w:numId w:val="31"/>
        </w:numPr>
        <w:tabs>
          <w:tab w:val="left" w:pos="1213"/>
        </w:tabs>
        <w:ind w:left="0" w:firstLine="284"/>
        <w:rPr>
          <w:sz w:val="26"/>
        </w:rPr>
      </w:pPr>
      <w:r>
        <w:rPr>
          <w:sz w:val="26"/>
        </w:rPr>
        <w:t>Матеріально-технічне забезпечення діяльності комісії здійснюється уповноваженим органом.</w:t>
      </w:r>
    </w:p>
    <w:p w14:paraId="67AF4F4B" w14:textId="77777777" w:rsidR="00F10FD8" w:rsidRDefault="00F10FD8">
      <w:pPr>
        <w:pStyle w:val="a5"/>
        <w:numPr>
          <w:ilvl w:val="0"/>
          <w:numId w:val="31"/>
        </w:numPr>
        <w:tabs>
          <w:tab w:val="left" w:pos="1032"/>
        </w:tabs>
        <w:ind w:left="0" w:firstLine="284"/>
        <w:rPr>
          <w:sz w:val="26"/>
        </w:rPr>
      </w:pPr>
      <w:r>
        <w:rPr>
          <w:sz w:val="26"/>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 (за наявності).</w:t>
      </w:r>
    </w:p>
    <w:p w14:paraId="4B81DB2B" w14:textId="77777777" w:rsidR="00F10FD8" w:rsidRDefault="00F10FD8">
      <w:pPr>
        <w:pStyle w:val="a5"/>
        <w:numPr>
          <w:ilvl w:val="0"/>
          <w:numId w:val="31"/>
        </w:numPr>
        <w:tabs>
          <w:tab w:val="left" w:pos="1017"/>
        </w:tabs>
        <w:ind w:left="0" w:right="205" w:firstLine="284"/>
        <w:rPr>
          <w:sz w:val="26"/>
        </w:rPr>
      </w:pPr>
      <w:r>
        <w:rPr>
          <w:sz w:val="26"/>
        </w:rPr>
        <w:t>Відповідно до Порядку комісія є користувачем Державного реєстру майна, пошкодженого</w:t>
      </w:r>
      <w:r>
        <w:rPr>
          <w:spacing w:val="-16"/>
          <w:sz w:val="26"/>
        </w:rPr>
        <w:t xml:space="preserve"> </w:t>
      </w:r>
      <w:r>
        <w:rPr>
          <w:sz w:val="26"/>
        </w:rPr>
        <w:t>та</w:t>
      </w:r>
      <w:r>
        <w:rPr>
          <w:spacing w:val="-16"/>
          <w:sz w:val="26"/>
        </w:rPr>
        <w:t xml:space="preserve"> </w:t>
      </w:r>
      <w:r>
        <w:rPr>
          <w:sz w:val="26"/>
        </w:rPr>
        <w:t>знищеного</w:t>
      </w:r>
      <w:r>
        <w:rPr>
          <w:spacing w:val="-16"/>
          <w:sz w:val="26"/>
        </w:rPr>
        <w:t xml:space="preserve"> </w:t>
      </w:r>
      <w:r>
        <w:rPr>
          <w:sz w:val="26"/>
        </w:rPr>
        <w:t>внаслідок</w:t>
      </w:r>
      <w:r>
        <w:rPr>
          <w:spacing w:val="-16"/>
          <w:sz w:val="26"/>
        </w:rPr>
        <w:t xml:space="preserve"> </w:t>
      </w:r>
      <w:r>
        <w:rPr>
          <w:sz w:val="26"/>
        </w:rPr>
        <w:t>бойових</w:t>
      </w:r>
      <w:r>
        <w:rPr>
          <w:spacing w:val="-16"/>
          <w:sz w:val="26"/>
        </w:rPr>
        <w:t xml:space="preserve"> </w:t>
      </w:r>
      <w:r>
        <w:rPr>
          <w:sz w:val="26"/>
        </w:rPr>
        <w:t>дій,</w:t>
      </w:r>
      <w:r>
        <w:rPr>
          <w:spacing w:val="-16"/>
          <w:sz w:val="26"/>
        </w:rPr>
        <w:t xml:space="preserve"> </w:t>
      </w:r>
      <w:r>
        <w:rPr>
          <w:sz w:val="26"/>
        </w:rPr>
        <w:t>терористичних</w:t>
      </w:r>
      <w:r>
        <w:rPr>
          <w:spacing w:val="-16"/>
          <w:sz w:val="26"/>
        </w:rPr>
        <w:t xml:space="preserve"> </w:t>
      </w:r>
      <w:r>
        <w:rPr>
          <w:sz w:val="26"/>
        </w:rPr>
        <w:t>актів,</w:t>
      </w:r>
      <w:r>
        <w:rPr>
          <w:spacing w:val="-16"/>
          <w:sz w:val="26"/>
        </w:rPr>
        <w:t xml:space="preserve"> </w:t>
      </w:r>
      <w:r>
        <w:rPr>
          <w:sz w:val="26"/>
        </w:rPr>
        <w:t>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4FC1E22D" w14:textId="77777777" w:rsidR="00F10FD8" w:rsidRDefault="00F10FD8">
      <w:pPr>
        <w:pStyle w:val="a5"/>
        <w:numPr>
          <w:ilvl w:val="0"/>
          <w:numId w:val="31"/>
        </w:numPr>
        <w:tabs>
          <w:tab w:val="left" w:pos="991"/>
        </w:tabs>
        <w:ind w:left="0" w:firstLine="284"/>
        <w:rPr>
          <w:sz w:val="26"/>
        </w:rPr>
      </w:pPr>
      <w:r>
        <w:rPr>
          <w:sz w:val="26"/>
        </w:rPr>
        <w:t>Основними</w:t>
      </w:r>
      <w:r>
        <w:rPr>
          <w:spacing w:val="-6"/>
          <w:sz w:val="26"/>
        </w:rPr>
        <w:t xml:space="preserve"> </w:t>
      </w:r>
      <w:r>
        <w:rPr>
          <w:sz w:val="26"/>
        </w:rPr>
        <w:t>завданнями</w:t>
      </w:r>
      <w:r>
        <w:rPr>
          <w:spacing w:val="-4"/>
          <w:sz w:val="26"/>
        </w:rPr>
        <w:t xml:space="preserve"> </w:t>
      </w:r>
      <w:r>
        <w:rPr>
          <w:sz w:val="26"/>
        </w:rPr>
        <w:t>комісії</w:t>
      </w:r>
      <w:r>
        <w:rPr>
          <w:spacing w:val="-4"/>
          <w:sz w:val="26"/>
        </w:rPr>
        <w:t xml:space="preserve"> </w:t>
      </w:r>
      <w:r>
        <w:rPr>
          <w:spacing w:val="-5"/>
          <w:sz w:val="26"/>
        </w:rPr>
        <w:t>є:</w:t>
      </w:r>
    </w:p>
    <w:p w14:paraId="5C0EC538" w14:textId="77777777" w:rsidR="00F10FD8" w:rsidRDefault="00F10FD8">
      <w:pPr>
        <w:pStyle w:val="a5"/>
        <w:numPr>
          <w:ilvl w:val="0"/>
          <w:numId w:val="30"/>
        </w:numPr>
        <w:tabs>
          <w:tab w:val="left" w:pos="1099"/>
        </w:tabs>
        <w:spacing w:before="78"/>
        <w:ind w:left="0" w:firstLine="284"/>
        <w:rPr>
          <w:sz w:val="26"/>
        </w:rPr>
      </w:pPr>
      <w:r>
        <w:rPr>
          <w:sz w:val="26"/>
        </w:rPr>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3DB0CC43" w14:textId="77777777" w:rsidR="00F10FD8" w:rsidRDefault="00F10FD8">
      <w:pPr>
        <w:pStyle w:val="a5"/>
        <w:numPr>
          <w:ilvl w:val="0"/>
          <w:numId w:val="30"/>
        </w:numPr>
        <w:tabs>
          <w:tab w:val="left" w:pos="1182"/>
        </w:tabs>
        <w:ind w:left="0" w:firstLine="284"/>
        <w:rPr>
          <w:sz w:val="26"/>
        </w:rPr>
      </w:pPr>
      <w:r>
        <w:rPr>
          <w:sz w:val="26"/>
        </w:rPr>
        <w:lastRenderedPageBreak/>
        <w:t>надання отримувачам допомоги для вирішення житлового питання консультацій та вичерпної інформації з питань отримання допомоги;</w:t>
      </w:r>
    </w:p>
    <w:p w14:paraId="4298F4CA" w14:textId="77777777" w:rsidR="00F10FD8" w:rsidRDefault="00F10FD8">
      <w:pPr>
        <w:pStyle w:val="a5"/>
        <w:numPr>
          <w:ilvl w:val="0"/>
          <w:numId w:val="30"/>
        </w:numPr>
        <w:tabs>
          <w:tab w:val="left" w:pos="1005"/>
        </w:tabs>
        <w:ind w:left="0" w:right="203" w:firstLine="284"/>
        <w:rPr>
          <w:sz w:val="26"/>
        </w:rPr>
      </w:pPr>
      <w:r>
        <w:rPr>
          <w:sz w:val="26"/>
        </w:rPr>
        <w:t>встановлення</w:t>
      </w:r>
      <w:r>
        <w:rPr>
          <w:spacing w:val="-15"/>
          <w:sz w:val="26"/>
        </w:rPr>
        <w:t xml:space="preserve"> </w:t>
      </w:r>
      <w:r>
        <w:rPr>
          <w:sz w:val="26"/>
        </w:rPr>
        <w:t>наявності/відсутності</w:t>
      </w:r>
      <w:r>
        <w:rPr>
          <w:spacing w:val="-15"/>
          <w:sz w:val="26"/>
        </w:rPr>
        <w:t xml:space="preserve"> </w:t>
      </w:r>
      <w:r>
        <w:rPr>
          <w:sz w:val="26"/>
        </w:rPr>
        <w:t>підстав</w:t>
      </w:r>
      <w:r>
        <w:rPr>
          <w:spacing w:val="-15"/>
          <w:sz w:val="26"/>
        </w:rPr>
        <w:t xml:space="preserve"> </w:t>
      </w:r>
      <w:r>
        <w:rPr>
          <w:sz w:val="26"/>
        </w:rPr>
        <w:t>для</w:t>
      </w:r>
      <w:r>
        <w:rPr>
          <w:spacing w:val="-15"/>
          <w:sz w:val="26"/>
        </w:rPr>
        <w:t xml:space="preserve"> </w:t>
      </w:r>
      <w:r>
        <w:rPr>
          <w:sz w:val="26"/>
        </w:rPr>
        <w:t>отримання</w:t>
      </w:r>
      <w:r>
        <w:rPr>
          <w:spacing w:val="-15"/>
          <w:sz w:val="26"/>
        </w:rPr>
        <w:t xml:space="preserve"> </w:t>
      </w:r>
      <w:r>
        <w:rPr>
          <w:sz w:val="26"/>
        </w:rPr>
        <w:t>допомоги</w:t>
      </w:r>
      <w:r>
        <w:rPr>
          <w:spacing w:val="-15"/>
          <w:sz w:val="26"/>
        </w:rPr>
        <w:t xml:space="preserve"> </w:t>
      </w:r>
      <w:r>
        <w:rPr>
          <w:sz w:val="26"/>
        </w:rPr>
        <w:t>шляхом перевірки</w:t>
      </w:r>
      <w:r>
        <w:rPr>
          <w:spacing w:val="-18"/>
          <w:sz w:val="26"/>
        </w:rPr>
        <w:t xml:space="preserve"> </w:t>
      </w:r>
      <w:r>
        <w:rPr>
          <w:sz w:val="26"/>
        </w:rPr>
        <w:t>наявних</w:t>
      </w:r>
      <w:r>
        <w:rPr>
          <w:spacing w:val="-17"/>
          <w:sz w:val="26"/>
        </w:rPr>
        <w:t xml:space="preserve"> </w:t>
      </w:r>
      <w:r>
        <w:rPr>
          <w:sz w:val="26"/>
        </w:rPr>
        <w:t>документів</w:t>
      </w:r>
      <w:r>
        <w:rPr>
          <w:spacing w:val="-18"/>
          <w:sz w:val="26"/>
        </w:rPr>
        <w:t xml:space="preserve"> </w:t>
      </w:r>
      <w:r>
        <w:rPr>
          <w:sz w:val="26"/>
        </w:rPr>
        <w:t>та/або</w:t>
      </w:r>
      <w:r>
        <w:rPr>
          <w:spacing w:val="-17"/>
          <w:sz w:val="26"/>
        </w:rPr>
        <w:t xml:space="preserve"> </w:t>
      </w:r>
      <w:r>
        <w:rPr>
          <w:sz w:val="26"/>
        </w:rPr>
        <w:t>інформації</w:t>
      </w:r>
      <w:r>
        <w:rPr>
          <w:spacing w:val="-18"/>
          <w:sz w:val="26"/>
        </w:rPr>
        <w:t xml:space="preserve"> </w:t>
      </w:r>
      <w:r>
        <w:rPr>
          <w:sz w:val="26"/>
        </w:rPr>
        <w:t>щодо</w:t>
      </w:r>
      <w:r>
        <w:rPr>
          <w:spacing w:val="-17"/>
          <w:sz w:val="26"/>
        </w:rPr>
        <w:t xml:space="preserve"> </w:t>
      </w:r>
      <w:r>
        <w:rPr>
          <w:sz w:val="26"/>
        </w:rPr>
        <w:t>обсягу</w:t>
      </w:r>
      <w:r>
        <w:rPr>
          <w:spacing w:val="-18"/>
          <w:sz w:val="26"/>
        </w:rPr>
        <w:t xml:space="preserve"> </w:t>
      </w:r>
      <w:r>
        <w:rPr>
          <w:sz w:val="26"/>
        </w:rPr>
        <w:t>відомостей,</w:t>
      </w:r>
      <w:r>
        <w:rPr>
          <w:spacing w:val="-17"/>
          <w:sz w:val="26"/>
        </w:rPr>
        <w:t xml:space="preserve"> </w:t>
      </w:r>
      <w:r>
        <w:rPr>
          <w:sz w:val="26"/>
        </w:rPr>
        <w:t>які</w:t>
      </w:r>
      <w:r>
        <w:rPr>
          <w:spacing w:val="-18"/>
          <w:sz w:val="26"/>
        </w:rPr>
        <w:t xml:space="preserve"> </w:t>
      </w:r>
      <w:r>
        <w:rPr>
          <w:sz w:val="26"/>
        </w:rPr>
        <w:t>додані до заяви та перелік яких встановлений Порядком;</w:t>
      </w:r>
    </w:p>
    <w:p w14:paraId="00F3CA0B" w14:textId="77777777" w:rsidR="00F10FD8" w:rsidRDefault="00F10FD8">
      <w:pPr>
        <w:pStyle w:val="a5"/>
        <w:numPr>
          <w:ilvl w:val="0"/>
          <w:numId w:val="30"/>
        </w:numPr>
        <w:tabs>
          <w:tab w:val="left" w:pos="1036"/>
        </w:tabs>
        <w:ind w:left="0" w:right="203" w:firstLine="284"/>
        <w:rPr>
          <w:sz w:val="26"/>
        </w:rPr>
      </w:pPr>
      <w:r>
        <w:rPr>
          <w:sz w:val="26"/>
        </w:rPr>
        <w:t>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239AC79D" w14:textId="77777777" w:rsidR="00F10FD8" w:rsidRDefault="00F10FD8">
      <w:pPr>
        <w:pStyle w:val="a5"/>
        <w:numPr>
          <w:ilvl w:val="0"/>
          <w:numId w:val="30"/>
        </w:numPr>
        <w:tabs>
          <w:tab w:val="left" w:pos="1016"/>
        </w:tabs>
        <w:ind w:left="0" w:right="206" w:firstLine="284"/>
        <w:rPr>
          <w:sz w:val="26"/>
        </w:rPr>
      </w:pPr>
      <w:r>
        <w:rPr>
          <w:sz w:val="26"/>
        </w:rPr>
        <w:t>забезпечення</w:t>
      </w:r>
      <w:r>
        <w:rPr>
          <w:spacing w:val="-3"/>
          <w:sz w:val="26"/>
        </w:rPr>
        <w:t xml:space="preserve"> </w:t>
      </w:r>
      <w:r>
        <w:rPr>
          <w:sz w:val="26"/>
        </w:rPr>
        <w:t>підготовки</w:t>
      </w:r>
      <w:r>
        <w:rPr>
          <w:spacing w:val="-2"/>
          <w:sz w:val="26"/>
        </w:rPr>
        <w:t xml:space="preserve"> </w:t>
      </w:r>
      <w:r>
        <w:rPr>
          <w:sz w:val="26"/>
        </w:rPr>
        <w:t>рішень</w:t>
      </w:r>
      <w:r>
        <w:rPr>
          <w:spacing w:val="-2"/>
          <w:sz w:val="26"/>
        </w:rPr>
        <w:t xml:space="preserve"> </w:t>
      </w:r>
      <w:r>
        <w:rPr>
          <w:sz w:val="26"/>
        </w:rPr>
        <w:t>комісії</w:t>
      </w:r>
      <w:r>
        <w:rPr>
          <w:spacing w:val="-3"/>
          <w:sz w:val="26"/>
        </w:rPr>
        <w:t xml:space="preserve"> </w:t>
      </w:r>
      <w:r>
        <w:rPr>
          <w:sz w:val="26"/>
        </w:rPr>
        <w:t>для</w:t>
      </w:r>
      <w:r>
        <w:rPr>
          <w:spacing w:val="-3"/>
          <w:sz w:val="26"/>
        </w:rPr>
        <w:t xml:space="preserve"> </w:t>
      </w:r>
      <w:r>
        <w:rPr>
          <w:sz w:val="26"/>
        </w:rPr>
        <w:t>їх</w:t>
      </w:r>
      <w:r>
        <w:rPr>
          <w:spacing w:val="-3"/>
          <w:sz w:val="26"/>
        </w:rPr>
        <w:t xml:space="preserve"> </w:t>
      </w:r>
      <w:r>
        <w:rPr>
          <w:sz w:val="26"/>
        </w:rPr>
        <w:t>затвердження</w:t>
      </w:r>
      <w:r>
        <w:rPr>
          <w:spacing w:val="-3"/>
          <w:sz w:val="26"/>
        </w:rPr>
        <w:t xml:space="preserve"> </w:t>
      </w:r>
      <w:r>
        <w:rPr>
          <w:sz w:val="26"/>
        </w:rPr>
        <w:t xml:space="preserve">уповноваженим </w:t>
      </w:r>
      <w:r>
        <w:rPr>
          <w:spacing w:val="-2"/>
          <w:sz w:val="26"/>
        </w:rPr>
        <w:t>органом;</w:t>
      </w:r>
    </w:p>
    <w:p w14:paraId="03E88DAF" w14:textId="77777777" w:rsidR="00F10FD8" w:rsidRDefault="00F10FD8">
      <w:pPr>
        <w:pStyle w:val="a5"/>
        <w:numPr>
          <w:ilvl w:val="0"/>
          <w:numId w:val="30"/>
        </w:numPr>
        <w:tabs>
          <w:tab w:val="left" w:pos="1110"/>
        </w:tabs>
        <w:ind w:left="0" w:right="205" w:firstLine="284"/>
        <w:rPr>
          <w:sz w:val="26"/>
        </w:rPr>
      </w:pPr>
      <w:r>
        <w:rPr>
          <w:sz w:val="26"/>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0B9021AC" w14:textId="77777777" w:rsidR="00F10FD8" w:rsidRDefault="00F10FD8">
      <w:pPr>
        <w:pStyle w:val="a5"/>
        <w:numPr>
          <w:ilvl w:val="0"/>
          <w:numId w:val="31"/>
        </w:numPr>
        <w:tabs>
          <w:tab w:val="left" w:pos="991"/>
        </w:tabs>
        <w:ind w:left="0" w:firstLine="284"/>
        <w:rPr>
          <w:sz w:val="26"/>
        </w:rPr>
      </w:pPr>
      <w:r>
        <w:rPr>
          <w:sz w:val="26"/>
        </w:rPr>
        <w:t>Під</w:t>
      </w:r>
      <w:r>
        <w:rPr>
          <w:spacing w:val="-3"/>
          <w:sz w:val="26"/>
        </w:rPr>
        <w:t xml:space="preserve"> </w:t>
      </w:r>
      <w:r>
        <w:rPr>
          <w:sz w:val="26"/>
        </w:rPr>
        <w:t>час</w:t>
      </w:r>
      <w:r>
        <w:rPr>
          <w:spacing w:val="-2"/>
          <w:sz w:val="26"/>
        </w:rPr>
        <w:t xml:space="preserve"> </w:t>
      </w:r>
      <w:r>
        <w:rPr>
          <w:sz w:val="26"/>
        </w:rPr>
        <w:t>розгляду</w:t>
      </w:r>
      <w:r>
        <w:rPr>
          <w:spacing w:val="-2"/>
          <w:sz w:val="26"/>
        </w:rPr>
        <w:t xml:space="preserve"> </w:t>
      </w:r>
      <w:r>
        <w:rPr>
          <w:sz w:val="26"/>
        </w:rPr>
        <w:t>заяви</w:t>
      </w:r>
      <w:r>
        <w:rPr>
          <w:spacing w:val="-3"/>
          <w:sz w:val="26"/>
        </w:rPr>
        <w:t xml:space="preserve"> </w:t>
      </w:r>
      <w:r>
        <w:rPr>
          <w:sz w:val="26"/>
        </w:rPr>
        <w:t>комісія</w:t>
      </w:r>
      <w:r>
        <w:rPr>
          <w:spacing w:val="-2"/>
          <w:sz w:val="26"/>
        </w:rPr>
        <w:t xml:space="preserve"> </w:t>
      </w:r>
      <w:r>
        <w:rPr>
          <w:sz w:val="26"/>
        </w:rPr>
        <w:t>приймає</w:t>
      </w:r>
      <w:r>
        <w:rPr>
          <w:spacing w:val="-3"/>
          <w:sz w:val="26"/>
        </w:rPr>
        <w:t xml:space="preserve"> </w:t>
      </w:r>
      <w:r>
        <w:rPr>
          <w:sz w:val="26"/>
        </w:rPr>
        <w:t>рішення</w:t>
      </w:r>
      <w:r>
        <w:rPr>
          <w:spacing w:val="-2"/>
          <w:sz w:val="26"/>
        </w:rPr>
        <w:t xml:space="preserve"> </w:t>
      </w:r>
      <w:r>
        <w:rPr>
          <w:spacing w:val="-4"/>
          <w:sz w:val="26"/>
        </w:rPr>
        <w:t>про:</w:t>
      </w:r>
    </w:p>
    <w:p w14:paraId="336869F6" w14:textId="77777777" w:rsidR="00F10FD8" w:rsidRDefault="00F10FD8">
      <w:pPr>
        <w:pStyle w:val="a5"/>
        <w:numPr>
          <w:ilvl w:val="1"/>
          <w:numId w:val="31"/>
        </w:numPr>
        <w:tabs>
          <w:tab w:val="left" w:pos="1082"/>
        </w:tabs>
        <w:ind w:left="0" w:firstLine="284"/>
        <w:rPr>
          <w:sz w:val="26"/>
        </w:rPr>
      </w:pPr>
      <w:r>
        <w:rPr>
          <w:sz w:val="26"/>
        </w:rPr>
        <w:t>встановлення наявності/відсутності підстав для отримання допомоги для вирішення житлового питання;</w:t>
      </w:r>
    </w:p>
    <w:p w14:paraId="47B5D37A" w14:textId="77777777" w:rsidR="00F10FD8" w:rsidRDefault="00F10FD8">
      <w:pPr>
        <w:pStyle w:val="a5"/>
        <w:numPr>
          <w:ilvl w:val="1"/>
          <w:numId w:val="31"/>
        </w:numPr>
        <w:tabs>
          <w:tab w:val="left" w:pos="1038"/>
        </w:tabs>
        <w:ind w:left="0" w:right="205" w:firstLine="284"/>
        <w:rPr>
          <w:sz w:val="26"/>
        </w:rPr>
      </w:pPr>
      <w:r>
        <w:rPr>
          <w:sz w:val="26"/>
        </w:rPr>
        <w:t>збирання документів та/або інформації, необхідних для прийняття рішення про надання допомоги для вирішення житлового питання;</w:t>
      </w:r>
    </w:p>
    <w:p w14:paraId="257ECDFF" w14:textId="77777777" w:rsidR="00F10FD8" w:rsidRDefault="00F10FD8">
      <w:pPr>
        <w:pStyle w:val="a5"/>
        <w:numPr>
          <w:ilvl w:val="1"/>
          <w:numId w:val="31"/>
        </w:numPr>
        <w:tabs>
          <w:tab w:val="left" w:pos="1028"/>
        </w:tabs>
        <w:ind w:left="0" w:firstLine="284"/>
        <w:rPr>
          <w:sz w:val="26"/>
        </w:rPr>
      </w:pPr>
      <w:r>
        <w:rPr>
          <w:sz w:val="26"/>
        </w:rPr>
        <w:t>прийняття рішення про надання/відмову в наданні допомоги для вирішення житлового питання.</w:t>
      </w:r>
    </w:p>
    <w:p w14:paraId="0CB16331" w14:textId="77777777" w:rsidR="00F10FD8" w:rsidRDefault="00F10FD8">
      <w:pPr>
        <w:pStyle w:val="a5"/>
        <w:numPr>
          <w:ilvl w:val="0"/>
          <w:numId w:val="31"/>
        </w:numPr>
        <w:tabs>
          <w:tab w:val="left" w:pos="991"/>
        </w:tabs>
        <w:ind w:left="0" w:firstLine="284"/>
        <w:rPr>
          <w:sz w:val="26"/>
        </w:rPr>
      </w:pPr>
      <w:r>
        <w:rPr>
          <w:sz w:val="26"/>
        </w:rPr>
        <w:t>Комісія</w:t>
      </w:r>
      <w:r>
        <w:rPr>
          <w:spacing w:val="-4"/>
          <w:sz w:val="26"/>
        </w:rPr>
        <w:t xml:space="preserve"> </w:t>
      </w:r>
      <w:r>
        <w:rPr>
          <w:sz w:val="26"/>
        </w:rPr>
        <w:t>має</w:t>
      </w:r>
      <w:r>
        <w:rPr>
          <w:spacing w:val="-2"/>
          <w:sz w:val="26"/>
        </w:rPr>
        <w:t xml:space="preserve"> право:</w:t>
      </w:r>
    </w:p>
    <w:p w14:paraId="0C370115" w14:textId="77777777" w:rsidR="00F10FD8" w:rsidRDefault="00F10FD8">
      <w:pPr>
        <w:pStyle w:val="a5"/>
        <w:numPr>
          <w:ilvl w:val="1"/>
          <w:numId w:val="31"/>
        </w:numPr>
        <w:tabs>
          <w:tab w:val="left" w:pos="1054"/>
        </w:tabs>
        <w:ind w:left="0" w:right="205" w:firstLine="284"/>
        <w:rPr>
          <w:sz w:val="26"/>
        </w:rPr>
      </w:pPr>
      <w:r>
        <w:rPr>
          <w:sz w:val="26"/>
        </w:rPr>
        <w:t xml:space="preserve">проводити наради, інші заходи та вирішувати питання, що належать до її </w:t>
      </w:r>
      <w:r>
        <w:rPr>
          <w:spacing w:val="-2"/>
          <w:sz w:val="26"/>
        </w:rPr>
        <w:t>компетенції;</w:t>
      </w:r>
    </w:p>
    <w:p w14:paraId="35313189" w14:textId="77777777" w:rsidR="00F10FD8" w:rsidRDefault="00F10FD8">
      <w:pPr>
        <w:pStyle w:val="a5"/>
        <w:numPr>
          <w:ilvl w:val="1"/>
          <w:numId w:val="31"/>
        </w:numPr>
        <w:tabs>
          <w:tab w:val="left" w:pos="1063"/>
        </w:tabs>
        <w:ind w:left="0" w:right="205" w:firstLine="284"/>
        <w:rPr>
          <w:sz w:val="26"/>
        </w:rPr>
      </w:pPr>
      <w:r>
        <w:rPr>
          <w:sz w:val="26"/>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3B46235F" w14:textId="77777777" w:rsidR="00F10FD8" w:rsidRDefault="00F10FD8">
      <w:pPr>
        <w:pStyle w:val="a5"/>
        <w:numPr>
          <w:ilvl w:val="1"/>
          <w:numId w:val="31"/>
        </w:numPr>
        <w:tabs>
          <w:tab w:val="left" w:pos="1067"/>
        </w:tabs>
        <w:ind w:left="0" w:right="205" w:firstLine="284"/>
        <w:rPr>
          <w:sz w:val="26"/>
        </w:rPr>
      </w:pPr>
      <w:r>
        <w:rPr>
          <w:sz w:val="26"/>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0CC7BBBF" w14:textId="77777777" w:rsidR="00F10FD8" w:rsidRDefault="00F10FD8">
      <w:pPr>
        <w:pStyle w:val="a5"/>
        <w:numPr>
          <w:ilvl w:val="1"/>
          <w:numId w:val="31"/>
        </w:numPr>
        <w:tabs>
          <w:tab w:val="left" w:pos="1071"/>
        </w:tabs>
        <w:spacing w:before="78"/>
        <w:ind w:left="0" w:firstLine="284"/>
        <w:rPr>
          <w:sz w:val="26"/>
        </w:rPr>
      </w:pPr>
      <w:r>
        <w:rPr>
          <w:sz w:val="26"/>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 комунікаційними системами державної форми власності, що визначені Порядком;</w:t>
      </w:r>
    </w:p>
    <w:p w14:paraId="657A45C2" w14:textId="77777777" w:rsidR="00F10FD8" w:rsidRDefault="00F10FD8">
      <w:pPr>
        <w:pStyle w:val="a5"/>
        <w:numPr>
          <w:ilvl w:val="1"/>
          <w:numId w:val="31"/>
        </w:numPr>
        <w:tabs>
          <w:tab w:val="left" w:pos="1107"/>
        </w:tabs>
        <w:ind w:left="0" w:firstLine="284"/>
        <w:rPr>
          <w:sz w:val="26"/>
        </w:rPr>
      </w:pPr>
      <w:r>
        <w:rPr>
          <w:sz w:val="26"/>
        </w:rPr>
        <w:t>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1ED3063C" w14:textId="77777777" w:rsidR="00F10FD8" w:rsidRDefault="00F10FD8">
      <w:pPr>
        <w:pStyle w:val="a5"/>
        <w:numPr>
          <w:ilvl w:val="1"/>
          <w:numId w:val="31"/>
        </w:numPr>
        <w:tabs>
          <w:tab w:val="left" w:pos="1004"/>
        </w:tabs>
        <w:ind w:left="0" w:firstLine="284"/>
        <w:rPr>
          <w:sz w:val="26"/>
        </w:rPr>
      </w:pPr>
      <w:r>
        <w:rPr>
          <w:sz w:val="26"/>
        </w:rPr>
        <w:lastRenderedPageBreak/>
        <w:t>утворювати</w:t>
      </w:r>
      <w:r>
        <w:rPr>
          <w:spacing w:val="-14"/>
          <w:sz w:val="26"/>
        </w:rPr>
        <w:t xml:space="preserve"> </w:t>
      </w:r>
      <w:r>
        <w:rPr>
          <w:sz w:val="26"/>
        </w:rPr>
        <w:t>для</w:t>
      </w:r>
      <w:r>
        <w:rPr>
          <w:spacing w:val="-14"/>
          <w:sz w:val="26"/>
        </w:rPr>
        <w:t xml:space="preserve"> </w:t>
      </w:r>
      <w:r>
        <w:rPr>
          <w:sz w:val="26"/>
        </w:rPr>
        <w:t>виконання</w:t>
      </w:r>
      <w:r>
        <w:rPr>
          <w:spacing w:val="-14"/>
          <w:sz w:val="26"/>
        </w:rPr>
        <w:t xml:space="preserve"> </w:t>
      </w:r>
      <w:r>
        <w:rPr>
          <w:sz w:val="26"/>
        </w:rPr>
        <w:t>покладених</w:t>
      </w:r>
      <w:r>
        <w:rPr>
          <w:spacing w:val="-14"/>
          <w:sz w:val="26"/>
        </w:rPr>
        <w:t xml:space="preserve"> </w:t>
      </w:r>
      <w:r>
        <w:rPr>
          <w:sz w:val="26"/>
        </w:rPr>
        <w:t>на</w:t>
      </w:r>
      <w:r>
        <w:rPr>
          <w:spacing w:val="-14"/>
          <w:sz w:val="26"/>
        </w:rPr>
        <w:t xml:space="preserve"> </w:t>
      </w:r>
      <w:r>
        <w:rPr>
          <w:sz w:val="26"/>
        </w:rPr>
        <w:t>неї</w:t>
      </w:r>
      <w:r>
        <w:rPr>
          <w:spacing w:val="-14"/>
          <w:sz w:val="26"/>
        </w:rPr>
        <w:t xml:space="preserve"> </w:t>
      </w:r>
      <w:r>
        <w:rPr>
          <w:sz w:val="26"/>
        </w:rPr>
        <w:t>завдань</w:t>
      </w:r>
      <w:r>
        <w:rPr>
          <w:spacing w:val="-14"/>
          <w:sz w:val="26"/>
        </w:rPr>
        <w:t xml:space="preserve"> </w:t>
      </w:r>
      <w:r>
        <w:rPr>
          <w:sz w:val="26"/>
        </w:rPr>
        <w:t>тимчасові</w:t>
      </w:r>
      <w:r>
        <w:rPr>
          <w:spacing w:val="-14"/>
          <w:sz w:val="26"/>
        </w:rPr>
        <w:t xml:space="preserve"> </w:t>
      </w:r>
      <w:r>
        <w:rPr>
          <w:sz w:val="26"/>
        </w:rPr>
        <w:t>робочі</w:t>
      </w:r>
      <w:r>
        <w:rPr>
          <w:spacing w:val="-14"/>
          <w:sz w:val="26"/>
        </w:rPr>
        <w:t xml:space="preserve"> </w:t>
      </w:r>
      <w:r>
        <w:rPr>
          <w:sz w:val="26"/>
        </w:rPr>
        <w:t>групи (у разі потреби);</w:t>
      </w:r>
    </w:p>
    <w:p w14:paraId="20A2EEB6" w14:textId="77777777" w:rsidR="00F10FD8" w:rsidRDefault="00F10FD8">
      <w:pPr>
        <w:pStyle w:val="a5"/>
        <w:numPr>
          <w:ilvl w:val="1"/>
          <w:numId w:val="31"/>
        </w:numPr>
        <w:tabs>
          <w:tab w:val="left" w:pos="1014"/>
        </w:tabs>
        <w:ind w:left="0" w:right="0" w:firstLine="284"/>
        <w:rPr>
          <w:sz w:val="26"/>
        </w:rPr>
      </w:pPr>
      <w:r>
        <w:rPr>
          <w:sz w:val="26"/>
        </w:rPr>
        <w:t>виконувати</w:t>
      </w:r>
      <w:r>
        <w:rPr>
          <w:spacing w:val="-7"/>
          <w:sz w:val="26"/>
        </w:rPr>
        <w:t xml:space="preserve"> </w:t>
      </w:r>
      <w:r>
        <w:rPr>
          <w:sz w:val="26"/>
        </w:rPr>
        <w:t>інші</w:t>
      </w:r>
      <w:r>
        <w:rPr>
          <w:spacing w:val="-3"/>
          <w:sz w:val="26"/>
        </w:rPr>
        <w:t xml:space="preserve"> </w:t>
      </w:r>
      <w:r>
        <w:rPr>
          <w:sz w:val="26"/>
        </w:rPr>
        <w:t>повноваження,</w:t>
      </w:r>
      <w:r>
        <w:rPr>
          <w:spacing w:val="-3"/>
          <w:sz w:val="26"/>
        </w:rPr>
        <w:t xml:space="preserve"> </w:t>
      </w:r>
      <w:r>
        <w:rPr>
          <w:sz w:val="26"/>
        </w:rPr>
        <w:t>що</w:t>
      </w:r>
      <w:r>
        <w:rPr>
          <w:spacing w:val="-3"/>
          <w:sz w:val="26"/>
        </w:rPr>
        <w:t xml:space="preserve"> </w:t>
      </w:r>
      <w:r>
        <w:rPr>
          <w:sz w:val="26"/>
        </w:rPr>
        <w:t>випливають</w:t>
      </w:r>
      <w:r>
        <w:rPr>
          <w:spacing w:val="-4"/>
          <w:sz w:val="26"/>
        </w:rPr>
        <w:t xml:space="preserve"> </w:t>
      </w:r>
      <w:r>
        <w:rPr>
          <w:sz w:val="26"/>
        </w:rPr>
        <w:t>з</w:t>
      </w:r>
      <w:r>
        <w:rPr>
          <w:spacing w:val="-3"/>
          <w:sz w:val="26"/>
        </w:rPr>
        <w:t xml:space="preserve"> </w:t>
      </w:r>
      <w:r>
        <w:rPr>
          <w:sz w:val="26"/>
        </w:rPr>
        <w:t>покладених</w:t>
      </w:r>
      <w:r>
        <w:rPr>
          <w:spacing w:val="-3"/>
          <w:sz w:val="26"/>
        </w:rPr>
        <w:t xml:space="preserve"> </w:t>
      </w:r>
      <w:r>
        <w:rPr>
          <w:sz w:val="26"/>
        </w:rPr>
        <w:t>на</w:t>
      </w:r>
      <w:r>
        <w:rPr>
          <w:spacing w:val="-3"/>
          <w:sz w:val="26"/>
        </w:rPr>
        <w:t xml:space="preserve"> </w:t>
      </w:r>
      <w:r>
        <w:rPr>
          <w:sz w:val="26"/>
        </w:rPr>
        <w:t>неї</w:t>
      </w:r>
      <w:r>
        <w:rPr>
          <w:spacing w:val="-3"/>
          <w:sz w:val="26"/>
        </w:rPr>
        <w:t xml:space="preserve"> </w:t>
      </w:r>
      <w:r>
        <w:rPr>
          <w:spacing w:val="-2"/>
          <w:sz w:val="26"/>
        </w:rPr>
        <w:t>завдань.</w:t>
      </w:r>
    </w:p>
    <w:p w14:paraId="25AC7776" w14:textId="77777777" w:rsidR="00F10FD8" w:rsidRDefault="00F10FD8">
      <w:pPr>
        <w:pStyle w:val="12"/>
        <w:widowControl w:val="0"/>
        <w:numPr>
          <w:ilvl w:val="0"/>
          <w:numId w:val="31"/>
        </w:numPr>
        <w:spacing w:before="150" w:after="0"/>
        <w:ind w:left="0" w:right="204" w:firstLine="284"/>
        <w:jc w:val="both"/>
        <w:rPr>
          <w:color w:val="000000"/>
          <w:sz w:val="26"/>
        </w:rPr>
      </w:pPr>
      <w:r>
        <w:rPr>
          <w:color w:val="000000"/>
          <w:sz w:val="26"/>
        </w:rPr>
        <w:t xml:space="preserve">Голова </w:t>
      </w:r>
      <w:r>
        <w:rPr>
          <w:color w:val="000000"/>
          <w:spacing w:val="-2"/>
          <w:sz w:val="26"/>
        </w:rPr>
        <w:t>Комісії:</w:t>
      </w:r>
    </w:p>
    <w:p w14:paraId="646FBE4F" w14:textId="77777777" w:rsidR="00F10FD8" w:rsidRDefault="00F10FD8">
      <w:pPr>
        <w:pStyle w:val="12"/>
        <w:jc w:val="both"/>
        <w:rPr>
          <w:color w:val="000000"/>
          <w:sz w:val="26"/>
        </w:rPr>
      </w:pPr>
      <w:r>
        <w:rPr>
          <w:color w:val="000000"/>
          <w:sz w:val="26"/>
        </w:rPr>
        <w:t>здійснює</w:t>
      </w:r>
      <w:r>
        <w:rPr>
          <w:color w:val="000000"/>
          <w:spacing w:val="-7"/>
          <w:sz w:val="26"/>
        </w:rPr>
        <w:t xml:space="preserve"> </w:t>
      </w:r>
      <w:r>
        <w:rPr>
          <w:color w:val="000000"/>
          <w:sz w:val="26"/>
        </w:rPr>
        <w:t>керівництво</w:t>
      </w:r>
      <w:r>
        <w:rPr>
          <w:color w:val="000000"/>
          <w:spacing w:val="-5"/>
          <w:sz w:val="26"/>
        </w:rPr>
        <w:t xml:space="preserve"> </w:t>
      </w:r>
      <w:r>
        <w:rPr>
          <w:color w:val="000000"/>
          <w:sz w:val="26"/>
        </w:rPr>
        <w:t>діяльністю</w:t>
      </w:r>
      <w:r>
        <w:rPr>
          <w:color w:val="000000"/>
          <w:spacing w:val="-6"/>
          <w:sz w:val="26"/>
        </w:rPr>
        <w:t xml:space="preserve"> </w:t>
      </w:r>
      <w:r>
        <w:rPr>
          <w:color w:val="000000"/>
          <w:spacing w:val="-2"/>
          <w:sz w:val="26"/>
        </w:rPr>
        <w:t>комісії;</w:t>
      </w:r>
    </w:p>
    <w:p w14:paraId="2DE4D1BD" w14:textId="77777777" w:rsidR="00F10FD8" w:rsidRDefault="00F10FD8">
      <w:pPr>
        <w:pStyle w:val="12"/>
        <w:jc w:val="both"/>
        <w:rPr>
          <w:color w:val="000000"/>
          <w:sz w:val="26"/>
        </w:rPr>
      </w:pPr>
      <w:r>
        <w:rPr>
          <w:color w:val="000000"/>
          <w:sz w:val="26"/>
        </w:rPr>
        <w:t>видає</w:t>
      </w:r>
      <w:r>
        <w:rPr>
          <w:color w:val="000000"/>
          <w:spacing w:val="80"/>
          <w:sz w:val="26"/>
        </w:rPr>
        <w:t xml:space="preserve"> </w:t>
      </w:r>
      <w:r>
        <w:rPr>
          <w:color w:val="000000"/>
          <w:sz w:val="26"/>
        </w:rPr>
        <w:t>доручення,</w:t>
      </w:r>
      <w:r>
        <w:rPr>
          <w:color w:val="000000"/>
          <w:spacing w:val="80"/>
          <w:sz w:val="26"/>
        </w:rPr>
        <w:t xml:space="preserve"> </w:t>
      </w:r>
      <w:r>
        <w:rPr>
          <w:color w:val="000000"/>
          <w:sz w:val="26"/>
        </w:rPr>
        <w:t>обов’язкові</w:t>
      </w:r>
      <w:r>
        <w:rPr>
          <w:color w:val="000000"/>
          <w:spacing w:val="80"/>
          <w:sz w:val="26"/>
        </w:rPr>
        <w:t xml:space="preserve"> </w:t>
      </w:r>
      <w:r>
        <w:rPr>
          <w:color w:val="000000"/>
          <w:sz w:val="26"/>
        </w:rPr>
        <w:t>для</w:t>
      </w:r>
      <w:r>
        <w:rPr>
          <w:color w:val="000000"/>
          <w:spacing w:val="80"/>
          <w:sz w:val="26"/>
        </w:rPr>
        <w:t xml:space="preserve"> </w:t>
      </w:r>
      <w:r>
        <w:rPr>
          <w:color w:val="000000"/>
          <w:sz w:val="26"/>
        </w:rPr>
        <w:t>виконання</w:t>
      </w:r>
      <w:r>
        <w:rPr>
          <w:color w:val="000000"/>
          <w:spacing w:val="80"/>
          <w:sz w:val="26"/>
        </w:rPr>
        <w:t xml:space="preserve"> </w:t>
      </w:r>
      <w:r>
        <w:rPr>
          <w:color w:val="000000"/>
          <w:sz w:val="26"/>
        </w:rPr>
        <w:t>членами</w:t>
      </w:r>
      <w:r>
        <w:rPr>
          <w:color w:val="000000"/>
          <w:spacing w:val="80"/>
          <w:sz w:val="26"/>
        </w:rPr>
        <w:t xml:space="preserve"> </w:t>
      </w:r>
      <w:r>
        <w:rPr>
          <w:color w:val="000000"/>
          <w:sz w:val="26"/>
        </w:rPr>
        <w:t>комісії;</w:t>
      </w:r>
      <w:r>
        <w:rPr>
          <w:color w:val="000000"/>
          <w:spacing w:val="80"/>
          <w:sz w:val="26"/>
        </w:rPr>
        <w:t xml:space="preserve"> </w:t>
      </w:r>
      <w:r>
        <w:rPr>
          <w:color w:val="000000"/>
          <w:sz w:val="26"/>
        </w:rPr>
        <w:t>розподіляє обов’язки між членами комісії;</w:t>
      </w:r>
    </w:p>
    <w:p w14:paraId="3E4F0EDC" w14:textId="77777777" w:rsidR="00F10FD8" w:rsidRDefault="00F10FD8">
      <w:pPr>
        <w:pStyle w:val="12"/>
        <w:jc w:val="both"/>
        <w:rPr>
          <w:color w:val="000000"/>
          <w:sz w:val="26"/>
        </w:rPr>
      </w:pPr>
      <w:r>
        <w:rPr>
          <w:color w:val="000000"/>
          <w:sz w:val="26"/>
        </w:rPr>
        <w:t>скликає</w:t>
      </w:r>
      <w:r>
        <w:rPr>
          <w:color w:val="000000"/>
          <w:spacing w:val="-4"/>
          <w:sz w:val="26"/>
        </w:rPr>
        <w:t xml:space="preserve"> </w:t>
      </w:r>
      <w:r>
        <w:rPr>
          <w:color w:val="000000"/>
          <w:sz w:val="26"/>
        </w:rPr>
        <w:t>та</w:t>
      </w:r>
      <w:r>
        <w:rPr>
          <w:color w:val="000000"/>
          <w:spacing w:val="-3"/>
          <w:sz w:val="26"/>
        </w:rPr>
        <w:t xml:space="preserve"> </w:t>
      </w:r>
      <w:r>
        <w:rPr>
          <w:color w:val="000000"/>
          <w:sz w:val="26"/>
        </w:rPr>
        <w:t>головує</w:t>
      </w:r>
      <w:r>
        <w:rPr>
          <w:color w:val="000000"/>
          <w:spacing w:val="-3"/>
          <w:sz w:val="26"/>
        </w:rPr>
        <w:t xml:space="preserve"> </w:t>
      </w:r>
      <w:r>
        <w:rPr>
          <w:color w:val="000000"/>
          <w:sz w:val="26"/>
        </w:rPr>
        <w:t>на</w:t>
      </w:r>
      <w:r>
        <w:rPr>
          <w:color w:val="000000"/>
          <w:spacing w:val="-3"/>
          <w:sz w:val="26"/>
        </w:rPr>
        <w:t xml:space="preserve"> </w:t>
      </w:r>
      <w:r>
        <w:rPr>
          <w:color w:val="000000"/>
          <w:sz w:val="26"/>
        </w:rPr>
        <w:t>засіданнях</w:t>
      </w:r>
      <w:r>
        <w:rPr>
          <w:color w:val="000000"/>
          <w:spacing w:val="-2"/>
          <w:sz w:val="26"/>
        </w:rPr>
        <w:t xml:space="preserve"> комісії;</w:t>
      </w:r>
    </w:p>
    <w:p w14:paraId="79F9E788" w14:textId="77777777" w:rsidR="00F10FD8" w:rsidRDefault="00F10FD8">
      <w:pPr>
        <w:pStyle w:val="12"/>
        <w:jc w:val="both"/>
        <w:rPr>
          <w:color w:val="000000"/>
          <w:sz w:val="26"/>
        </w:rPr>
      </w:pPr>
      <w:r>
        <w:rPr>
          <w:color w:val="000000"/>
          <w:sz w:val="26"/>
        </w:rPr>
        <w:t>безпосередньо</w:t>
      </w:r>
      <w:r>
        <w:rPr>
          <w:color w:val="000000"/>
          <w:spacing w:val="-2"/>
          <w:sz w:val="26"/>
        </w:rPr>
        <w:t xml:space="preserve"> </w:t>
      </w:r>
      <w:r>
        <w:rPr>
          <w:color w:val="000000"/>
          <w:sz w:val="26"/>
        </w:rPr>
        <w:t>бере</w:t>
      </w:r>
      <w:r>
        <w:rPr>
          <w:color w:val="000000"/>
          <w:spacing w:val="-1"/>
          <w:sz w:val="26"/>
        </w:rPr>
        <w:t xml:space="preserve"> </w:t>
      </w:r>
      <w:r>
        <w:rPr>
          <w:color w:val="000000"/>
          <w:sz w:val="26"/>
        </w:rPr>
        <w:t>участь</w:t>
      </w:r>
      <w:r>
        <w:rPr>
          <w:color w:val="000000"/>
          <w:spacing w:val="-1"/>
          <w:sz w:val="26"/>
        </w:rPr>
        <w:t xml:space="preserve"> </w:t>
      </w:r>
      <w:r>
        <w:rPr>
          <w:color w:val="000000"/>
          <w:sz w:val="26"/>
        </w:rPr>
        <w:t>у</w:t>
      </w:r>
      <w:r>
        <w:rPr>
          <w:color w:val="000000"/>
          <w:spacing w:val="-2"/>
          <w:sz w:val="26"/>
        </w:rPr>
        <w:t xml:space="preserve"> </w:t>
      </w:r>
      <w:r>
        <w:rPr>
          <w:color w:val="000000"/>
          <w:sz w:val="26"/>
        </w:rPr>
        <w:t>прийнятті</w:t>
      </w:r>
      <w:r>
        <w:rPr>
          <w:color w:val="000000"/>
          <w:spacing w:val="-1"/>
          <w:sz w:val="26"/>
        </w:rPr>
        <w:t xml:space="preserve"> </w:t>
      </w:r>
      <w:r>
        <w:rPr>
          <w:color w:val="000000"/>
          <w:sz w:val="26"/>
        </w:rPr>
        <w:t>рішень</w:t>
      </w:r>
      <w:r>
        <w:rPr>
          <w:color w:val="000000"/>
          <w:spacing w:val="-2"/>
          <w:sz w:val="26"/>
        </w:rPr>
        <w:t xml:space="preserve"> комісією;</w:t>
      </w:r>
    </w:p>
    <w:p w14:paraId="033455E7" w14:textId="77777777" w:rsidR="00F10FD8" w:rsidRDefault="00F10FD8">
      <w:pPr>
        <w:pStyle w:val="12"/>
        <w:jc w:val="both"/>
        <w:rPr>
          <w:color w:val="000000"/>
          <w:spacing w:val="-2"/>
          <w:sz w:val="26"/>
        </w:rPr>
      </w:pPr>
      <w:r>
        <w:rPr>
          <w:color w:val="000000"/>
          <w:sz w:val="26"/>
        </w:rPr>
        <w:t xml:space="preserve">підписує рішення та протоколи засідань комісії, інші документи, підготовлені </w:t>
      </w:r>
      <w:r>
        <w:rPr>
          <w:color w:val="000000"/>
          <w:spacing w:val="-2"/>
          <w:sz w:val="26"/>
        </w:rPr>
        <w:t>комісією;</w:t>
      </w:r>
    </w:p>
    <w:p w14:paraId="09D03E63" w14:textId="77777777" w:rsidR="00F10FD8" w:rsidRDefault="00F10FD8">
      <w:pPr>
        <w:pStyle w:val="12"/>
        <w:jc w:val="both"/>
        <w:rPr>
          <w:sz w:val="26"/>
        </w:rPr>
      </w:pPr>
      <w:r>
        <w:rPr>
          <w:sz w:val="26"/>
        </w:rPr>
        <w:t>вносить</w:t>
      </w:r>
      <w:r>
        <w:rPr>
          <w:spacing w:val="-4"/>
          <w:sz w:val="26"/>
        </w:rPr>
        <w:t xml:space="preserve"> </w:t>
      </w:r>
      <w:r>
        <w:rPr>
          <w:sz w:val="26"/>
        </w:rPr>
        <w:t>пропозиції</w:t>
      </w:r>
      <w:r>
        <w:rPr>
          <w:spacing w:val="-2"/>
          <w:sz w:val="26"/>
        </w:rPr>
        <w:t xml:space="preserve"> </w:t>
      </w:r>
      <w:r>
        <w:rPr>
          <w:sz w:val="26"/>
        </w:rPr>
        <w:t>щодо</w:t>
      </w:r>
      <w:r>
        <w:rPr>
          <w:spacing w:val="-3"/>
          <w:sz w:val="26"/>
        </w:rPr>
        <w:t xml:space="preserve"> </w:t>
      </w:r>
      <w:r>
        <w:rPr>
          <w:sz w:val="26"/>
        </w:rPr>
        <w:t>зміни</w:t>
      </w:r>
      <w:r>
        <w:rPr>
          <w:spacing w:val="-3"/>
          <w:sz w:val="26"/>
        </w:rPr>
        <w:t xml:space="preserve"> </w:t>
      </w:r>
      <w:r>
        <w:rPr>
          <w:sz w:val="26"/>
        </w:rPr>
        <w:t>персонального</w:t>
      </w:r>
      <w:r>
        <w:rPr>
          <w:spacing w:val="-3"/>
          <w:sz w:val="26"/>
        </w:rPr>
        <w:t xml:space="preserve"> </w:t>
      </w:r>
      <w:r>
        <w:rPr>
          <w:sz w:val="26"/>
        </w:rPr>
        <w:t>складу</w:t>
      </w:r>
      <w:r>
        <w:rPr>
          <w:spacing w:val="-2"/>
          <w:sz w:val="26"/>
        </w:rPr>
        <w:t xml:space="preserve"> комісії;</w:t>
      </w:r>
    </w:p>
    <w:p w14:paraId="14F609AD" w14:textId="77777777" w:rsidR="00F10FD8" w:rsidRDefault="00F10FD8">
      <w:pPr>
        <w:pStyle w:val="12"/>
        <w:ind w:right="205"/>
        <w:jc w:val="both"/>
        <w:rPr>
          <w:sz w:val="26"/>
        </w:rPr>
      </w:pPr>
      <w:r>
        <w:rPr>
          <w:sz w:val="26"/>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3DDDF4AD" w14:textId="77777777" w:rsidR="00F10FD8" w:rsidRDefault="00F10FD8">
      <w:pPr>
        <w:pStyle w:val="1"/>
        <w:tabs>
          <w:tab w:val="left" w:pos="1156"/>
        </w:tabs>
        <w:ind w:firstLine="284"/>
        <w:jc w:val="both"/>
        <w:rPr>
          <w:sz w:val="26"/>
        </w:rPr>
      </w:pPr>
      <w:r>
        <w:rPr>
          <w:sz w:val="26"/>
        </w:rPr>
        <w:t>12.  Заступник голови комісії бере участь у роботі комісії, а у разі відсутності голови комісії виконує його обов’язки.</w:t>
      </w:r>
    </w:p>
    <w:p w14:paraId="07005C57" w14:textId="77777777" w:rsidR="00F10FD8" w:rsidRDefault="00F10FD8">
      <w:pPr>
        <w:pStyle w:val="1"/>
        <w:tabs>
          <w:tab w:val="left" w:pos="1131"/>
        </w:tabs>
        <w:ind w:firstLine="284"/>
        <w:jc w:val="both"/>
        <w:rPr>
          <w:sz w:val="26"/>
        </w:rPr>
      </w:pPr>
      <w:r>
        <w:rPr>
          <w:sz w:val="26"/>
        </w:rPr>
        <w:t>13.    Секретар</w:t>
      </w:r>
      <w:r>
        <w:rPr>
          <w:spacing w:val="-1"/>
          <w:sz w:val="26"/>
        </w:rPr>
        <w:t xml:space="preserve"> </w:t>
      </w:r>
      <w:r>
        <w:rPr>
          <w:spacing w:val="-2"/>
          <w:sz w:val="26"/>
        </w:rPr>
        <w:t>комісії:</w:t>
      </w:r>
    </w:p>
    <w:p w14:paraId="33E33C57" w14:textId="77777777" w:rsidR="00F10FD8" w:rsidRDefault="00F10FD8">
      <w:pPr>
        <w:pStyle w:val="12"/>
        <w:ind w:firstLine="284"/>
        <w:jc w:val="both"/>
        <w:rPr>
          <w:sz w:val="26"/>
        </w:rPr>
      </w:pPr>
      <w:r>
        <w:rPr>
          <w:sz w:val="26"/>
        </w:rPr>
        <w:t>здійснює</w:t>
      </w:r>
      <w:r>
        <w:rPr>
          <w:spacing w:val="-4"/>
          <w:sz w:val="26"/>
        </w:rPr>
        <w:t xml:space="preserve"> </w:t>
      </w:r>
      <w:r>
        <w:rPr>
          <w:sz w:val="26"/>
        </w:rPr>
        <w:t>організаційне</w:t>
      </w:r>
      <w:r>
        <w:rPr>
          <w:spacing w:val="-3"/>
          <w:sz w:val="26"/>
        </w:rPr>
        <w:t xml:space="preserve"> </w:t>
      </w:r>
      <w:r>
        <w:rPr>
          <w:sz w:val="26"/>
        </w:rPr>
        <w:t>забезпечення</w:t>
      </w:r>
      <w:r>
        <w:rPr>
          <w:spacing w:val="-3"/>
          <w:sz w:val="26"/>
        </w:rPr>
        <w:t xml:space="preserve"> </w:t>
      </w:r>
      <w:r>
        <w:rPr>
          <w:sz w:val="26"/>
        </w:rPr>
        <w:t>роботи</w:t>
      </w:r>
      <w:r>
        <w:rPr>
          <w:spacing w:val="-2"/>
          <w:sz w:val="26"/>
        </w:rPr>
        <w:t xml:space="preserve"> комісії;</w:t>
      </w:r>
    </w:p>
    <w:p w14:paraId="2F8E9B11" w14:textId="77777777" w:rsidR="00F10FD8" w:rsidRDefault="00F10FD8">
      <w:pPr>
        <w:pStyle w:val="12"/>
        <w:ind w:firstLine="284"/>
        <w:jc w:val="both"/>
        <w:rPr>
          <w:sz w:val="26"/>
        </w:rPr>
      </w:pPr>
      <w:r>
        <w:rPr>
          <w:sz w:val="26"/>
        </w:rPr>
        <w:t>за</w:t>
      </w:r>
      <w:r>
        <w:rPr>
          <w:spacing w:val="-6"/>
          <w:sz w:val="26"/>
        </w:rPr>
        <w:t xml:space="preserve"> </w:t>
      </w:r>
      <w:r>
        <w:rPr>
          <w:sz w:val="26"/>
        </w:rPr>
        <w:t>дорученням</w:t>
      </w:r>
      <w:r>
        <w:rPr>
          <w:spacing w:val="-7"/>
          <w:sz w:val="26"/>
        </w:rPr>
        <w:t xml:space="preserve"> </w:t>
      </w:r>
      <w:r>
        <w:rPr>
          <w:sz w:val="26"/>
        </w:rPr>
        <w:t>голови</w:t>
      </w:r>
      <w:r>
        <w:rPr>
          <w:spacing w:val="-6"/>
          <w:sz w:val="26"/>
        </w:rPr>
        <w:t xml:space="preserve"> </w:t>
      </w:r>
      <w:r>
        <w:rPr>
          <w:sz w:val="26"/>
        </w:rPr>
        <w:t>комісії</w:t>
      </w:r>
      <w:r>
        <w:rPr>
          <w:spacing w:val="-6"/>
          <w:sz w:val="26"/>
        </w:rPr>
        <w:t xml:space="preserve"> </w:t>
      </w:r>
      <w:r>
        <w:rPr>
          <w:sz w:val="26"/>
        </w:rPr>
        <w:t>забезпечує</w:t>
      </w:r>
      <w:r>
        <w:rPr>
          <w:spacing w:val="-6"/>
          <w:sz w:val="26"/>
        </w:rPr>
        <w:t xml:space="preserve"> </w:t>
      </w:r>
      <w:r>
        <w:rPr>
          <w:sz w:val="26"/>
        </w:rPr>
        <w:t>скликання</w:t>
      </w:r>
      <w:r>
        <w:rPr>
          <w:spacing w:val="-6"/>
          <w:sz w:val="26"/>
        </w:rPr>
        <w:t xml:space="preserve"> </w:t>
      </w:r>
      <w:r>
        <w:rPr>
          <w:sz w:val="26"/>
        </w:rPr>
        <w:t>засідання</w:t>
      </w:r>
      <w:r>
        <w:rPr>
          <w:spacing w:val="-7"/>
          <w:sz w:val="26"/>
        </w:rPr>
        <w:t xml:space="preserve"> </w:t>
      </w:r>
      <w:r>
        <w:rPr>
          <w:sz w:val="26"/>
        </w:rPr>
        <w:t>комісії;</w:t>
      </w:r>
      <w:r>
        <w:rPr>
          <w:spacing w:val="-6"/>
          <w:sz w:val="26"/>
        </w:rPr>
        <w:t xml:space="preserve"> </w:t>
      </w:r>
      <w:r>
        <w:rPr>
          <w:sz w:val="26"/>
        </w:rPr>
        <w:t>інформує членів комісії про формат, дату, час та місце проведення засідання комісії;</w:t>
      </w:r>
    </w:p>
    <w:p w14:paraId="0CDF9D44" w14:textId="77777777" w:rsidR="00F10FD8" w:rsidRDefault="00F10FD8">
      <w:pPr>
        <w:pStyle w:val="12"/>
        <w:ind w:firstLine="284"/>
        <w:jc w:val="both"/>
        <w:rPr>
          <w:sz w:val="26"/>
        </w:rPr>
      </w:pPr>
      <w:r>
        <w:rPr>
          <w:sz w:val="26"/>
        </w:rPr>
        <w:t>бере</w:t>
      </w:r>
      <w:r>
        <w:rPr>
          <w:spacing w:val="40"/>
          <w:sz w:val="26"/>
        </w:rPr>
        <w:t xml:space="preserve"> </w:t>
      </w:r>
      <w:r>
        <w:rPr>
          <w:sz w:val="26"/>
        </w:rPr>
        <w:t>участь</w:t>
      </w:r>
      <w:r>
        <w:rPr>
          <w:spacing w:val="40"/>
          <w:sz w:val="26"/>
        </w:rPr>
        <w:t xml:space="preserve"> </w:t>
      </w:r>
      <w:r>
        <w:rPr>
          <w:sz w:val="26"/>
        </w:rPr>
        <w:t>у</w:t>
      </w:r>
      <w:r>
        <w:rPr>
          <w:spacing w:val="40"/>
          <w:sz w:val="26"/>
        </w:rPr>
        <w:t xml:space="preserve"> </w:t>
      </w:r>
      <w:r>
        <w:rPr>
          <w:sz w:val="26"/>
        </w:rPr>
        <w:t>роботі</w:t>
      </w:r>
      <w:r>
        <w:rPr>
          <w:spacing w:val="40"/>
          <w:sz w:val="26"/>
        </w:rPr>
        <w:t xml:space="preserve"> </w:t>
      </w:r>
      <w:r>
        <w:rPr>
          <w:sz w:val="26"/>
        </w:rPr>
        <w:t>комісії;</w:t>
      </w:r>
      <w:r>
        <w:rPr>
          <w:spacing w:val="40"/>
          <w:sz w:val="26"/>
        </w:rPr>
        <w:t xml:space="preserve"> </w:t>
      </w:r>
      <w:r>
        <w:rPr>
          <w:sz w:val="26"/>
        </w:rPr>
        <w:t>контролює</w:t>
      </w:r>
      <w:r>
        <w:rPr>
          <w:spacing w:val="40"/>
          <w:sz w:val="26"/>
        </w:rPr>
        <w:t xml:space="preserve"> </w:t>
      </w:r>
      <w:r>
        <w:rPr>
          <w:sz w:val="26"/>
        </w:rPr>
        <w:t>своєчасність</w:t>
      </w:r>
      <w:r>
        <w:rPr>
          <w:spacing w:val="40"/>
          <w:sz w:val="26"/>
        </w:rPr>
        <w:t xml:space="preserve"> </w:t>
      </w:r>
      <w:r>
        <w:rPr>
          <w:sz w:val="26"/>
        </w:rPr>
        <w:t>надання</w:t>
      </w:r>
      <w:r>
        <w:rPr>
          <w:spacing w:val="40"/>
          <w:sz w:val="26"/>
        </w:rPr>
        <w:t xml:space="preserve"> </w:t>
      </w:r>
      <w:r>
        <w:rPr>
          <w:sz w:val="26"/>
        </w:rPr>
        <w:t>документів</w:t>
      </w:r>
      <w:r>
        <w:rPr>
          <w:spacing w:val="40"/>
          <w:sz w:val="26"/>
        </w:rPr>
        <w:t xml:space="preserve"> </w:t>
      </w:r>
      <w:r>
        <w:rPr>
          <w:sz w:val="26"/>
        </w:rPr>
        <w:t>і матеріалів, що подаються на розгляд комісії;</w:t>
      </w:r>
    </w:p>
    <w:p w14:paraId="79A0F51E" w14:textId="77777777" w:rsidR="00F10FD8" w:rsidRDefault="00F10FD8">
      <w:pPr>
        <w:pStyle w:val="12"/>
        <w:ind w:firstLine="284"/>
        <w:jc w:val="both"/>
        <w:rPr>
          <w:sz w:val="26"/>
        </w:rPr>
      </w:pPr>
      <w:r>
        <w:rPr>
          <w:sz w:val="26"/>
        </w:rPr>
        <w:t>веде</w:t>
      </w:r>
      <w:r>
        <w:rPr>
          <w:spacing w:val="-4"/>
          <w:sz w:val="26"/>
        </w:rPr>
        <w:t xml:space="preserve"> </w:t>
      </w:r>
      <w:r>
        <w:rPr>
          <w:sz w:val="26"/>
        </w:rPr>
        <w:t>та</w:t>
      </w:r>
      <w:r>
        <w:rPr>
          <w:spacing w:val="-3"/>
          <w:sz w:val="26"/>
        </w:rPr>
        <w:t xml:space="preserve"> </w:t>
      </w:r>
      <w:r>
        <w:rPr>
          <w:sz w:val="26"/>
        </w:rPr>
        <w:t>підписує</w:t>
      </w:r>
      <w:r>
        <w:rPr>
          <w:spacing w:val="-4"/>
          <w:sz w:val="26"/>
        </w:rPr>
        <w:t xml:space="preserve"> </w:t>
      </w:r>
      <w:r>
        <w:rPr>
          <w:sz w:val="26"/>
        </w:rPr>
        <w:t>протоколи</w:t>
      </w:r>
      <w:r>
        <w:rPr>
          <w:spacing w:val="-4"/>
          <w:sz w:val="26"/>
        </w:rPr>
        <w:t xml:space="preserve"> </w:t>
      </w:r>
      <w:r>
        <w:rPr>
          <w:sz w:val="26"/>
        </w:rPr>
        <w:t>засідань</w:t>
      </w:r>
      <w:r>
        <w:rPr>
          <w:spacing w:val="-4"/>
          <w:sz w:val="26"/>
        </w:rPr>
        <w:t xml:space="preserve"> </w:t>
      </w:r>
      <w:r>
        <w:rPr>
          <w:spacing w:val="-2"/>
          <w:sz w:val="26"/>
        </w:rPr>
        <w:t>комісії;</w:t>
      </w:r>
    </w:p>
    <w:p w14:paraId="2EE881AD" w14:textId="77777777" w:rsidR="00F10FD8" w:rsidRDefault="00F10FD8">
      <w:pPr>
        <w:pStyle w:val="12"/>
        <w:spacing w:line="352" w:lineRule="auto"/>
        <w:ind w:right="944" w:firstLine="284"/>
        <w:jc w:val="both"/>
        <w:rPr>
          <w:sz w:val="26"/>
        </w:rPr>
      </w:pPr>
      <w:r>
        <w:rPr>
          <w:sz w:val="26"/>
        </w:rPr>
        <w:t>готує</w:t>
      </w:r>
      <w:r>
        <w:rPr>
          <w:spacing w:val="-7"/>
          <w:sz w:val="26"/>
        </w:rPr>
        <w:t xml:space="preserve"> </w:t>
      </w:r>
      <w:r>
        <w:rPr>
          <w:sz w:val="26"/>
        </w:rPr>
        <w:t>рішення</w:t>
      </w:r>
      <w:r>
        <w:rPr>
          <w:spacing w:val="-6"/>
          <w:sz w:val="26"/>
        </w:rPr>
        <w:t xml:space="preserve"> </w:t>
      </w:r>
      <w:r>
        <w:rPr>
          <w:sz w:val="26"/>
        </w:rPr>
        <w:t>комісії</w:t>
      </w:r>
      <w:r>
        <w:rPr>
          <w:spacing w:val="-7"/>
          <w:sz w:val="26"/>
        </w:rPr>
        <w:t xml:space="preserve"> </w:t>
      </w:r>
      <w:r>
        <w:rPr>
          <w:sz w:val="26"/>
        </w:rPr>
        <w:t>для</w:t>
      </w:r>
      <w:r>
        <w:rPr>
          <w:spacing w:val="-6"/>
          <w:sz w:val="26"/>
        </w:rPr>
        <w:t xml:space="preserve"> </w:t>
      </w:r>
      <w:r>
        <w:rPr>
          <w:sz w:val="26"/>
        </w:rPr>
        <w:t>затвердження</w:t>
      </w:r>
      <w:r>
        <w:rPr>
          <w:spacing w:val="-6"/>
          <w:sz w:val="26"/>
        </w:rPr>
        <w:t xml:space="preserve"> </w:t>
      </w:r>
      <w:r>
        <w:rPr>
          <w:sz w:val="26"/>
        </w:rPr>
        <w:t>уповноваженим</w:t>
      </w:r>
      <w:r>
        <w:rPr>
          <w:spacing w:val="-6"/>
          <w:sz w:val="26"/>
        </w:rPr>
        <w:t xml:space="preserve"> </w:t>
      </w:r>
      <w:r>
        <w:rPr>
          <w:sz w:val="26"/>
        </w:rPr>
        <w:t>органом; виконує інші доручення голови комісії.</w:t>
      </w:r>
    </w:p>
    <w:p w14:paraId="28C39467" w14:textId="77777777" w:rsidR="00F10FD8" w:rsidRDefault="00F10FD8">
      <w:pPr>
        <w:pStyle w:val="a5"/>
        <w:numPr>
          <w:ilvl w:val="0"/>
          <w:numId w:val="33"/>
        </w:numPr>
        <w:tabs>
          <w:tab w:val="left" w:pos="1131"/>
        </w:tabs>
        <w:spacing w:line="319" w:lineRule="exact"/>
        <w:ind w:left="0" w:firstLine="284"/>
        <w:rPr>
          <w:sz w:val="26"/>
        </w:rPr>
      </w:pPr>
      <w:r>
        <w:rPr>
          <w:sz w:val="26"/>
        </w:rPr>
        <w:t xml:space="preserve"> Члени</w:t>
      </w:r>
      <w:r>
        <w:rPr>
          <w:spacing w:val="-5"/>
          <w:sz w:val="26"/>
        </w:rPr>
        <w:t xml:space="preserve"> </w:t>
      </w:r>
      <w:r>
        <w:rPr>
          <w:spacing w:val="-2"/>
          <w:sz w:val="26"/>
        </w:rPr>
        <w:t>комісії:</w:t>
      </w:r>
    </w:p>
    <w:p w14:paraId="722102FD" w14:textId="77777777" w:rsidR="00F10FD8" w:rsidRDefault="00F10FD8">
      <w:pPr>
        <w:pStyle w:val="12"/>
        <w:jc w:val="both"/>
        <w:rPr>
          <w:sz w:val="26"/>
        </w:rPr>
      </w:pPr>
      <w:r>
        <w:rPr>
          <w:sz w:val="26"/>
        </w:rPr>
        <w:t xml:space="preserve">     беруть</w:t>
      </w:r>
      <w:r>
        <w:rPr>
          <w:spacing w:val="-3"/>
          <w:sz w:val="26"/>
        </w:rPr>
        <w:t xml:space="preserve"> </w:t>
      </w:r>
      <w:r>
        <w:rPr>
          <w:sz w:val="26"/>
        </w:rPr>
        <w:t>участь</w:t>
      </w:r>
      <w:r>
        <w:rPr>
          <w:spacing w:val="-3"/>
          <w:sz w:val="26"/>
        </w:rPr>
        <w:t xml:space="preserve"> </w:t>
      </w:r>
      <w:r>
        <w:rPr>
          <w:sz w:val="26"/>
        </w:rPr>
        <w:t>у</w:t>
      </w:r>
      <w:r>
        <w:rPr>
          <w:spacing w:val="-2"/>
          <w:sz w:val="26"/>
        </w:rPr>
        <w:t xml:space="preserve"> </w:t>
      </w:r>
      <w:r>
        <w:rPr>
          <w:sz w:val="26"/>
        </w:rPr>
        <w:t>засіданнях</w:t>
      </w:r>
      <w:r>
        <w:rPr>
          <w:spacing w:val="-2"/>
          <w:sz w:val="26"/>
        </w:rPr>
        <w:t xml:space="preserve"> комісії;</w:t>
      </w:r>
    </w:p>
    <w:p w14:paraId="777CA05D" w14:textId="77777777" w:rsidR="00F10FD8" w:rsidRDefault="00F10FD8">
      <w:pPr>
        <w:pStyle w:val="12"/>
        <w:jc w:val="both"/>
        <w:rPr>
          <w:sz w:val="26"/>
        </w:rPr>
      </w:pPr>
      <w:r>
        <w:rPr>
          <w:sz w:val="26"/>
        </w:rPr>
        <w:t xml:space="preserve">     беруть</w:t>
      </w:r>
      <w:r>
        <w:rPr>
          <w:spacing w:val="-3"/>
          <w:sz w:val="26"/>
        </w:rPr>
        <w:t xml:space="preserve"> </w:t>
      </w:r>
      <w:r>
        <w:rPr>
          <w:sz w:val="26"/>
        </w:rPr>
        <w:t>участь</w:t>
      </w:r>
      <w:r>
        <w:rPr>
          <w:spacing w:val="-3"/>
          <w:sz w:val="26"/>
        </w:rPr>
        <w:t xml:space="preserve"> </w:t>
      </w:r>
      <w:r>
        <w:rPr>
          <w:sz w:val="26"/>
        </w:rPr>
        <w:t>в</w:t>
      </w:r>
      <w:r>
        <w:rPr>
          <w:spacing w:val="-2"/>
          <w:sz w:val="26"/>
        </w:rPr>
        <w:t xml:space="preserve"> </w:t>
      </w:r>
      <w:r>
        <w:rPr>
          <w:sz w:val="26"/>
        </w:rPr>
        <w:t>голосуванні</w:t>
      </w:r>
      <w:r>
        <w:rPr>
          <w:spacing w:val="-2"/>
          <w:sz w:val="26"/>
        </w:rPr>
        <w:t xml:space="preserve"> </w:t>
      </w:r>
      <w:r>
        <w:rPr>
          <w:sz w:val="26"/>
        </w:rPr>
        <w:t>щодо</w:t>
      </w:r>
      <w:r>
        <w:rPr>
          <w:spacing w:val="-2"/>
          <w:sz w:val="26"/>
        </w:rPr>
        <w:t xml:space="preserve"> </w:t>
      </w:r>
      <w:r>
        <w:rPr>
          <w:sz w:val="26"/>
        </w:rPr>
        <w:t>прийняття</w:t>
      </w:r>
      <w:r>
        <w:rPr>
          <w:spacing w:val="-2"/>
          <w:sz w:val="26"/>
        </w:rPr>
        <w:t xml:space="preserve"> </w:t>
      </w:r>
      <w:r>
        <w:rPr>
          <w:sz w:val="26"/>
        </w:rPr>
        <w:t>рішень</w:t>
      </w:r>
      <w:r>
        <w:rPr>
          <w:spacing w:val="-2"/>
          <w:sz w:val="26"/>
        </w:rPr>
        <w:t xml:space="preserve"> комісії;</w:t>
      </w:r>
    </w:p>
    <w:p w14:paraId="032104C1" w14:textId="77777777" w:rsidR="00F10FD8" w:rsidRDefault="00F10FD8">
      <w:pPr>
        <w:pStyle w:val="12"/>
        <w:jc w:val="both"/>
        <w:rPr>
          <w:sz w:val="26"/>
        </w:rPr>
      </w:pPr>
      <w:r>
        <w:rPr>
          <w:sz w:val="26"/>
        </w:rPr>
        <w:t xml:space="preserve">    виконують</w:t>
      </w:r>
      <w:r>
        <w:rPr>
          <w:spacing w:val="40"/>
          <w:sz w:val="26"/>
        </w:rPr>
        <w:t xml:space="preserve"> </w:t>
      </w:r>
      <w:r>
        <w:rPr>
          <w:sz w:val="26"/>
        </w:rPr>
        <w:t>доручення</w:t>
      </w:r>
      <w:r>
        <w:rPr>
          <w:spacing w:val="40"/>
          <w:sz w:val="26"/>
        </w:rPr>
        <w:t xml:space="preserve"> </w:t>
      </w:r>
      <w:r>
        <w:rPr>
          <w:sz w:val="26"/>
        </w:rPr>
        <w:t>голови</w:t>
      </w:r>
      <w:r>
        <w:rPr>
          <w:spacing w:val="40"/>
          <w:sz w:val="26"/>
        </w:rPr>
        <w:t xml:space="preserve"> </w:t>
      </w:r>
      <w:r>
        <w:rPr>
          <w:sz w:val="26"/>
        </w:rPr>
        <w:t>комісії</w:t>
      </w:r>
      <w:r>
        <w:rPr>
          <w:spacing w:val="40"/>
          <w:sz w:val="26"/>
        </w:rPr>
        <w:t xml:space="preserve"> </w:t>
      </w:r>
      <w:r>
        <w:rPr>
          <w:sz w:val="26"/>
        </w:rPr>
        <w:t>з</w:t>
      </w:r>
      <w:r>
        <w:rPr>
          <w:spacing w:val="40"/>
          <w:sz w:val="26"/>
        </w:rPr>
        <w:t xml:space="preserve"> </w:t>
      </w:r>
      <w:r>
        <w:rPr>
          <w:sz w:val="26"/>
        </w:rPr>
        <w:t>підготовки</w:t>
      </w:r>
      <w:r>
        <w:rPr>
          <w:spacing w:val="40"/>
          <w:sz w:val="26"/>
        </w:rPr>
        <w:t xml:space="preserve"> </w:t>
      </w:r>
      <w:r>
        <w:rPr>
          <w:sz w:val="26"/>
        </w:rPr>
        <w:t>та</w:t>
      </w:r>
      <w:r>
        <w:rPr>
          <w:spacing w:val="40"/>
          <w:sz w:val="26"/>
        </w:rPr>
        <w:t xml:space="preserve"> </w:t>
      </w:r>
      <w:r>
        <w:rPr>
          <w:sz w:val="26"/>
        </w:rPr>
        <w:t>розгляду</w:t>
      </w:r>
      <w:r>
        <w:rPr>
          <w:spacing w:val="40"/>
          <w:sz w:val="26"/>
        </w:rPr>
        <w:t xml:space="preserve"> </w:t>
      </w:r>
      <w:r>
        <w:rPr>
          <w:sz w:val="26"/>
        </w:rPr>
        <w:t>матеріалів</w:t>
      </w:r>
      <w:r>
        <w:rPr>
          <w:spacing w:val="40"/>
          <w:sz w:val="26"/>
        </w:rPr>
        <w:t xml:space="preserve"> </w:t>
      </w:r>
      <w:r>
        <w:rPr>
          <w:sz w:val="26"/>
        </w:rPr>
        <w:t xml:space="preserve">до </w:t>
      </w:r>
      <w:r>
        <w:rPr>
          <w:spacing w:val="-2"/>
          <w:sz w:val="26"/>
        </w:rPr>
        <w:t>засідань;</w:t>
      </w:r>
    </w:p>
    <w:p w14:paraId="24C0020F" w14:textId="77777777" w:rsidR="00F10FD8" w:rsidRDefault="00F10FD8">
      <w:pPr>
        <w:pStyle w:val="12"/>
        <w:tabs>
          <w:tab w:val="left" w:pos="2609"/>
          <w:tab w:val="left" w:pos="3632"/>
          <w:tab w:val="left" w:pos="4273"/>
          <w:tab w:val="left" w:pos="5622"/>
          <w:tab w:val="left" w:pos="7057"/>
          <w:tab w:val="left" w:pos="8341"/>
          <w:tab w:val="left" w:pos="8663"/>
        </w:tabs>
        <w:spacing w:before="100" w:beforeAutospacing="1" w:after="0"/>
        <w:ind w:right="204"/>
        <w:jc w:val="both"/>
        <w:rPr>
          <w:sz w:val="26"/>
        </w:rPr>
      </w:pPr>
      <w:r>
        <w:rPr>
          <w:sz w:val="26"/>
        </w:rPr>
        <w:t xml:space="preserve">     вивчають документи та матеріали, що подаються на розгляд комісії;      </w:t>
      </w:r>
      <w:r>
        <w:rPr>
          <w:spacing w:val="-2"/>
          <w:sz w:val="26"/>
        </w:rPr>
        <w:t>повідомляють</w:t>
      </w:r>
      <w:r>
        <w:rPr>
          <w:sz w:val="26"/>
        </w:rPr>
        <w:tab/>
      </w:r>
      <w:r>
        <w:rPr>
          <w:spacing w:val="-2"/>
          <w:sz w:val="26"/>
        </w:rPr>
        <w:t>комісії</w:t>
      </w:r>
      <w:r>
        <w:rPr>
          <w:sz w:val="26"/>
        </w:rPr>
        <w:tab/>
      </w:r>
      <w:r>
        <w:rPr>
          <w:spacing w:val="-5"/>
          <w:sz w:val="26"/>
        </w:rPr>
        <w:t>про</w:t>
      </w:r>
      <w:r>
        <w:rPr>
          <w:sz w:val="26"/>
        </w:rPr>
        <w:tab/>
      </w:r>
      <w:r>
        <w:rPr>
          <w:spacing w:val="-2"/>
          <w:sz w:val="26"/>
        </w:rPr>
        <w:t>наявність</w:t>
      </w:r>
      <w:r>
        <w:rPr>
          <w:sz w:val="26"/>
        </w:rPr>
        <w:tab/>
      </w:r>
      <w:r>
        <w:rPr>
          <w:spacing w:val="-2"/>
          <w:sz w:val="26"/>
        </w:rPr>
        <w:t>конфлікту</w:t>
      </w:r>
      <w:r>
        <w:rPr>
          <w:sz w:val="26"/>
        </w:rPr>
        <w:tab/>
      </w:r>
      <w:r>
        <w:rPr>
          <w:spacing w:val="-2"/>
          <w:sz w:val="26"/>
        </w:rPr>
        <w:t>інтересів</w:t>
      </w:r>
      <w:r>
        <w:rPr>
          <w:sz w:val="26"/>
        </w:rPr>
        <w:tab/>
      </w:r>
      <w:r>
        <w:rPr>
          <w:spacing w:val="-10"/>
          <w:sz w:val="26"/>
        </w:rPr>
        <w:t>з о</w:t>
      </w:r>
      <w:r>
        <w:rPr>
          <w:spacing w:val="-2"/>
          <w:sz w:val="26"/>
        </w:rPr>
        <w:t xml:space="preserve">тримувачем </w:t>
      </w:r>
      <w:r>
        <w:rPr>
          <w:sz w:val="26"/>
        </w:rPr>
        <w:t>допомоги і не беруть участі у розгляді, підготовці та прийнятті рішень комісією у разі наявності такого конфлікту;</w:t>
      </w:r>
    </w:p>
    <w:p w14:paraId="751BB7CA" w14:textId="77777777" w:rsidR="00F10FD8" w:rsidRDefault="00F10FD8">
      <w:pPr>
        <w:pStyle w:val="12"/>
        <w:spacing w:line="352" w:lineRule="auto"/>
        <w:ind w:left="284" w:right="2378"/>
        <w:jc w:val="both"/>
        <w:rPr>
          <w:sz w:val="26"/>
        </w:rPr>
      </w:pPr>
      <w:r>
        <w:rPr>
          <w:sz w:val="26"/>
        </w:rPr>
        <w:t xml:space="preserve"> підписують</w:t>
      </w:r>
      <w:r>
        <w:rPr>
          <w:spacing w:val="-8"/>
          <w:sz w:val="26"/>
        </w:rPr>
        <w:t xml:space="preserve"> </w:t>
      </w:r>
      <w:r>
        <w:rPr>
          <w:sz w:val="26"/>
        </w:rPr>
        <w:t>протоколи</w:t>
      </w:r>
      <w:r>
        <w:rPr>
          <w:spacing w:val="-8"/>
          <w:sz w:val="26"/>
        </w:rPr>
        <w:t xml:space="preserve"> </w:t>
      </w:r>
      <w:r>
        <w:rPr>
          <w:sz w:val="26"/>
        </w:rPr>
        <w:t>засідань</w:t>
      </w:r>
      <w:r>
        <w:rPr>
          <w:spacing w:val="-8"/>
          <w:sz w:val="26"/>
        </w:rPr>
        <w:t xml:space="preserve"> </w:t>
      </w:r>
      <w:r>
        <w:rPr>
          <w:sz w:val="26"/>
        </w:rPr>
        <w:t>та</w:t>
      </w:r>
      <w:r>
        <w:rPr>
          <w:spacing w:val="-8"/>
          <w:sz w:val="26"/>
        </w:rPr>
        <w:t xml:space="preserve"> </w:t>
      </w:r>
      <w:r>
        <w:rPr>
          <w:sz w:val="26"/>
        </w:rPr>
        <w:t>рішення</w:t>
      </w:r>
      <w:r>
        <w:rPr>
          <w:spacing w:val="-8"/>
          <w:sz w:val="26"/>
        </w:rPr>
        <w:t xml:space="preserve"> </w:t>
      </w:r>
      <w:r>
        <w:rPr>
          <w:sz w:val="26"/>
        </w:rPr>
        <w:t>комісії;        виконують інші доручення голови комісії.</w:t>
      </w:r>
    </w:p>
    <w:p w14:paraId="4366B605" w14:textId="77777777" w:rsidR="00F10FD8" w:rsidRDefault="00F10FD8">
      <w:pPr>
        <w:pStyle w:val="12"/>
        <w:ind w:firstLine="284"/>
        <w:jc w:val="both"/>
        <w:rPr>
          <w:sz w:val="26"/>
        </w:rPr>
      </w:pPr>
      <w:r>
        <w:rPr>
          <w:sz w:val="26"/>
        </w:rPr>
        <w:lastRenderedPageBreak/>
        <w:t>Члени</w:t>
      </w:r>
      <w:r>
        <w:rPr>
          <w:spacing w:val="80"/>
          <w:sz w:val="26"/>
        </w:rPr>
        <w:t xml:space="preserve"> </w:t>
      </w:r>
      <w:r>
        <w:rPr>
          <w:sz w:val="26"/>
        </w:rPr>
        <w:t>комісії</w:t>
      </w:r>
      <w:r>
        <w:rPr>
          <w:spacing w:val="80"/>
          <w:sz w:val="26"/>
        </w:rPr>
        <w:t xml:space="preserve"> </w:t>
      </w:r>
      <w:r>
        <w:rPr>
          <w:sz w:val="26"/>
        </w:rPr>
        <w:t>мають</w:t>
      </w:r>
      <w:r>
        <w:rPr>
          <w:spacing w:val="80"/>
          <w:sz w:val="26"/>
        </w:rPr>
        <w:t xml:space="preserve"> </w:t>
      </w:r>
      <w:r>
        <w:rPr>
          <w:sz w:val="26"/>
        </w:rPr>
        <w:t>право</w:t>
      </w:r>
      <w:r>
        <w:rPr>
          <w:spacing w:val="80"/>
          <w:sz w:val="26"/>
        </w:rPr>
        <w:t xml:space="preserve"> </w:t>
      </w:r>
      <w:r>
        <w:rPr>
          <w:sz w:val="26"/>
        </w:rPr>
        <w:t>виступати</w:t>
      </w:r>
      <w:r>
        <w:rPr>
          <w:spacing w:val="80"/>
          <w:sz w:val="26"/>
        </w:rPr>
        <w:t xml:space="preserve"> </w:t>
      </w:r>
      <w:r>
        <w:rPr>
          <w:sz w:val="26"/>
        </w:rPr>
        <w:t>на</w:t>
      </w:r>
      <w:r>
        <w:rPr>
          <w:spacing w:val="80"/>
          <w:sz w:val="26"/>
        </w:rPr>
        <w:t xml:space="preserve"> </w:t>
      </w:r>
      <w:r>
        <w:rPr>
          <w:sz w:val="26"/>
        </w:rPr>
        <w:t>засіданнях</w:t>
      </w:r>
      <w:r>
        <w:rPr>
          <w:spacing w:val="80"/>
          <w:sz w:val="26"/>
        </w:rPr>
        <w:t xml:space="preserve"> </w:t>
      </w:r>
      <w:r>
        <w:rPr>
          <w:sz w:val="26"/>
        </w:rPr>
        <w:t>комісії</w:t>
      </w:r>
      <w:r>
        <w:rPr>
          <w:spacing w:val="80"/>
          <w:sz w:val="26"/>
        </w:rPr>
        <w:t xml:space="preserve"> </w:t>
      </w:r>
      <w:r>
        <w:rPr>
          <w:sz w:val="26"/>
        </w:rPr>
        <w:t>із</w:t>
      </w:r>
      <w:r>
        <w:rPr>
          <w:spacing w:val="80"/>
          <w:sz w:val="26"/>
        </w:rPr>
        <w:t xml:space="preserve"> </w:t>
      </w:r>
      <w:r>
        <w:rPr>
          <w:sz w:val="26"/>
        </w:rPr>
        <w:t>заявами</w:t>
      </w:r>
      <w:r>
        <w:rPr>
          <w:spacing w:val="80"/>
          <w:sz w:val="26"/>
        </w:rPr>
        <w:t xml:space="preserve"> </w:t>
      </w:r>
      <w:r>
        <w:rPr>
          <w:sz w:val="26"/>
        </w:rPr>
        <w:t>та клопотаннями, вносити голові комісії пропозиції щодо роботи комісії.</w:t>
      </w:r>
    </w:p>
    <w:p w14:paraId="5661BE8C" w14:textId="77777777" w:rsidR="00F10FD8" w:rsidRDefault="00F10FD8">
      <w:pPr>
        <w:pStyle w:val="12"/>
        <w:spacing w:before="147"/>
        <w:ind w:firstLine="284"/>
        <w:jc w:val="both"/>
        <w:rPr>
          <w:sz w:val="26"/>
        </w:rPr>
      </w:pPr>
      <w:r>
        <w:rPr>
          <w:sz w:val="26"/>
        </w:rPr>
        <w:t>Члени</w:t>
      </w:r>
      <w:r>
        <w:rPr>
          <w:spacing w:val="34"/>
          <w:sz w:val="26"/>
        </w:rPr>
        <w:t xml:space="preserve"> </w:t>
      </w:r>
      <w:r>
        <w:rPr>
          <w:sz w:val="26"/>
        </w:rPr>
        <w:t>комісії,</w:t>
      </w:r>
      <w:r>
        <w:rPr>
          <w:spacing w:val="34"/>
          <w:sz w:val="26"/>
        </w:rPr>
        <w:t xml:space="preserve"> </w:t>
      </w:r>
      <w:r>
        <w:rPr>
          <w:sz w:val="26"/>
        </w:rPr>
        <w:t>залучені</w:t>
      </w:r>
      <w:r>
        <w:rPr>
          <w:spacing w:val="34"/>
          <w:sz w:val="26"/>
        </w:rPr>
        <w:t xml:space="preserve"> </w:t>
      </w:r>
      <w:r>
        <w:rPr>
          <w:sz w:val="26"/>
        </w:rPr>
        <w:t>за</w:t>
      </w:r>
      <w:r>
        <w:rPr>
          <w:spacing w:val="34"/>
          <w:sz w:val="26"/>
        </w:rPr>
        <w:t xml:space="preserve"> </w:t>
      </w:r>
      <w:r>
        <w:rPr>
          <w:sz w:val="26"/>
        </w:rPr>
        <w:t>згодою,</w:t>
      </w:r>
      <w:r>
        <w:rPr>
          <w:spacing w:val="34"/>
          <w:sz w:val="26"/>
        </w:rPr>
        <w:t xml:space="preserve"> </w:t>
      </w:r>
      <w:r>
        <w:rPr>
          <w:sz w:val="26"/>
        </w:rPr>
        <w:t>виконують</w:t>
      </w:r>
      <w:r>
        <w:rPr>
          <w:spacing w:val="34"/>
          <w:sz w:val="26"/>
        </w:rPr>
        <w:t xml:space="preserve"> </w:t>
      </w:r>
      <w:r>
        <w:rPr>
          <w:sz w:val="26"/>
        </w:rPr>
        <w:t>свої</w:t>
      </w:r>
      <w:r>
        <w:rPr>
          <w:spacing w:val="34"/>
          <w:sz w:val="26"/>
        </w:rPr>
        <w:t xml:space="preserve"> </w:t>
      </w:r>
      <w:r>
        <w:rPr>
          <w:sz w:val="26"/>
        </w:rPr>
        <w:t>обов’язки</w:t>
      </w:r>
      <w:r>
        <w:rPr>
          <w:spacing w:val="34"/>
          <w:sz w:val="26"/>
        </w:rPr>
        <w:t xml:space="preserve"> </w:t>
      </w:r>
      <w:r>
        <w:rPr>
          <w:sz w:val="26"/>
        </w:rPr>
        <w:t>на</w:t>
      </w:r>
      <w:r>
        <w:rPr>
          <w:spacing w:val="34"/>
          <w:sz w:val="26"/>
        </w:rPr>
        <w:t xml:space="preserve"> </w:t>
      </w:r>
      <w:r>
        <w:rPr>
          <w:sz w:val="26"/>
        </w:rPr>
        <w:t>громадських засадах (безоплатно).</w:t>
      </w:r>
    </w:p>
    <w:p w14:paraId="7ED7EDCD" w14:textId="77777777" w:rsidR="00F10FD8" w:rsidRDefault="00F10FD8">
      <w:pPr>
        <w:pStyle w:val="a5"/>
        <w:numPr>
          <w:ilvl w:val="0"/>
          <w:numId w:val="33"/>
        </w:numPr>
        <w:tabs>
          <w:tab w:val="left" w:pos="1131"/>
        </w:tabs>
        <w:ind w:left="0" w:firstLine="284"/>
        <w:rPr>
          <w:sz w:val="26"/>
        </w:rPr>
      </w:pPr>
      <w:r>
        <w:rPr>
          <w:sz w:val="26"/>
        </w:rPr>
        <w:t xml:space="preserve"> Основною</w:t>
      </w:r>
      <w:r>
        <w:rPr>
          <w:spacing w:val="-3"/>
          <w:sz w:val="26"/>
        </w:rPr>
        <w:t xml:space="preserve"> </w:t>
      </w:r>
      <w:r>
        <w:rPr>
          <w:sz w:val="26"/>
        </w:rPr>
        <w:t>формою</w:t>
      </w:r>
      <w:r>
        <w:rPr>
          <w:spacing w:val="-4"/>
          <w:sz w:val="26"/>
        </w:rPr>
        <w:t xml:space="preserve"> </w:t>
      </w:r>
      <w:r>
        <w:rPr>
          <w:sz w:val="26"/>
        </w:rPr>
        <w:t>роботи</w:t>
      </w:r>
      <w:r>
        <w:rPr>
          <w:spacing w:val="-4"/>
          <w:sz w:val="26"/>
        </w:rPr>
        <w:t xml:space="preserve"> </w:t>
      </w:r>
      <w:r>
        <w:rPr>
          <w:sz w:val="26"/>
        </w:rPr>
        <w:t>комісії</w:t>
      </w:r>
      <w:r>
        <w:rPr>
          <w:spacing w:val="-4"/>
          <w:sz w:val="26"/>
        </w:rPr>
        <w:t xml:space="preserve"> </w:t>
      </w:r>
      <w:r>
        <w:rPr>
          <w:sz w:val="26"/>
        </w:rPr>
        <w:t>є</w:t>
      </w:r>
      <w:r>
        <w:rPr>
          <w:spacing w:val="-2"/>
          <w:sz w:val="26"/>
        </w:rPr>
        <w:t xml:space="preserve"> засідання.</w:t>
      </w:r>
    </w:p>
    <w:p w14:paraId="3CCAD5B9" w14:textId="77777777" w:rsidR="00F10FD8" w:rsidRDefault="00F10FD8">
      <w:pPr>
        <w:pStyle w:val="12"/>
        <w:spacing w:before="78"/>
        <w:ind w:right="204" w:firstLine="284"/>
        <w:jc w:val="both"/>
        <w:rPr>
          <w:sz w:val="26"/>
        </w:rPr>
      </w:pPr>
      <w:r>
        <w:rPr>
          <w:sz w:val="26"/>
        </w:rPr>
        <w:t>Необхідність проведення засідання, а також перелік питань, що пропонуються для розгляду, визначаються головою комісії.</w:t>
      </w:r>
    </w:p>
    <w:p w14:paraId="4C75E49C" w14:textId="77777777" w:rsidR="00F10FD8" w:rsidRDefault="00F10FD8">
      <w:pPr>
        <w:pStyle w:val="12"/>
        <w:ind w:right="205" w:firstLine="284"/>
        <w:jc w:val="both"/>
        <w:rPr>
          <w:sz w:val="26"/>
        </w:rPr>
      </w:pPr>
      <w:r>
        <w:rPr>
          <w:sz w:val="26"/>
        </w:rPr>
        <w:t>Ініціювати</w:t>
      </w:r>
      <w:r>
        <w:rPr>
          <w:spacing w:val="-4"/>
          <w:sz w:val="26"/>
        </w:rPr>
        <w:t xml:space="preserve"> </w:t>
      </w:r>
      <w:r>
        <w:rPr>
          <w:sz w:val="26"/>
        </w:rPr>
        <w:t>проведення</w:t>
      </w:r>
      <w:r>
        <w:rPr>
          <w:spacing w:val="-4"/>
          <w:sz w:val="26"/>
        </w:rPr>
        <w:t xml:space="preserve"> </w:t>
      </w:r>
      <w:r>
        <w:rPr>
          <w:sz w:val="26"/>
        </w:rPr>
        <w:t>засідання</w:t>
      </w:r>
      <w:r>
        <w:rPr>
          <w:spacing w:val="-4"/>
          <w:sz w:val="26"/>
        </w:rPr>
        <w:t xml:space="preserve"> </w:t>
      </w:r>
      <w:r>
        <w:rPr>
          <w:sz w:val="26"/>
        </w:rPr>
        <w:t>комісії</w:t>
      </w:r>
      <w:r>
        <w:rPr>
          <w:spacing w:val="-4"/>
          <w:sz w:val="26"/>
        </w:rPr>
        <w:t xml:space="preserve"> </w:t>
      </w:r>
      <w:r>
        <w:rPr>
          <w:sz w:val="26"/>
        </w:rPr>
        <w:t>можуть</w:t>
      </w:r>
      <w:r>
        <w:rPr>
          <w:spacing w:val="-4"/>
          <w:sz w:val="26"/>
        </w:rPr>
        <w:t xml:space="preserve"> </w:t>
      </w:r>
      <w:r>
        <w:rPr>
          <w:sz w:val="26"/>
        </w:rPr>
        <w:t>не</w:t>
      </w:r>
      <w:r>
        <w:rPr>
          <w:spacing w:val="-4"/>
          <w:sz w:val="26"/>
        </w:rPr>
        <w:t xml:space="preserve"> </w:t>
      </w:r>
      <w:r>
        <w:rPr>
          <w:sz w:val="26"/>
        </w:rPr>
        <w:t>менше</w:t>
      </w:r>
      <w:r>
        <w:rPr>
          <w:spacing w:val="-4"/>
          <w:sz w:val="26"/>
        </w:rPr>
        <w:t xml:space="preserve"> </w:t>
      </w:r>
      <w:r>
        <w:rPr>
          <w:sz w:val="26"/>
        </w:rPr>
        <w:t>ніж</w:t>
      </w:r>
      <w:r>
        <w:rPr>
          <w:spacing w:val="-4"/>
          <w:sz w:val="26"/>
        </w:rPr>
        <w:t xml:space="preserve"> </w:t>
      </w:r>
      <w:r>
        <w:rPr>
          <w:sz w:val="26"/>
        </w:rPr>
        <w:t>половина</w:t>
      </w:r>
      <w:r>
        <w:rPr>
          <w:spacing w:val="-4"/>
          <w:sz w:val="26"/>
        </w:rPr>
        <w:t xml:space="preserve"> </w:t>
      </w:r>
      <w:r>
        <w:rPr>
          <w:sz w:val="26"/>
        </w:rPr>
        <w:t xml:space="preserve">членів </w:t>
      </w:r>
      <w:r>
        <w:rPr>
          <w:spacing w:val="-2"/>
          <w:sz w:val="26"/>
        </w:rPr>
        <w:t>комісії.</w:t>
      </w:r>
    </w:p>
    <w:p w14:paraId="61D01CAC" w14:textId="77777777" w:rsidR="00F10FD8" w:rsidRDefault="00F10FD8">
      <w:pPr>
        <w:pStyle w:val="12"/>
        <w:ind w:right="204" w:firstLine="284"/>
        <w:jc w:val="both"/>
        <w:rPr>
          <w:sz w:val="26"/>
        </w:rPr>
      </w:pPr>
      <w:r>
        <w:rPr>
          <w:sz w:val="26"/>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07E8D0D3" w14:textId="77777777" w:rsidR="00F10FD8" w:rsidRDefault="00F10FD8">
      <w:pPr>
        <w:pStyle w:val="12"/>
        <w:ind w:right="204" w:firstLine="284"/>
        <w:jc w:val="both"/>
        <w:rPr>
          <w:sz w:val="26"/>
        </w:rPr>
      </w:pPr>
      <w:r>
        <w:rPr>
          <w:sz w:val="26"/>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14:paraId="099FD611" w14:textId="77777777" w:rsidR="00F10FD8" w:rsidRDefault="00F10FD8">
      <w:pPr>
        <w:pStyle w:val="12"/>
        <w:ind w:right="204" w:firstLine="284"/>
        <w:jc w:val="both"/>
        <w:rPr>
          <w:sz w:val="26"/>
        </w:rPr>
      </w:pPr>
      <w:r>
        <w:rPr>
          <w:sz w:val="26"/>
        </w:rPr>
        <w:t>Засідання комісії можуть проводитися дистанційно в режимі реального часу (он-лайн)</w:t>
      </w:r>
      <w:r>
        <w:rPr>
          <w:spacing w:val="-18"/>
          <w:sz w:val="26"/>
        </w:rPr>
        <w:t xml:space="preserve"> </w:t>
      </w:r>
      <w:r>
        <w:rPr>
          <w:sz w:val="26"/>
        </w:rPr>
        <w:t>з</w:t>
      </w:r>
      <w:r>
        <w:rPr>
          <w:spacing w:val="-17"/>
          <w:sz w:val="26"/>
        </w:rPr>
        <w:t xml:space="preserve"> </w:t>
      </w:r>
      <w:r>
        <w:rPr>
          <w:sz w:val="26"/>
        </w:rPr>
        <w:t>використанням</w:t>
      </w:r>
      <w:r>
        <w:rPr>
          <w:spacing w:val="-18"/>
          <w:sz w:val="26"/>
        </w:rPr>
        <w:t xml:space="preserve"> </w:t>
      </w:r>
      <w:r>
        <w:rPr>
          <w:sz w:val="26"/>
        </w:rPr>
        <w:t>відповідних</w:t>
      </w:r>
      <w:r>
        <w:rPr>
          <w:spacing w:val="-17"/>
          <w:sz w:val="26"/>
        </w:rPr>
        <w:t xml:space="preserve"> </w:t>
      </w:r>
      <w:r>
        <w:rPr>
          <w:sz w:val="26"/>
        </w:rPr>
        <w:t>технічних</w:t>
      </w:r>
      <w:r>
        <w:rPr>
          <w:spacing w:val="-18"/>
          <w:sz w:val="26"/>
        </w:rPr>
        <w:t xml:space="preserve"> </w:t>
      </w:r>
      <w:r>
        <w:rPr>
          <w:sz w:val="26"/>
        </w:rPr>
        <w:t>засобів</w:t>
      </w:r>
      <w:r>
        <w:rPr>
          <w:spacing w:val="-17"/>
          <w:sz w:val="26"/>
        </w:rPr>
        <w:t xml:space="preserve"> </w:t>
      </w:r>
      <w:r>
        <w:rPr>
          <w:sz w:val="26"/>
        </w:rPr>
        <w:t>електронних</w:t>
      </w:r>
      <w:r>
        <w:rPr>
          <w:spacing w:val="-18"/>
          <w:sz w:val="26"/>
        </w:rPr>
        <w:t xml:space="preserve"> </w:t>
      </w:r>
      <w:r>
        <w:rPr>
          <w:sz w:val="26"/>
        </w:rPr>
        <w:t>комунікацій, зокрема через Інтернет за умови надійної автентифікації всіх її членів.</w:t>
      </w:r>
    </w:p>
    <w:p w14:paraId="53E4127B" w14:textId="77777777" w:rsidR="00F10FD8" w:rsidRDefault="00F10FD8">
      <w:pPr>
        <w:pStyle w:val="12"/>
        <w:ind w:right="204" w:firstLine="284"/>
        <w:jc w:val="both"/>
        <w:rPr>
          <w:sz w:val="26"/>
        </w:rPr>
      </w:pPr>
      <w:r>
        <w:rPr>
          <w:sz w:val="26"/>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p>
    <w:p w14:paraId="6FA5DD62" w14:textId="77777777" w:rsidR="00F10FD8" w:rsidRDefault="00F10FD8">
      <w:pPr>
        <w:pStyle w:val="12"/>
        <w:ind w:right="204" w:firstLine="284"/>
        <w:jc w:val="both"/>
        <w:rPr>
          <w:sz w:val="26"/>
        </w:rPr>
      </w:pPr>
      <w:r>
        <w:rPr>
          <w:sz w:val="26"/>
        </w:rPr>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14:paraId="492AFD99" w14:textId="77777777" w:rsidR="00F10FD8" w:rsidRDefault="00F10FD8">
      <w:pPr>
        <w:pStyle w:val="a5"/>
        <w:numPr>
          <w:ilvl w:val="0"/>
          <w:numId w:val="33"/>
        </w:numPr>
        <w:tabs>
          <w:tab w:val="left" w:pos="1127"/>
        </w:tabs>
        <w:ind w:left="0" w:right="0" w:firstLine="284"/>
        <w:rPr>
          <w:sz w:val="26"/>
        </w:rPr>
      </w:pPr>
      <w:r>
        <w:rPr>
          <w:sz w:val="26"/>
        </w:rPr>
        <w:t>Засідання</w:t>
      </w:r>
      <w:r>
        <w:rPr>
          <w:spacing w:val="-5"/>
          <w:sz w:val="26"/>
        </w:rPr>
        <w:t xml:space="preserve"> </w:t>
      </w:r>
      <w:r>
        <w:rPr>
          <w:sz w:val="26"/>
        </w:rPr>
        <w:t>комісії</w:t>
      </w:r>
      <w:r>
        <w:rPr>
          <w:spacing w:val="-5"/>
          <w:sz w:val="26"/>
        </w:rPr>
        <w:t xml:space="preserve"> </w:t>
      </w:r>
      <w:r>
        <w:rPr>
          <w:sz w:val="26"/>
        </w:rPr>
        <w:t>веде</w:t>
      </w:r>
      <w:r>
        <w:rPr>
          <w:spacing w:val="-5"/>
          <w:sz w:val="26"/>
        </w:rPr>
        <w:t xml:space="preserve"> </w:t>
      </w:r>
      <w:r>
        <w:rPr>
          <w:sz w:val="26"/>
        </w:rPr>
        <w:t>її</w:t>
      </w:r>
      <w:r>
        <w:rPr>
          <w:spacing w:val="-4"/>
          <w:sz w:val="26"/>
        </w:rPr>
        <w:t xml:space="preserve"> </w:t>
      </w:r>
      <w:r>
        <w:rPr>
          <w:sz w:val="26"/>
        </w:rPr>
        <w:t>голова,</w:t>
      </w:r>
      <w:r>
        <w:rPr>
          <w:spacing w:val="-5"/>
          <w:sz w:val="26"/>
        </w:rPr>
        <w:t xml:space="preserve"> </w:t>
      </w:r>
      <w:r>
        <w:rPr>
          <w:sz w:val="26"/>
        </w:rPr>
        <w:t>а</w:t>
      </w:r>
      <w:r>
        <w:rPr>
          <w:spacing w:val="-5"/>
          <w:sz w:val="26"/>
        </w:rPr>
        <w:t xml:space="preserve"> </w:t>
      </w:r>
      <w:r>
        <w:rPr>
          <w:sz w:val="26"/>
        </w:rPr>
        <w:t>в</w:t>
      </w:r>
      <w:r>
        <w:rPr>
          <w:spacing w:val="-5"/>
          <w:sz w:val="26"/>
        </w:rPr>
        <w:t xml:space="preserve"> </w:t>
      </w:r>
      <w:r>
        <w:rPr>
          <w:sz w:val="26"/>
        </w:rPr>
        <w:t>разі</w:t>
      </w:r>
      <w:r>
        <w:rPr>
          <w:spacing w:val="-4"/>
          <w:sz w:val="26"/>
        </w:rPr>
        <w:t xml:space="preserve"> </w:t>
      </w:r>
      <w:r>
        <w:rPr>
          <w:sz w:val="26"/>
        </w:rPr>
        <w:t>його</w:t>
      </w:r>
      <w:r>
        <w:rPr>
          <w:spacing w:val="-5"/>
          <w:sz w:val="26"/>
        </w:rPr>
        <w:t xml:space="preserve"> </w:t>
      </w:r>
      <w:r>
        <w:rPr>
          <w:sz w:val="26"/>
        </w:rPr>
        <w:t>відсутності</w:t>
      </w:r>
      <w:r>
        <w:rPr>
          <w:spacing w:val="-5"/>
          <w:sz w:val="26"/>
        </w:rPr>
        <w:t xml:space="preserve"> </w:t>
      </w:r>
      <w:r>
        <w:rPr>
          <w:sz w:val="26"/>
        </w:rPr>
        <w:t>-</w:t>
      </w:r>
      <w:r>
        <w:rPr>
          <w:spacing w:val="-5"/>
          <w:sz w:val="26"/>
        </w:rPr>
        <w:t xml:space="preserve"> </w:t>
      </w:r>
      <w:r>
        <w:rPr>
          <w:sz w:val="26"/>
        </w:rPr>
        <w:t>заступник</w:t>
      </w:r>
      <w:r>
        <w:rPr>
          <w:spacing w:val="-4"/>
          <w:sz w:val="26"/>
        </w:rPr>
        <w:t xml:space="preserve"> </w:t>
      </w:r>
      <w:r>
        <w:rPr>
          <w:spacing w:val="-2"/>
          <w:sz w:val="26"/>
        </w:rPr>
        <w:t>голови.</w:t>
      </w:r>
    </w:p>
    <w:p w14:paraId="114FC04F" w14:textId="77777777" w:rsidR="00F10FD8" w:rsidRDefault="00F10FD8">
      <w:pPr>
        <w:pStyle w:val="12"/>
        <w:ind w:right="204" w:firstLine="284"/>
        <w:jc w:val="both"/>
        <w:rPr>
          <w:sz w:val="26"/>
        </w:rPr>
      </w:pPr>
      <w:r>
        <w:rPr>
          <w:sz w:val="26"/>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3B91557D" w14:textId="77777777" w:rsidR="00F10FD8" w:rsidRDefault="00F10FD8">
      <w:pPr>
        <w:pStyle w:val="12"/>
        <w:ind w:right="203" w:firstLine="284"/>
        <w:jc w:val="both"/>
        <w:rPr>
          <w:sz w:val="26"/>
        </w:rPr>
      </w:pPr>
      <w:r>
        <w:rPr>
          <w:sz w:val="26"/>
        </w:rPr>
        <w:t>Засідання</w:t>
      </w:r>
      <w:r>
        <w:rPr>
          <w:spacing w:val="-14"/>
          <w:sz w:val="26"/>
        </w:rPr>
        <w:t xml:space="preserve"> </w:t>
      </w:r>
      <w:r>
        <w:rPr>
          <w:sz w:val="26"/>
        </w:rPr>
        <w:t>комісії,</w:t>
      </w:r>
      <w:r>
        <w:rPr>
          <w:spacing w:val="-14"/>
          <w:sz w:val="26"/>
        </w:rPr>
        <w:t xml:space="preserve"> </w:t>
      </w:r>
      <w:r>
        <w:rPr>
          <w:sz w:val="26"/>
        </w:rPr>
        <w:t>в</w:t>
      </w:r>
      <w:r>
        <w:rPr>
          <w:spacing w:val="-14"/>
          <w:sz w:val="26"/>
        </w:rPr>
        <w:t xml:space="preserve"> </w:t>
      </w:r>
      <w:r>
        <w:rPr>
          <w:sz w:val="26"/>
        </w:rPr>
        <w:t>тому</w:t>
      </w:r>
      <w:r>
        <w:rPr>
          <w:spacing w:val="-14"/>
          <w:sz w:val="26"/>
        </w:rPr>
        <w:t xml:space="preserve"> </w:t>
      </w:r>
      <w:r>
        <w:rPr>
          <w:sz w:val="26"/>
        </w:rPr>
        <w:t>числі</w:t>
      </w:r>
      <w:r>
        <w:rPr>
          <w:spacing w:val="-14"/>
          <w:sz w:val="26"/>
        </w:rPr>
        <w:t xml:space="preserve"> </w:t>
      </w:r>
      <w:r>
        <w:rPr>
          <w:sz w:val="26"/>
        </w:rPr>
        <w:t>ті,</w:t>
      </w:r>
      <w:r>
        <w:rPr>
          <w:spacing w:val="-14"/>
          <w:sz w:val="26"/>
        </w:rPr>
        <w:t xml:space="preserve"> </w:t>
      </w:r>
      <w:r>
        <w:rPr>
          <w:sz w:val="26"/>
        </w:rPr>
        <w:t>що</w:t>
      </w:r>
      <w:r>
        <w:rPr>
          <w:spacing w:val="-14"/>
          <w:sz w:val="26"/>
        </w:rPr>
        <w:t xml:space="preserve"> </w:t>
      </w:r>
      <w:r>
        <w:rPr>
          <w:sz w:val="26"/>
        </w:rPr>
        <w:t>проведені</w:t>
      </w:r>
      <w:r>
        <w:rPr>
          <w:spacing w:val="-14"/>
          <w:sz w:val="26"/>
        </w:rPr>
        <w:t xml:space="preserve"> </w:t>
      </w:r>
      <w:r>
        <w:rPr>
          <w:sz w:val="26"/>
        </w:rPr>
        <w:t>дистанційно</w:t>
      </w:r>
      <w:r>
        <w:rPr>
          <w:spacing w:val="-14"/>
          <w:sz w:val="26"/>
        </w:rPr>
        <w:t xml:space="preserve"> </w:t>
      </w:r>
      <w:r>
        <w:rPr>
          <w:sz w:val="26"/>
        </w:rPr>
        <w:t>в</w:t>
      </w:r>
      <w:r>
        <w:rPr>
          <w:spacing w:val="-14"/>
          <w:sz w:val="26"/>
        </w:rPr>
        <w:t xml:space="preserve"> </w:t>
      </w:r>
      <w:r>
        <w:rPr>
          <w:sz w:val="26"/>
        </w:rPr>
        <w:t>режимі</w:t>
      </w:r>
      <w:r>
        <w:rPr>
          <w:spacing w:val="-14"/>
          <w:sz w:val="26"/>
        </w:rPr>
        <w:t xml:space="preserve"> </w:t>
      </w:r>
      <w:r>
        <w:rPr>
          <w:sz w:val="26"/>
        </w:rPr>
        <w:t xml:space="preserve">реального часу (он-лайн), є правоможними, якщо на них присутні не менш як дві третини її </w:t>
      </w:r>
      <w:r>
        <w:rPr>
          <w:spacing w:val="-2"/>
          <w:sz w:val="26"/>
        </w:rPr>
        <w:t>складу.</w:t>
      </w:r>
    </w:p>
    <w:p w14:paraId="51897E7E" w14:textId="77777777" w:rsidR="00F10FD8" w:rsidRDefault="00F10FD8">
      <w:pPr>
        <w:pStyle w:val="12"/>
        <w:ind w:right="204" w:firstLine="284"/>
        <w:jc w:val="both"/>
        <w:rPr>
          <w:sz w:val="26"/>
        </w:rPr>
      </w:pPr>
      <w:r>
        <w:rPr>
          <w:sz w:val="26"/>
        </w:rPr>
        <w:t>Рішення</w:t>
      </w:r>
      <w:r>
        <w:rPr>
          <w:spacing w:val="-6"/>
          <w:sz w:val="26"/>
        </w:rPr>
        <w:t xml:space="preserve"> </w:t>
      </w:r>
      <w:r>
        <w:rPr>
          <w:sz w:val="26"/>
        </w:rPr>
        <w:t>комісії,</w:t>
      </w:r>
      <w:r>
        <w:rPr>
          <w:spacing w:val="-6"/>
          <w:sz w:val="26"/>
        </w:rPr>
        <w:t xml:space="preserve"> </w:t>
      </w:r>
      <w:r>
        <w:rPr>
          <w:sz w:val="26"/>
        </w:rPr>
        <w:t>в</w:t>
      </w:r>
      <w:r>
        <w:rPr>
          <w:spacing w:val="-6"/>
          <w:sz w:val="26"/>
        </w:rPr>
        <w:t xml:space="preserve"> </w:t>
      </w:r>
      <w:r>
        <w:rPr>
          <w:sz w:val="26"/>
        </w:rPr>
        <w:t>тому</w:t>
      </w:r>
      <w:r>
        <w:rPr>
          <w:spacing w:val="-6"/>
          <w:sz w:val="26"/>
        </w:rPr>
        <w:t xml:space="preserve"> </w:t>
      </w:r>
      <w:r>
        <w:rPr>
          <w:sz w:val="26"/>
        </w:rPr>
        <w:t>числі</w:t>
      </w:r>
      <w:r>
        <w:rPr>
          <w:spacing w:val="-6"/>
          <w:sz w:val="26"/>
        </w:rPr>
        <w:t xml:space="preserve"> </w:t>
      </w:r>
      <w:r>
        <w:rPr>
          <w:sz w:val="26"/>
        </w:rPr>
        <w:t>ті,</w:t>
      </w:r>
      <w:r>
        <w:rPr>
          <w:spacing w:val="-6"/>
          <w:sz w:val="26"/>
        </w:rPr>
        <w:t xml:space="preserve"> </w:t>
      </w:r>
      <w:r>
        <w:rPr>
          <w:sz w:val="26"/>
        </w:rPr>
        <w:t>що</w:t>
      </w:r>
      <w:r>
        <w:rPr>
          <w:spacing w:val="-6"/>
          <w:sz w:val="26"/>
        </w:rPr>
        <w:t xml:space="preserve"> </w:t>
      </w:r>
      <w:r>
        <w:rPr>
          <w:sz w:val="26"/>
        </w:rPr>
        <w:t>прийняті</w:t>
      </w:r>
      <w:r>
        <w:rPr>
          <w:spacing w:val="-6"/>
          <w:sz w:val="26"/>
        </w:rPr>
        <w:t xml:space="preserve"> </w:t>
      </w:r>
      <w:r>
        <w:rPr>
          <w:sz w:val="26"/>
        </w:rPr>
        <w:t>за</w:t>
      </w:r>
      <w:r>
        <w:rPr>
          <w:spacing w:val="-6"/>
          <w:sz w:val="26"/>
        </w:rPr>
        <w:t xml:space="preserve"> </w:t>
      </w:r>
      <w:r>
        <w:rPr>
          <w:sz w:val="26"/>
        </w:rPr>
        <w:t>результатами</w:t>
      </w:r>
      <w:r>
        <w:rPr>
          <w:spacing w:val="-6"/>
          <w:sz w:val="26"/>
        </w:rPr>
        <w:t xml:space="preserve"> </w:t>
      </w:r>
      <w:r>
        <w:rPr>
          <w:sz w:val="26"/>
        </w:rPr>
        <w:t>засідання</w:t>
      </w:r>
      <w:r>
        <w:rPr>
          <w:spacing w:val="-6"/>
          <w:sz w:val="26"/>
        </w:rPr>
        <w:t xml:space="preserve"> </w:t>
      </w:r>
      <w:r>
        <w:rPr>
          <w:sz w:val="26"/>
        </w:rPr>
        <w:t>комісії, проведеного дистанційно в режимі реального часу (он-лайн), приймаються більшістю</w:t>
      </w:r>
      <w:r>
        <w:rPr>
          <w:spacing w:val="-14"/>
          <w:sz w:val="26"/>
        </w:rPr>
        <w:t xml:space="preserve"> </w:t>
      </w:r>
      <w:r>
        <w:rPr>
          <w:sz w:val="26"/>
        </w:rPr>
        <w:t>голосів</w:t>
      </w:r>
      <w:r>
        <w:rPr>
          <w:spacing w:val="-14"/>
          <w:sz w:val="26"/>
        </w:rPr>
        <w:t xml:space="preserve"> </w:t>
      </w:r>
      <w:r>
        <w:rPr>
          <w:sz w:val="26"/>
        </w:rPr>
        <w:t>її</w:t>
      </w:r>
      <w:r>
        <w:rPr>
          <w:spacing w:val="-14"/>
          <w:sz w:val="26"/>
        </w:rPr>
        <w:t xml:space="preserve"> </w:t>
      </w:r>
      <w:r>
        <w:rPr>
          <w:sz w:val="26"/>
        </w:rPr>
        <w:t>членів,</w:t>
      </w:r>
      <w:r>
        <w:rPr>
          <w:spacing w:val="-14"/>
          <w:sz w:val="26"/>
        </w:rPr>
        <w:t xml:space="preserve"> </w:t>
      </w:r>
      <w:r>
        <w:rPr>
          <w:sz w:val="26"/>
        </w:rPr>
        <w:t>присутніх</w:t>
      </w:r>
      <w:r>
        <w:rPr>
          <w:spacing w:val="-14"/>
          <w:sz w:val="26"/>
        </w:rPr>
        <w:t xml:space="preserve"> </w:t>
      </w:r>
      <w:r>
        <w:rPr>
          <w:sz w:val="26"/>
        </w:rPr>
        <w:t>на</w:t>
      </w:r>
      <w:r>
        <w:rPr>
          <w:spacing w:val="-14"/>
          <w:sz w:val="26"/>
        </w:rPr>
        <w:t xml:space="preserve"> </w:t>
      </w:r>
      <w:r>
        <w:rPr>
          <w:sz w:val="26"/>
        </w:rPr>
        <w:t>засіданні.</w:t>
      </w:r>
      <w:r>
        <w:rPr>
          <w:spacing w:val="-14"/>
          <w:sz w:val="26"/>
        </w:rPr>
        <w:t xml:space="preserve"> </w:t>
      </w:r>
      <w:r>
        <w:rPr>
          <w:sz w:val="26"/>
        </w:rPr>
        <w:t>У</w:t>
      </w:r>
      <w:r>
        <w:rPr>
          <w:spacing w:val="-14"/>
          <w:sz w:val="26"/>
        </w:rPr>
        <w:t xml:space="preserve"> </w:t>
      </w:r>
      <w:r>
        <w:rPr>
          <w:sz w:val="26"/>
        </w:rPr>
        <w:t>разі</w:t>
      </w:r>
      <w:r>
        <w:rPr>
          <w:spacing w:val="-14"/>
          <w:sz w:val="26"/>
        </w:rPr>
        <w:t xml:space="preserve"> </w:t>
      </w:r>
      <w:r>
        <w:rPr>
          <w:sz w:val="26"/>
        </w:rPr>
        <w:t>рівного</w:t>
      </w:r>
      <w:r>
        <w:rPr>
          <w:spacing w:val="-14"/>
          <w:sz w:val="26"/>
        </w:rPr>
        <w:t xml:space="preserve"> </w:t>
      </w:r>
      <w:r>
        <w:rPr>
          <w:sz w:val="26"/>
        </w:rPr>
        <w:t>розподілу</w:t>
      </w:r>
      <w:r>
        <w:rPr>
          <w:spacing w:val="-14"/>
          <w:sz w:val="26"/>
        </w:rPr>
        <w:t xml:space="preserve"> </w:t>
      </w:r>
      <w:r>
        <w:rPr>
          <w:sz w:val="26"/>
        </w:rPr>
        <w:t>голосів остаточне рішення приймає головуючий на засіданні комісії.</w:t>
      </w:r>
    </w:p>
    <w:p w14:paraId="22C678B3" w14:textId="77777777" w:rsidR="00F10FD8" w:rsidRDefault="00F10FD8">
      <w:pPr>
        <w:pStyle w:val="12"/>
        <w:ind w:right="204" w:firstLine="284"/>
        <w:jc w:val="both"/>
        <w:rPr>
          <w:sz w:val="26"/>
        </w:rPr>
      </w:pPr>
      <w:r>
        <w:rPr>
          <w:sz w:val="26"/>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w:t>
      </w:r>
      <w:r>
        <w:rPr>
          <w:spacing w:val="9"/>
          <w:sz w:val="26"/>
        </w:rPr>
        <w:t xml:space="preserve"> </w:t>
      </w:r>
      <w:r>
        <w:rPr>
          <w:sz w:val="26"/>
        </w:rPr>
        <w:t>комісії</w:t>
      </w:r>
      <w:r>
        <w:rPr>
          <w:spacing w:val="11"/>
          <w:sz w:val="26"/>
        </w:rPr>
        <w:t xml:space="preserve"> </w:t>
      </w:r>
      <w:r>
        <w:rPr>
          <w:sz w:val="26"/>
        </w:rPr>
        <w:t>(члени</w:t>
      </w:r>
      <w:r>
        <w:rPr>
          <w:spacing w:val="11"/>
          <w:sz w:val="26"/>
        </w:rPr>
        <w:t xml:space="preserve"> </w:t>
      </w:r>
      <w:r>
        <w:rPr>
          <w:sz w:val="26"/>
        </w:rPr>
        <w:t>комісії,</w:t>
      </w:r>
      <w:r>
        <w:rPr>
          <w:spacing w:val="10"/>
          <w:sz w:val="26"/>
        </w:rPr>
        <w:t xml:space="preserve"> </w:t>
      </w:r>
      <w:r>
        <w:rPr>
          <w:sz w:val="26"/>
        </w:rPr>
        <w:t>які</w:t>
      </w:r>
      <w:r>
        <w:rPr>
          <w:spacing w:val="10"/>
          <w:sz w:val="26"/>
        </w:rPr>
        <w:t xml:space="preserve"> </w:t>
      </w:r>
      <w:r>
        <w:rPr>
          <w:sz w:val="26"/>
        </w:rPr>
        <w:t>беруть</w:t>
      </w:r>
      <w:r>
        <w:rPr>
          <w:spacing w:val="9"/>
          <w:sz w:val="26"/>
        </w:rPr>
        <w:t xml:space="preserve"> </w:t>
      </w:r>
      <w:r>
        <w:rPr>
          <w:sz w:val="26"/>
        </w:rPr>
        <w:t>участь</w:t>
      </w:r>
      <w:r>
        <w:rPr>
          <w:spacing w:val="10"/>
          <w:sz w:val="26"/>
        </w:rPr>
        <w:t xml:space="preserve"> </w:t>
      </w:r>
      <w:r>
        <w:rPr>
          <w:sz w:val="26"/>
        </w:rPr>
        <w:t>у</w:t>
      </w:r>
      <w:r>
        <w:rPr>
          <w:spacing w:val="11"/>
          <w:sz w:val="26"/>
        </w:rPr>
        <w:t xml:space="preserve"> </w:t>
      </w:r>
      <w:r>
        <w:rPr>
          <w:sz w:val="26"/>
        </w:rPr>
        <w:t>засіданні</w:t>
      </w:r>
      <w:r>
        <w:rPr>
          <w:spacing w:val="11"/>
          <w:sz w:val="26"/>
        </w:rPr>
        <w:t xml:space="preserve"> </w:t>
      </w:r>
      <w:r>
        <w:rPr>
          <w:sz w:val="26"/>
        </w:rPr>
        <w:t>комісії</w:t>
      </w:r>
      <w:r>
        <w:rPr>
          <w:spacing w:val="10"/>
          <w:sz w:val="26"/>
        </w:rPr>
        <w:t xml:space="preserve"> </w:t>
      </w:r>
      <w:r>
        <w:rPr>
          <w:sz w:val="26"/>
        </w:rPr>
        <w:t>дистанційно</w:t>
      </w:r>
      <w:r>
        <w:rPr>
          <w:spacing w:val="10"/>
          <w:sz w:val="26"/>
        </w:rPr>
        <w:t xml:space="preserve"> </w:t>
      </w:r>
      <w:r>
        <w:rPr>
          <w:spacing w:val="-10"/>
          <w:sz w:val="26"/>
        </w:rPr>
        <w:t xml:space="preserve">в </w:t>
      </w:r>
      <w:r>
        <w:rPr>
          <w:sz w:val="26"/>
        </w:rPr>
        <w:t>режимі реального часу (он-лайн), можуть підписувати протокол в електронній формі з накладенням кваліфікованого електронного підпису).</w:t>
      </w:r>
    </w:p>
    <w:p w14:paraId="33112519" w14:textId="77777777" w:rsidR="00F10FD8" w:rsidRDefault="00F10FD8">
      <w:pPr>
        <w:pStyle w:val="12"/>
        <w:ind w:right="205" w:firstLine="284"/>
        <w:jc w:val="both"/>
        <w:rPr>
          <w:sz w:val="26"/>
        </w:rPr>
      </w:pPr>
      <w:r>
        <w:rPr>
          <w:sz w:val="26"/>
        </w:rPr>
        <w:lastRenderedPageBreak/>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14:paraId="33C90128" w14:textId="77777777" w:rsidR="00F10FD8" w:rsidRDefault="00F10FD8">
      <w:pPr>
        <w:pStyle w:val="12"/>
        <w:ind w:right="204" w:firstLine="284"/>
        <w:jc w:val="both"/>
        <w:rPr>
          <w:sz w:val="26"/>
        </w:rPr>
      </w:pPr>
      <w:r>
        <w:rPr>
          <w:sz w:val="26"/>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14:paraId="413E238A" w14:textId="77777777" w:rsidR="00F10FD8" w:rsidRDefault="00F10FD8">
      <w:pPr>
        <w:pStyle w:val="1"/>
        <w:tabs>
          <w:tab w:val="left" w:pos="1245"/>
        </w:tabs>
        <w:ind w:firstLine="284"/>
        <w:jc w:val="both"/>
        <w:rPr>
          <w:sz w:val="26"/>
        </w:rPr>
      </w:pPr>
      <w:r>
        <w:rPr>
          <w:sz w:val="26"/>
        </w:rPr>
        <w:t xml:space="preserve">     17.   Копія рішення комісії про надання/відмову в наданні допомоги для вирішення</w:t>
      </w:r>
      <w:r>
        <w:rPr>
          <w:spacing w:val="-6"/>
          <w:sz w:val="26"/>
        </w:rPr>
        <w:t xml:space="preserve"> </w:t>
      </w:r>
      <w:r>
        <w:rPr>
          <w:sz w:val="26"/>
        </w:rPr>
        <w:t>житлового</w:t>
      </w:r>
      <w:r>
        <w:rPr>
          <w:spacing w:val="-6"/>
          <w:sz w:val="26"/>
        </w:rPr>
        <w:t xml:space="preserve"> </w:t>
      </w:r>
      <w:r>
        <w:rPr>
          <w:sz w:val="26"/>
        </w:rPr>
        <w:t>питання</w:t>
      </w:r>
      <w:r>
        <w:rPr>
          <w:spacing w:val="-6"/>
          <w:sz w:val="26"/>
        </w:rPr>
        <w:t xml:space="preserve"> </w:t>
      </w:r>
      <w:r>
        <w:rPr>
          <w:sz w:val="26"/>
        </w:rPr>
        <w:t>вноситься</w:t>
      </w:r>
      <w:r>
        <w:rPr>
          <w:spacing w:val="-6"/>
          <w:sz w:val="26"/>
        </w:rPr>
        <w:t xml:space="preserve"> </w:t>
      </w:r>
      <w:r>
        <w:rPr>
          <w:sz w:val="26"/>
        </w:rPr>
        <w:t>до</w:t>
      </w:r>
      <w:r>
        <w:rPr>
          <w:spacing w:val="-6"/>
          <w:sz w:val="26"/>
        </w:rPr>
        <w:t xml:space="preserve"> </w:t>
      </w:r>
      <w:r>
        <w:rPr>
          <w:sz w:val="26"/>
        </w:rPr>
        <w:t>Реєстру</w:t>
      </w:r>
      <w:r>
        <w:rPr>
          <w:spacing w:val="-6"/>
          <w:sz w:val="26"/>
        </w:rPr>
        <w:t xml:space="preserve"> </w:t>
      </w:r>
      <w:r>
        <w:rPr>
          <w:sz w:val="26"/>
        </w:rPr>
        <w:t>протягом</w:t>
      </w:r>
      <w:r>
        <w:rPr>
          <w:spacing w:val="-6"/>
          <w:sz w:val="26"/>
        </w:rPr>
        <w:t xml:space="preserve"> </w:t>
      </w:r>
      <w:r>
        <w:rPr>
          <w:sz w:val="26"/>
        </w:rPr>
        <w:t>п’яти</w:t>
      </w:r>
      <w:r>
        <w:rPr>
          <w:spacing w:val="-6"/>
          <w:sz w:val="26"/>
        </w:rPr>
        <w:t xml:space="preserve"> </w:t>
      </w:r>
      <w:r>
        <w:rPr>
          <w:sz w:val="26"/>
        </w:rPr>
        <w:t>робочих</w:t>
      </w:r>
      <w:r>
        <w:rPr>
          <w:spacing w:val="-6"/>
          <w:sz w:val="26"/>
        </w:rPr>
        <w:t xml:space="preserve"> </w:t>
      </w:r>
      <w:r>
        <w:rPr>
          <w:sz w:val="26"/>
        </w:rPr>
        <w:t>днів</w:t>
      </w:r>
      <w:r>
        <w:rPr>
          <w:spacing w:val="-6"/>
          <w:sz w:val="26"/>
        </w:rPr>
        <w:t xml:space="preserve"> </w:t>
      </w:r>
      <w:r>
        <w:rPr>
          <w:sz w:val="26"/>
        </w:rPr>
        <w:t>з дня проведення відповідного засідання комісії.</w:t>
      </w:r>
    </w:p>
    <w:p w14:paraId="07E62DF8" w14:textId="77777777" w:rsidR="00F10FD8" w:rsidRDefault="00F10FD8">
      <w:pPr>
        <w:pStyle w:val="1"/>
        <w:tabs>
          <w:tab w:val="left" w:pos="1160"/>
        </w:tabs>
        <w:ind w:right="205" w:firstLine="284"/>
        <w:jc w:val="both"/>
        <w:rPr>
          <w:sz w:val="26"/>
        </w:rPr>
      </w:pPr>
      <w:r>
        <w:rPr>
          <w:sz w:val="26"/>
        </w:rPr>
        <w:t xml:space="preserve">     18.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14:paraId="247E257D" w14:textId="77777777" w:rsidR="00F10FD8" w:rsidRDefault="00F10FD8">
      <w:pPr>
        <w:pStyle w:val="12"/>
        <w:ind w:right="204" w:firstLine="284"/>
        <w:jc w:val="both"/>
        <w:rPr>
          <w:sz w:val="26"/>
        </w:rPr>
      </w:pPr>
      <w:r>
        <w:rPr>
          <w:sz w:val="26"/>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14:paraId="1670EE33" w14:textId="77777777" w:rsidR="00F10FD8" w:rsidRDefault="00F10FD8">
      <w:pPr>
        <w:pStyle w:val="a5"/>
        <w:numPr>
          <w:ilvl w:val="0"/>
          <w:numId w:val="32"/>
        </w:numPr>
        <w:tabs>
          <w:tab w:val="left" w:pos="1178"/>
        </w:tabs>
        <w:ind w:left="0" w:firstLine="284"/>
        <w:rPr>
          <w:sz w:val="26"/>
        </w:rPr>
      </w:pPr>
      <w:r>
        <w:rPr>
          <w:sz w:val="26"/>
        </w:rPr>
        <w:t>Рішення комісії про надання/відмову в наданні допомоги для вирішення житлового питання може бути оскаржене до органу, що її утворив.</w:t>
      </w:r>
    </w:p>
    <w:p w14:paraId="056EE070" w14:textId="77777777" w:rsidR="00F10FD8" w:rsidRDefault="00F10FD8">
      <w:pPr>
        <w:pStyle w:val="12"/>
        <w:widowControl w:val="0"/>
        <w:numPr>
          <w:ilvl w:val="0"/>
          <w:numId w:val="32"/>
        </w:numPr>
        <w:spacing w:before="150" w:after="0"/>
        <w:ind w:left="0" w:right="204" w:firstLine="284"/>
        <w:jc w:val="both"/>
        <w:rPr>
          <w:sz w:val="26"/>
        </w:rPr>
      </w:pPr>
      <w:r>
        <w:rPr>
          <w:sz w:val="26"/>
        </w:rPr>
        <w:t xml:space="preserve"> 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09A4EE39" w14:textId="77777777" w:rsidR="00F10FD8" w:rsidRDefault="00F10FD8">
      <w:pPr>
        <w:pStyle w:val="12"/>
        <w:widowControl w:val="0"/>
        <w:spacing w:before="150" w:after="0"/>
        <w:ind w:left="735" w:right="204"/>
        <w:jc w:val="both"/>
        <w:rPr>
          <w:sz w:val="26"/>
        </w:rPr>
      </w:pPr>
      <w:r>
        <w:rPr>
          <w:sz w:val="26"/>
        </w:rPr>
        <w:t xml:space="preserve">                             ________________________________________ </w:t>
      </w:r>
    </w:p>
    <w:sectPr w:rsidR="00F10FD8">
      <w:headerReference w:type="default" r:id="rId9"/>
      <w:pgSz w:w="11906" w:h="16838"/>
      <w:pgMar w:top="1134" w:right="567"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035D" w14:textId="77777777" w:rsidR="00153552" w:rsidRDefault="00153552"/>
  </w:endnote>
  <w:endnote w:type="continuationSeparator" w:id="0">
    <w:p w14:paraId="16A01626" w14:textId="77777777" w:rsidR="00153552" w:rsidRDefault="00153552">
      <w:pPr>
        <w:pStyle w:val="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2804" w14:textId="77777777" w:rsidR="00153552" w:rsidRDefault="00153552"/>
  </w:footnote>
  <w:footnote w:type="continuationSeparator" w:id="0">
    <w:p w14:paraId="0581B944" w14:textId="77777777" w:rsidR="00153552" w:rsidRDefault="001535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F109" w14:textId="77777777" w:rsidR="00F10FD8" w:rsidRDefault="00F10FD8">
    <w:pPr>
      <w:pStyle w:val="12"/>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78CD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DC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88B5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D6D9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D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6289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1EFB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441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BE7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2ECD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A"/>
    <w:multiLevelType w:val="multilevel"/>
    <w:tmpl w:val="01D6CE2D"/>
    <w:lvl w:ilvl="0">
      <w:start w:val="1"/>
      <w:numFmt w:val="bullet"/>
      <w:lvlText w:val="-"/>
      <w:lvlJc w:val="left"/>
      <w:pPr>
        <w:tabs>
          <w:tab w:val="num" w:pos="927"/>
        </w:tabs>
        <w:ind w:left="927" w:hanging="360"/>
      </w:pPr>
      <w:rPr>
        <w:rFonts w:ascii="Times New Roman" w:eastAsia="Times New Roman" w:hAnsi="Times New Roman"/>
        <w:color w:val="000000"/>
        <w:sz w:val="20"/>
        <w:lang w:val="uk-UA"/>
      </w:rPr>
    </w:lvl>
    <w:lvl w:ilvl="1">
      <w:start w:val="1"/>
      <w:numFmt w:val="bullet"/>
      <w:lvlText w:val="o"/>
      <w:lvlJc w:val="left"/>
      <w:pPr>
        <w:tabs>
          <w:tab w:val="num" w:pos="1647"/>
        </w:tabs>
        <w:ind w:left="1647" w:hanging="360"/>
      </w:pPr>
      <w:rPr>
        <w:rFonts w:ascii="Courier New" w:eastAsia="Courier New" w:hAnsi="Courier New"/>
        <w:sz w:val="20"/>
      </w:rPr>
    </w:lvl>
    <w:lvl w:ilvl="2">
      <w:start w:val="1"/>
      <w:numFmt w:val="bullet"/>
      <w:lvlText w:val=""/>
      <w:lvlJc w:val="left"/>
      <w:pPr>
        <w:tabs>
          <w:tab w:val="num" w:pos="2367"/>
        </w:tabs>
        <w:ind w:left="2367" w:hanging="360"/>
      </w:pPr>
      <w:rPr>
        <w:rFonts w:ascii="Wingdings" w:eastAsia="Wingdings" w:hAnsi="Wingdings"/>
        <w:sz w:val="20"/>
      </w:rPr>
    </w:lvl>
    <w:lvl w:ilvl="3">
      <w:start w:val="1"/>
      <w:numFmt w:val="bullet"/>
      <w:lvlText w:val=""/>
      <w:lvlJc w:val="left"/>
      <w:pPr>
        <w:tabs>
          <w:tab w:val="num" w:pos="3087"/>
        </w:tabs>
        <w:ind w:left="3087" w:hanging="360"/>
      </w:pPr>
      <w:rPr>
        <w:rFonts w:ascii="Wingdings" w:eastAsia="Wingdings" w:hAnsi="Wingdings"/>
        <w:sz w:val="20"/>
      </w:rPr>
    </w:lvl>
    <w:lvl w:ilvl="4">
      <w:start w:val="1"/>
      <w:numFmt w:val="bullet"/>
      <w:lvlText w:val=""/>
      <w:lvlJc w:val="left"/>
      <w:pPr>
        <w:tabs>
          <w:tab w:val="num" w:pos="3807"/>
        </w:tabs>
        <w:ind w:left="3807" w:hanging="360"/>
      </w:pPr>
      <w:rPr>
        <w:rFonts w:ascii="Wingdings" w:eastAsia="Wingdings" w:hAnsi="Wingdings"/>
        <w:sz w:val="20"/>
      </w:rPr>
    </w:lvl>
    <w:lvl w:ilvl="5">
      <w:start w:val="1"/>
      <w:numFmt w:val="bullet"/>
      <w:lvlText w:val=""/>
      <w:lvlJc w:val="left"/>
      <w:pPr>
        <w:tabs>
          <w:tab w:val="num" w:pos="4527"/>
        </w:tabs>
        <w:ind w:left="4527" w:hanging="360"/>
      </w:pPr>
      <w:rPr>
        <w:rFonts w:ascii="Wingdings" w:eastAsia="Wingdings" w:hAnsi="Wingdings"/>
        <w:sz w:val="20"/>
      </w:rPr>
    </w:lvl>
    <w:lvl w:ilvl="6">
      <w:start w:val="1"/>
      <w:numFmt w:val="bullet"/>
      <w:lvlText w:val=""/>
      <w:lvlJc w:val="left"/>
      <w:pPr>
        <w:tabs>
          <w:tab w:val="num" w:pos="5247"/>
        </w:tabs>
        <w:ind w:left="5247" w:hanging="360"/>
      </w:pPr>
      <w:rPr>
        <w:rFonts w:ascii="Wingdings" w:eastAsia="Wingdings" w:hAnsi="Wingdings"/>
        <w:sz w:val="20"/>
      </w:rPr>
    </w:lvl>
    <w:lvl w:ilvl="7">
      <w:start w:val="1"/>
      <w:numFmt w:val="bullet"/>
      <w:lvlText w:val=""/>
      <w:lvlJc w:val="left"/>
      <w:pPr>
        <w:tabs>
          <w:tab w:val="num" w:pos="5967"/>
        </w:tabs>
        <w:ind w:left="5967" w:hanging="360"/>
      </w:pPr>
      <w:rPr>
        <w:rFonts w:ascii="Wingdings" w:eastAsia="Wingdings" w:hAnsi="Wingdings"/>
        <w:sz w:val="20"/>
      </w:rPr>
    </w:lvl>
    <w:lvl w:ilvl="8">
      <w:start w:val="1"/>
      <w:numFmt w:val="bullet"/>
      <w:lvlText w:val=""/>
      <w:lvlJc w:val="left"/>
      <w:pPr>
        <w:tabs>
          <w:tab w:val="num" w:pos="6687"/>
        </w:tabs>
        <w:ind w:left="6687" w:hanging="360"/>
      </w:pPr>
      <w:rPr>
        <w:rFonts w:ascii="Wingdings" w:eastAsia="Wingdings" w:hAnsi="Wingdings"/>
        <w:sz w:val="20"/>
      </w:rPr>
    </w:lvl>
  </w:abstractNum>
  <w:abstractNum w:abstractNumId="11" w15:restartNumberingAfterBreak="0">
    <w:nsid w:val="005726C5"/>
    <w:multiLevelType w:val="multilevel"/>
    <w:tmpl w:val="03F49B5F"/>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12" w15:restartNumberingAfterBreak="0">
    <w:nsid w:val="020F2642"/>
    <w:multiLevelType w:val="multilevel"/>
    <w:tmpl w:val="026A5B9A"/>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13" w15:restartNumberingAfterBreak="0">
    <w:nsid w:val="02565BCA"/>
    <w:multiLevelType w:val="multilevel"/>
    <w:tmpl w:val="037F8B0D"/>
    <w:lvl w:ilvl="0">
      <w:start w:val="19"/>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7A12AB"/>
    <w:multiLevelType w:val="multilevel"/>
    <w:tmpl w:val="00A27123"/>
    <w:lvl w:ilvl="0">
      <w:start w:val="1"/>
      <w:numFmt w:val="decimal"/>
      <w:lvlText w:val="%1."/>
      <w:lvlJc w:val="left"/>
      <w:pPr>
        <w:ind w:left="261" w:hanging="280"/>
      </w:pPr>
      <w:rPr>
        <w:rFonts w:ascii="Times New Roman" w:eastAsia="Times New Roman" w:hAnsi="Times New Roman"/>
        <w:b w:val="0"/>
        <w:i w:val="0"/>
        <w:spacing w:val="0"/>
        <w:w w:val="100"/>
        <w:sz w:val="28"/>
        <w:lang w:val="uk-UA"/>
      </w:rPr>
    </w:lvl>
    <w:lvl w:ilvl="1">
      <w:start w:val="1"/>
      <w:numFmt w:val="decimal"/>
      <w:lvlText w:val="%2)"/>
      <w:lvlJc w:val="left"/>
      <w:pPr>
        <w:ind w:left="261" w:hanging="372"/>
      </w:pPr>
      <w:rPr>
        <w:rFonts w:ascii="Times New Roman" w:eastAsia="Times New Roman" w:hAnsi="Times New Roman"/>
        <w:b w:val="0"/>
        <w:i w:val="0"/>
        <w:spacing w:val="0"/>
        <w:w w:val="100"/>
        <w:sz w:val="28"/>
        <w:lang w:val="uk-UA"/>
      </w:rPr>
    </w:lvl>
    <w:lvl w:ilvl="2">
      <w:numFmt w:val="bullet"/>
      <w:lvlText w:val="•"/>
      <w:lvlJc w:val="left"/>
      <w:pPr>
        <w:ind w:left="2296" w:hanging="372"/>
      </w:pPr>
      <w:rPr>
        <w:lang w:val="uk-UA"/>
      </w:rPr>
    </w:lvl>
    <w:lvl w:ilvl="3">
      <w:numFmt w:val="bullet"/>
      <w:lvlText w:val="•"/>
      <w:lvlJc w:val="left"/>
      <w:pPr>
        <w:ind w:left="3314" w:hanging="372"/>
      </w:pPr>
      <w:rPr>
        <w:lang w:val="uk-UA"/>
      </w:rPr>
    </w:lvl>
    <w:lvl w:ilvl="4">
      <w:numFmt w:val="bullet"/>
      <w:lvlText w:val="•"/>
      <w:lvlJc w:val="left"/>
      <w:pPr>
        <w:ind w:left="4332" w:hanging="372"/>
      </w:pPr>
      <w:rPr>
        <w:lang w:val="uk-UA"/>
      </w:rPr>
    </w:lvl>
    <w:lvl w:ilvl="5">
      <w:numFmt w:val="bullet"/>
      <w:lvlText w:val="•"/>
      <w:lvlJc w:val="left"/>
      <w:pPr>
        <w:ind w:left="5350" w:hanging="372"/>
      </w:pPr>
      <w:rPr>
        <w:lang w:val="uk-UA"/>
      </w:rPr>
    </w:lvl>
    <w:lvl w:ilvl="6">
      <w:numFmt w:val="bullet"/>
      <w:lvlText w:val="•"/>
      <w:lvlJc w:val="left"/>
      <w:pPr>
        <w:ind w:left="6368" w:hanging="372"/>
      </w:pPr>
      <w:rPr>
        <w:lang w:val="uk-UA"/>
      </w:rPr>
    </w:lvl>
    <w:lvl w:ilvl="7">
      <w:numFmt w:val="bullet"/>
      <w:lvlText w:val="•"/>
      <w:lvlJc w:val="left"/>
      <w:pPr>
        <w:ind w:left="7386" w:hanging="372"/>
      </w:pPr>
      <w:rPr>
        <w:lang w:val="uk-UA"/>
      </w:rPr>
    </w:lvl>
    <w:lvl w:ilvl="8">
      <w:numFmt w:val="bullet"/>
      <w:lvlText w:val="•"/>
      <w:lvlJc w:val="left"/>
      <w:pPr>
        <w:ind w:left="8404" w:hanging="372"/>
      </w:pPr>
      <w:rPr>
        <w:lang w:val="uk-UA"/>
      </w:rPr>
    </w:lvl>
  </w:abstractNum>
  <w:abstractNum w:abstractNumId="15" w15:restartNumberingAfterBreak="0">
    <w:nsid w:val="07ED3B25"/>
    <w:multiLevelType w:val="multilevel"/>
    <w:tmpl w:val="03C05841"/>
    <w:lvl w:ilvl="0">
      <w:start w:val="2"/>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16" w15:restartNumberingAfterBreak="0">
    <w:nsid w:val="0ADC58A7"/>
    <w:multiLevelType w:val="multilevel"/>
    <w:tmpl w:val="0367341F"/>
    <w:lvl w:ilvl="0">
      <w:start w:val="1"/>
      <w:numFmt w:val="decimal"/>
      <w:lvlText w:val="%1)"/>
      <w:lvlJc w:val="left"/>
      <w:pPr>
        <w:ind w:left="261" w:hanging="389"/>
      </w:pPr>
      <w:rPr>
        <w:rFonts w:ascii="Times New Roman" w:eastAsia="Times New Roman" w:hAnsi="Times New Roman"/>
        <w:b w:val="0"/>
        <w:i w:val="0"/>
        <w:spacing w:val="0"/>
        <w:w w:val="100"/>
        <w:sz w:val="28"/>
        <w:lang w:val="uk-UA"/>
      </w:rPr>
    </w:lvl>
    <w:lvl w:ilvl="1">
      <w:numFmt w:val="bullet"/>
      <w:lvlText w:val="•"/>
      <w:lvlJc w:val="left"/>
      <w:pPr>
        <w:ind w:left="1278" w:hanging="389"/>
      </w:pPr>
      <w:rPr>
        <w:lang w:val="uk-UA"/>
      </w:rPr>
    </w:lvl>
    <w:lvl w:ilvl="2">
      <w:numFmt w:val="bullet"/>
      <w:lvlText w:val="•"/>
      <w:lvlJc w:val="left"/>
      <w:pPr>
        <w:ind w:left="2296" w:hanging="389"/>
      </w:pPr>
      <w:rPr>
        <w:lang w:val="uk-UA"/>
      </w:rPr>
    </w:lvl>
    <w:lvl w:ilvl="3">
      <w:numFmt w:val="bullet"/>
      <w:lvlText w:val="•"/>
      <w:lvlJc w:val="left"/>
      <w:pPr>
        <w:ind w:left="3314" w:hanging="389"/>
      </w:pPr>
      <w:rPr>
        <w:lang w:val="uk-UA"/>
      </w:rPr>
    </w:lvl>
    <w:lvl w:ilvl="4">
      <w:numFmt w:val="bullet"/>
      <w:lvlText w:val="•"/>
      <w:lvlJc w:val="left"/>
      <w:pPr>
        <w:ind w:left="4332" w:hanging="389"/>
      </w:pPr>
      <w:rPr>
        <w:lang w:val="uk-UA"/>
      </w:rPr>
    </w:lvl>
    <w:lvl w:ilvl="5">
      <w:numFmt w:val="bullet"/>
      <w:lvlText w:val="•"/>
      <w:lvlJc w:val="left"/>
      <w:pPr>
        <w:ind w:left="5350" w:hanging="389"/>
      </w:pPr>
      <w:rPr>
        <w:lang w:val="uk-UA"/>
      </w:rPr>
    </w:lvl>
    <w:lvl w:ilvl="6">
      <w:numFmt w:val="bullet"/>
      <w:lvlText w:val="•"/>
      <w:lvlJc w:val="left"/>
      <w:pPr>
        <w:ind w:left="6368" w:hanging="389"/>
      </w:pPr>
      <w:rPr>
        <w:lang w:val="uk-UA"/>
      </w:rPr>
    </w:lvl>
    <w:lvl w:ilvl="7">
      <w:numFmt w:val="bullet"/>
      <w:lvlText w:val="•"/>
      <w:lvlJc w:val="left"/>
      <w:pPr>
        <w:ind w:left="7386" w:hanging="389"/>
      </w:pPr>
      <w:rPr>
        <w:lang w:val="uk-UA"/>
      </w:rPr>
    </w:lvl>
    <w:lvl w:ilvl="8">
      <w:numFmt w:val="bullet"/>
      <w:lvlText w:val="•"/>
      <w:lvlJc w:val="left"/>
      <w:pPr>
        <w:ind w:left="8404" w:hanging="389"/>
      </w:pPr>
      <w:rPr>
        <w:lang w:val="uk-UA"/>
      </w:rPr>
    </w:lvl>
  </w:abstractNum>
  <w:abstractNum w:abstractNumId="17" w15:restartNumberingAfterBreak="0">
    <w:nsid w:val="19241E2A"/>
    <w:multiLevelType w:val="multilevel"/>
    <w:tmpl w:val="0285BEE8"/>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18" w15:restartNumberingAfterBreak="0">
    <w:nsid w:val="1F1E6D9F"/>
    <w:multiLevelType w:val="multilevel"/>
    <w:tmpl w:val="0362AE72"/>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19" w15:restartNumberingAfterBreak="0">
    <w:nsid w:val="28A9219D"/>
    <w:multiLevelType w:val="multilevel"/>
    <w:tmpl w:val="01F47F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B551773"/>
    <w:multiLevelType w:val="multilevel"/>
    <w:tmpl w:val="00360815"/>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21" w15:restartNumberingAfterBreak="0">
    <w:nsid w:val="2D880948"/>
    <w:multiLevelType w:val="multilevel"/>
    <w:tmpl w:val="025D4FD8"/>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22" w15:restartNumberingAfterBreak="0">
    <w:nsid w:val="2F3F5086"/>
    <w:multiLevelType w:val="multilevel"/>
    <w:tmpl w:val="02C8448B"/>
    <w:lvl w:ilvl="0">
      <w:start w:val="4"/>
      <w:numFmt w:val="bullet"/>
      <w:lvlText w:val="-"/>
      <w:lvlJc w:val="left"/>
      <w:pPr>
        <w:ind w:left="1068" w:hanging="360"/>
      </w:pPr>
      <w:rPr>
        <w:rFonts w:ascii="Times New Roman" w:eastAsia="Times New Roman" w:hAnsi="Times New Roman"/>
      </w:rPr>
    </w:lvl>
    <w:lvl w:ilvl="1">
      <w:start w:val="1"/>
      <w:numFmt w:val="bullet"/>
      <w:lvlText w:val="o"/>
      <w:lvlJc w:val="left"/>
      <w:pPr>
        <w:ind w:left="1788" w:hanging="360"/>
      </w:pPr>
      <w:rPr>
        <w:rFonts w:ascii="Courier New" w:eastAsia="Courier New" w:hAnsi="Courier New"/>
      </w:rPr>
    </w:lvl>
    <w:lvl w:ilvl="2">
      <w:start w:val="1"/>
      <w:numFmt w:val="bullet"/>
      <w:lvlText w:val=""/>
      <w:lvlJc w:val="left"/>
      <w:pPr>
        <w:ind w:left="2508" w:hanging="360"/>
      </w:pPr>
      <w:rPr>
        <w:rFonts w:ascii="Wingdings" w:eastAsia="Wingdings" w:hAnsi="Wingdings"/>
      </w:rPr>
    </w:lvl>
    <w:lvl w:ilvl="3">
      <w:start w:val="1"/>
      <w:numFmt w:val="bullet"/>
      <w:lvlText w:val=""/>
      <w:lvlJc w:val="left"/>
      <w:pPr>
        <w:ind w:left="3228" w:hanging="360"/>
      </w:pPr>
      <w:rPr>
        <w:rFonts w:ascii="Symbol" w:eastAsia="Symbol" w:hAnsi="Symbol"/>
      </w:rPr>
    </w:lvl>
    <w:lvl w:ilvl="4">
      <w:start w:val="1"/>
      <w:numFmt w:val="bullet"/>
      <w:lvlText w:val="o"/>
      <w:lvlJc w:val="left"/>
      <w:pPr>
        <w:ind w:left="3948" w:hanging="360"/>
      </w:pPr>
      <w:rPr>
        <w:rFonts w:ascii="Courier New" w:eastAsia="Courier New" w:hAnsi="Courier New"/>
      </w:rPr>
    </w:lvl>
    <w:lvl w:ilvl="5">
      <w:start w:val="1"/>
      <w:numFmt w:val="bullet"/>
      <w:lvlText w:val=""/>
      <w:lvlJc w:val="left"/>
      <w:pPr>
        <w:ind w:left="4668" w:hanging="360"/>
      </w:pPr>
      <w:rPr>
        <w:rFonts w:ascii="Wingdings" w:eastAsia="Wingdings" w:hAnsi="Wingdings"/>
      </w:rPr>
    </w:lvl>
    <w:lvl w:ilvl="6">
      <w:start w:val="1"/>
      <w:numFmt w:val="bullet"/>
      <w:lvlText w:val=""/>
      <w:lvlJc w:val="left"/>
      <w:pPr>
        <w:ind w:left="5388" w:hanging="360"/>
      </w:pPr>
      <w:rPr>
        <w:rFonts w:ascii="Symbol" w:eastAsia="Symbol" w:hAnsi="Symbol"/>
      </w:rPr>
    </w:lvl>
    <w:lvl w:ilvl="7">
      <w:start w:val="1"/>
      <w:numFmt w:val="bullet"/>
      <w:lvlText w:val="o"/>
      <w:lvlJc w:val="left"/>
      <w:pPr>
        <w:ind w:left="6108" w:hanging="360"/>
      </w:pPr>
      <w:rPr>
        <w:rFonts w:ascii="Courier New" w:eastAsia="Courier New" w:hAnsi="Courier New"/>
      </w:rPr>
    </w:lvl>
    <w:lvl w:ilvl="8">
      <w:start w:val="1"/>
      <w:numFmt w:val="bullet"/>
      <w:lvlText w:val=""/>
      <w:lvlJc w:val="left"/>
      <w:pPr>
        <w:ind w:left="6828" w:hanging="360"/>
      </w:pPr>
      <w:rPr>
        <w:rFonts w:ascii="Wingdings" w:eastAsia="Wingdings" w:hAnsi="Wingdings"/>
      </w:rPr>
    </w:lvl>
  </w:abstractNum>
  <w:abstractNum w:abstractNumId="23" w15:restartNumberingAfterBreak="0">
    <w:nsid w:val="35677BCA"/>
    <w:multiLevelType w:val="multilevel"/>
    <w:tmpl w:val="0169DC0C"/>
    <w:lvl w:ilvl="0">
      <w:start w:val="1"/>
      <w:numFmt w:val="decimal"/>
      <w:lvlText w:val="%1."/>
      <w:lvlJc w:val="left"/>
      <w:pPr>
        <w:ind w:left="1068" w:hanging="360"/>
      </w:pPr>
      <w:rPr>
        <w:rFonts w:ascii="Times New Roman" w:eastAsia="Times New Roman" w:hAnsi="Times New Roman"/>
      </w:rPr>
    </w:lvl>
    <w:lvl w:ilvl="1">
      <w:start w:val="1"/>
      <w:numFmt w:val="bullet"/>
      <w:lvlText w:val="o"/>
      <w:lvlJc w:val="left"/>
      <w:pPr>
        <w:ind w:left="1788" w:hanging="360"/>
      </w:pPr>
      <w:rPr>
        <w:rFonts w:ascii="Courier New" w:eastAsia="Courier New" w:hAnsi="Courier New"/>
      </w:rPr>
    </w:lvl>
    <w:lvl w:ilvl="2">
      <w:start w:val="1"/>
      <w:numFmt w:val="bullet"/>
      <w:lvlText w:val=""/>
      <w:lvlJc w:val="left"/>
      <w:pPr>
        <w:ind w:left="2508" w:hanging="360"/>
      </w:pPr>
      <w:rPr>
        <w:rFonts w:ascii="Wingdings" w:eastAsia="Wingdings" w:hAnsi="Wingdings"/>
      </w:rPr>
    </w:lvl>
    <w:lvl w:ilvl="3">
      <w:start w:val="1"/>
      <w:numFmt w:val="bullet"/>
      <w:lvlText w:val=""/>
      <w:lvlJc w:val="left"/>
      <w:pPr>
        <w:ind w:left="3228" w:hanging="360"/>
      </w:pPr>
      <w:rPr>
        <w:rFonts w:ascii="Symbol" w:eastAsia="Symbol" w:hAnsi="Symbol"/>
      </w:rPr>
    </w:lvl>
    <w:lvl w:ilvl="4">
      <w:start w:val="1"/>
      <w:numFmt w:val="bullet"/>
      <w:lvlText w:val="o"/>
      <w:lvlJc w:val="left"/>
      <w:pPr>
        <w:ind w:left="3948" w:hanging="360"/>
      </w:pPr>
      <w:rPr>
        <w:rFonts w:ascii="Courier New" w:eastAsia="Courier New" w:hAnsi="Courier New"/>
      </w:rPr>
    </w:lvl>
    <w:lvl w:ilvl="5">
      <w:start w:val="1"/>
      <w:numFmt w:val="bullet"/>
      <w:lvlText w:val=""/>
      <w:lvlJc w:val="left"/>
      <w:pPr>
        <w:ind w:left="4668" w:hanging="360"/>
      </w:pPr>
      <w:rPr>
        <w:rFonts w:ascii="Wingdings" w:eastAsia="Wingdings" w:hAnsi="Wingdings"/>
      </w:rPr>
    </w:lvl>
    <w:lvl w:ilvl="6">
      <w:start w:val="1"/>
      <w:numFmt w:val="bullet"/>
      <w:lvlText w:val=""/>
      <w:lvlJc w:val="left"/>
      <w:pPr>
        <w:ind w:left="5388" w:hanging="360"/>
      </w:pPr>
      <w:rPr>
        <w:rFonts w:ascii="Symbol" w:eastAsia="Symbol" w:hAnsi="Symbol"/>
      </w:rPr>
    </w:lvl>
    <w:lvl w:ilvl="7">
      <w:start w:val="1"/>
      <w:numFmt w:val="bullet"/>
      <w:lvlText w:val="o"/>
      <w:lvlJc w:val="left"/>
      <w:pPr>
        <w:ind w:left="6108" w:hanging="360"/>
      </w:pPr>
      <w:rPr>
        <w:rFonts w:ascii="Courier New" w:eastAsia="Courier New" w:hAnsi="Courier New"/>
      </w:rPr>
    </w:lvl>
    <w:lvl w:ilvl="8">
      <w:start w:val="1"/>
      <w:numFmt w:val="bullet"/>
      <w:lvlText w:val=""/>
      <w:lvlJc w:val="left"/>
      <w:pPr>
        <w:ind w:left="6828" w:hanging="360"/>
      </w:pPr>
      <w:rPr>
        <w:rFonts w:ascii="Wingdings" w:eastAsia="Wingdings" w:hAnsi="Wingdings"/>
      </w:rPr>
    </w:lvl>
  </w:abstractNum>
  <w:abstractNum w:abstractNumId="24" w15:restartNumberingAfterBreak="0">
    <w:nsid w:val="36EB2094"/>
    <w:multiLevelType w:val="multilevel"/>
    <w:tmpl w:val="018DE46B"/>
    <w:lvl w:ilvl="0">
      <w:start w:val="14"/>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B707D2"/>
    <w:multiLevelType w:val="multilevel"/>
    <w:tmpl w:val="01D1C08C"/>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26" w15:restartNumberingAfterBreak="0">
    <w:nsid w:val="3D4D6301"/>
    <w:multiLevelType w:val="multilevel"/>
    <w:tmpl w:val="0261CADC"/>
    <w:lvl w:ilvl="0">
      <w:start w:val="1"/>
      <w:numFmt w:val="decimal"/>
      <w:lvlText w:val="%1."/>
      <w:lvlJc w:val="left"/>
      <w:pPr>
        <w:ind w:left="720" w:hanging="360"/>
      </w:pPr>
      <w:rPr>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D435D1"/>
    <w:multiLevelType w:val="multilevel"/>
    <w:tmpl w:val="03455456"/>
    <w:lvl w:ilvl="0">
      <w:start w:val="1"/>
      <w:numFmt w:val="bullet"/>
      <w:lvlText w:val="-"/>
      <w:lvlJc w:val="left"/>
      <w:pPr>
        <w:ind w:left="502" w:hanging="360"/>
      </w:pPr>
      <w:rPr>
        <w:rFonts w:ascii="Times New Roman" w:eastAsia="Times New Roman" w:hAnsi="Times New Roman"/>
      </w:rPr>
    </w:lvl>
    <w:lvl w:ilvl="1">
      <w:start w:val="1"/>
      <w:numFmt w:val="bullet"/>
      <w:lvlText w:val="o"/>
      <w:lvlJc w:val="left"/>
      <w:pPr>
        <w:ind w:left="1222" w:hanging="360"/>
      </w:pPr>
      <w:rPr>
        <w:rFonts w:ascii="Courier New" w:eastAsia="Courier New" w:hAnsi="Courier New"/>
      </w:rPr>
    </w:lvl>
    <w:lvl w:ilvl="2">
      <w:start w:val="1"/>
      <w:numFmt w:val="bullet"/>
      <w:lvlText w:val=""/>
      <w:lvlJc w:val="left"/>
      <w:pPr>
        <w:ind w:left="1942" w:hanging="360"/>
      </w:pPr>
      <w:rPr>
        <w:rFonts w:ascii="Wingdings" w:eastAsia="Wingdings" w:hAnsi="Wingdings"/>
      </w:rPr>
    </w:lvl>
    <w:lvl w:ilvl="3">
      <w:start w:val="1"/>
      <w:numFmt w:val="bullet"/>
      <w:lvlText w:val=""/>
      <w:lvlJc w:val="left"/>
      <w:pPr>
        <w:ind w:left="2662" w:hanging="360"/>
      </w:pPr>
      <w:rPr>
        <w:rFonts w:ascii="Symbol" w:eastAsia="Symbol" w:hAnsi="Symbol"/>
      </w:rPr>
    </w:lvl>
    <w:lvl w:ilvl="4">
      <w:start w:val="1"/>
      <w:numFmt w:val="bullet"/>
      <w:lvlText w:val="o"/>
      <w:lvlJc w:val="left"/>
      <w:pPr>
        <w:ind w:left="3382" w:hanging="360"/>
      </w:pPr>
      <w:rPr>
        <w:rFonts w:ascii="Courier New" w:eastAsia="Courier New" w:hAnsi="Courier New"/>
      </w:rPr>
    </w:lvl>
    <w:lvl w:ilvl="5">
      <w:start w:val="1"/>
      <w:numFmt w:val="bullet"/>
      <w:lvlText w:val=""/>
      <w:lvlJc w:val="left"/>
      <w:pPr>
        <w:ind w:left="4102" w:hanging="360"/>
      </w:pPr>
      <w:rPr>
        <w:rFonts w:ascii="Wingdings" w:eastAsia="Wingdings" w:hAnsi="Wingdings"/>
      </w:rPr>
    </w:lvl>
    <w:lvl w:ilvl="6">
      <w:start w:val="1"/>
      <w:numFmt w:val="bullet"/>
      <w:lvlText w:val=""/>
      <w:lvlJc w:val="left"/>
      <w:pPr>
        <w:ind w:left="4822" w:hanging="360"/>
      </w:pPr>
      <w:rPr>
        <w:rFonts w:ascii="Symbol" w:eastAsia="Symbol" w:hAnsi="Symbol"/>
      </w:rPr>
    </w:lvl>
    <w:lvl w:ilvl="7">
      <w:start w:val="1"/>
      <w:numFmt w:val="bullet"/>
      <w:lvlText w:val="o"/>
      <w:lvlJc w:val="left"/>
      <w:pPr>
        <w:ind w:left="5542" w:hanging="360"/>
      </w:pPr>
      <w:rPr>
        <w:rFonts w:ascii="Courier New" w:eastAsia="Courier New" w:hAnsi="Courier New"/>
      </w:rPr>
    </w:lvl>
    <w:lvl w:ilvl="8">
      <w:start w:val="1"/>
      <w:numFmt w:val="bullet"/>
      <w:lvlText w:val=""/>
      <w:lvlJc w:val="left"/>
      <w:pPr>
        <w:ind w:left="6262" w:hanging="360"/>
      </w:pPr>
      <w:rPr>
        <w:rFonts w:ascii="Wingdings" w:eastAsia="Wingdings" w:hAnsi="Wingdings"/>
      </w:rPr>
    </w:lvl>
  </w:abstractNum>
  <w:abstractNum w:abstractNumId="28" w15:restartNumberingAfterBreak="0">
    <w:nsid w:val="418F3E9D"/>
    <w:multiLevelType w:val="multilevel"/>
    <w:tmpl w:val="0258C713"/>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29" w15:restartNumberingAfterBreak="0">
    <w:nsid w:val="42D46FF8"/>
    <w:multiLevelType w:val="multilevel"/>
    <w:tmpl w:val="023128B6"/>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30" w15:restartNumberingAfterBreak="0">
    <w:nsid w:val="47566838"/>
    <w:multiLevelType w:val="multilevel"/>
    <w:tmpl w:val="032221D7"/>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31" w15:restartNumberingAfterBreak="0">
    <w:nsid w:val="486802C0"/>
    <w:multiLevelType w:val="multilevel"/>
    <w:tmpl w:val="03AA1CCC"/>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32" w15:restartNumberingAfterBreak="0">
    <w:nsid w:val="4A2401D3"/>
    <w:multiLevelType w:val="multilevel"/>
    <w:tmpl w:val="01488EFC"/>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33" w15:restartNumberingAfterBreak="0">
    <w:nsid w:val="52223757"/>
    <w:multiLevelType w:val="multilevel"/>
    <w:tmpl w:val="0276E505"/>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34" w15:restartNumberingAfterBreak="0">
    <w:nsid w:val="53D72D89"/>
    <w:multiLevelType w:val="multilevel"/>
    <w:tmpl w:val="033FE2EA"/>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35" w15:restartNumberingAfterBreak="0">
    <w:nsid w:val="57ED758C"/>
    <w:multiLevelType w:val="multilevel"/>
    <w:tmpl w:val="0008E69F"/>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abstractNum w:abstractNumId="36" w15:restartNumberingAfterBreak="0">
    <w:nsid w:val="593A5CE8"/>
    <w:multiLevelType w:val="multilevel"/>
    <w:tmpl w:val="00DCEC16"/>
    <w:lvl w:ilvl="0">
      <w:start w:val="1"/>
      <w:numFmt w:val="decimal"/>
      <w:lvlText w:val="%1."/>
      <w:lvlJc w:val="left"/>
      <w:pPr>
        <w:ind w:left="7165"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5AC04465"/>
    <w:multiLevelType w:val="multilevel"/>
    <w:tmpl w:val="028B4728"/>
    <w:lvl w:ilvl="0">
      <w:start w:val="1"/>
      <w:numFmt w:val="bullet"/>
      <w:lvlText w:val="-"/>
      <w:lvlJc w:val="left"/>
      <w:pPr>
        <w:ind w:left="1069" w:hanging="360"/>
      </w:pPr>
      <w:rPr>
        <w:rFonts w:ascii="Times New Roman" w:eastAsia="Times New Roman" w:hAnsi="Times New Roman"/>
      </w:rPr>
    </w:lvl>
    <w:lvl w:ilvl="1">
      <w:start w:val="1"/>
      <w:numFmt w:val="bullet"/>
      <w:lvlText w:val="o"/>
      <w:lvlJc w:val="left"/>
      <w:pPr>
        <w:ind w:left="1789" w:hanging="360"/>
      </w:pPr>
      <w:rPr>
        <w:rFonts w:ascii="Courier New" w:eastAsia="Courier New" w:hAnsi="Courier New"/>
      </w:rPr>
    </w:lvl>
    <w:lvl w:ilvl="2">
      <w:start w:val="1"/>
      <w:numFmt w:val="bullet"/>
      <w:lvlText w:val=""/>
      <w:lvlJc w:val="left"/>
      <w:pPr>
        <w:ind w:left="2509" w:hanging="360"/>
      </w:pPr>
      <w:rPr>
        <w:rFonts w:ascii="Wingdings" w:eastAsia="Wingdings" w:hAnsi="Wingdings"/>
      </w:rPr>
    </w:lvl>
    <w:lvl w:ilvl="3">
      <w:start w:val="1"/>
      <w:numFmt w:val="bullet"/>
      <w:lvlText w:val=""/>
      <w:lvlJc w:val="left"/>
      <w:pPr>
        <w:ind w:left="3229" w:hanging="360"/>
      </w:pPr>
      <w:rPr>
        <w:rFonts w:ascii="Symbol" w:eastAsia="Symbol" w:hAnsi="Symbol"/>
      </w:rPr>
    </w:lvl>
    <w:lvl w:ilvl="4">
      <w:start w:val="1"/>
      <w:numFmt w:val="bullet"/>
      <w:lvlText w:val="o"/>
      <w:lvlJc w:val="left"/>
      <w:pPr>
        <w:ind w:left="3949" w:hanging="360"/>
      </w:pPr>
      <w:rPr>
        <w:rFonts w:ascii="Courier New" w:eastAsia="Courier New" w:hAnsi="Courier New"/>
      </w:rPr>
    </w:lvl>
    <w:lvl w:ilvl="5">
      <w:start w:val="1"/>
      <w:numFmt w:val="bullet"/>
      <w:lvlText w:val=""/>
      <w:lvlJc w:val="left"/>
      <w:pPr>
        <w:ind w:left="4669" w:hanging="360"/>
      </w:pPr>
      <w:rPr>
        <w:rFonts w:ascii="Wingdings" w:eastAsia="Wingdings" w:hAnsi="Wingdings"/>
      </w:rPr>
    </w:lvl>
    <w:lvl w:ilvl="6">
      <w:start w:val="1"/>
      <w:numFmt w:val="bullet"/>
      <w:lvlText w:val=""/>
      <w:lvlJc w:val="left"/>
      <w:pPr>
        <w:ind w:left="5389" w:hanging="360"/>
      </w:pPr>
      <w:rPr>
        <w:rFonts w:ascii="Symbol" w:eastAsia="Symbol" w:hAnsi="Symbol"/>
      </w:rPr>
    </w:lvl>
    <w:lvl w:ilvl="7">
      <w:start w:val="1"/>
      <w:numFmt w:val="bullet"/>
      <w:lvlText w:val="o"/>
      <w:lvlJc w:val="left"/>
      <w:pPr>
        <w:ind w:left="6109" w:hanging="360"/>
      </w:pPr>
      <w:rPr>
        <w:rFonts w:ascii="Courier New" w:eastAsia="Courier New" w:hAnsi="Courier New"/>
      </w:rPr>
    </w:lvl>
    <w:lvl w:ilvl="8">
      <w:start w:val="1"/>
      <w:numFmt w:val="bullet"/>
      <w:lvlText w:val=""/>
      <w:lvlJc w:val="left"/>
      <w:pPr>
        <w:ind w:left="6829" w:hanging="360"/>
      </w:pPr>
      <w:rPr>
        <w:rFonts w:ascii="Wingdings" w:eastAsia="Wingdings" w:hAnsi="Wingdings"/>
      </w:rPr>
    </w:lvl>
  </w:abstractNum>
  <w:abstractNum w:abstractNumId="38" w15:restartNumberingAfterBreak="0">
    <w:nsid w:val="63AAB217"/>
    <w:multiLevelType w:val="multilevel"/>
    <w:tmpl w:val="01DDD087"/>
    <w:lvl w:ilvl="0">
      <w:start w:val="5"/>
      <w:numFmt w:val="bullet"/>
      <w:lvlText w:val="-"/>
      <w:lvlJc w:val="left"/>
      <w:rPr>
        <w:rFonts w:ascii="Times New Roman" w:eastAsia="Times New Roman" w:hAnsi="Times New Roman"/>
        <w:strike w:val="0"/>
        <w:dstrike w:val="0"/>
      </w:rPr>
    </w:lvl>
    <w:lvl w:ilvl="1">
      <w:start w:val="1"/>
      <w:numFmt w:val="bullet"/>
      <w:lvlText w:val="o"/>
      <w:lvlJc w:val="left"/>
      <w:rPr>
        <w:rFonts w:ascii="Courier New" w:eastAsia="Courier New" w:hAnsi="Courier New"/>
        <w:strike w:val="0"/>
        <w:dstrike w:val="0"/>
      </w:rPr>
    </w:lvl>
    <w:lvl w:ilvl="2">
      <w:start w:val="1"/>
      <w:numFmt w:val="bullet"/>
      <w:lvlText w:val=""/>
      <w:lvlJc w:val="left"/>
      <w:rPr>
        <w:rFonts w:ascii="Wingdings" w:eastAsia="Wingdings" w:hAnsi="Wingdings"/>
        <w:strike w:val="0"/>
        <w:dstrike w:val="0"/>
      </w:rPr>
    </w:lvl>
    <w:lvl w:ilvl="3">
      <w:start w:val="1"/>
      <w:numFmt w:val="bullet"/>
      <w:lvlText w:val=""/>
      <w:lvlJc w:val="left"/>
      <w:rPr>
        <w:rFonts w:ascii="Symbol" w:eastAsia="Symbol" w:hAnsi="Symbol"/>
        <w:strike w:val="0"/>
        <w:dstrike w:val="0"/>
      </w:rPr>
    </w:lvl>
    <w:lvl w:ilvl="4">
      <w:start w:val="1"/>
      <w:numFmt w:val="bullet"/>
      <w:lvlText w:val="o"/>
      <w:lvlJc w:val="left"/>
      <w:rPr>
        <w:rFonts w:ascii="Courier New" w:eastAsia="Courier New" w:hAnsi="Courier New"/>
        <w:strike w:val="0"/>
        <w:dstrike w:val="0"/>
      </w:rPr>
    </w:lvl>
    <w:lvl w:ilvl="5">
      <w:start w:val="1"/>
      <w:numFmt w:val="bullet"/>
      <w:lvlText w:val=""/>
      <w:lvlJc w:val="left"/>
      <w:rPr>
        <w:rFonts w:ascii="Wingdings" w:eastAsia="Wingdings" w:hAnsi="Wingdings"/>
        <w:strike w:val="0"/>
        <w:dstrike w:val="0"/>
      </w:rPr>
    </w:lvl>
    <w:lvl w:ilvl="6">
      <w:start w:val="1"/>
      <w:numFmt w:val="bullet"/>
      <w:lvlText w:val=""/>
      <w:lvlJc w:val="left"/>
      <w:rPr>
        <w:rFonts w:ascii="Symbol" w:eastAsia="Symbol" w:hAnsi="Symbol"/>
        <w:strike w:val="0"/>
        <w:dstrike w:val="0"/>
      </w:rPr>
    </w:lvl>
    <w:lvl w:ilvl="7">
      <w:start w:val="1"/>
      <w:numFmt w:val="bullet"/>
      <w:lvlText w:val="o"/>
      <w:lvlJc w:val="left"/>
      <w:rPr>
        <w:rFonts w:ascii="Courier New" w:eastAsia="Courier New" w:hAnsi="Courier New"/>
        <w:strike w:val="0"/>
        <w:dstrike w:val="0"/>
      </w:rPr>
    </w:lvl>
    <w:lvl w:ilvl="8">
      <w:start w:val="1"/>
      <w:numFmt w:val="bullet"/>
      <w:lvlText w:val=""/>
      <w:lvlJc w:val="left"/>
      <w:rPr>
        <w:rFonts w:ascii="Wingdings" w:eastAsia="Wingdings" w:hAnsi="Wingdings"/>
        <w:strike w:val="0"/>
        <w:dstrike w:val="0"/>
      </w:rPr>
    </w:lvl>
  </w:abstractNum>
  <w:abstractNum w:abstractNumId="39" w15:restartNumberingAfterBreak="0">
    <w:nsid w:val="650BEB5E"/>
    <w:multiLevelType w:val="multilevel"/>
    <w:tmpl w:val="013C0FFF"/>
    <w:lvl w:ilvl="0">
      <w:start w:val="5"/>
      <w:numFmt w:val="bullet"/>
      <w:lvlText w:val="-"/>
      <w:lvlJc w:val="left"/>
      <w:rPr>
        <w:rFonts w:ascii="Times New Roman" w:eastAsia="Times New Roman" w:hAnsi="Times New Roman"/>
        <w:strike w:val="0"/>
        <w:dstrike w:val="0"/>
      </w:rPr>
    </w:lvl>
    <w:lvl w:ilvl="1">
      <w:start w:val="1"/>
      <w:numFmt w:val="bullet"/>
      <w:lvlText w:val="o"/>
      <w:lvlJc w:val="left"/>
      <w:rPr>
        <w:rFonts w:ascii="Courier New" w:eastAsia="Courier New" w:hAnsi="Courier New"/>
        <w:strike w:val="0"/>
        <w:dstrike w:val="0"/>
      </w:rPr>
    </w:lvl>
    <w:lvl w:ilvl="2">
      <w:start w:val="1"/>
      <w:numFmt w:val="bullet"/>
      <w:lvlText w:val=""/>
      <w:lvlJc w:val="left"/>
      <w:rPr>
        <w:rFonts w:ascii="Wingdings" w:eastAsia="Wingdings" w:hAnsi="Wingdings"/>
        <w:strike w:val="0"/>
        <w:dstrike w:val="0"/>
      </w:rPr>
    </w:lvl>
    <w:lvl w:ilvl="3">
      <w:start w:val="1"/>
      <w:numFmt w:val="bullet"/>
      <w:lvlText w:val=""/>
      <w:lvlJc w:val="left"/>
      <w:rPr>
        <w:rFonts w:ascii="Symbol" w:eastAsia="Symbol" w:hAnsi="Symbol"/>
        <w:strike w:val="0"/>
        <w:dstrike w:val="0"/>
      </w:rPr>
    </w:lvl>
    <w:lvl w:ilvl="4">
      <w:start w:val="1"/>
      <w:numFmt w:val="bullet"/>
      <w:lvlText w:val="o"/>
      <w:lvlJc w:val="left"/>
      <w:rPr>
        <w:rFonts w:ascii="Courier New" w:eastAsia="Courier New" w:hAnsi="Courier New"/>
        <w:strike w:val="0"/>
        <w:dstrike w:val="0"/>
      </w:rPr>
    </w:lvl>
    <w:lvl w:ilvl="5">
      <w:start w:val="1"/>
      <w:numFmt w:val="bullet"/>
      <w:lvlText w:val=""/>
      <w:lvlJc w:val="left"/>
      <w:rPr>
        <w:rFonts w:ascii="Wingdings" w:eastAsia="Wingdings" w:hAnsi="Wingdings"/>
        <w:strike w:val="0"/>
        <w:dstrike w:val="0"/>
      </w:rPr>
    </w:lvl>
    <w:lvl w:ilvl="6">
      <w:start w:val="1"/>
      <w:numFmt w:val="bullet"/>
      <w:lvlText w:val=""/>
      <w:lvlJc w:val="left"/>
      <w:rPr>
        <w:rFonts w:ascii="Symbol" w:eastAsia="Symbol" w:hAnsi="Symbol"/>
        <w:strike w:val="0"/>
        <w:dstrike w:val="0"/>
      </w:rPr>
    </w:lvl>
    <w:lvl w:ilvl="7">
      <w:start w:val="1"/>
      <w:numFmt w:val="bullet"/>
      <w:lvlText w:val="o"/>
      <w:lvlJc w:val="left"/>
      <w:rPr>
        <w:rFonts w:ascii="Courier New" w:eastAsia="Courier New" w:hAnsi="Courier New"/>
        <w:strike w:val="0"/>
        <w:dstrike w:val="0"/>
      </w:rPr>
    </w:lvl>
    <w:lvl w:ilvl="8">
      <w:start w:val="1"/>
      <w:numFmt w:val="bullet"/>
      <w:lvlText w:val=""/>
      <w:lvlJc w:val="left"/>
      <w:rPr>
        <w:rFonts w:ascii="Wingdings" w:eastAsia="Wingdings" w:hAnsi="Wingdings"/>
        <w:strike w:val="0"/>
        <w:dstrike w:val="0"/>
      </w:rPr>
    </w:lvl>
  </w:abstractNum>
  <w:abstractNum w:abstractNumId="40" w15:restartNumberingAfterBreak="0">
    <w:nsid w:val="68B66116"/>
    <w:multiLevelType w:val="multilevel"/>
    <w:tmpl w:val="02CA4F5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39C7FF2"/>
    <w:multiLevelType w:val="multilevel"/>
    <w:tmpl w:val="014845D1"/>
    <w:lvl w:ilvl="0">
      <w:start w:val="1"/>
      <w:numFmt w:val="decimal"/>
      <w:lvlText w:val="%1."/>
      <w:lvlJc w:val="left"/>
      <w:pPr>
        <w:ind w:left="928" w:hanging="360"/>
      </w:pPr>
      <w:rPr>
        <w:rFonts w:ascii="Times New Roman" w:eastAsia="Times New Roman" w:hAnsi="Times New Roman"/>
        <w:b w:val="0"/>
      </w:r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2" w15:restartNumberingAfterBreak="0">
    <w:nsid w:val="7CC97BD6"/>
    <w:multiLevelType w:val="multilevel"/>
    <w:tmpl w:val="01EC461C"/>
    <w:lvl w:ilvl="0">
      <w:start w:val="1"/>
      <w:numFmt w:val="bullet"/>
      <w:lvlText w:val=""/>
      <w:lvlJc w:val="left"/>
      <w:pPr>
        <w:tabs>
          <w:tab w:val="num" w:pos="720"/>
        </w:tabs>
        <w:ind w:left="720" w:hanging="360"/>
      </w:pPr>
      <w:rPr>
        <w:rFonts w:ascii="Symbol" w:eastAsia="Symbol" w:hAnsi="Symbol"/>
        <w:sz w:val="20"/>
      </w:rPr>
    </w:lvl>
    <w:lvl w:ilvl="1">
      <w:start w:val="1"/>
      <w:numFmt w:val="bullet"/>
      <w:lvlText w:val="o"/>
      <w:lvlJc w:val="left"/>
      <w:pPr>
        <w:tabs>
          <w:tab w:val="num" w:pos="1440"/>
        </w:tabs>
        <w:ind w:left="1440" w:hanging="360"/>
      </w:pPr>
      <w:rPr>
        <w:rFonts w:ascii="Courier New" w:eastAsia="Courier New" w:hAnsi="Courier New"/>
        <w:sz w:val="20"/>
      </w:rPr>
    </w:lvl>
    <w:lvl w:ilvl="2">
      <w:start w:val="1"/>
      <w:numFmt w:val="bullet"/>
      <w:lvlText w:val=""/>
      <w:lvlJc w:val="left"/>
      <w:pPr>
        <w:tabs>
          <w:tab w:val="num" w:pos="2160"/>
        </w:tabs>
        <w:ind w:left="2160" w:hanging="360"/>
      </w:pPr>
      <w:rPr>
        <w:rFonts w:ascii="Wingdings" w:eastAsia="Wingdings" w:hAnsi="Wingdings"/>
        <w:sz w:val="20"/>
      </w:rPr>
    </w:lvl>
    <w:lvl w:ilvl="3">
      <w:start w:val="1"/>
      <w:numFmt w:val="bullet"/>
      <w:lvlText w:val=""/>
      <w:lvlJc w:val="left"/>
      <w:pPr>
        <w:tabs>
          <w:tab w:val="num" w:pos="2880"/>
        </w:tabs>
        <w:ind w:left="2880" w:hanging="360"/>
      </w:pPr>
      <w:rPr>
        <w:rFonts w:ascii="Wingdings" w:eastAsia="Wingdings" w:hAnsi="Wingdings"/>
        <w:sz w:val="20"/>
      </w:rPr>
    </w:lvl>
    <w:lvl w:ilvl="4">
      <w:start w:val="1"/>
      <w:numFmt w:val="bullet"/>
      <w:lvlText w:val=""/>
      <w:lvlJc w:val="left"/>
      <w:pPr>
        <w:tabs>
          <w:tab w:val="num" w:pos="3600"/>
        </w:tabs>
        <w:ind w:left="3600" w:hanging="360"/>
      </w:pPr>
      <w:rPr>
        <w:rFonts w:ascii="Wingdings" w:eastAsia="Wingdings" w:hAnsi="Wingdings"/>
        <w:sz w:val="20"/>
      </w:rPr>
    </w:lvl>
    <w:lvl w:ilvl="5">
      <w:start w:val="1"/>
      <w:numFmt w:val="bullet"/>
      <w:lvlText w:val=""/>
      <w:lvlJc w:val="left"/>
      <w:pPr>
        <w:tabs>
          <w:tab w:val="num" w:pos="4320"/>
        </w:tabs>
        <w:ind w:left="4320" w:hanging="360"/>
      </w:pPr>
      <w:rPr>
        <w:rFonts w:ascii="Wingdings" w:eastAsia="Wingdings" w:hAnsi="Wingdings"/>
        <w:sz w:val="20"/>
      </w:rPr>
    </w:lvl>
    <w:lvl w:ilvl="6">
      <w:start w:val="1"/>
      <w:numFmt w:val="bullet"/>
      <w:lvlText w:val=""/>
      <w:lvlJc w:val="left"/>
      <w:pPr>
        <w:tabs>
          <w:tab w:val="num" w:pos="5040"/>
        </w:tabs>
        <w:ind w:left="5040" w:hanging="360"/>
      </w:pPr>
      <w:rPr>
        <w:rFonts w:ascii="Wingdings" w:eastAsia="Wingdings" w:hAnsi="Wingdings"/>
        <w:sz w:val="20"/>
      </w:rPr>
    </w:lvl>
    <w:lvl w:ilvl="7">
      <w:start w:val="1"/>
      <w:numFmt w:val="bullet"/>
      <w:lvlText w:val=""/>
      <w:lvlJc w:val="left"/>
      <w:pPr>
        <w:tabs>
          <w:tab w:val="num" w:pos="5760"/>
        </w:tabs>
        <w:ind w:left="5760" w:hanging="360"/>
      </w:pPr>
      <w:rPr>
        <w:rFonts w:ascii="Wingdings" w:eastAsia="Wingdings" w:hAnsi="Wingdings"/>
        <w:sz w:val="20"/>
      </w:rPr>
    </w:lvl>
    <w:lvl w:ilvl="8">
      <w:start w:val="1"/>
      <w:numFmt w:val="bullet"/>
      <w:lvlText w:val=""/>
      <w:lvlJc w:val="left"/>
      <w:pPr>
        <w:tabs>
          <w:tab w:val="num" w:pos="6480"/>
        </w:tabs>
        <w:ind w:left="6480" w:hanging="360"/>
      </w:pPr>
      <w:rPr>
        <w:rFonts w:ascii="Wingdings" w:eastAsia="Wingdings" w:hAnsi="Wingdings"/>
        <w:sz w:val="20"/>
      </w:rPr>
    </w:lvl>
  </w:abstractNum>
  <w:num w:numId="1" w16cid:durableId="1317800656">
    <w:abstractNumId w:val="37"/>
  </w:num>
  <w:num w:numId="2" w16cid:durableId="1834027374">
    <w:abstractNumId w:val="10"/>
  </w:num>
  <w:num w:numId="3" w16cid:durableId="1635062772">
    <w:abstractNumId w:val="23"/>
  </w:num>
  <w:num w:numId="4" w16cid:durableId="804543594">
    <w:abstractNumId w:val="27"/>
  </w:num>
  <w:num w:numId="5" w16cid:durableId="327946266">
    <w:abstractNumId w:val="41"/>
  </w:num>
  <w:num w:numId="6" w16cid:durableId="2010523441">
    <w:abstractNumId w:val="38"/>
  </w:num>
  <w:num w:numId="7" w16cid:durableId="1151797516">
    <w:abstractNumId w:val="22"/>
  </w:num>
  <w:num w:numId="8" w16cid:durableId="1061714551">
    <w:abstractNumId w:val="40"/>
  </w:num>
  <w:num w:numId="9" w16cid:durableId="1960335679">
    <w:abstractNumId w:val="19"/>
  </w:num>
  <w:num w:numId="10" w16cid:durableId="535894701">
    <w:abstractNumId w:val="36"/>
  </w:num>
  <w:num w:numId="11" w16cid:durableId="307131871">
    <w:abstractNumId w:val="34"/>
  </w:num>
  <w:num w:numId="12" w16cid:durableId="1329944925">
    <w:abstractNumId w:val="20"/>
  </w:num>
  <w:num w:numId="13" w16cid:durableId="2083479100">
    <w:abstractNumId w:val="32"/>
  </w:num>
  <w:num w:numId="14" w16cid:durableId="4329852">
    <w:abstractNumId w:val="28"/>
  </w:num>
  <w:num w:numId="15" w16cid:durableId="1716857048">
    <w:abstractNumId w:val="35"/>
  </w:num>
  <w:num w:numId="16" w16cid:durableId="286471394">
    <w:abstractNumId w:val="42"/>
  </w:num>
  <w:num w:numId="17" w16cid:durableId="1838112573">
    <w:abstractNumId w:val="29"/>
  </w:num>
  <w:num w:numId="18" w16cid:durableId="1788036548">
    <w:abstractNumId w:val="15"/>
  </w:num>
  <w:num w:numId="19" w16cid:durableId="1092622299">
    <w:abstractNumId w:val="39"/>
  </w:num>
  <w:num w:numId="20" w16cid:durableId="1364553096">
    <w:abstractNumId w:val="31"/>
  </w:num>
  <w:num w:numId="21" w16cid:durableId="1186099275">
    <w:abstractNumId w:val="11"/>
  </w:num>
  <w:num w:numId="22" w16cid:durableId="819225539">
    <w:abstractNumId w:val="12"/>
  </w:num>
  <w:num w:numId="23" w16cid:durableId="2012102291">
    <w:abstractNumId w:val="21"/>
  </w:num>
  <w:num w:numId="24" w16cid:durableId="1463499111">
    <w:abstractNumId w:val="18"/>
  </w:num>
  <w:num w:numId="25" w16cid:durableId="1446391299">
    <w:abstractNumId w:val="33"/>
  </w:num>
  <w:num w:numId="26" w16cid:durableId="1534541536">
    <w:abstractNumId w:val="17"/>
  </w:num>
  <w:num w:numId="27" w16cid:durableId="1543326260">
    <w:abstractNumId w:val="25"/>
  </w:num>
  <w:num w:numId="28" w16cid:durableId="1581672248">
    <w:abstractNumId w:val="30"/>
  </w:num>
  <w:num w:numId="29" w16cid:durableId="290523999">
    <w:abstractNumId w:val="26"/>
  </w:num>
  <w:num w:numId="30" w16cid:durableId="2006010446">
    <w:abstractNumId w:val="16"/>
  </w:num>
  <w:num w:numId="31" w16cid:durableId="1622416156">
    <w:abstractNumId w:val="14"/>
  </w:num>
  <w:num w:numId="32" w16cid:durableId="777677880">
    <w:abstractNumId w:val="13"/>
  </w:num>
  <w:num w:numId="33" w16cid:durableId="2056660745">
    <w:abstractNumId w:val="24"/>
  </w:num>
  <w:num w:numId="34" w16cid:durableId="1059786846">
    <w:abstractNumId w:val="9"/>
  </w:num>
  <w:num w:numId="35" w16cid:durableId="407508179">
    <w:abstractNumId w:val="7"/>
  </w:num>
  <w:num w:numId="36" w16cid:durableId="331378877">
    <w:abstractNumId w:val="6"/>
  </w:num>
  <w:num w:numId="37" w16cid:durableId="1305113120">
    <w:abstractNumId w:val="5"/>
  </w:num>
  <w:num w:numId="38" w16cid:durableId="301235091">
    <w:abstractNumId w:val="4"/>
  </w:num>
  <w:num w:numId="39" w16cid:durableId="384330432">
    <w:abstractNumId w:val="8"/>
  </w:num>
  <w:num w:numId="40" w16cid:durableId="435488557">
    <w:abstractNumId w:val="3"/>
  </w:num>
  <w:num w:numId="41" w16cid:durableId="1838037165">
    <w:abstractNumId w:val="2"/>
  </w:num>
  <w:num w:numId="42" w16cid:durableId="110515599">
    <w:abstractNumId w:val="1"/>
  </w:num>
  <w:num w:numId="43" w16cid:durableId="30319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spaceForUL/>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1E"/>
    <w:rsid w:val="000A3CB7"/>
    <w:rsid w:val="00153552"/>
    <w:rsid w:val="001D6623"/>
    <w:rsid w:val="0023075E"/>
    <w:rsid w:val="00286790"/>
    <w:rsid w:val="00324ACB"/>
    <w:rsid w:val="00470539"/>
    <w:rsid w:val="004A1324"/>
    <w:rsid w:val="004A7813"/>
    <w:rsid w:val="006D7584"/>
    <w:rsid w:val="008B7C43"/>
    <w:rsid w:val="00C5111E"/>
    <w:rsid w:val="00C947EE"/>
    <w:rsid w:val="00F10FD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9121665"/>
  <w15:chartTrackingRefBased/>
  <w15:docId w15:val="{4AAD37DA-41A0-4A6A-8668-DC849570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il"/>
        <w:left w:val="nil"/>
        <w:bottom w:val="nil"/>
        <w:right w:val="nil"/>
        <w:between w:val="nil"/>
      </w:pBdr>
    </w:pPr>
    <w:rPr>
      <w:sz w:val="22"/>
      <w:lang w:val="ru-RU" w:eastAsia="ru-RU"/>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next w:val="a"/>
  </w:style>
  <w:style w:type="paragraph" w:customStyle="1" w:styleId="1">
    <w:name w:val="Обычный1"/>
    <w:qFormat/>
    <w:pPr>
      <w:pBdr>
        <w:top w:val="nil"/>
        <w:left w:val="nil"/>
        <w:bottom w:val="nil"/>
        <w:right w:val="nil"/>
        <w:between w:val="nil"/>
      </w:pBdr>
    </w:pPr>
    <w:rPr>
      <w:sz w:val="24"/>
      <w:lang w:val="uk-UA" w:eastAsia="ru-RU"/>
    </w:rPr>
  </w:style>
  <w:style w:type="paragraph" w:customStyle="1" w:styleId="footnotetext">
    <w:name w:val="footnote text"/>
    <w:next w:val="a"/>
    <w:pPr>
      <w:pBdr>
        <w:top w:val="nil"/>
        <w:left w:val="nil"/>
        <w:bottom w:val="nil"/>
        <w:right w:val="nil"/>
        <w:between w:val="nil"/>
      </w:pBdr>
    </w:pPr>
    <w:rPr>
      <w:lang w:val="ru-RU" w:eastAsia="ru-RU"/>
    </w:rPr>
  </w:style>
  <w:style w:type="paragraph" w:customStyle="1" w:styleId="endnotetext">
    <w:name w:val="endnote text"/>
    <w:next w:val="a"/>
    <w:pPr>
      <w:pBdr>
        <w:top w:val="nil"/>
        <w:left w:val="nil"/>
        <w:bottom w:val="nil"/>
        <w:right w:val="nil"/>
        <w:between w:val="nil"/>
      </w:pBdr>
    </w:pPr>
    <w:rPr>
      <w:lang w:val="ru-RU" w:eastAsia="ru-RU"/>
    </w:rPr>
  </w:style>
  <w:style w:type="paragraph" w:styleId="a3">
    <w:name w:val="Normal (Web)"/>
    <w:basedOn w:val="1"/>
    <w:pPr>
      <w:spacing w:before="100" w:beforeAutospacing="1" w:after="100" w:afterAutospacing="1"/>
    </w:pPr>
  </w:style>
  <w:style w:type="paragraph" w:customStyle="1" w:styleId="10">
    <w:name w:val="Верхний колонтитул1"/>
    <w:basedOn w:val="1"/>
    <w:pPr>
      <w:tabs>
        <w:tab w:val="center" w:pos="4677"/>
        <w:tab w:val="right" w:pos="9355"/>
      </w:tabs>
    </w:pPr>
  </w:style>
  <w:style w:type="paragraph" w:customStyle="1" w:styleId="11">
    <w:name w:val="Нижний колонтитул1"/>
    <w:basedOn w:val="1"/>
    <w:pPr>
      <w:tabs>
        <w:tab w:val="center" w:pos="4677"/>
        <w:tab w:val="right" w:pos="9355"/>
      </w:tabs>
    </w:pPr>
  </w:style>
  <w:style w:type="paragraph" w:styleId="a4">
    <w:name w:val="Balloon Text"/>
    <w:basedOn w:val="1"/>
    <w:rPr>
      <w:rFonts w:ascii="Segoe UI" w:eastAsia="Segoe UI" w:hAnsi="Segoe UI"/>
      <w:sz w:val="18"/>
    </w:rPr>
  </w:style>
  <w:style w:type="paragraph" w:customStyle="1" w:styleId="12">
    <w:name w:val="Основной текст1"/>
    <w:basedOn w:val="1"/>
    <w:pPr>
      <w:spacing w:after="120"/>
    </w:pPr>
  </w:style>
  <w:style w:type="paragraph" w:customStyle="1" w:styleId="rvps2">
    <w:name w:val="rvps2"/>
    <w:basedOn w:val="1"/>
    <w:pPr>
      <w:spacing w:before="100" w:beforeAutospacing="1" w:after="100" w:afterAutospacing="1"/>
    </w:pPr>
    <w:rPr>
      <w:lang w:val="ru-RU"/>
    </w:rPr>
  </w:style>
  <w:style w:type="paragraph" w:customStyle="1" w:styleId="13">
    <w:name w:val="Заголовок1"/>
    <w:basedOn w:val="1"/>
    <w:next w:val="12"/>
    <w:qFormat/>
    <w:pPr>
      <w:suppressAutoHyphens/>
      <w:jc w:val="center"/>
    </w:pPr>
    <w:rPr>
      <w:sz w:val="32"/>
    </w:rPr>
  </w:style>
  <w:style w:type="paragraph" w:styleId="a5">
    <w:name w:val="List Paragraph"/>
    <w:basedOn w:val="1"/>
    <w:qFormat/>
    <w:pPr>
      <w:widowControl w:val="0"/>
      <w:spacing w:before="150"/>
      <w:ind w:left="261" w:right="204" w:firstLine="450"/>
      <w:jc w:val="both"/>
    </w:pPr>
    <w:rPr>
      <w:sz w:val="22"/>
    </w:rPr>
  </w:style>
  <w:style w:type="character" w:customStyle="1" w:styleId="LineNumber">
    <w:name w:val="Line Number"/>
  </w:style>
  <w:style w:type="character" w:customStyle="1" w:styleId="Hyperlink">
    <w:name w:val="Hyperlink"/>
    <w:rPr>
      <w:color w:val="0000FF"/>
      <w:u w:val="single"/>
    </w:rPr>
  </w:style>
  <w:style w:type="character" w:customStyle="1" w:styleId="a6">
    <w:name w:val="Верхний колонтитул Знак"/>
    <w:rPr>
      <w:sz w:val="24"/>
      <w:lang w:val="uk-UA"/>
    </w:rPr>
  </w:style>
  <w:style w:type="character" w:customStyle="1" w:styleId="a7">
    <w:name w:val="Нижний колонтитул Знак"/>
    <w:rPr>
      <w:sz w:val="24"/>
      <w:lang w:val="uk-UA"/>
    </w:rPr>
  </w:style>
  <w:style w:type="character" w:customStyle="1" w:styleId="a8">
    <w:name w:val="Текст выноски Знак"/>
    <w:rPr>
      <w:rFonts w:ascii="Segoe UI" w:eastAsia="Segoe UI" w:hAnsi="Segoe UI"/>
      <w:sz w:val="18"/>
      <w:lang w:val="uk-UA"/>
    </w:rPr>
  </w:style>
  <w:style w:type="character" w:customStyle="1" w:styleId="a9">
    <w:name w:val="Основной текст Знак"/>
    <w:rPr>
      <w:sz w:val="24"/>
      <w:lang w:val="uk-UA"/>
    </w:rPr>
  </w:style>
  <w:style w:type="character" w:customStyle="1" w:styleId="105pt0pt">
    <w:name w:val="Основной текст + 10;5 pt;Полужирный;Интервал 0 pt"/>
    <w:rPr>
      <w:b/>
      <w:i w:val="0"/>
      <w:caps w:val="0"/>
      <w:smallCaps w:val="0"/>
      <w:strike w:val="0"/>
      <w:dstrike w:val="0"/>
      <w:color w:val="000000"/>
      <w:spacing w:val="2"/>
      <w:w w:val="100"/>
      <w:position w:val="0"/>
      <w:sz w:val="21"/>
      <w:u w:val="none"/>
      <w:shd w:val="clear" w:color="auto" w:fill="FFFFFF"/>
      <w:vertAlign w:val="baseline"/>
      <w:lang w:val="uk-UA"/>
    </w:rPr>
  </w:style>
  <w:style w:type="character" w:customStyle="1" w:styleId="14">
    <w:name w:val="Строгий1"/>
    <w:qFormat/>
    <w:rPr>
      <w:b/>
    </w:rPr>
  </w:style>
  <w:style w:type="character" w:customStyle="1" w:styleId="15">
    <w:name w:val="Гиперссылка1"/>
    <w:rPr>
      <w:color w:val="0000FF"/>
      <w:u w:val="single"/>
    </w:rPr>
  </w:style>
  <w:style w:type="character" w:customStyle="1" w:styleId="aa">
    <w:name w:val="Заголовок Знак"/>
    <w:rPr>
      <w:sz w:val="32"/>
      <w:lang w:val="uk-UA"/>
    </w:rPr>
  </w:style>
  <w:style w:type="character" w:customStyle="1" w:styleId="footnotereference">
    <w:name w:val="footnote reference"/>
    <w:rPr>
      <w:vertAlign w:val="superscript"/>
    </w:rPr>
  </w:style>
  <w:style w:type="character" w:customStyle="1" w:styleId="FootnoteTextChar">
    <w:name w:val="Footnote Text Char"/>
    <w:link w:val="footnotetext"/>
    <w:rPr>
      <w:sz w:val="20"/>
    </w:rPr>
  </w:style>
  <w:style w:type="character" w:customStyle="1" w:styleId="endnotereference">
    <w:name w:val="endnote reference"/>
    <w:rPr>
      <w:vertAlign w:val="superscript"/>
    </w:rPr>
  </w:style>
  <w:style w:type="character" w:customStyle="1" w:styleId="EndnoteTextChar">
    <w:name w:val="Endnote Text Char"/>
    <w:link w:val="endnotetext"/>
    <w:rPr>
      <w:sz w:val="20"/>
    </w:rPr>
  </w:style>
  <w:style w:type="table" w:customStyle="1" w:styleId="NormalTable">
    <w:name w:val="Normal Table"/>
    <w:rPr>
      <w:lang w:val="ru-RU" w:eastAsia="ru-RU"/>
    </w:rPr>
    <w:tblPr>
      <w:tblInd w:w="0" w:type="dxa"/>
      <w:tblCellMar>
        <w:top w:w="0" w:type="dxa"/>
        <w:left w:w="108" w:type="dxa"/>
        <w:bottom w:w="0" w:type="dxa"/>
        <w:right w:w="108" w:type="dxa"/>
      </w:tblCellMar>
    </w:tblPr>
  </w:style>
  <w:style w:type="table" w:customStyle="1" w:styleId="TableSimple1">
    <w:name w:val="Table Simple 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Normal Table"/>
    <w:rPr>
      <w:lang w:val="ru-RU" w:eastAsia="ru-RU"/>
    </w:rPr>
    <w:tblPr>
      <w:tblInd w:w="0" w:type="dxa"/>
      <w:tblCellMar>
        <w:top w:w="0" w:type="dxa"/>
        <w:left w:w="108" w:type="dxa"/>
        <w:bottom w:w="0" w:type="dxa"/>
        <w:right w:w="108" w:type="dxa"/>
      </w:tblCellMar>
    </w:tblPr>
  </w:style>
  <w:style w:type="table" w:customStyle="1" w:styleId="16">
    <w:name w:val="Сетка таблицы1"/>
    <w:basedOn w:val="ab"/>
    <w:rPr>
      <w:rFonts w:ascii="Calibri" w:eastAsia="Calibri" w:hAnsi="Calibri"/>
      <w:sz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F69E7-9B04-4FA7-BF40-F0EDB16C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2101</Words>
  <Characters>11979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Ihor Velychko</cp:lastModifiedBy>
  <cp:revision>2</cp:revision>
  <cp:lastPrinted>2025-06-19T08:18:00Z</cp:lastPrinted>
  <dcterms:created xsi:type="dcterms:W3CDTF">2025-12-24T08:36:00Z</dcterms:created>
  <dcterms:modified xsi:type="dcterms:W3CDTF">2025-12-24T08:36:00Z</dcterms:modified>
</cp:coreProperties>
</file>