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4BD067" w14:textId="4F1C4D2C" w:rsidR="00000000" w:rsidRDefault="000B1C70">
      <w:pPr>
        <w:pStyle w:val="1"/>
        <w:keepNext/>
        <w:tabs>
          <w:tab w:val="left" w:pos="993"/>
        </w:tabs>
        <w:spacing w:before="120" w:after="120"/>
        <w:ind w:left="567"/>
        <w:jc w:val="center"/>
        <w:rPr>
          <w:rFonts w:ascii="Times New Roman" w:eastAsia="Times New Roman" w:hAnsi="Times New Roman"/>
          <w:i/>
          <w:sz w:val="24"/>
        </w:rPr>
      </w:pPr>
      <w:r>
        <w:rPr>
          <w:noProof/>
        </w:rPr>
        <w:drawing>
          <wp:inline distT="0" distB="0" distL="0" distR="0" wp14:anchorId="72203F02" wp14:editId="608AFD17">
            <wp:extent cx="5048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6F0F0" w14:textId="77777777" w:rsidR="00000000" w:rsidRDefault="00000000">
      <w:pPr>
        <w:pStyle w:val="1"/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БІЛГОРОД-ДНІСТРОВСЬКА МІСЬКА РАДА</w:t>
      </w:r>
    </w:p>
    <w:p w14:paraId="7ED5E1DA" w14:textId="77777777" w:rsidR="00000000" w:rsidRDefault="00000000">
      <w:pPr>
        <w:pStyle w:val="1"/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ВИКОНАВЧИЙ КОМІТЕТ </w:t>
      </w:r>
    </w:p>
    <w:p w14:paraId="6E467103" w14:textId="77777777" w:rsidR="00000000" w:rsidRDefault="00000000">
      <w:pPr>
        <w:pStyle w:val="1"/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 І Ш Е Н Н Я</w:t>
      </w:r>
    </w:p>
    <w:tbl>
      <w:tblPr>
        <w:tblW w:w="9570" w:type="dxa"/>
        <w:tblInd w:w="455" w:type="dxa"/>
        <w:tblLayout w:type="fixed"/>
        <w:tblLook w:val="0000" w:firstRow="0" w:lastRow="0" w:firstColumn="0" w:lastColumn="0" w:noHBand="0" w:noVBand="0"/>
      </w:tblPr>
      <w:tblGrid>
        <w:gridCol w:w="3622"/>
        <w:gridCol w:w="2758"/>
        <w:gridCol w:w="3190"/>
      </w:tblGrid>
      <w:tr w:rsidR="00000000" w14:paraId="3AB05DB4" w14:textId="77777777">
        <w:trPr>
          <w:trHeight w:val="620"/>
        </w:trPr>
        <w:tc>
          <w:tcPr>
            <w:tcW w:w="3622" w:type="dxa"/>
          </w:tcPr>
          <w:p w14:paraId="1F6A7402" w14:textId="231E10E8" w:rsidR="00000000" w:rsidRDefault="00000000">
            <w:pPr>
              <w:pStyle w:val="1"/>
              <w:spacing w:before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від </w:t>
            </w:r>
            <w:r w:rsidR="000B1C70">
              <w:rPr>
                <w:rFonts w:ascii="Times New Roman" w:eastAsia="Times New Roman" w:hAnsi="Times New Roman"/>
                <w:sz w:val="24"/>
              </w:rPr>
              <w:t>24.12.2025</w:t>
            </w:r>
            <w:r>
              <w:rPr>
                <w:rFonts w:ascii="Times New Roman" w:eastAsia="Times New Roman" w:hAnsi="Times New Roman"/>
                <w:sz w:val="24"/>
              </w:rPr>
              <w:t xml:space="preserve"> р.</w:t>
            </w:r>
          </w:p>
        </w:tc>
        <w:tc>
          <w:tcPr>
            <w:tcW w:w="2758" w:type="dxa"/>
          </w:tcPr>
          <w:p w14:paraId="51F12434" w14:textId="77777777" w:rsidR="00000000" w:rsidRDefault="00000000">
            <w:pPr>
              <w:pStyle w:val="1"/>
              <w:spacing w:before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90" w:type="dxa"/>
          </w:tcPr>
          <w:p w14:paraId="2B06B090" w14:textId="1050CAB9" w:rsidR="00000000" w:rsidRDefault="00000000">
            <w:pPr>
              <w:pStyle w:val="1"/>
              <w:spacing w:before="120"/>
              <w:ind w:firstLine="567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№ </w:t>
            </w:r>
            <w:r w:rsidR="000B1C70">
              <w:rPr>
                <w:rFonts w:ascii="Times New Roman" w:eastAsia="Times New Roman" w:hAnsi="Times New Roman"/>
                <w:sz w:val="24"/>
              </w:rPr>
              <w:t>521</w:t>
            </w:r>
          </w:p>
        </w:tc>
      </w:tr>
    </w:tbl>
    <w:p w14:paraId="1B07909E" w14:textId="77777777" w:rsidR="00000000" w:rsidRDefault="00000000">
      <w:pPr>
        <w:pStyle w:val="1"/>
        <w:spacing w:after="0" w:line="240" w:lineRule="auto"/>
        <w:ind w:right="5385"/>
        <w:jc w:val="both"/>
        <w:rPr>
          <w:rFonts w:ascii="Times New Roman" w:eastAsia="Times New Roman" w:hAnsi="Times New Roman"/>
          <w:sz w:val="28"/>
        </w:rPr>
      </w:pPr>
    </w:p>
    <w:p w14:paraId="0C43C928" w14:textId="77777777" w:rsidR="00000000" w:rsidRDefault="00000000">
      <w:pPr>
        <w:pStyle w:val="1"/>
        <w:spacing w:after="0" w:line="240" w:lineRule="auto"/>
        <w:ind w:right="538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 внесення змін до рішення виконавчого комітету Білгород-Дністровської міської ради від 30.11.2023 року № 609 (зі змінами)</w:t>
      </w:r>
    </w:p>
    <w:p w14:paraId="1F88A926" w14:textId="77777777" w:rsidR="00000000" w:rsidRDefault="00000000">
      <w:pPr>
        <w:pStyle w:val="1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«Про надання дозволу на перерозподіл залишків пального» </w:t>
      </w:r>
    </w:p>
    <w:p w14:paraId="58CDD153" w14:textId="77777777" w:rsidR="00000000" w:rsidRDefault="00000000">
      <w:pPr>
        <w:pStyle w:val="1"/>
        <w:spacing w:after="0" w:line="240" w:lineRule="auto"/>
        <w:rPr>
          <w:rFonts w:ascii="Times New Roman" w:eastAsia="Times New Roman" w:hAnsi="Times New Roman"/>
          <w:sz w:val="28"/>
        </w:rPr>
      </w:pPr>
    </w:p>
    <w:p w14:paraId="6AE431AB" w14:textId="77777777" w:rsidR="00000000" w:rsidRDefault="00000000">
      <w:pPr>
        <w:pStyle w:val="1"/>
        <w:spacing w:after="0" w:line="240" w:lineRule="auto"/>
        <w:rPr>
          <w:rFonts w:ascii="Times New Roman" w:eastAsia="Times New Roman" w:hAnsi="Times New Roman"/>
          <w:sz w:val="28"/>
        </w:rPr>
      </w:pPr>
    </w:p>
    <w:p w14:paraId="4F526920" w14:textId="77777777" w:rsidR="00000000" w:rsidRDefault="00000000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 метою залучення спецавтотранспорту комунальних підприємств міста для невідкладної ліквідації наслідків збройної агресії Російської Федерації на території Білгород-Дністровської міської територіальної громади, керуючись            ст. 40, частиною другою ст. 42, ст. 53, частиною шостою ст. 59 Закону України «Про місцеве самоврядування в Україні», виконавчий комітет міської ради</w:t>
      </w:r>
    </w:p>
    <w:p w14:paraId="2797E225" w14:textId="77777777" w:rsidR="00000000" w:rsidRDefault="00000000">
      <w:pPr>
        <w:pStyle w:val="1"/>
        <w:spacing w:after="0" w:line="240" w:lineRule="auto"/>
        <w:jc w:val="both"/>
        <w:rPr>
          <w:rFonts w:ascii="Times New Roman" w:eastAsia="Times New Roman" w:hAnsi="Times New Roman"/>
          <w:sz w:val="28"/>
        </w:rPr>
      </w:pPr>
    </w:p>
    <w:p w14:paraId="08CB600A" w14:textId="77777777" w:rsidR="00000000" w:rsidRDefault="00000000">
      <w:pPr>
        <w:pStyle w:val="1"/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ВИРІШИВ:</w:t>
      </w:r>
    </w:p>
    <w:p w14:paraId="7D3014C1" w14:textId="77777777" w:rsidR="00000000" w:rsidRDefault="00000000">
      <w:pPr>
        <w:pStyle w:val="1"/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</w:p>
    <w:p w14:paraId="38992800" w14:textId="77777777" w:rsidR="00000000" w:rsidRDefault="00000000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 Внести зміни до рішення виконавчого комітету Білгород-Дністровської міської ради від 30.11.2023 року № 609 «Про надання дозволу на перерозподіл залишків пального» зі змінами, внесеними рішенням виконавчого комітету Білгород-Дністровської міської ради від 02.07.2024 року № 313 «Про внесення змін до рішення виконавчого комітету Білгород-Дністровської міської ради від 30.11.2023 р. № 609 «Про надання дозволу на перерозподіл залишків пального», а саме: пункт 1 рішення викласти у новій редакції: «1. Надати Департаменту житлово-комунального господарства та капітального будівництва Білгород-Дністровської міської ради дозвіл на перерозподіл залишків пального, що придбане згідно рішення виконавчого комітету Білгород-Дністровської міської ради від 16.12.2022 року № 491 «Про виділення коштів з резервного фонду» на заходи з ліквідації наслідків надзвичайних ситуацій, воєнного, техногенного, природного, соціального характеру, а також на заходи, пов’язані із запобіганням виникненню надзвичайних ситуацій техногенного та природного характеру, на основі даних моніторингу, експертизи, досліджень та прогнозів щодо можливого перебігу подій з метою недопущення їх переростання у </w:t>
      </w:r>
      <w:r>
        <w:rPr>
          <w:rFonts w:ascii="Times New Roman" w:eastAsia="Times New Roman" w:hAnsi="Times New Roman"/>
          <w:sz w:val="28"/>
        </w:rPr>
        <w:lastRenderedPageBreak/>
        <w:t>надзвичайну ситуацію техногенного та природного характеру або пом’якшення її можливих наслідків згідно розпорядження міського голови».</w:t>
      </w:r>
    </w:p>
    <w:p w14:paraId="66A05373" w14:textId="77777777" w:rsidR="00000000" w:rsidRDefault="00000000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 Відповідальність за організацію виконання даного рішення покласти на директора Департаменту житлово-комунального господарства та капітального будівництва Білгород-Дністровської міської ради РАСПОРОВСЬКОГО Владислава.</w:t>
      </w:r>
    </w:p>
    <w:p w14:paraId="2FAE5F9C" w14:textId="77777777" w:rsidR="00000000" w:rsidRDefault="00000000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3. Контроль за виконанням даного рішення покласти на заступника міського голови з питань діяльності виконавчих органів КРИШТОПОВА Андрія.</w:t>
      </w:r>
    </w:p>
    <w:p w14:paraId="4F96AEAD" w14:textId="77777777" w:rsidR="00000000" w:rsidRDefault="00000000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</w:rPr>
      </w:pPr>
    </w:p>
    <w:p w14:paraId="62B7F5DE" w14:textId="77777777" w:rsidR="00925F23" w:rsidRDefault="00925F23" w:rsidP="00925F23">
      <w:pPr>
        <w:pStyle w:val="1"/>
        <w:jc w:val="both"/>
        <w:rPr>
          <w:rFonts w:ascii="Times New Roman" w:eastAsia="Times New Roman" w:hAnsi="Times New Roman"/>
          <w:sz w:val="28"/>
          <w:lang w:val="en-US"/>
        </w:rPr>
      </w:pPr>
    </w:p>
    <w:p w14:paraId="46602961" w14:textId="77777777" w:rsidR="00925F23" w:rsidRPr="00925F23" w:rsidRDefault="00925F23" w:rsidP="00925F23">
      <w:pPr>
        <w:pStyle w:val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Секретар міської ради                                                       Олександр СКАЛОЗУБ</w:t>
      </w:r>
    </w:p>
    <w:sectPr w:rsidR="00925F23" w:rsidRPr="00925F23">
      <w:pgSz w:w="11906" w:h="16838"/>
      <w:pgMar w:top="1134" w:right="567" w:bottom="141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A23F4"/>
    <w:multiLevelType w:val="multilevel"/>
    <w:tmpl w:val="02FDFA3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794" w:hanging="510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364" w:hanging="108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724" w:hanging="144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</w:lvl>
  </w:abstractNum>
  <w:num w:numId="1" w16cid:durableId="24196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50"/>
    <w:rsid w:val="000B1C70"/>
    <w:rsid w:val="00813250"/>
    <w:rsid w:val="0092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6FD146"/>
  <w15:chartTrackingRefBased/>
  <w15:docId w15:val="{4AAD37DA-41A0-4A6A-8668-DC849570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sz w:val="22"/>
      <w:lang w:val="ru-RU" w:eastAsia="ru-RU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next w:val="a"/>
  </w:style>
  <w:style w:type="paragraph" w:customStyle="1" w:styleId="1">
    <w:name w:val="Обычный1"/>
    <w:qFormat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sz w:val="22"/>
      <w:lang w:val="uk-UA" w:eastAsia="ru-RU"/>
    </w:rPr>
  </w:style>
  <w:style w:type="paragraph" w:styleId="a3">
    <w:name w:val="No Spacing"/>
    <w:qFormat/>
    <w:pPr>
      <w:pBdr>
        <w:top w:val="nil"/>
        <w:left w:val="nil"/>
        <w:bottom w:val="nil"/>
        <w:right w:val="nil"/>
        <w:between w:val="nil"/>
      </w:pBdr>
    </w:pPr>
    <w:rPr>
      <w:sz w:val="22"/>
      <w:lang w:val="ru-RU" w:eastAsia="ru-RU"/>
    </w:rPr>
  </w:style>
  <w:style w:type="paragraph" w:customStyle="1" w:styleId="Standard">
    <w:name w:val="Standard"/>
    <w:pPr>
      <w:widowControl w:val="0"/>
      <w:pBdr>
        <w:top w:val="nil"/>
        <w:left w:val="nil"/>
        <w:bottom w:val="nil"/>
        <w:right w:val="nil"/>
        <w:between w:val="nil"/>
      </w:pBdr>
      <w:suppressAutoHyphens/>
    </w:pPr>
    <w:rPr>
      <w:rFonts w:ascii="Liberation Serif" w:eastAsia="Liberation Serif" w:hAnsi="Liberation Serif"/>
      <w:color w:val="000000"/>
      <w:kern w:val="3"/>
      <w:sz w:val="24"/>
      <w:lang w:val="ru-RU" w:eastAsia="ru-RU"/>
    </w:rPr>
  </w:style>
  <w:style w:type="paragraph" w:customStyle="1" w:styleId="10">
    <w:name w:val="Основной текст1"/>
    <w:basedOn w:val="1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2"/>
      <w:sz w:val="24"/>
    </w:rPr>
  </w:style>
  <w:style w:type="paragraph" w:styleId="a4">
    <w:name w:val="List Paragraph"/>
    <w:basedOn w:val="1"/>
    <w:qFormat/>
    <w:pPr>
      <w:ind w:left="720"/>
      <w:contextualSpacing/>
    </w:pPr>
    <w:rPr>
      <w:kern w:val="2"/>
    </w:rPr>
  </w:style>
  <w:style w:type="character" w:customStyle="1" w:styleId="LineNumber">
    <w:name w:val="Line Number"/>
  </w:style>
  <w:style w:type="character" w:customStyle="1" w:styleId="Hyperlink">
    <w:name w:val="Hyperlink"/>
    <w:rPr>
      <w:color w:val="0000FF"/>
      <w:u w:val="single"/>
    </w:rPr>
  </w:style>
  <w:style w:type="character" w:customStyle="1" w:styleId="11">
    <w:name w:val="Строгий1"/>
    <w:qFormat/>
    <w:rPr>
      <w:b/>
    </w:rPr>
  </w:style>
  <w:style w:type="character" w:customStyle="1" w:styleId="a5">
    <w:name w:val="Основной текст Знак"/>
    <w:link w:val="10"/>
    <w:rPr>
      <w:rFonts w:ascii="Times New Roman" w:eastAsia="Times New Roman" w:hAnsi="Times New Roman"/>
      <w:kern w:val="2"/>
      <w:sz w:val="24"/>
    </w:rPr>
  </w:style>
  <w:style w:type="table" w:customStyle="1" w:styleId="NormalTable">
    <w:name w:val="Normal Table"/>
    <w:rPr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Normal Table"/>
    <w:qFormat/>
    <w:rPr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Ihor Velychko</cp:lastModifiedBy>
  <cp:revision>2</cp:revision>
  <cp:lastPrinted>2025-12-08T08:51:00Z</cp:lastPrinted>
  <dcterms:created xsi:type="dcterms:W3CDTF">2025-12-26T08:26:00Z</dcterms:created>
  <dcterms:modified xsi:type="dcterms:W3CDTF">2025-12-26T08:26:00Z</dcterms:modified>
</cp:coreProperties>
</file>