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4DE" w:rsidRDefault="003D44DE" w:rsidP="003D44DE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bookmarkStart w:id="34" w:name="_Hlk212620019"/>
      <w:r>
        <w:rPr>
          <w:rFonts w:ascii="Book Antiqua" w:hAnsi="Book Antiqua" w:cs="Book Antiqua"/>
          <w:noProof/>
          <w:sz w:val="28"/>
          <w:szCs w:val="28"/>
          <w:lang w:val="ru-RU" w:eastAsia="ru-RU"/>
        </w:rPr>
        <w:drawing>
          <wp:inline distT="0" distB="0" distL="0" distR="0">
            <wp:extent cx="432000" cy="608400"/>
            <wp:effectExtent l="0" t="0" r="635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08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4DE" w:rsidRPr="00BD0FA4" w:rsidRDefault="003D44DE" w:rsidP="003D44DE">
      <w:pPr>
        <w:pStyle w:val="a7"/>
        <w:jc w:val="center"/>
        <w:rPr>
          <w:b/>
          <w:bCs/>
          <w:color w:val="44546A" w:themeColor="text2"/>
          <w:sz w:val="28"/>
          <w:szCs w:val="28"/>
          <w:lang w:val="uk-UA"/>
        </w:rPr>
      </w:pPr>
      <w:r w:rsidRPr="00BD0FA4">
        <w:rPr>
          <w:b/>
          <w:bCs/>
          <w:color w:val="44546A" w:themeColor="text2"/>
          <w:sz w:val="28"/>
          <w:szCs w:val="28"/>
          <w:lang w:val="uk-UA"/>
        </w:rPr>
        <w:t>БІЛГОРОД-ДНІСТРОВСЬКА МІСЬКА РАДА</w:t>
      </w:r>
    </w:p>
    <w:p w:rsidR="003D44DE" w:rsidRDefault="003D44DE" w:rsidP="003D44DE">
      <w:pPr>
        <w:pStyle w:val="a7"/>
        <w:jc w:val="center"/>
        <w:rPr>
          <w:b/>
          <w:bCs/>
          <w:color w:val="44546A" w:themeColor="text2"/>
          <w:sz w:val="28"/>
          <w:szCs w:val="28"/>
          <w:lang w:val="uk-UA"/>
        </w:rPr>
      </w:pPr>
    </w:p>
    <w:p w:rsidR="003D44DE" w:rsidRPr="00BD0FA4" w:rsidRDefault="003D44DE" w:rsidP="003D44DE">
      <w:pPr>
        <w:pStyle w:val="a7"/>
        <w:jc w:val="center"/>
        <w:rPr>
          <w:b/>
          <w:bCs/>
          <w:color w:val="44546A" w:themeColor="text2"/>
          <w:sz w:val="28"/>
          <w:szCs w:val="28"/>
          <w:lang w:val="uk-UA"/>
        </w:rPr>
      </w:pPr>
      <w:r>
        <w:rPr>
          <w:b/>
          <w:bCs/>
          <w:color w:val="44546A" w:themeColor="text2"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bCs/>
          <w:color w:val="44546A" w:themeColor="text2"/>
          <w:sz w:val="28"/>
          <w:szCs w:val="28"/>
          <w:lang w:val="uk-UA"/>
        </w:rPr>
        <w:t>Н</w:t>
      </w:r>
      <w:proofErr w:type="spellEnd"/>
      <w:r>
        <w:rPr>
          <w:b/>
          <w:bCs/>
          <w:color w:val="44546A" w:themeColor="text2"/>
          <w:sz w:val="28"/>
          <w:szCs w:val="28"/>
          <w:lang w:val="uk-UA"/>
        </w:rPr>
        <w:t xml:space="preserve"> Я</w:t>
      </w:r>
    </w:p>
    <w:p w:rsidR="003D44DE" w:rsidRPr="00C4146F" w:rsidRDefault="003D44DE" w:rsidP="003D44DE">
      <w:pPr>
        <w:suppressAutoHyphens/>
        <w:spacing w:line="360" w:lineRule="auto"/>
        <w:jc w:val="center"/>
        <w:rPr>
          <w:rFonts w:eastAsia="Calibri" w:cs="font866"/>
        </w:rPr>
      </w:pPr>
    </w:p>
    <w:tbl>
      <w:tblPr>
        <w:tblW w:w="9859" w:type="dxa"/>
        <w:tblInd w:w="-113" w:type="dxa"/>
        <w:tblLook w:val="04A0"/>
      </w:tblPr>
      <w:tblGrid>
        <w:gridCol w:w="519"/>
        <w:gridCol w:w="2117"/>
        <w:gridCol w:w="4119"/>
        <w:gridCol w:w="445"/>
        <w:gridCol w:w="2659"/>
      </w:tblGrid>
      <w:tr w:rsidR="003D44DE" w:rsidTr="002C5980">
        <w:tc>
          <w:tcPr>
            <w:tcW w:w="415" w:type="dxa"/>
          </w:tcPr>
          <w:bookmarkEnd w:id="0"/>
          <w:bookmarkEnd w:id="1"/>
          <w:bookmarkEnd w:id="2"/>
          <w:bookmarkEnd w:id="3"/>
          <w:bookmarkEnd w:id="4"/>
          <w:bookmarkEnd w:id="5"/>
          <w:bookmarkEnd w:id="6"/>
          <w:bookmarkEnd w:id="7"/>
          <w:bookmarkEnd w:id="8"/>
          <w:bookmarkEnd w:id="9"/>
          <w:bookmarkEnd w:id="10"/>
          <w:bookmarkEnd w:id="11"/>
          <w:bookmarkEnd w:id="12"/>
          <w:bookmarkEnd w:id="13"/>
          <w:bookmarkEnd w:id="14"/>
          <w:bookmarkEnd w:id="15"/>
          <w:bookmarkEnd w:id="16"/>
          <w:bookmarkEnd w:id="17"/>
          <w:bookmarkEnd w:id="18"/>
          <w:bookmarkEnd w:id="19"/>
          <w:bookmarkEnd w:id="20"/>
          <w:bookmarkEnd w:id="21"/>
          <w:bookmarkEnd w:id="22"/>
          <w:bookmarkEnd w:id="23"/>
          <w:bookmarkEnd w:id="24"/>
          <w:bookmarkEnd w:id="25"/>
          <w:bookmarkEnd w:id="26"/>
          <w:bookmarkEnd w:id="27"/>
          <w:bookmarkEnd w:id="28"/>
          <w:bookmarkEnd w:id="29"/>
          <w:bookmarkEnd w:id="30"/>
          <w:bookmarkEnd w:id="31"/>
          <w:bookmarkEnd w:id="32"/>
          <w:bookmarkEnd w:id="33"/>
          <w:bookmarkEnd w:id="34"/>
          <w:p w:rsidR="003D44DE" w:rsidRPr="002F3980" w:rsidRDefault="003D44DE" w:rsidP="002C5980">
            <w:pPr>
              <w:pStyle w:val="a7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від</w:t>
            </w:r>
          </w:p>
        </w:tc>
        <w:tc>
          <w:tcPr>
            <w:tcW w:w="2134" w:type="dxa"/>
          </w:tcPr>
          <w:p w:rsidR="003D44DE" w:rsidRPr="002F3980" w:rsidRDefault="00C00787" w:rsidP="002C5980">
            <w:pPr>
              <w:pStyle w:val="a7"/>
              <w:jc w:val="center"/>
              <w:rPr>
                <w:rFonts w:eastAsia="Calibri"/>
                <w:lang w:val="uk-UA" w:eastAsia="en-US"/>
              </w:rPr>
            </w:pPr>
            <w:r w:rsidRPr="00C00787">
              <w:rPr>
                <w:noProof/>
                <w:lang w:val="en-US" w:eastAsia="en-US"/>
              </w:rPr>
              <w:pict>
                <v:line id="Пряма сполучна лінія 1319048414" o:spid="_x0000_s1026" style="position:absolute;left:0;text-align:left;z-index:251661312;visibility:visible;mso-position-horizontal-relative:text;mso-position-vertical-relative:text" from="-4.75pt,12.9pt" to="100.1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" o:allowincell="f" strokeweight=".35mm">
                  <v:stroke joinstyle="miter"/>
                </v:line>
              </w:pict>
            </w:r>
            <w:r w:rsidR="004D5E57">
              <w:rPr>
                <w:rFonts w:eastAsia="Calibri"/>
                <w:lang w:val="uk-UA" w:eastAsia="en-US"/>
              </w:rPr>
              <w:t>14.01.2026 р.</w:t>
            </w:r>
          </w:p>
        </w:tc>
        <w:tc>
          <w:tcPr>
            <w:tcW w:w="4168" w:type="dxa"/>
          </w:tcPr>
          <w:p w:rsidR="003D44DE" w:rsidRPr="002F3980" w:rsidRDefault="003D44DE" w:rsidP="002C5980">
            <w:pPr>
              <w:pStyle w:val="a7"/>
              <w:jc w:val="center"/>
              <w:rPr>
                <w:rFonts w:eastAsia="Calibri"/>
                <w:lang w:val="uk-UA" w:eastAsia="en-US"/>
              </w:rPr>
            </w:pPr>
            <w:r w:rsidRPr="002F3980">
              <w:rPr>
                <w:rFonts w:eastAsia="Calibri"/>
                <w:lang w:val="uk-UA" w:eastAsia="en-US"/>
              </w:rPr>
              <w:t>м. Білгород-Дністровський</w:t>
            </w:r>
          </w:p>
        </w:tc>
        <w:tc>
          <w:tcPr>
            <w:tcW w:w="445" w:type="dxa"/>
          </w:tcPr>
          <w:p w:rsidR="003D44DE" w:rsidRPr="002F3980" w:rsidRDefault="003D44DE" w:rsidP="002C5980">
            <w:pPr>
              <w:pStyle w:val="a7"/>
              <w:jc w:val="center"/>
              <w:rPr>
                <w:rFonts w:eastAsia="Calibri"/>
                <w:lang w:val="uk-UA" w:eastAsia="en-US"/>
              </w:rPr>
            </w:pPr>
            <w:r w:rsidRPr="002F3980">
              <w:rPr>
                <w:rFonts w:eastAsia="Calibri"/>
                <w:lang w:val="uk-UA" w:eastAsia="en-US"/>
              </w:rPr>
              <w:t>№</w:t>
            </w:r>
          </w:p>
        </w:tc>
        <w:tc>
          <w:tcPr>
            <w:tcW w:w="2697" w:type="dxa"/>
          </w:tcPr>
          <w:p w:rsidR="003D44DE" w:rsidRPr="00E722B7" w:rsidRDefault="00C00787" w:rsidP="002C5980">
            <w:pPr>
              <w:pStyle w:val="a7"/>
              <w:jc w:val="center"/>
              <w:rPr>
                <w:rFonts w:eastAsia="Calibri"/>
                <w:lang w:val="en-US" w:eastAsia="en-US"/>
              </w:rPr>
            </w:pPr>
            <w:r w:rsidRPr="00C00787">
              <w:rPr>
                <w:noProof/>
                <w:lang w:val="en-US" w:eastAsia="en-US"/>
              </w:rPr>
              <w:pict>
                <v:line id="Пряма сполучна лінія 804813096" o:spid="_x0000_s1028" style="position:absolute;left:0;text-align:left;z-index:251659264;visibility:visible;mso-position-horizontal-relative:text;mso-position-vertical-relative:text" from="-4.05pt,12.9pt" to="107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" o:allowincell="f" strokeweight=".35mm">
                  <v:stroke joinstyle="miter"/>
                </v:line>
              </w:pict>
            </w:r>
            <w:r w:rsidRPr="00C00787">
              <w:rPr>
                <w:noProof/>
                <w:lang w:val="en-US" w:eastAsia="en-US"/>
              </w:rPr>
              <w:pict>
                <v:line id="Пряма сполучна лінія 3" o:spid="_x0000_s1027" style="position:absolute;left:0;text-align:left;z-index:251660288;visibility:visible;mso-position-horizontal-relative:text;mso-position-vertical-relative:text" from="354.2pt,13pt" to="481.7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" o:allowincell="f" strokeweight=".99pt">
                  <v:stroke joinstyle="miter"/>
                </v:line>
              </w:pict>
            </w:r>
            <w:r w:rsidR="00E722B7">
              <w:rPr>
                <w:rFonts w:eastAsia="Calibri"/>
                <w:lang w:val="en-US" w:eastAsia="en-US"/>
              </w:rPr>
              <w:t>1796</w:t>
            </w:r>
            <w:r w:rsidR="00E722B7">
              <w:rPr>
                <w:lang w:val="en-US" w:eastAsia="uk-UA"/>
              </w:rPr>
              <w:t>-VIII</w:t>
            </w:r>
          </w:p>
        </w:tc>
      </w:tr>
    </w:tbl>
    <w:p w:rsidR="003D44DE" w:rsidRPr="0021798D" w:rsidRDefault="003D44DE" w:rsidP="003D44DE">
      <w:pPr>
        <w:jc w:val="both"/>
        <w:rPr>
          <w:rFonts w:cs="Times New Roman"/>
          <w:bCs/>
        </w:rPr>
      </w:pPr>
    </w:p>
    <w:tbl>
      <w:tblPr>
        <w:tblW w:w="0" w:type="auto"/>
        <w:tblInd w:w="-142" w:type="dxa"/>
        <w:tblLayout w:type="fixed"/>
        <w:tblLook w:val="0000"/>
      </w:tblPr>
      <w:tblGrid>
        <w:gridCol w:w="5013"/>
      </w:tblGrid>
      <w:tr w:rsidR="003D44DE" w:rsidTr="003D44DE">
        <w:trPr>
          <w:trHeight w:val="1049"/>
        </w:trPr>
        <w:tc>
          <w:tcPr>
            <w:tcW w:w="5013" w:type="dxa"/>
          </w:tcPr>
          <w:p w:rsidR="003D44DE" w:rsidRPr="000A0975" w:rsidRDefault="003D44DE" w:rsidP="003D4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35" w:name="_Hlk218171055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</w:t>
            </w:r>
            <w:r w:rsidRPr="000A09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Pr="00547E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несення відомостей до Державного реєстру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547E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</w:t>
            </w:r>
            <w:r w:rsidRPr="00547E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A09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передач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Pr="000A09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праві </w:t>
            </w:r>
            <w:proofErr w:type="spellStart"/>
            <w:r w:rsidRPr="000A09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узуфрукта</w:t>
            </w:r>
            <w:proofErr w:type="spellEnd"/>
            <w:r w:rsidRPr="000A09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нежитлових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будівель та споруд бази відпочинку «Чорноморсь</w:t>
            </w:r>
            <w:bookmarkStart w:id="36" w:name="_GoBack"/>
            <w:bookmarkEnd w:id="36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кі зорі»</w:t>
            </w:r>
          </w:p>
          <w:p w:rsidR="003D44DE" w:rsidRPr="00BD0FA4" w:rsidRDefault="003D44DE" w:rsidP="002C5980">
            <w:pPr>
              <w:pStyle w:val="a7"/>
              <w:rPr>
                <w:lang w:val="uk-UA"/>
              </w:rPr>
            </w:pPr>
          </w:p>
        </w:tc>
      </w:tr>
    </w:tbl>
    <w:bookmarkEnd w:id="35"/>
    <w:p w:rsidR="000A0975" w:rsidRPr="000A0975" w:rsidRDefault="00AD6D2A" w:rsidP="001775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Враховуючи абзац другий пункту 3 </w:t>
      </w:r>
      <w:r w:rsidR="00C006A7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ішення Білгород-Дністровської міської ради № 1767-</w:t>
      </w:r>
      <w:r w:rsidRPr="00AD6D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0975">
        <w:rPr>
          <w:rFonts w:ascii="Times New Roman" w:eastAsia="Times New Roman" w:hAnsi="Times New Roman" w:cs="Times New Roman"/>
          <w:sz w:val="26"/>
          <w:szCs w:val="26"/>
          <w:lang w:eastAsia="ru-RU"/>
        </w:rPr>
        <w:t>VIІ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 від </w:t>
      </w:r>
      <w:r w:rsidR="00C006A7">
        <w:rPr>
          <w:rFonts w:ascii="Times New Roman" w:eastAsia="Times New Roman" w:hAnsi="Times New Roman" w:cs="Times New Roman"/>
          <w:sz w:val="26"/>
          <w:szCs w:val="26"/>
          <w:lang w:eastAsia="ru-RU"/>
        </w:rPr>
        <w:t>18.12.2025 р.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C006A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заходи щодо оптимізації діяльності КП «Модерн» та позаміського дитячого закладу оздоровлення та відпочинку «Мрія», пункт 22 Переліку об’єктів комунальної власності територіальної громади м. Білгорода-Дністровського, затвердженого відповідно до</w:t>
      </w:r>
      <w:r w:rsidR="00E55A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006A7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 Білгород-Дністровської міської ради  № 517-</w:t>
      </w:r>
      <w:r w:rsidR="00C006A7" w:rsidRPr="000A0975">
        <w:rPr>
          <w:rFonts w:ascii="Times New Roman" w:eastAsia="Times New Roman" w:hAnsi="Times New Roman" w:cs="Times New Roman"/>
          <w:sz w:val="26"/>
          <w:szCs w:val="26"/>
          <w:lang w:eastAsia="ru-RU"/>
        </w:rPr>
        <w:t>VІ</w:t>
      </w:r>
      <w:r w:rsidR="00C006A7">
        <w:rPr>
          <w:rFonts w:ascii="Times New Roman" w:eastAsia="Times New Roman" w:hAnsi="Times New Roman" w:cs="Times New Roman"/>
          <w:sz w:val="26"/>
          <w:szCs w:val="26"/>
          <w:lang w:eastAsia="ru-RU"/>
        </w:rPr>
        <w:t>І від 20.03.2018 р. «Про затвердження переліку об’єктів комунальної власності територіальної громади м. Білгорода-Дністровського»</w:t>
      </w:r>
      <w:r w:rsidR="006922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7C14FA">
        <w:rPr>
          <w:rFonts w:ascii="Times New Roman" w:eastAsia="Times New Roman" w:hAnsi="Times New Roman" w:cs="Times New Roman"/>
          <w:sz w:val="26"/>
          <w:szCs w:val="26"/>
          <w:lang w:eastAsia="ru-RU"/>
        </w:rPr>
        <w:t>враховуючи, що відповідно до частини першої статті 60 Закону України «Про місцеве самоврядування</w:t>
      </w:r>
      <w:r w:rsidR="00E55A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Україні</w:t>
      </w:r>
      <w:r w:rsidR="007C14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7C14FA" w:rsidRPr="007C14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право комунальної власності на рухоме і нерухоме майно належить територіальним громадам </w:t>
      </w:r>
      <w:bookmarkStart w:id="37" w:name="n942"/>
      <w:bookmarkEnd w:id="37"/>
      <w:r w:rsidR="000C2580" w:rsidRPr="007C14FA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сіл, селищ, міст, районів у містах</w:t>
      </w:r>
      <w:r w:rsidR="007C14FA" w:rsidRPr="007C14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A055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враховуючи </w:t>
      </w:r>
      <w:r w:rsidR="007C14FA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частин</w:t>
      </w:r>
      <w:r w:rsidR="00A055BD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7C14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п’ят</w:t>
      </w:r>
      <w:r w:rsidR="00A055BD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7C14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статті 60,</w:t>
      </w:r>
      <w:r w:rsidR="00A055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C14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055BD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статтю</w:t>
      </w:r>
      <w:r w:rsidR="007C14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A055BD" w:rsidRPr="000A0975">
        <w:rPr>
          <w:rFonts w:ascii="Times New Roman" w:eastAsia="Times New Roman" w:hAnsi="Times New Roman" w:cs="Times New Roman"/>
          <w:sz w:val="26"/>
          <w:szCs w:val="26"/>
          <w:lang w:eastAsia="ru-RU"/>
        </w:rPr>
        <w:t>60</w:t>
      </w:r>
      <w:r w:rsidR="00A055BD" w:rsidRPr="000A09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1</w:t>
      </w:r>
      <w:r w:rsidR="00A055BD" w:rsidRPr="000A09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Закону України «Про місцеве самоврядування в Україні»</w:t>
      </w:r>
      <w:r w:rsidR="000A0975" w:rsidRPr="000A097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547E50">
        <w:rPr>
          <w:i/>
          <w:iCs/>
          <w:color w:val="333333"/>
          <w:shd w:val="clear" w:color="auto" w:fill="FFFFFF"/>
        </w:rPr>
        <w:t> </w:t>
      </w:r>
      <w:r w:rsidR="000A0975" w:rsidRPr="000A097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статт</w:t>
      </w:r>
      <w:r w:rsidR="00177505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0A0975" w:rsidRPr="000A09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</w:t>
      </w:r>
      <w:r w:rsidR="00547E5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547E50" w:rsidRPr="00547E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частину другу статті 26,</w:t>
      </w:r>
      <w:r w:rsidR="000A0975" w:rsidRPr="000A09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Закону України «Про державну реєстрацію речових прав на нерухоме майно та їх обтяжень», Поряд</w:t>
      </w:r>
      <w:r w:rsidR="00177505">
        <w:rPr>
          <w:rFonts w:ascii="Times New Roman" w:eastAsia="Times New Roman" w:hAnsi="Times New Roman" w:cs="Times New Roman"/>
          <w:sz w:val="26"/>
          <w:szCs w:val="26"/>
          <w:lang w:eastAsia="ru-RU"/>
        </w:rPr>
        <w:t>ок</w:t>
      </w:r>
      <w:r w:rsidR="000A0975" w:rsidRPr="000A09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передачі державного та комунального майна на праві </w:t>
      </w:r>
      <w:proofErr w:type="spellStart"/>
      <w:r w:rsidR="000A0975" w:rsidRPr="000A0975">
        <w:rPr>
          <w:rFonts w:ascii="Times New Roman" w:eastAsia="Times New Roman" w:hAnsi="Times New Roman" w:cs="Times New Roman"/>
          <w:sz w:val="26"/>
          <w:szCs w:val="26"/>
          <w:lang w:eastAsia="ru-RU"/>
        </w:rPr>
        <w:t>узуфрукта</w:t>
      </w:r>
      <w:proofErr w:type="spellEnd"/>
      <w:r w:rsidR="000A0975" w:rsidRPr="000A09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державного або комунального майна, здійснення контролю за використанням такого майна, затвердженого постановою Кабінету Міністрів України від 08.09.2025 р. № 1103, керуючись частиною другою статті 42, статтею 25,  пунктом 3</w:t>
      </w:r>
      <w:r w:rsidR="00E55A25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0A0975" w:rsidRPr="000A09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частини першої статті 26 , Закону України «Про місцеве самоврядування в Україні», міська рада</w:t>
      </w:r>
    </w:p>
    <w:p w:rsidR="000A0975" w:rsidRPr="000A0975" w:rsidRDefault="000A0975" w:rsidP="000A0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023C" w:rsidRDefault="000A0975" w:rsidP="00A0023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A09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ВИРІШИЛА:</w:t>
      </w:r>
    </w:p>
    <w:p w:rsidR="0028458F" w:rsidRDefault="0028458F" w:rsidP="00A0023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0023C" w:rsidRPr="00A0023C" w:rsidRDefault="00F60F75" w:rsidP="00741B37">
      <w:pPr>
        <w:pStyle w:val="a3"/>
        <w:numPr>
          <w:ilvl w:val="0"/>
          <w:numId w:val="3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023C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 відомості до Державного реєстру прав на нерухоме майно</w:t>
      </w:r>
      <w:r w:rsidR="00C825EF" w:rsidRPr="00A00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реєстраційним номером 27664551103, та визначити що відповідно до пункту </w:t>
      </w:r>
      <w:r w:rsidRPr="00A0023C">
        <w:rPr>
          <w:rFonts w:ascii="Times New Roman" w:eastAsia="Times New Roman" w:hAnsi="Times New Roman" w:cs="Times New Roman"/>
          <w:sz w:val="26"/>
          <w:szCs w:val="26"/>
          <w:lang w:eastAsia="ru-RU"/>
        </w:rPr>
        <w:t>22 Переліку об’єктів комунальної власності територіальної громади м. Білгорода-Дністровського, затвердженого рішення</w:t>
      </w:r>
      <w:r w:rsidR="004F52CC" w:rsidRPr="00A0023C">
        <w:rPr>
          <w:rFonts w:ascii="Times New Roman" w:eastAsia="Times New Roman" w:hAnsi="Times New Roman" w:cs="Times New Roman"/>
          <w:lang w:eastAsia="ru-RU"/>
        </w:rPr>
        <w:t>м</w:t>
      </w:r>
      <w:r w:rsidRPr="00A00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Білгород-Дністровської міської ради  № 517-VІІ від 20.03.2018 р. «Про затвердження переліку об’єктів комунальної власності територіальної громади м. Білгорода-Дністровського»,</w:t>
      </w:r>
      <w:r w:rsidR="00C825EF" w:rsidRPr="00A00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власник будівель та споруд  бази відпочинку «Чорноморські зорі», загальною площею 641,8 </w:t>
      </w:r>
      <w:proofErr w:type="spellStart"/>
      <w:r w:rsidR="00C825EF" w:rsidRPr="00A0023C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r w:rsidR="00C825EF" w:rsidRPr="00A00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4651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розташованої </w:t>
      </w:r>
      <w:r w:rsidR="00C825EF" w:rsidRPr="00A00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адресою: Одеська обл., м. Білгород-Дністровський, смт Затока, «Чорно</w:t>
      </w:r>
      <w:r w:rsidR="004D5E57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C825EF" w:rsidRPr="00A0023C">
        <w:rPr>
          <w:rFonts w:ascii="Times New Roman" w:eastAsia="Times New Roman" w:hAnsi="Times New Roman" w:cs="Times New Roman"/>
          <w:sz w:val="26"/>
          <w:szCs w:val="26"/>
          <w:lang w:eastAsia="ru-RU"/>
        </w:rPr>
        <w:t>орські зорі» база відпочинку (район «Центральний») – Білгород-Дністровська міська територіальна громада в особі Білгород-Дністровської міської ради (</w:t>
      </w:r>
      <w:r w:rsidR="004F52CC" w:rsidRPr="00A00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Код </w:t>
      </w:r>
      <w:r w:rsidR="004F52CC" w:rsidRPr="00A0023C">
        <w:rPr>
          <w:rFonts w:ascii="Times New Roman" w:eastAsia="Times New Roman" w:hAnsi="Times New Roman" w:cs="Times New Roman"/>
          <w:lang w:eastAsia="ru-RU"/>
        </w:rPr>
        <w:t xml:space="preserve">ЄДРПОУ </w:t>
      </w:r>
      <w:r w:rsidR="004F52CC" w:rsidRPr="00A0023C">
        <w:rPr>
          <w:rFonts w:ascii="Times New Roman" w:eastAsia="Times New Roman" w:hAnsi="Times New Roman" w:cs="Times New Roman"/>
          <w:sz w:val="26"/>
          <w:szCs w:val="26"/>
          <w:lang w:eastAsia="ru-RU"/>
        </w:rPr>
        <w:t>26275763</w:t>
      </w:r>
      <w:r w:rsidR="004F52CC" w:rsidRPr="00A0023C">
        <w:rPr>
          <w:rFonts w:ascii="Times New Roman" w:eastAsia="Times New Roman" w:hAnsi="Times New Roman" w:cs="Times New Roman"/>
          <w:lang w:eastAsia="ru-RU"/>
        </w:rPr>
        <w:t>);</w:t>
      </w:r>
      <w:r w:rsidR="00A0023C" w:rsidRPr="00A0023C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A0023C" w:rsidRDefault="00A0023C" w:rsidP="00741B37">
      <w:pPr>
        <w:pStyle w:val="a3"/>
        <w:numPr>
          <w:ilvl w:val="0"/>
          <w:numId w:val="3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0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Управлінню комунальної власності Департаменту економіки та розвитку інфраструктури міста Білгород-Дністровської міської ради (Код ЄДРПОУ 23988184) </w:t>
      </w:r>
      <w:r w:rsidRPr="00A0023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здійснити заходи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щодо внесення виправлення в відомостях</w:t>
      </w:r>
      <w:r w:rsidR="004651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6511F" w:rsidRPr="00A0023C">
        <w:rPr>
          <w:rFonts w:ascii="Times New Roman" w:eastAsia="Times New Roman" w:hAnsi="Times New Roman" w:cs="Times New Roman"/>
          <w:sz w:val="26"/>
          <w:szCs w:val="26"/>
          <w:lang w:eastAsia="ru-RU"/>
        </w:rPr>
        <w:t>Державного реєстру прав на нерухоме майно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 речове право № 443953 від 12.03.2013 р.</w:t>
      </w:r>
      <w:r w:rsidR="0046511F" w:rsidRPr="004651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651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щодо власника </w:t>
      </w:r>
      <w:r w:rsidR="0046511F" w:rsidRPr="00A0023C">
        <w:rPr>
          <w:rFonts w:ascii="Times New Roman" w:eastAsia="Times New Roman" w:hAnsi="Times New Roman" w:cs="Times New Roman"/>
          <w:sz w:val="26"/>
          <w:szCs w:val="26"/>
          <w:lang w:eastAsia="ru-RU"/>
        </w:rPr>
        <w:t>нерухом</w:t>
      </w:r>
      <w:r w:rsidR="0046511F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="0046511F" w:rsidRPr="00A00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майн</w:t>
      </w:r>
      <w:r w:rsidR="0046511F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46511F" w:rsidRPr="00A00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реєстраційним номером 27664551103</w:t>
      </w:r>
      <w:r w:rsidR="004651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відповідно до п. 1 цього рішення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28458F" w:rsidRPr="0028458F" w:rsidRDefault="000A0975" w:rsidP="00741B37">
      <w:pPr>
        <w:pStyle w:val="a3"/>
        <w:numPr>
          <w:ilvl w:val="0"/>
          <w:numId w:val="3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45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Передати </w:t>
      </w:r>
      <w:r w:rsidR="0028458F" w:rsidRPr="0028458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КОМУНАЛЬНОМУ ПІДПРИЄМСТВУ «МОДЕРН»</w:t>
      </w:r>
      <w:r w:rsidRPr="002845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(код ЄДРПОУ – </w:t>
      </w:r>
      <w:r w:rsidR="0028458F" w:rsidRPr="0028458F">
        <w:rPr>
          <w:rFonts w:ascii="Times New Roman" w:eastAsia="Times New Roman" w:hAnsi="Times New Roman" w:cs="Times New Roman"/>
          <w:sz w:val="26"/>
          <w:szCs w:val="26"/>
          <w:lang w:eastAsia="ru-RU"/>
        </w:rPr>
        <w:t>24542697</w:t>
      </w:r>
      <w:r w:rsidRPr="002845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у користування на праві </w:t>
      </w:r>
      <w:proofErr w:type="spellStart"/>
      <w:r w:rsidRPr="0028458F">
        <w:rPr>
          <w:rFonts w:ascii="Times New Roman" w:eastAsia="Times New Roman" w:hAnsi="Times New Roman" w:cs="Times New Roman"/>
          <w:sz w:val="26"/>
          <w:szCs w:val="26"/>
          <w:lang w:eastAsia="ru-RU"/>
        </w:rPr>
        <w:t>узуфрукта</w:t>
      </w:r>
      <w:proofErr w:type="spellEnd"/>
      <w:r w:rsidRPr="002845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комунального майна, </w:t>
      </w:r>
      <w:r w:rsidR="00460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об’єкт майна комунальної власності </w:t>
      </w:r>
      <w:r w:rsidR="00460B88" w:rsidRPr="0028458F">
        <w:rPr>
          <w:rFonts w:ascii="Times New Roman" w:eastAsia="Times New Roman" w:hAnsi="Times New Roman" w:cs="Times New Roman"/>
          <w:sz w:val="26"/>
          <w:szCs w:val="26"/>
          <w:lang w:eastAsia="ru-RU"/>
        </w:rPr>
        <w:t>з реєстраційним номером 27664551103</w:t>
      </w:r>
      <w:r w:rsidR="00460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="0028458F" w:rsidRPr="002845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будівлі та споруди  бази відпочинку «Чорноморські зорі», загальною площею 641,8 </w:t>
      </w:r>
      <w:proofErr w:type="spellStart"/>
      <w:r w:rsidR="0028458F" w:rsidRPr="0028458F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r w:rsidR="0028458F" w:rsidRPr="0028458F">
        <w:rPr>
          <w:rFonts w:ascii="Times New Roman" w:eastAsia="Times New Roman" w:hAnsi="Times New Roman" w:cs="Times New Roman"/>
          <w:sz w:val="26"/>
          <w:szCs w:val="26"/>
          <w:lang w:eastAsia="ru-RU"/>
        </w:rPr>
        <w:t>.  за адресою: Одеська обл., м. Білгород-Дністровський, смт Затока, «Чорно</w:t>
      </w:r>
      <w:r w:rsidR="004D5E57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28458F" w:rsidRPr="0028458F">
        <w:rPr>
          <w:rFonts w:ascii="Times New Roman" w:eastAsia="Times New Roman" w:hAnsi="Times New Roman" w:cs="Times New Roman"/>
          <w:sz w:val="26"/>
          <w:szCs w:val="26"/>
          <w:lang w:eastAsia="ru-RU"/>
        </w:rPr>
        <w:t>орські зорі» база відпочинку (район «Центральний»).</w:t>
      </w:r>
    </w:p>
    <w:p w:rsidR="00D7227F" w:rsidRPr="0028458F" w:rsidRDefault="000A0975" w:rsidP="00D7227F">
      <w:pPr>
        <w:pStyle w:val="a3"/>
        <w:numPr>
          <w:ilvl w:val="0"/>
          <w:numId w:val="3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45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Встановити, що зазначене в п. </w:t>
      </w:r>
      <w:r w:rsidR="0028458F" w:rsidRPr="0028458F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2845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цього рішення комунальне майно передається на праві </w:t>
      </w:r>
      <w:proofErr w:type="spellStart"/>
      <w:r w:rsidRPr="0028458F">
        <w:rPr>
          <w:rFonts w:ascii="Times New Roman" w:eastAsia="Times New Roman" w:hAnsi="Times New Roman" w:cs="Times New Roman"/>
          <w:sz w:val="26"/>
          <w:szCs w:val="26"/>
          <w:lang w:eastAsia="ru-RU"/>
        </w:rPr>
        <w:t>узуфрукта</w:t>
      </w:r>
      <w:proofErr w:type="spellEnd"/>
      <w:r w:rsidR="00D7227F" w:rsidRPr="0028458F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D7227F" w:rsidRPr="0028458F" w:rsidRDefault="00D7227F" w:rsidP="00D7227F">
      <w:pPr>
        <w:pStyle w:val="a3"/>
        <w:numPr>
          <w:ilvl w:val="1"/>
          <w:numId w:val="3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45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цільовим призначенням використання майна для забезпечення виконання статутних завдань </w:t>
      </w:r>
      <w:r w:rsidR="0028458F" w:rsidRPr="0028458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КОМУНАЛЬНОГО ПІДПРИЄМСТВА «МОДЕРН»</w:t>
      </w:r>
      <w:r w:rsidRPr="0028458F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7227F" w:rsidRPr="0028458F" w:rsidRDefault="00D7227F" w:rsidP="00D7227F">
      <w:pPr>
        <w:pStyle w:val="a3"/>
        <w:numPr>
          <w:ilvl w:val="1"/>
          <w:numId w:val="3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45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правом отримання плодів, продукції і доходів від користування таким майном. </w:t>
      </w:r>
    </w:p>
    <w:p w:rsidR="00D7227F" w:rsidRPr="0028458F" w:rsidRDefault="00D7227F" w:rsidP="00256FB6">
      <w:pPr>
        <w:pStyle w:val="a3"/>
        <w:numPr>
          <w:ilvl w:val="1"/>
          <w:numId w:val="3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45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безстроково, з правом володіння і користування комунальним майном, без права відчуження майна переданого на праві </w:t>
      </w:r>
      <w:proofErr w:type="spellStart"/>
      <w:r w:rsidRPr="0028458F">
        <w:rPr>
          <w:rFonts w:ascii="Times New Roman" w:eastAsia="Times New Roman" w:hAnsi="Times New Roman" w:cs="Times New Roman"/>
          <w:sz w:val="26"/>
          <w:szCs w:val="26"/>
          <w:lang w:eastAsia="ru-RU"/>
        </w:rPr>
        <w:t>узуфрукта</w:t>
      </w:r>
      <w:proofErr w:type="spellEnd"/>
      <w:r w:rsidRPr="0028458F">
        <w:rPr>
          <w:rFonts w:ascii="Times New Roman" w:eastAsia="Times New Roman" w:hAnsi="Times New Roman" w:cs="Times New Roman"/>
          <w:sz w:val="26"/>
          <w:szCs w:val="26"/>
          <w:lang w:eastAsia="ru-RU"/>
        </w:rPr>
        <w:t>, без права передавати його у довічну власність або довічне управління, вносити його до статутного капіталу юридичних осіб, виділяти його для спільної діяльності, а також не може вчиняти щодо такого майна інші дії, наслідком яких може бути його відчуження або зміна цільового призначення.</w:t>
      </w:r>
    </w:p>
    <w:p w:rsidR="006F3DAD" w:rsidRPr="0028458F" w:rsidRDefault="00EE0039" w:rsidP="006F3DAD">
      <w:pPr>
        <w:pStyle w:val="a3"/>
        <w:numPr>
          <w:ilvl w:val="0"/>
          <w:numId w:val="3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45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Право </w:t>
      </w:r>
      <w:proofErr w:type="spellStart"/>
      <w:r w:rsidRPr="0028458F">
        <w:rPr>
          <w:rFonts w:ascii="Times New Roman" w:eastAsia="Times New Roman" w:hAnsi="Times New Roman" w:cs="Times New Roman"/>
          <w:sz w:val="26"/>
          <w:szCs w:val="26"/>
          <w:lang w:eastAsia="ru-RU"/>
        </w:rPr>
        <w:t>узуфрукта</w:t>
      </w:r>
      <w:proofErr w:type="spellEnd"/>
      <w:r w:rsidRPr="002845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комунального майна встановлене пунктом 2 цього рішення може бути припинено рішенням сесії Білгород-Дністровської міської ради з власної ініціативи власника майна або з ініціативи  </w:t>
      </w:r>
      <w:proofErr w:type="spellStart"/>
      <w:r w:rsidRPr="0028458F">
        <w:rPr>
          <w:rFonts w:ascii="Times New Roman" w:eastAsia="Times New Roman" w:hAnsi="Times New Roman" w:cs="Times New Roman"/>
          <w:sz w:val="26"/>
          <w:szCs w:val="26"/>
          <w:lang w:eastAsia="ru-RU"/>
        </w:rPr>
        <w:t>узуфруктарія</w:t>
      </w:r>
      <w:proofErr w:type="spellEnd"/>
      <w:r w:rsidRPr="0028458F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також у інших випадках передбачених законодавством.</w:t>
      </w:r>
    </w:p>
    <w:p w:rsidR="005500A2" w:rsidRPr="00E975D2" w:rsidRDefault="006F3DAD" w:rsidP="000A0975">
      <w:pPr>
        <w:pStyle w:val="a3"/>
        <w:numPr>
          <w:ilvl w:val="0"/>
          <w:numId w:val="3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75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Зобов’язати </w:t>
      </w:r>
      <w:r w:rsidR="003A1165" w:rsidRPr="0028458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КОМУНАЛЬН</w:t>
      </w:r>
      <w:r w:rsidR="003C7009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3A1165" w:rsidRPr="002845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ПІДПРИЄМСТВ</w:t>
      </w:r>
      <w:r w:rsidR="003C7009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3A1165" w:rsidRPr="002845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«МОДЕРН» (код ЄДРПОУ – 24542697) </w:t>
      </w:r>
      <w:r w:rsidRPr="00E975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протягом місяця з моменту прийняття цього рішення вжити в установленому порядку заходи з проведення державної реєстрації права </w:t>
      </w:r>
      <w:proofErr w:type="spellStart"/>
      <w:r w:rsidRPr="00E975D2">
        <w:rPr>
          <w:rFonts w:ascii="Times New Roman" w:eastAsia="Times New Roman" w:hAnsi="Times New Roman" w:cs="Times New Roman"/>
          <w:sz w:val="26"/>
          <w:szCs w:val="26"/>
          <w:lang w:eastAsia="ru-RU"/>
        </w:rPr>
        <w:t>узуфрукта</w:t>
      </w:r>
      <w:proofErr w:type="spellEnd"/>
      <w:r w:rsidRPr="00E975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комунального майна, відповідно до п. </w:t>
      </w:r>
      <w:r w:rsidR="003A1165" w:rsidRPr="00E975D2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E975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цього рішення, та </w:t>
      </w:r>
      <w:bookmarkStart w:id="38" w:name="n54"/>
      <w:bookmarkEnd w:id="38"/>
      <w:r w:rsidRPr="00E975D2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обліку майна на балансі</w:t>
      </w:r>
      <w:r w:rsidR="005500A2" w:rsidRPr="00E975D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A7114" w:rsidRPr="00E975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A7114" w:rsidRPr="00E975D2" w:rsidRDefault="00FA7114" w:rsidP="000A0975">
      <w:pPr>
        <w:pStyle w:val="a3"/>
        <w:numPr>
          <w:ilvl w:val="0"/>
          <w:numId w:val="3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75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Зобов’язати </w:t>
      </w:r>
      <w:r w:rsidR="003A1165" w:rsidRPr="0028458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КОМУНАЛЬН</w:t>
      </w:r>
      <w:r w:rsidR="00EE0C02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3A1165" w:rsidRPr="002845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ПІДПРИЄМСТВ</w:t>
      </w:r>
      <w:r w:rsidR="00EE0C02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3A1165" w:rsidRPr="002845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«МОДЕРН» (код ЄДРПОУ – 24542697) </w:t>
      </w:r>
      <w:r w:rsidRPr="00E975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щорічно подавати до Білгород-Дністровської міської ради станом на 31 грудня звітного року письмовий звіт про використання  переданого майна за формою затвердженою Кабінетом Міністрів України. </w:t>
      </w:r>
    </w:p>
    <w:p w:rsidR="005500A2" w:rsidRPr="00E975D2" w:rsidRDefault="000A0975" w:rsidP="000A0975">
      <w:pPr>
        <w:pStyle w:val="a3"/>
        <w:numPr>
          <w:ilvl w:val="0"/>
          <w:numId w:val="3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75D2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 набирає чинності з дня його офіційного оприлюднення на  офіційному веб-сайті Білгород-Дністровської міської територіальної громади.</w:t>
      </w:r>
    </w:p>
    <w:p w:rsidR="000A0975" w:rsidRDefault="000A0975" w:rsidP="000A0975">
      <w:pPr>
        <w:pStyle w:val="a3"/>
        <w:numPr>
          <w:ilvl w:val="0"/>
          <w:numId w:val="3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75D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даного рішення покласти на постійну комісію з питань житлово-комунального господарства, транспорту, зв’язку та управління комунальною власністю (Олександр МОРОЗОВ).</w:t>
      </w:r>
    </w:p>
    <w:p w:rsidR="004D5E57" w:rsidRDefault="004D5E57" w:rsidP="004D5E57">
      <w:pPr>
        <w:pStyle w:val="a3"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5E57" w:rsidRDefault="004D5E57" w:rsidP="004D5E57">
      <w:pPr>
        <w:pStyle w:val="a3"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5E57" w:rsidRPr="00E975D2" w:rsidRDefault="004D5E57" w:rsidP="004D5E57">
      <w:pPr>
        <w:pStyle w:val="a3"/>
        <w:spacing w:after="0" w:line="240" w:lineRule="auto"/>
        <w:ind w:left="70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5E57" w:rsidRPr="004D5E57" w:rsidRDefault="004D5E57" w:rsidP="004D5E57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5E57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 міської ради</w:t>
      </w:r>
      <w:r w:rsidRPr="004D5E5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Pr="004D5E5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4D5E5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4D5E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Олександр СКАЛОЗУБ</w:t>
      </w:r>
    </w:p>
    <w:p w:rsidR="000A0975" w:rsidRPr="00E975D2" w:rsidRDefault="000A0975" w:rsidP="00E975D2">
      <w:pPr>
        <w:pStyle w:val="a3"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0975" w:rsidRDefault="000A0975" w:rsidP="004D5E57">
      <w:pPr>
        <w:pStyle w:val="a3"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0F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</w:t>
      </w:r>
      <w:r w:rsidR="00E975D2" w:rsidRPr="00BE0F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</w:p>
    <w:p w:rsidR="004D5E57" w:rsidRPr="00BE0FE2" w:rsidRDefault="004D5E57" w:rsidP="004D5E57">
      <w:pPr>
        <w:pStyle w:val="a3"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77CEC" w:rsidRPr="00BE0FE2" w:rsidRDefault="00E722B7">
      <w:pPr>
        <w:rPr>
          <w:sz w:val="26"/>
          <w:szCs w:val="26"/>
        </w:rPr>
      </w:pPr>
    </w:p>
    <w:sectPr w:rsidR="00D77CEC" w:rsidRPr="00BE0FE2" w:rsidSect="00BE0FE2">
      <w:pgSz w:w="11906" w:h="16838"/>
      <w:pgMar w:top="993" w:right="566" w:bottom="993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font866">
    <w:altName w:val="Calibri"/>
    <w:charset w:val="01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27134"/>
    <w:multiLevelType w:val="multilevel"/>
    <w:tmpl w:val="FAD68E12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>
    <w:nsid w:val="774D0427"/>
    <w:multiLevelType w:val="hybridMultilevel"/>
    <w:tmpl w:val="DFB83E88"/>
    <w:lvl w:ilvl="0" w:tplc="0422000F">
      <w:start w:val="1"/>
      <w:numFmt w:val="decimal"/>
      <w:lvlText w:val="%1."/>
      <w:lvlJc w:val="left"/>
      <w:pPr>
        <w:ind w:left="1170" w:hanging="360"/>
      </w:pPr>
    </w:lvl>
    <w:lvl w:ilvl="1" w:tplc="04220019" w:tentative="1">
      <w:start w:val="1"/>
      <w:numFmt w:val="lowerLetter"/>
      <w:lvlText w:val="%2."/>
      <w:lvlJc w:val="left"/>
      <w:pPr>
        <w:ind w:left="1890" w:hanging="360"/>
      </w:pPr>
    </w:lvl>
    <w:lvl w:ilvl="2" w:tplc="0422001B" w:tentative="1">
      <w:start w:val="1"/>
      <w:numFmt w:val="lowerRoman"/>
      <w:lvlText w:val="%3."/>
      <w:lvlJc w:val="right"/>
      <w:pPr>
        <w:ind w:left="2610" w:hanging="180"/>
      </w:pPr>
    </w:lvl>
    <w:lvl w:ilvl="3" w:tplc="0422000F" w:tentative="1">
      <w:start w:val="1"/>
      <w:numFmt w:val="decimal"/>
      <w:lvlText w:val="%4."/>
      <w:lvlJc w:val="left"/>
      <w:pPr>
        <w:ind w:left="3330" w:hanging="360"/>
      </w:pPr>
    </w:lvl>
    <w:lvl w:ilvl="4" w:tplc="04220019" w:tentative="1">
      <w:start w:val="1"/>
      <w:numFmt w:val="lowerLetter"/>
      <w:lvlText w:val="%5."/>
      <w:lvlJc w:val="left"/>
      <w:pPr>
        <w:ind w:left="4050" w:hanging="360"/>
      </w:pPr>
    </w:lvl>
    <w:lvl w:ilvl="5" w:tplc="0422001B" w:tentative="1">
      <w:start w:val="1"/>
      <w:numFmt w:val="lowerRoman"/>
      <w:lvlText w:val="%6."/>
      <w:lvlJc w:val="right"/>
      <w:pPr>
        <w:ind w:left="4770" w:hanging="180"/>
      </w:pPr>
    </w:lvl>
    <w:lvl w:ilvl="6" w:tplc="0422000F" w:tentative="1">
      <w:start w:val="1"/>
      <w:numFmt w:val="decimal"/>
      <w:lvlText w:val="%7."/>
      <w:lvlJc w:val="left"/>
      <w:pPr>
        <w:ind w:left="5490" w:hanging="360"/>
      </w:pPr>
    </w:lvl>
    <w:lvl w:ilvl="7" w:tplc="04220019" w:tentative="1">
      <w:start w:val="1"/>
      <w:numFmt w:val="lowerLetter"/>
      <w:lvlText w:val="%8."/>
      <w:lvlJc w:val="left"/>
      <w:pPr>
        <w:ind w:left="6210" w:hanging="360"/>
      </w:pPr>
    </w:lvl>
    <w:lvl w:ilvl="8" w:tplc="0422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7FC92234"/>
    <w:multiLevelType w:val="hybridMultilevel"/>
    <w:tmpl w:val="CCE02404"/>
    <w:lvl w:ilvl="0" w:tplc="0422000F">
      <w:start w:val="1"/>
      <w:numFmt w:val="decimal"/>
      <w:lvlText w:val="%1."/>
      <w:lvlJc w:val="left"/>
      <w:pPr>
        <w:ind w:left="1425" w:hanging="360"/>
      </w:p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0975"/>
    <w:rsid w:val="0005290B"/>
    <w:rsid w:val="000A0975"/>
    <w:rsid w:val="000B7EB1"/>
    <w:rsid w:val="000C2580"/>
    <w:rsid w:val="00177505"/>
    <w:rsid w:val="00187085"/>
    <w:rsid w:val="0020533E"/>
    <w:rsid w:val="002359DD"/>
    <w:rsid w:val="0028458F"/>
    <w:rsid w:val="003179BC"/>
    <w:rsid w:val="003A1165"/>
    <w:rsid w:val="003C7009"/>
    <w:rsid w:val="003D44DE"/>
    <w:rsid w:val="00460B88"/>
    <w:rsid w:val="0046511F"/>
    <w:rsid w:val="004D5E57"/>
    <w:rsid w:val="004E3DB2"/>
    <w:rsid w:val="004F52CC"/>
    <w:rsid w:val="00547E50"/>
    <w:rsid w:val="005500A2"/>
    <w:rsid w:val="0069225C"/>
    <w:rsid w:val="006F3DAD"/>
    <w:rsid w:val="00741B37"/>
    <w:rsid w:val="007903B0"/>
    <w:rsid w:val="007C14FA"/>
    <w:rsid w:val="007C40A2"/>
    <w:rsid w:val="00861810"/>
    <w:rsid w:val="00A0023C"/>
    <w:rsid w:val="00A055BD"/>
    <w:rsid w:val="00AD5DE5"/>
    <w:rsid w:val="00AD6D2A"/>
    <w:rsid w:val="00B204E6"/>
    <w:rsid w:val="00BE0FE2"/>
    <w:rsid w:val="00C006A7"/>
    <w:rsid w:val="00C00787"/>
    <w:rsid w:val="00C825EF"/>
    <w:rsid w:val="00D61372"/>
    <w:rsid w:val="00D7227F"/>
    <w:rsid w:val="00D86526"/>
    <w:rsid w:val="00E41B6A"/>
    <w:rsid w:val="00E55A25"/>
    <w:rsid w:val="00E722B7"/>
    <w:rsid w:val="00E975D2"/>
    <w:rsid w:val="00EE0039"/>
    <w:rsid w:val="00EE0C02"/>
    <w:rsid w:val="00F60F75"/>
    <w:rsid w:val="00FA7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78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52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27F"/>
    <w:pPr>
      <w:ind w:left="720"/>
      <w:contextualSpacing/>
    </w:pPr>
  </w:style>
  <w:style w:type="paragraph" w:customStyle="1" w:styleId="rvps2">
    <w:name w:val="rvps2"/>
    <w:basedOn w:val="a"/>
    <w:rsid w:val="000C2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0C2580"/>
  </w:style>
  <w:style w:type="character" w:styleId="a4">
    <w:name w:val="Hyperlink"/>
    <w:basedOn w:val="a0"/>
    <w:uiPriority w:val="99"/>
    <w:semiHidden/>
    <w:unhideWhenUsed/>
    <w:rsid w:val="00AD5DE5"/>
    <w:rPr>
      <w:color w:val="0000FF"/>
      <w:u w:val="single"/>
    </w:rPr>
  </w:style>
  <w:style w:type="character" w:customStyle="1" w:styleId="rvts46">
    <w:name w:val="rvts46"/>
    <w:basedOn w:val="a0"/>
    <w:rsid w:val="00AD5DE5"/>
  </w:style>
  <w:style w:type="character" w:customStyle="1" w:styleId="20">
    <w:name w:val="Заголовок 2 Знак"/>
    <w:basedOn w:val="a0"/>
    <w:link w:val="2"/>
    <w:uiPriority w:val="9"/>
    <w:semiHidden/>
    <w:rsid w:val="004F52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741B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41B37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3D44DE"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5FF9C-5003-472B-A199-A00815DC3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Miskrada</cp:lastModifiedBy>
  <cp:revision>3</cp:revision>
  <cp:lastPrinted>2026-01-02T12:59:00Z</cp:lastPrinted>
  <dcterms:created xsi:type="dcterms:W3CDTF">2026-01-14T12:10:00Z</dcterms:created>
  <dcterms:modified xsi:type="dcterms:W3CDTF">2026-01-21T10:58:00Z</dcterms:modified>
</cp:coreProperties>
</file>