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A87" w:rsidRDefault="00633A87" w:rsidP="00026FBB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1FD179B3" wp14:editId="42367FB3">
            <wp:extent cx="432000" cy="608400"/>
            <wp:effectExtent l="0" t="0" r="635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A87" w:rsidRPr="00BD0FA4" w:rsidRDefault="00633A87" w:rsidP="00633A87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 w:rsidRPr="00BD0FA4">
        <w:rPr>
          <w:b/>
          <w:bCs/>
          <w:color w:val="1F497D" w:themeColor="text2"/>
          <w:sz w:val="28"/>
          <w:szCs w:val="28"/>
          <w:lang w:val="uk-UA"/>
        </w:rPr>
        <w:t>БІЛГОРОД-ДНІСТРОВСЬКА МІСЬКА РАДА</w:t>
      </w:r>
    </w:p>
    <w:p w:rsidR="00633A87" w:rsidRDefault="00633A87" w:rsidP="00633A87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</w:p>
    <w:p w:rsidR="00633A87" w:rsidRPr="00BD0FA4" w:rsidRDefault="008A6637" w:rsidP="00633A87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>
        <w:rPr>
          <w:b/>
          <w:bCs/>
          <w:color w:val="1F497D" w:themeColor="text2"/>
          <w:sz w:val="28"/>
          <w:szCs w:val="28"/>
          <w:lang w:val="uk-UA"/>
        </w:rPr>
        <w:t xml:space="preserve">П Р О Є К Т   </w:t>
      </w:r>
      <w:r w:rsidR="00633A87">
        <w:rPr>
          <w:b/>
          <w:bCs/>
          <w:color w:val="1F497D" w:themeColor="text2"/>
          <w:sz w:val="28"/>
          <w:szCs w:val="28"/>
          <w:lang w:val="uk-UA"/>
        </w:rPr>
        <w:t xml:space="preserve">Р І Ш Е Н </w:t>
      </w:r>
      <w:proofErr w:type="spellStart"/>
      <w:r w:rsidR="00633A87">
        <w:rPr>
          <w:b/>
          <w:bCs/>
          <w:color w:val="1F497D" w:themeColor="text2"/>
          <w:sz w:val="28"/>
          <w:szCs w:val="28"/>
          <w:lang w:val="uk-UA"/>
        </w:rPr>
        <w:t>Н</w:t>
      </w:r>
      <w:proofErr w:type="spellEnd"/>
      <w:r w:rsidR="00633A87">
        <w:rPr>
          <w:b/>
          <w:bCs/>
          <w:color w:val="1F497D" w:themeColor="text2"/>
          <w:sz w:val="28"/>
          <w:szCs w:val="28"/>
          <w:lang w:val="uk-UA"/>
        </w:rPr>
        <w:t xml:space="preserve"> Я</w:t>
      </w:r>
    </w:p>
    <w:p w:rsidR="00633A87" w:rsidRPr="00C4146F" w:rsidRDefault="00633A87" w:rsidP="00633A87">
      <w:pPr>
        <w:suppressAutoHyphens/>
        <w:spacing w:line="360" w:lineRule="auto"/>
        <w:jc w:val="center"/>
        <w:rPr>
          <w:rFonts w:eastAsia="Calibri" w:cs="font866"/>
        </w:rPr>
      </w:pPr>
    </w:p>
    <w:tbl>
      <w:tblPr>
        <w:tblW w:w="9859" w:type="dxa"/>
        <w:tblInd w:w="-113" w:type="dxa"/>
        <w:tblLook w:val="04A0" w:firstRow="1" w:lastRow="0" w:firstColumn="1" w:lastColumn="0" w:noHBand="0" w:noVBand="1"/>
      </w:tblPr>
      <w:tblGrid>
        <w:gridCol w:w="519"/>
        <w:gridCol w:w="2105"/>
        <w:gridCol w:w="4131"/>
        <w:gridCol w:w="445"/>
        <w:gridCol w:w="2659"/>
      </w:tblGrid>
      <w:tr w:rsidR="00633A87" w:rsidTr="00AC5557">
        <w:tc>
          <w:tcPr>
            <w:tcW w:w="415" w:type="dxa"/>
          </w:tcPr>
          <w:p w:rsidR="00633A87" w:rsidRPr="002F3980" w:rsidRDefault="00633A87" w:rsidP="00AC5557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від</w:t>
            </w:r>
          </w:p>
        </w:tc>
        <w:tc>
          <w:tcPr>
            <w:tcW w:w="2134" w:type="dxa"/>
          </w:tcPr>
          <w:p w:rsidR="00633A87" w:rsidRPr="002F3980" w:rsidRDefault="00633A87" w:rsidP="00AC5557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3FCDCE4B" wp14:editId="556FEC09">
                      <wp:simplePos x="0" y="0"/>
                      <wp:positionH relativeFrom="column">
                        <wp:posOffset>-60527</wp:posOffset>
                      </wp:positionH>
                      <wp:positionV relativeFrom="paragraph">
                        <wp:posOffset>164033</wp:posOffset>
                      </wp:positionV>
                      <wp:extent cx="1331366" cy="0"/>
                      <wp:effectExtent l="0" t="0" r="0" b="0"/>
                      <wp:wrapNone/>
                      <wp:docPr id="1319048414" name="Пряма сполучна лінія 1319048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1366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D7B673" id="Пряма сполучна лінія 13190484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5pt,12.9pt" to="100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" o:allowincell="f" strokeweight=".35mm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168" w:type="dxa"/>
          </w:tcPr>
          <w:p w:rsidR="00633A87" w:rsidRPr="002F3980" w:rsidRDefault="00633A87" w:rsidP="00AC5557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</w:tcPr>
          <w:p w:rsidR="00633A87" w:rsidRPr="002F3980" w:rsidRDefault="00633A87" w:rsidP="00AC5557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№</w:t>
            </w:r>
          </w:p>
        </w:tc>
        <w:tc>
          <w:tcPr>
            <w:tcW w:w="2697" w:type="dxa"/>
          </w:tcPr>
          <w:p w:rsidR="00633A87" w:rsidRPr="002F3980" w:rsidRDefault="00633A87" w:rsidP="00AC5557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41BEF87A" wp14:editId="564F26AD">
                      <wp:simplePos x="0" y="0"/>
                      <wp:positionH relativeFrom="column">
                        <wp:posOffset>-51714</wp:posOffset>
                      </wp:positionH>
                      <wp:positionV relativeFrom="paragraph">
                        <wp:posOffset>163830</wp:posOffset>
                      </wp:positionV>
                      <wp:extent cx="1410335" cy="0"/>
                      <wp:effectExtent l="0" t="0" r="0" b="0"/>
                      <wp:wrapNone/>
                      <wp:docPr id="2" name="Пряма сполучна лінія 8048130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0335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B6BAB6" id="Пряма сполучна лінія 80481309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12.9pt" to="10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" o:allowincell="f" strokeweight=".35mm">
                      <v:stroke joinstyle="miter"/>
                    </v:line>
                  </w:pict>
                </mc:Fallback>
              </mc:AlternateContent>
            </w:r>
            <w:r w:rsidRPr="002F3980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358BAA31" wp14:editId="4A0CF07E">
                      <wp:simplePos x="0" y="0"/>
                      <wp:positionH relativeFrom="column">
                        <wp:posOffset>4498340</wp:posOffset>
                      </wp:positionH>
                      <wp:positionV relativeFrom="paragraph">
                        <wp:posOffset>165100</wp:posOffset>
                      </wp:positionV>
                      <wp:extent cx="1619885" cy="3175"/>
                      <wp:effectExtent l="6350" t="6350" r="12065" b="9525"/>
                      <wp:wrapNone/>
                      <wp:docPr id="3" name="Пряма сполучна ліні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3175"/>
                              </a:xfrm>
                              <a:prstGeom prst="line">
                                <a:avLst/>
                              </a:prstGeom>
                              <a:noFill/>
                              <a:ln w="12573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C9CDC9" id="Пряма сполучна лінія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2pt,13pt" to="481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" o:allowincell="f" strokeweight=".99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633A87" w:rsidRPr="002A3F3A" w:rsidRDefault="00633A87" w:rsidP="00633A87">
      <w:pPr>
        <w:jc w:val="both"/>
        <w:rPr>
          <w:rFonts w:cs="Times New Roman"/>
          <w:bCs/>
        </w:rPr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013"/>
      </w:tblGrid>
      <w:tr w:rsidR="00633A87" w:rsidRPr="00F35560" w:rsidTr="00AC5557">
        <w:trPr>
          <w:trHeight w:val="1049"/>
        </w:trPr>
        <w:tc>
          <w:tcPr>
            <w:tcW w:w="5013" w:type="dxa"/>
          </w:tcPr>
          <w:p w:rsidR="00633A87" w:rsidRPr="00F35560" w:rsidRDefault="008A6637" w:rsidP="008A6637">
            <w:pPr>
              <w:jc w:val="both"/>
              <w:rPr>
                <w:lang w:val="uk-UA"/>
              </w:rPr>
            </w:pPr>
            <w:r w:rsidRPr="00F35560">
              <w:rPr>
                <w:lang w:val="uk-UA"/>
              </w:rPr>
              <w:t>З</w:t>
            </w:r>
            <w:proofErr w:type="spellStart"/>
            <w:r w:rsidRPr="00F35560">
              <w:t>віт</w:t>
            </w:r>
            <w:proofErr w:type="spellEnd"/>
            <w:r w:rsidRPr="00F35560">
              <w:t xml:space="preserve"> про </w:t>
            </w:r>
            <w:proofErr w:type="spellStart"/>
            <w:r w:rsidRPr="00F35560">
              <w:t>результати</w:t>
            </w:r>
            <w:proofErr w:type="spellEnd"/>
            <w:r w:rsidRPr="00F35560">
              <w:t xml:space="preserve"> </w:t>
            </w:r>
            <w:proofErr w:type="spellStart"/>
            <w:r w:rsidRPr="00F35560">
              <w:t>виконання</w:t>
            </w:r>
            <w:proofErr w:type="spellEnd"/>
            <w:r w:rsidRPr="00F35560">
              <w:rPr>
                <w:lang w:val="uk-UA"/>
              </w:rPr>
              <w:t xml:space="preserve"> </w:t>
            </w:r>
            <w:proofErr w:type="spellStart"/>
            <w:r w:rsidRPr="00F35560">
              <w:rPr>
                <w:rFonts w:eastAsia="Times New Roman"/>
              </w:rPr>
              <w:t>міської</w:t>
            </w:r>
            <w:proofErr w:type="spellEnd"/>
            <w:r w:rsidRPr="00F35560">
              <w:rPr>
                <w:rFonts w:eastAsia="Times New Roman"/>
              </w:rPr>
              <w:t xml:space="preserve"> </w:t>
            </w:r>
            <w:proofErr w:type="spellStart"/>
            <w:r w:rsidRPr="00F35560">
              <w:rPr>
                <w:rFonts w:eastAsia="Times New Roman"/>
              </w:rPr>
              <w:t>Програми</w:t>
            </w:r>
            <w:proofErr w:type="spellEnd"/>
            <w:r w:rsidRPr="00F35560">
              <w:rPr>
                <w:rFonts w:eastAsia="Times New Roman"/>
              </w:rPr>
              <w:t xml:space="preserve"> </w:t>
            </w:r>
            <w:r w:rsidRPr="00F35560">
              <w:rPr>
                <w:rFonts w:eastAsia="Times New Roman"/>
                <w:lang w:val="uk-UA"/>
              </w:rPr>
              <w:t>«</w:t>
            </w:r>
            <w:proofErr w:type="spellStart"/>
            <w:r w:rsidRPr="00F35560">
              <w:rPr>
                <w:rFonts w:eastAsia="Times New Roman"/>
              </w:rPr>
              <w:t>Виконання</w:t>
            </w:r>
            <w:proofErr w:type="spellEnd"/>
            <w:r w:rsidRPr="00F35560">
              <w:rPr>
                <w:rFonts w:eastAsia="Times New Roman"/>
              </w:rPr>
              <w:t xml:space="preserve"> </w:t>
            </w:r>
            <w:proofErr w:type="spellStart"/>
            <w:r w:rsidRPr="00F35560">
              <w:rPr>
                <w:rFonts w:eastAsia="Times New Roman"/>
              </w:rPr>
              <w:t>судових</w:t>
            </w:r>
            <w:proofErr w:type="spellEnd"/>
            <w:r w:rsidRPr="00F35560">
              <w:rPr>
                <w:rFonts w:eastAsia="Times New Roman"/>
              </w:rPr>
              <w:t xml:space="preserve"> </w:t>
            </w:r>
            <w:proofErr w:type="spellStart"/>
            <w:r w:rsidRPr="00F35560">
              <w:rPr>
                <w:rFonts w:eastAsia="Times New Roman"/>
              </w:rPr>
              <w:t>рішень</w:t>
            </w:r>
            <w:proofErr w:type="spellEnd"/>
            <w:r w:rsidRPr="00F35560">
              <w:rPr>
                <w:rFonts w:eastAsia="Times New Roman"/>
              </w:rPr>
              <w:t xml:space="preserve"> та </w:t>
            </w:r>
            <w:proofErr w:type="spellStart"/>
            <w:r w:rsidRPr="00F35560">
              <w:rPr>
                <w:rFonts w:eastAsia="Times New Roman"/>
              </w:rPr>
              <w:t>виконавчих</w:t>
            </w:r>
            <w:proofErr w:type="spellEnd"/>
            <w:r w:rsidRPr="00F35560">
              <w:rPr>
                <w:rFonts w:eastAsia="Times New Roman"/>
              </w:rPr>
              <w:t xml:space="preserve"> </w:t>
            </w:r>
            <w:proofErr w:type="spellStart"/>
            <w:r w:rsidRPr="00F35560">
              <w:rPr>
                <w:rFonts w:eastAsia="Times New Roman"/>
              </w:rPr>
              <w:t>документів</w:t>
            </w:r>
            <w:proofErr w:type="spellEnd"/>
            <w:r w:rsidRPr="00F35560">
              <w:rPr>
                <w:rFonts w:eastAsia="Times New Roman"/>
              </w:rPr>
              <w:t xml:space="preserve"> </w:t>
            </w:r>
            <w:r w:rsidRPr="00F35560">
              <w:rPr>
                <w:rFonts w:eastAsia="Times New Roman"/>
                <w:color w:val="000000"/>
                <w:lang w:bidi="uk-UA"/>
              </w:rPr>
              <w:t xml:space="preserve">Департаментом </w:t>
            </w:r>
            <w:proofErr w:type="spellStart"/>
            <w:r w:rsidRPr="00F35560">
              <w:rPr>
                <w:rFonts w:eastAsia="Times New Roman"/>
                <w:color w:val="000000"/>
                <w:lang w:bidi="uk-UA"/>
              </w:rPr>
              <w:t>соціальної</w:t>
            </w:r>
            <w:proofErr w:type="spellEnd"/>
            <w:r w:rsidRPr="00F35560">
              <w:rPr>
                <w:rFonts w:eastAsia="Times New Roman"/>
                <w:color w:val="000000"/>
                <w:lang w:bidi="uk-UA"/>
              </w:rPr>
              <w:t xml:space="preserve">, </w:t>
            </w:r>
            <w:proofErr w:type="spellStart"/>
            <w:r w:rsidRPr="00F35560">
              <w:rPr>
                <w:rFonts w:eastAsia="Times New Roman"/>
                <w:color w:val="000000"/>
                <w:lang w:bidi="uk-UA"/>
              </w:rPr>
              <w:t>сімейної</w:t>
            </w:r>
            <w:proofErr w:type="spellEnd"/>
            <w:r w:rsidRPr="00F35560">
              <w:rPr>
                <w:rFonts w:eastAsia="Times New Roman"/>
                <w:color w:val="000000"/>
                <w:lang w:bidi="uk-UA"/>
              </w:rPr>
              <w:t xml:space="preserve"> </w:t>
            </w:r>
            <w:proofErr w:type="spellStart"/>
            <w:r w:rsidRPr="00F35560">
              <w:rPr>
                <w:rFonts w:eastAsia="Times New Roman"/>
                <w:color w:val="000000"/>
                <w:lang w:bidi="uk-UA"/>
              </w:rPr>
              <w:t>політики</w:t>
            </w:r>
            <w:proofErr w:type="spellEnd"/>
            <w:r w:rsidRPr="00F35560">
              <w:rPr>
                <w:rFonts w:eastAsia="Times New Roman"/>
                <w:color w:val="000000"/>
                <w:lang w:bidi="uk-UA"/>
              </w:rPr>
              <w:t xml:space="preserve"> та </w:t>
            </w:r>
            <w:proofErr w:type="spellStart"/>
            <w:r w:rsidRPr="00F35560">
              <w:rPr>
                <w:rFonts w:eastAsia="Times New Roman"/>
                <w:color w:val="000000"/>
                <w:lang w:bidi="uk-UA"/>
              </w:rPr>
              <w:t>охорони</w:t>
            </w:r>
            <w:proofErr w:type="spellEnd"/>
            <w:r w:rsidRPr="00F35560">
              <w:rPr>
                <w:rFonts w:eastAsia="Times New Roman"/>
                <w:color w:val="000000"/>
                <w:lang w:bidi="uk-UA"/>
              </w:rPr>
              <w:t xml:space="preserve"> </w:t>
            </w:r>
            <w:proofErr w:type="spellStart"/>
            <w:r w:rsidRPr="00F35560">
              <w:rPr>
                <w:rFonts w:eastAsia="Times New Roman"/>
                <w:color w:val="000000"/>
                <w:lang w:bidi="uk-UA"/>
              </w:rPr>
              <w:t>здоров’я</w:t>
            </w:r>
            <w:proofErr w:type="spellEnd"/>
            <w:r w:rsidRPr="00F35560">
              <w:rPr>
                <w:rFonts w:eastAsia="Times New Roman"/>
                <w:color w:val="000000"/>
                <w:lang w:bidi="uk-UA"/>
              </w:rPr>
              <w:t xml:space="preserve"> </w:t>
            </w:r>
            <w:proofErr w:type="spellStart"/>
            <w:r w:rsidRPr="00F35560">
              <w:rPr>
                <w:rFonts w:eastAsia="Times New Roman"/>
                <w:color w:val="000000"/>
                <w:lang w:bidi="uk-UA"/>
              </w:rPr>
              <w:t>Білгород-Дністровської</w:t>
            </w:r>
            <w:proofErr w:type="spellEnd"/>
            <w:r w:rsidRPr="00F35560">
              <w:rPr>
                <w:rFonts w:eastAsia="Times New Roman"/>
                <w:color w:val="000000"/>
                <w:lang w:bidi="uk-UA"/>
              </w:rPr>
              <w:t xml:space="preserve"> </w:t>
            </w:r>
            <w:proofErr w:type="spellStart"/>
            <w:r w:rsidRPr="00F35560">
              <w:rPr>
                <w:rFonts w:eastAsia="Times New Roman"/>
                <w:color w:val="000000"/>
                <w:lang w:bidi="uk-UA"/>
              </w:rPr>
              <w:t>міської</w:t>
            </w:r>
            <w:proofErr w:type="spellEnd"/>
            <w:r w:rsidRPr="00F35560">
              <w:rPr>
                <w:rFonts w:eastAsia="Times New Roman"/>
                <w:color w:val="000000"/>
                <w:lang w:bidi="uk-UA"/>
              </w:rPr>
              <w:t xml:space="preserve"> ради на 202</w:t>
            </w:r>
            <w:r w:rsidRPr="00F35560">
              <w:rPr>
                <w:rFonts w:eastAsia="Times New Roman"/>
                <w:color w:val="000000"/>
                <w:lang w:val="uk-UA" w:bidi="uk-UA"/>
              </w:rPr>
              <w:t>4</w:t>
            </w:r>
            <w:r w:rsidRPr="00F35560">
              <w:rPr>
                <w:rFonts w:eastAsia="Times New Roman"/>
                <w:color w:val="000000"/>
                <w:lang w:bidi="uk-UA"/>
              </w:rPr>
              <w:t>-202</w:t>
            </w:r>
            <w:r w:rsidRPr="00F35560">
              <w:rPr>
                <w:rFonts w:eastAsia="Times New Roman"/>
                <w:color w:val="000000"/>
                <w:lang w:val="uk-UA" w:bidi="uk-UA"/>
              </w:rPr>
              <w:t>6</w:t>
            </w:r>
            <w:r w:rsidRPr="00F35560">
              <w:rPr>
                <w:rFonts w:eastAsia="Times New Roman"/>
                <w:color w:val="000000"/>
                <w:lang w:bidi="uk-UA"/>
              </w:rPr>
              <w:t xml:space="preserve"> роки</w:t>
            </w:r>
            <w:r w:rsidRPr="00F35560">
              <w:rPr>
                <w:rFonts w:eastAsia="Times New Roman"/>
                <w:color w:val="000000"/>
                <w:lang w:val="uk-UA" w:bidi="uk-UA"/>
              </w:rPr>
              <w:t xml:space="preserve">» </w:t>
            </w:r>
            <w:r w:rsidRPr="00F35560">
              <w:t>за 202</w:t>
            </w:r>
            <w:r w:rsidRPr="00F35560">
              <w:rPr>
                <w:lang w:val="uk-UA"/>
              </w:rPr>
              <w:t>5</w:t>
            </w:r>
            <w:r w:rsidRPr="00F35560">
              <w:t xml:space="preserve"> </w:t>
            </w:r>
            <w:proofErr w:type="spellStart"/>
            <w:r w:rsidRPr="00F35560">
              <w:t>рік</w:t>
            </w:r>
            <w:proofErr w:type="spellEnd"/>
          </w:p>
        </w:tc>
      </w:tr>
    </w:tbl>
    <w:p w:rsidR="00C4146F" w:rsidRDefault="00C4146F" w:rsidP="00400503">
      <w:pPr>
        <w:pStyle w:val="a9"/>
        <w:rPr>
          <w:lang w:val="uk-UA" w:eastAsia="zh-CN"/>
        </w:rPr>
      </w:pPr>
    </w:p>
    <w:p w:rsidR="00F35560" w:rsidRPr="008B3DD5" w:rsidRDefault="00F35560" w:rsidP="00F35560">
      <w:pPr>
        <w:tabs>
          <w:tab w:val="left" w:pos="993"/>
        </w:tabs>
        <w:jc w:val="both"/>
        <w:rPr>
          <w:rFonts w:eastAsia="Times New Roman"/>
          <w:lang w:val="uk-UA" w:eastAsia="en-US"/>
        </w:rPr>
      </w:pPr>
      <w:bookmarkStart w:id="0" w:name="_Hlk187942183"/>
      <w:r>
        <w:rPr>
          <w:rFonts w:eastAsia="Times New Roman" w:cs="Times New Roman CYR"/>
          <w:sz w:val="26"/>
          <w:szCs w:val="26"/>
          <w:lang w:val="uk-UA"/>
        </w:rPr>
        <w:tab/>
      </w:r>
      <w:r w:rsidRPr="008B3DD5">
        <w:rPr>
          <w:rFonts w:eastAsia="Times New Roman" w:cs="Times New Roman CYR"/>
          <w:lang w:val="uk-UA"/>
        </w:rPr>
        <w:t>З</w:t>
      </w:r>
      <w:r w:rsidRPr="008B3DD5">
        <w:rPr>
          <w:rFonts w:eastAsia="Arial"/>
          <w:lang w:val="uk-UA"/>
        </w:rPr>
        <w:t xml:space="preserve"> метою </w:t>
      </w:r>
      <w:r w:rsidRPr="008B3DD5">
        <w:rPr>
          <w:rFonts w:eastAsia="Times New Roman"/>
          <w:lang w:val="uk-UA"/>
        </w:rPr>
        <w:t xml:space="preserve">забезпечення виконання судових рішень та виконавчих документів </w:t>
      </w:r>
      <w:r w:rsidRPr="008B3DD5">
        <w:rPr>
          <w:rFonts w:eastAsia="Times New Roman"/>
          <w:color w:val="000000"/>
          <w:lang w:val="uk-UA" w:eastAsia="ar-SA" w:bidi="ru-RU"/>
        </w:rPr>
        <w:t>Департаментом соціальної, сімейної політики та охорони здоров’я Білгород-Дністровської міської ради</w:t>
      </w:r>
      <w:bookmarkEnd w:id="0"/>
      <w:r w:rsidRPr="008B3DD5">
        <w:rPr>
          <w:rFonts w:eastAsia="Times New Roman" w:cs="Times New Roman CYR"/>
          <w:lang w:val="uk-UA"/>
        </w:rPr>
        <w:t xml:space="preserve">, враховуючи рішення виконавчого комітету </w:t>
      </w:r>
      <w:r w:rsidRPr="008B3DD5">
        <w:rPr>
          <w:rFonts w:eastAsia="Times New Roman"/>
          <w:bCs/>
          <w:color w:val="000000"/>
          <w:lang w:val="uk-UA" w:eastAsia="ar-SA" w:bidi="ru-RU"/>
        </w:rPr>
        <w:t xml:space="preserve">від </w:t>
      </w:r>
      <w:r w:rsidR="00291C65">
        <w:rPr>
          <w:rFonts w:eastAsia="Times New Roman"/>
          <w:bCs/>
          <w:color w:val="000000"/>
          <w:lang w:val="uk-UA" w:eastAsia="ar-SA" w:bidi="ru-RU"/>
        </w:rPr>
        <w:t>03.03.</w:t>
      </w:r>
      <w:r w:rsidRPr="008B3DD5">
        <w:rPr>
          <w:rFonts w:eastAsia="Times New Roman"/>
          <w:bCs/>
          <w:color w:val="000000"/>
          <w:lang w:val="uk-UA" w:eastAsia="ar-SA" w:bidi="ru-RU"/>
        </w:rPr>
        <w:t>202</w:t>
      </w:r>
      <w:r w:rsidR="002A6B04" w:rsidRPr="002A6B04">
        <w:rPr>
          <w:rFonts w:eastAsia="Times New Roman"/>
          <w:bCs/>
          <w:color w:val="000000"/>
          <w:lang w:val="uk-UA" w:eastAsia="ar-SA" w:bidi="ru-RU"/>
        </w:rPr>
        <w:t>6</w:t>
      </w:r>
      <w:r w:rsidRPr="008B3DD5">
        <w:rPr>
          <w:rFonts w:eastAsia="Times New Roman"/>
          <w:bCs/>
          <w:color w:val="000000"/>
          <w:lang w:val="uk-UA" w:eastAsia="ar-SA" w:bidi="ru-RU"/>
        </w:rPr>
        <w:t xml:space="preserve"> року № </w:t>
      </w:r>
      <w:r w:rsidR="00291C65">
        <w:rPr>
          <w:rFonts w:eastAsia="Times New Roman"/>
          <w:bCs/>
          <w:color w:val="000000"/>
          <w:lang w:val="uk-UA" w:eastAsia="ar-SA" w:bidi="ru-RU"/>
        </w:rPr>
        <w:t>164</w:t>
      </w:r>
      <w:bookmarkStart w:id="1" w:name="_GoBack"/>
      <w:bookmarkEnd w:id="1"/>
      <w:r w:rsidRPr="008B3DD5">
        <w:rPr>
          <w:rFonts w:eastAsia="Times New Roman"/>
          <w:bCs/>
          <w:color w:val="000000"/>
          <w:lang w:val="uk-UA" w:eastAsia="ar-SA" w:bidi="ru-RU"/>
        </w:rPr>
        <w:t xml:space="preserve"> </w:t>
      </w:r>
      <w:r w:rsidR="008B3DD5">
        <w:rPr>
          <w:rFonts w:eastAsia="Times New Roman"/>
          <w:color w:val="000000"/>
          <w:lang w:val="uk-UA" w:eastAsia="ar-SA" w:bidi="ru-RU"/>
        </w:rPr>
        <w:t>«</w:t>
      </w:r>
      <w:r w:rsidRPr="008B3DD5">
        <w:rPr>
          <w:rFonts w:eastAsia="Times New Roman" w:cs="Times New Roman CYR"/>
          <w:lang w:val="uk-UA"/>
        </w:rPr>
        <w:t>П</w:t>
      </w:r>
      <w:r w:rsidRPr="008B3DD5">
        <w:rPr>
          <w:lang w:val="uk-UA"/>
        </w:rPr>
        <w:t xml:space="preserve">ро схвалення </w:t>
      </w:r>
      <w:proofErr w:type="spellStart"/>
      <w:r w:rsidRPr="008B3DD5">
        <w:rPr>
          <w:lang w:val="uk-UA"/>
        </w:rPr>
        <w:t>проєкту</w:t>
      </w:r>
      <w:proofErr w:type="spellEnd"/>
      <w:r w:rsidRPr="008B3DD5">
        <w:rPr>
          <w:lang w:val="uk-UA"/>
        </w:rPr>
        <w:t xml:space="preserve"> рішення Білгород-Дністровської міської ради </w:t>
      </w:r>
      <w:r w:rsidR="008B3DD5">
        <w:rPr>
          <w:rFonts w:eastAsia="Times New Roman" w:cs="Times New Roman CYR"/>
          <w:lang w:val="uk-UA"/>
        </w:rPr>
        <w:t>«</w:t>
      </w:r>
      <w:r w:rsidRPr="008B3DD5">
        <w:rPr>
          <w:lang w:val="uk-UA"/>
        </w:rPr>
        <w:t xml:space="preserve">Звіт про результати виконання </w:t>
      </w:r>
      <w:r w:rsidRPr="008B3DD5">
        <w:rPr>
          <w:rFonts w:eastAsia="Times New Roman"/>
          <w:color w:val="000000"/>
          <w:lang w:val="uk-UA" w:eastAsia="ar-SA" w:bidi="ru-RU"/>
        </w:rPr>
        <w:t xml:space="preserve">міської Програми </w:t>
      </w:r>
      <w:r w:rsidR="008B3DD5">
        <w:rPr>
          <w:rFonts w:eastAsia="Times New Roman"/>
          <w:color w:val="000000"/>
          <w:lang w:val="uk-UA" w:eastAsia="ar-SA" w:bidi="ru-RU"/>
        </w:rPr>
        <w:t>«</w:t>
      </w:r>
      <w:r w:rsidRPr="008B3DD5">
        <w:rPr>
          <w:rFonts w:eastAsia="Times New Roman"/>
          <w:color w:val="000000"/>
          <w:lang w:val="uk-UA" w:eastAsia="ar-SA" w:bidi="ru-RU"/>
        </w:rPr>
        <w:t>Виконання судових рішень та виконавчих документів Департаментом соціальної, сімейної політики та охорони здоров’я Білгород-Дністровської міської ради</w:t>
      </w:r>
      <w:r w:rsidR="008B3DD5">
        <w:rPr>
          <w:rFonts w:eastAsia="Times New Roman"/>
          <w:color w:val="000000"/>
          <w:lang w:val="uk-UA" w:eastAsia="ar-SA" w:bidi="ru-RU"/>
        </w:rPr>
        <w:t>»</w:t>
      </w:r>
      <w:r w:rsidRPr="008B3DD5">
        <w:rPr>
          <w:rFonts w:eastAsia="Times New Roman"/>
          <w:color w:val="000000"/>
          <w:lang w:val="uk-UA" w:eastAsia="ar-SA" w:bidi="ru-RU"/>
        </w:rPr>
        <w:t xml:space="preserve"> </w:t>
      </w:r>
      <w:r w:rsidRPr="008B3DD5">
        <w:rPr>
          <w:lang w:val="uk-UA"/>
        </w:rPr>
        <w:t>на 2024-2026 роки за 202</w:t>
      </w:r>
      <w:r w:rsidR="008B3DD5">
        <w:rPr>
          <w:lang w:val="uk-UA"/>
        </w:rPr>
        <w:t>5</w:t>
      </w:r>
      <w:r w:rsidRPr="008B3DD5">
        <w:rPr>
          <w:lang w:val="uk-UA"/>
        </w:rPr>
        <w:t xml:space="preserve"> рік</w:t>
      </w:r>
      <w:r w:rsidR="008B3DD5">
        <w:rPr>
          <w:rFonts w:eastAsia="Times New Roman"/>
          <w:bCs/>
          <w:color w:val="000000"/>
          <w:lang w:val="uk-UA" w:eastAsia="ar-SA" w:bidi="ru-RU"/>
        </w:rPr>
        <w:t>»</w:t>
      </w:r>
      <w:r w:rsidRPr="008B3DD5">
        <w:rPr>
          <w:rFonts w:eastAsia="Times New Roman"/>
          <w:lang w:val="uk-UA"/>
        </w:rPr>
        <w:t>,</w:t>
      </w:r>
      <w:r w:rsidRPr="008B3DD5">
        <w:rPr>
          <w:rFonts w:eastAsia="Times New Roman" w:cs="Times New Roman CYR"/>
          <w:lang w:val="uk-UA"/>
        </w:rPr>
        <w:t xml:space="preserve"> </w:t>
      </w:r>
      <w:r w:rsidRPr="008B3DD5">
        <w:rPr>
          <w:color w:val="000000"/>
          <w:lang w:val="uk-UA" w:eastAsia="ar-SA" w:bidi="ru-RU"/>
        </w:rPr>
        <w:t>керуючись</w:t>
      </w:r>
      <w:r w:rsidRPr="008B3DD5">
        <w:rPr>
          <w:rFonts w:eastAsia="Arial"/>
          <w:lang w:val="uk-UA"/>
        </w:rPr>
        <w:t xml:space="preserve"> пунктом 22 частини першої статті 26, </w:t>
      </w:r>
      <w:r w:rsidRPr="008B3DD5">
        <w:rPr>
          <w:rFonts w:eastAsia="Arial"/>
          <w:color w:val="000000"/>
          <w:kern w:val="2"/>
          <w:lang w:val="uk-UA"/>
        </w:rPr>
        <w:t xml:space="preserve">частиною другою статті 42, </w:t>
      </w:r>
      <w:r w:rsidRPr="008B3DD5">
        <w:rPr>
          <w:rFonts w:eastAsia="Arial"/>
          <w:lang w:val="uk-UA"/>
        </w:rPr>
        <w:t xml:space="preserve">частиною першою статті 59 Закону України </w:t>
      </w:r>
      <w:r w:rsidR="00B717C8">
        <w:rPr>
          <w:rFonts w:eastAsia="Arial"/>
          <w:lang w:val="uk-UA"/>
        </w:rPr>
        <w:t>«</w:t>
      </w:r>
      <w:r w:rsidRPr="008B3DD5">
        <w:rPr>
          <w:rFonts w:eastAsia="Arial"/>
          <w:lang w:val="uk-UA"/>
        </w:rPr>
        <w:t>Про місцеве самоврядування  в Україні</w:t>
      </w:r>
      <w:r w:rsidR="00B717C8">
        <w:rPr>
          <w:rFonts w:eastAsia="Arial"/>
          <w:lang w:val="uk-UA"/>
        </w:rPr>
        <w:t>»</w:t>
      </w:r>
      <w:r w:rsidRPr="008B3DD5">
        <w:rPr>
          <w:rFonts w:eastAsia="Arial"/>
          <w:lang w:val="uk-UA"/>
        </w:rPr>
        <w:t xml:space="preserve">, Білгород-Дністровська міська рада </w:t>
      </w:r>
    </w:p>
    <w:p w:rsidR="00F35560" w:rsidRPr="008B3DD5" w:rsidRDefault="00F35560" w:rsidP="00F35560">
      <w:pPr>
        <w:ind w:firstLine="744"/>
        <w:jc w:val="both"/>
        <w:rPr>
          <w:rFonts w:eastAsia="Arial"/>
          <w:b/>
          <w:lang w:val="uk-UA"/>
        </w:rPr>
      </w:pPr>
    </w:p>
    <w:p w:rsidR="00F35560" w:rsidRPr="008B3DD5" w:rsidRDefault="00F35560" w:rsidP="00F35560">
      <w:pPr>
        <w:jc w:val="both"/>
        <w:rPr>
          <w:lang w:val="uk-UA"/>
        </w:rPr>
      </w:pPr>
      <w:r w:rsidRPr="008B3DD5">
        <w:rPr>
          <w:b/>
          <w:bCs/>
          <w:lang w:val="uk-UA"/>
        </w:rPr>
        <w:t>ВИРІШИЛА :</w:t>
      </w:r>
    </w:p>
    <w:p w:rsidR="00F35560" w:rsidRPr="008B3DD5" w:rsidRDefault="00F35560" w:rsidP="00F35560">
      <w:pPr>
        <w:ind w:firstLine="706"/>
        <w:jc w:val="both"/>
        <w:rPr>
          <w:lang w:val="uk-UA"/>
        </w:rPr>
      </w:pPr>
      <w:r w:rsidRPr="008B3DD5">
        <w:rPr>
          <w:lang w:val="uk-UA"/>
        </w:rPr>
        <w:t xml:space="preserve">1. Прийняти до відома звіт про результати виконання </w:t>
      </w:r>
      <w:r w:rsidRPr="008B3DD5">
        <w:rPr>
          <w:rFonts w:eastAsia="Times New Roman"/>
          <w:color w:val="000000"/>
          <w:lang w:val="uk-UA" w:eastAsia="ar-SA" w:bidi="ru-RU"/>
        </w:rPr>
        <w:t xml:space="preserve">міської Програми </w:t>
      </w:r>
      <w:r w:rsidR="008B3DD5">
        <w:rPr>
          <w:rFonts w:eastAsia="Times New Roman"/>
          <w:color w:val="000000"/>
          <w:lang w:val="uk-UA" w:eastAsia="ar-SA" w:bidi="ru-RU"/>
        </w:rPr>
        <w:t>«</w:t>
      </w:r>
      <w:r w:rsidRPr="008B3DD5">
        <w:rPr>
          <w:rFonts w:eastAsia="Times New Roman"/>
          <w:color w:val="000000"/>
          <w:lang w:val="uk-UA" w:eastAsia="ar-SA" w:bidi="ru-RU"/>
        </w:rPr>
        <w:t>Виконання судових рішень та виконавчих документів Департаментом соціальної, сімейної політики та охорони здоров’я Білгород-Дністровської міської ради</w:t>
      </w:r>
      <w:r w:rsidR="008B3DD5">
        <w:rPr>
          <w:rFonts w:eastAsia="Times New Roman"/>
          <w:color w:val="000000"/>
          <w:lang w:val="uk-UA" w:eastAsia="ar-SA" w:bidi="ru-RU"/>
        </w:rPr>
        <w:t>»</w:t>
      </w:r>
      <w:r w:rsidRPr="008B3DD5">
        <w:rPr>
          <w:rFonts w:eastAsia="Times New Roman"/>
          <w:color w:val="000000"/>
          <w:lang w:val="uk-UA" w:eastAsia="ar-SA" w:bidi="ru-RU"/>
        </w:rPr>
        <w:t xml:space="preserve"> </w:t>
      </w:r>
      <w:r w:rsidRPr="008B3DD5">
        <w:rPr>
          <w:lang w:val="uk-UA"/>
        </w:rPr>
        <w:t>на 2024-2026 роки</w:t>
      </w:r>
      <w:r w:rsidR="008B3DD5">
        <w:rPr>
          <w:rFonts w:eastAsia="Times New Roman"/>
          <w:bCs/>
          <w:color w:val="000000"/>
          <w:lang w:val="uk-UA" w:eastAsia="ar-SA" w:bidi="ru-RU"/>
        </w:rPr>
        <w:t>»</w:t>
      </w:r>
      <w:r w:rsidRPr="008B3DD5">
        <w:rPr>
          <w:lang w:val="uk-UA"/>
        </w:rPr>
        <w:t xml:space="preserve"> за 202</w:t>
      </w:r>
      <w:r w:rsidR="008B3DD5">
        <w:rPr>
          <w:lang w:val="uk-UA"/>
        </w:rPr>
        <w:t>5</w:t>
      </w:r>
      <w:r w:rsidRPr="008B3DD5">
        <w:rPr>
          <w:lang w:val="uk-UA"/>
        </w:rPr>
        <w:t xml:space="preserve"> рік (додається).</w:t>
      </w:r>
    </w:p>
    <w:p w:rsidR="00F35560" w:rsidRPr="008B3DD5" w:rsidRDefault="00F35560" w:rsidP="00F35560">
      <w:pPr>
        <w:jc w:val="both"/>
        <w:rPr>
          <w:rFonts w:eastAsia="Times New Roman"/>
          <w:lang w:val="uk-UA"/>
        </w:rPr>
      </w:pPr>
      <w:r w:rsidRPr="008B3DD5">
        <w:rPr>
          <w:lang w:val="uk-UA"/>
        </w:rPr>
        <w:tab/>
        <w:t xml:space="preserve">2. Контроль за виконанням </w:t>
      </w:r>
      <w:r w:rsidRPr="008B3DD5">
        <w:rPr>
          <w:rFonts w:eastAsia="Times New Roman"/>
          <w:lang w:val="uk-UA"/>
        </w:rPr>
        <w:t>рішення покласти на постійні комісії з питань  бюджету, фінансів, соціально-економічної політики, інвестицій та ринкових відносин ВАРЕНИКА</w:t>
      </w:r>
      <w:r w:rsidR="008B3DD5">
        <w:rPr>
          <w:rFonts w:eastAsia="Times New Roman"/>
          <w:lang w:val="uk-UA"/>
        </w:rPr>
        <w:t xml:space="preserve"> </w:t>
      </w:r>
      <w:r w:rsidR="008B3DD5" w:rsidRPr="008B3DD5">
        <w:rPr>
          <w:rFonts w:eastAsia="Times New Roman"/>
          <w:lang w:val="uk-UA"/>
        </w:rPr>
        <w:t>Віталія</w:t>
      </w:r>
      <w:r w:rsidRPr="008B3DD5">
        <w:rPr>
          <w:rFonts w:eastAsia="Times New Roman"/>
          <w:lang w:val="uk-UA"/>
        </w:rPr>
        <w:t xml:space="preserve"> та з питань освіти, культури, спорту, туризму, охорони здоров`я та соціального захисту населення ГОНЧАРОВУ</w:t>
      </w:r>
      <w:r w:rsidR="008B3DD5">
        <w:rPr>
          <w:rFonts w:eastAsia="Times New Roman"/>
          <w:lang w:val="uk-UA"/>
        </w:rPr>
        <w:t xml:space="preserve"> </w:t>
      </w:r>
      <w:r w:rsidR="008B3DD5" w:rsidRPr="008B3DD5">
        <w:rPr>
          <w:rFonts w:eastAsia="Times New Roman"/>
          <w:lang w:val="uk-UA"/>
        </w:rPr>
        <w:t>Інну</w:t>
      </w:r>
      <w:r w:rsidRPr="008B3DD5">
        <w:rPr>
          <w:rFonts w:eastAsia="Times New Roman"/>
          <w:lang w:val="uk-UA"/>
        </w:rPr>
        <w:t>.</w:t>
      </w:r>
    </w:p>
    <w:p w:rsidR="00F35560" w:rsidRPr="008B3DD5" w:rsidRDefault="00F35560" w:rsidP="00F35560">
      <w:pPr>
        <w:pStyle w:val="ac"/>
        <w:ind w:left="0" w:firstLine="0"/>
        <w:jc w:val="both"/>
        <w:rPr>
          <w:rFonts w:eastAsia="Times New Roman"/>
          <w:szCs w:val="24"/>
          <w:lang w:val="uk-UA"/>
        </w:rPr>
      </w:pPr>
    </w:p>
    <w:p w:rsidR="00F35560" w:rsidRPr="008B3DD5" w:rsidRDefault="00F35560" w:rsidP="00F35560">
      <w:pPr>
        <w:jc w:val="both"/>
        <w:rPr>
          <w:lang w:val="uk-UA"/>
        </w:rPr>
      </w:pPr>
      <w:r w:rsidRPr="008B3DD5">
        <w:rPr>
          <w:rFonts w:eastAsia="Times New Roman"/>
          <w:lang w:val="uk-UA"/>
        </w:rPr>
        <w:t xml:space="preserve">                   </w:t>
      </w:r>
    </w:p>
    <w:p w:rsidR="003B5595" w:rsidRPr="009A719F" w:rsidRDefault="003B5595" w:rsidP="003B5595">
      <w:pPr>
        <w:pStyle w:val="a9"/>
        <w:ind w:firstLine="5954"/>
        <w:rPr>
          <w:sz w:val="20"/>
          <w:szCs w:val="20"/>
          <w:lang w:val="uk-UA" w:eastAsia="zh-CN"/>
        </w:rPr>
      </w:pPr>
      <w:proofErr w:type="spellStart"/>
      <w:r w:rsidRPr="009A719F">
        <w:rPr>
          <w:sz w:val="20"/>
          <w:szCs w:val="20"/>
          <w:lang w:val="uk-UA" w:eastAsia="zh-CN"/>
        </w:rPr>
        <w:t>Проєкт</w:t>
      </w:r>
      <w:proofErr w:type="spellEnd"/>
      <w:r w:rsidRPr="009A719F">
        <w:rPr>
          <w:sz w:val="20"/>
          <w:szCs w:val="20"/>
          <w:lang w:val="uk-UA" w:eastAsia="zh-CN"/>
        </w:rPr>
        <w:t xml:space="preserve"> </w:t>
      </w:r>
      <w:proofErr w:type="spellStart"/>
      <w:r w:rsidRPr="009A719F">
        <w:rPr>
          <w:sz w:val="20"/>
          <w:szCs w:val="20"/>
          <w:lang w:val="uk-UA" w:eastAsia="zh-CN"/>
        </w:rPr>
        <w:t>підготовленно</w:t>
      </w:r>
      <w:proofErr w:type="spellEnd"/>
      <w:r w:rsidRPr="009A719F">
        <w:rPr>
          <w:sz w:val="20"/>
          <w:szCs w:val="20"/>
          <w:lang w:val="uk-UA" w:eastAsia="zh-CN"/>
        </w:rPr>
        <w:t xml:space="preserve"> управлінням</w:t>
      </w:r>
    </w:p>
    <w:p w:rsidR="003B5595" w:rsidRPr="009A719F" w:rsidRDefault="003B5595" w:rsidP="003B5595">
      <w:pPr>
        <w:pStyle w:val="a9"/>
        <w:ind w:firstLine="5954"/>
        <w:rPr>
          <w:rFonts w:eastAsia="Times New Roman"/>
          <w:kern w:val="2"/>
          <w:sz w:val="20"/>
          <w:szCs w:val="20"/>
          <w:lang w:val="uk-UA"/>
        </w:rPr>
      </w:pPr>
      <w:r w:rsidRPr="009A719F">
        <w:rPr>
          <w:rFonts w:eastAsia="Times New Roman"/>
          <w:sz w:val="20"/>
          <w:szCs w:val="20"/>
          <w:lang w:val="uk-UA"/>
        </w:rPr>
        <w:t>ветеранської,</w:t>
      </w:r>
      <w:r w:rsidRPr="009A719F">
        <w:rPr>
          <w:rFonts w:eastAsia="Times New Roman"/>
          <w:kern w:val="2"/>
          <w:sz w:val="20"/>
          <w:szCs w:val="20"/>
          <w:lang w:val="uk-UA"/>
        </w:rPr>
        <w:t xml:space="preserve"> соціальної політики </w:t>
      </w:r>
    </w:p>
    <w:p w:rsidR="003B5595" w:rsidRDefault="003B5595" w:rsidP="003B5595">
      <w:pPr>
        <w:pStyle w:val="a9"/>
        <w:ind w:firstLine="5954"/>
        <w:rPr>
          <w:sz w:val="20"/>
          <w:szCs w:val="20"/>
          <w:lang w:val="uk-UA" w:eastAsia="zh-CN"/>
        </w:rPr>
      </w:pPr>
      <w:r w:rsidRPr="009A719F">
        <w:rPr>
          <w:rFonts w:eastAsia="Times New Roman"/>
          <w:kern w:val="2"/>
          <w:sz w:val="20"/>
          <w:szCs w:val="20"/>
          <w:lang w:val="uk-UA"/>
        </w:rPr>
        <w:t>та охорони здоров’я</w:t>
      </w:r>
      <w:r w:rsidRPr="009A719F">
        <w:rPr>
          <w:rFonts w:eastAsia="Times New Roman"/>
          <w:sz w:val="20"/>
          <w:szCs w:val="20"/>
          <w:lang w:val="uk-UA"/>
        </w:rPr>
        <w:t xml:space="preserve"> міської ради</w:t>
      </w:r>
      <w:r w:rsidRPr="009A719F">
        <w:rPr>
          <w:sz w:val="20"/>
          <w:szCs w:val="20"/>
          <w:lang w:val="uk-UA" w:eastAsia="zh-CN"/>
        </w:rPr>
        <w:t xml:space="preserve"> </w:t>
      </w:r>
      <w:r w:rsidR="004701E5">
        <w:rPr>
          <w:sz w:val="20"/>
          <w:szCs w:val="20"/>
          <w:lang w:val="uk-UA" w:eastAsia="zh-CN"/>
        </w:rPr>
        <w:t>за</w:t>
      </w:r>
    </w:p>
    <w:p w:rsidR="004701E5" w:rsidRDefault="004701E5" w:rsidP="003B5595">
      <w:pPr>
        <w:pStyle w:val="a9"/>
        <w:ind w:firstLine="5954"/>
        <w:rPr>
          <w:sz w:val="20"/>
          <w:szCs w:val="20"/>
          <w:lang w:val="uk-UA" w:eastAsia="zh-CN"/>
        </w:rPr>
      </w:pPr>
      <w:r>
        <w:rPr>
          <w:sz w:val="20"/>
          <w:szCs w:val="20"/>
          <w:lang w:val="uk-UA" w:eastAsia="zh-CN"/>
        </w:rPr>
        <w:t xml:space="preserve">дорученням виконавчого комітету </w:t>
      </w:r>
    </w:p>
    <w:p w:rsidR="004701E5" w:rsidRDefault="004701E5" w:rsidP="003B5595">
      <w:pPr>
        <w:pStyle w:val="a9"/>
        <w:ind w:firstLine="5954"/>
        <w:rPr>
          <w:sz w:val="20"/>
          <w:szCs w:val="20"/>
          <w:lang w:val="uk-UA" w:eastAsia="zh-CN"/>
        </w:rPr>
      </w:pPr>
      <w:r>
        <w:rPr>
          <w:sz w:val="20"/>
          <w:szCs w:val="20"/>
          <w:lang w:val="uk-UA" w:eastAsia="zh-CN"/>
        </w:rPr>
        <w:t>міської ради</w:t>
      </w:r>
    </w:p>
    <w:p w:rsidR="003B5595" w:rsidRPr="009A719F" w:rsidRDefault="003B5595" w:rsidP="003B5595">
      <w:pPr>
        <w:pStyle w:val="a9"/>
        <w:ind w:firstLine="5954"/>
        <w:rPr>
          <w:sz w:val="20"/>
          <w:szCs w:val="20"/>
          <w:lang w:val="uk-UA" w:eastAsia="zh-CN"/>
        </w:rPr>
      </w:pPr>
    </w:p>
    <w:p w:rsidR="00DC03EE" w:rsidRDefault="00DC03EE" w:rsidP="00F35560">
      <w:pPr>
        <w:tabs>
          <w:tab w:val="left" w:pos="1913"/>
          <w:tab w:val="left" w:pos="3697"/>
          <w:tab w:val="left" w:pos="4062"/>
          <w:tab w:val="center" w:pos="4819"/>
        </w:tabs>
        <w:rPr>
          <w:bCs/>
          <w:color w:val="000000"/>
          <w:lang w:val="uk-UA"/>
        </w:rPr>
        <w:sectPr w:rsidR="00DC03EE" w:rsidSect="00C27AC9">
          <w:headerReference w:type="default" r:id="rId9"/>
          <w:headerReference w:type="first" r:id="rId10"/>
          <w:pgSz w:w="11906" w:h="16838"/>
          <w:pgMar w:top="1134" w:right="567" w:bottom="1418" w:left="1701" w:header="709" w:footer="709" w:gutter="0"/>
          <w:cols w:space="708"/>
          <w:docGrid w:linePitch="360"/>
        </w:sectPr>
      </w:pPr>
    </w:p>
    <w:p w:rsidR="00F35560" w:rsidRPr="007C5DB8" w:rsidRDefault="00F35560" w:rsidP="007C5DB8">
      <w:pPr>
        <w:tabs>
          <w:tab w:val="left" w:pos="1913"/>
          <w:tab w:val="left" w:pos="3697"/>
          <w:tab w:val="left" w:pos="4062"/>
          <w:tab w:val="center" w:pos="4819"/>
        </w:tabs>
        <w:ind w:firstLine="9923"/>
        <w:rPr>
          <w:bCs/>
          <w:color w:val="000000"/>
          <w:sz w:val="25"/>
          <w:szCs w:val="25"/>
          <w:lang w:val="uk-UA"/>
        </w:rPr>
      </w:pPr>
      <w:r w:rsidRPr="007C5DB8">
        <w:rPr>
          <w:bCs/>
          <w:color w:val="000000"/>
          <w:sz w:val="25"/>
          <w:szCs w:val="25"/>
          <w:lang w:val="uk-UA"/>
        </w:rPr>
        <w:lastRenderedPageBreak/>
        <w:t xml:space="preserve">Додаток </w:t>
      </w:r>
    </w:p>
    <w:p w:rsidR="00F35560" w:rsidRDefault="00F35560" w:rsidP="007C5DB8">
      <w:pPr>
        <w:pStyle w:val="ae"/>
        <w:tabs>
          <w:tab w:val="center" w:pos="14459"/>
        </w:tabs>
        <w:spacing w:before="0" w:after="0"/>
        <w:ind w:firstLine="9923"/>
        <w:rPr>
          <w:bCs/>
          <w:color w:val="000000"/>
          <w:sz w:val="25"/>
          <w:szCs w:val="25"/>
          <w:lang w:val="uk-UA"/>
        </w:rPr>
      </w:pPr>
      <w:r w:rsidRPr="007C5DB8">
        <w:rPr>
          <w:bCs/>
          <w:color w:val="000000"/>
          <w:sz w:val="25"/>
          <w:szCs w:val="25"/>
          <w:lang w:val="uk-UA"/>
        </w:rPr>
        <w:t xml:space="preserve">до рішення </w:t>
      </w:r>
      <w:r w:rsidR="007C5DB8">
        <w:rPr>
          <w:bCs/>
          <w:color w:val="000000"/>
          <w:sz w:val="25"/>
          <w:szCs w:val="25"/>
          <w:lang w:val="uk-UA"/>
        </w:rPr>
        <w:t>м</w:t>
      </w:r>
      <w:r>
        <w:rPr>
          <w:bCs/>
          <w:color w:val="000000"/>
          <w:sz w:val="25"/>
          <w:szCs w:val="25"/>
          <w:lang w:val="uk-UA"/>
        </w:rPr>
        <w:t>іської ради</w:t>
      </w:r>
    </w:p>
    <w:p w:rsidR="00F35560" w:rsidRPr="008B3DD5" w:rsidRDefault="00F35560" w:rsidP="007C5DB8">
      <w:pPr>
        <w:pStyle w:val="ae"/>
        <w:tabs>
          <w:tab w:val="center" w:pos="14459"/>
        </w:tabs>
        <w:spacing w:before="0" w:after="0"/>
        <w:ind w:firstLine="9923"/>
        <w:rPr>
          <w:b/>
          <w:sz w:val="25"/>
          <w:szCs w:val="25"/>
          <w:lang w:val="uk-UA"/>
        </w:rPr>
      </w:pPr>
      <w:r w:rsidRPr="008B3DD5">
        <w:rPr>
          <w:bCs/>
          <w:color w:val="000000"/>
          <w:sz w:val="25"/>
          <w:szCs w:val="25"/>
          <w:lang w:val="uk-UA"/>
        </w:rPr>
        <w:t>від ___________ 202</w:t>
      </w:r>
      <w:r w:rsidR="003B5595">
        <w:rPr>
          <w:bCs/>
          <w:color w:val="000000"/>
          <w:sz w:val="25"/>
          <w:szCs w:val="25"/>
          <w:lang w:val="uk-UA"/>
        </w:rPr>
        <w:t>6</w:t>
      </w:r>
      <w:r w:rsidRPr="008B3DD5">
        <w:rPr>
          <w:bCs/>
          <w:color w:val="000000"/>
          <w:sz w:val="25"/>
          <w:szCs w:val="25"/>
          <w:lang w:val="uk-UA"/>
        </w:rPr>
        <w:t xml:space="preserve"> року</w:t>
      </w:r>
      <w:r>
        <w:rPr>
          <w:bCs/>
          <w:color w:val="000000"/>
          <w:sz w:val="25"/>
          <w:szCs w:val="25"/>
          <w:lang w:val="uk-UA"/>
        </w:rPr>
        <w:t xml:space="preserve">  </w:t>
      </w:r>
      <w:r w:rsidRPr="008B3DD5">
        <w:rPr>
          <w:bCs/>
          <w:color w:val="000000"/>
          <w:sz w:val="25"/>
          <w:szCs w:val="25"/>
          <w:lang w:val="uk-UA"/>
        </w:rPr>
        <w:t xml:space="preserve">№ ________                                                                                                           </w:t>
      </w:r>
    </w:p>
    <w:p w:rsidR="00F35560" w:rsidRPr="00F35560" w:rsidRDefault="00F35560" w:rsidP="007C5DB8">
      <w:pPr>
        <w:ind w:firstLine="9923"/>
        <w:jc w:val="both"/>
        <w:rPr>
          <w:b/>
          <w:sz w:val="25"/>
          <w:szCs w:val="25"/>
          <w:lang w:val="uk-UA"/>
        </w:rPr>
      </w:pPr>
    </w:p>
    <w:p w:rsidR="00F35560" w:rsidRPr="00F35560" w:rsidRDefault="00F35560" w:rsidP="00F35560">
      <w:pPr>
        <w:jc w:val="center"/>
        <w:rPr>
          <w:b/>
          <w:sz w:val="25"/>
          <w:szCs w:val="25"/>
          <w:lang w:val="uk-UA"/>
        </w:rPr>
      </w:pPr>
      <w:r w:rsidRPr="00F35560">
        <w:rPr>
          <w:b/>
          <w:sz w:val="25"/>
          <w:szCs w:val="25"/>
          <w:lang w:val="uk-UA"/>
        </w:rPr>
        <w:t>ЗВІТ</w:t>
      </w:r>
    </w:p>
    <w:p w:rsidR="00F35560" w:rsidRPr="00F35560" w:rsidRDefault="00F35560" w:rsidP="00F35560">
      <w:pPr>
        <w:jc w:val="center"/>
        <w:rPr>
          <w:b/>
          <w:bCs/>
          <w:sz w:val="25"/>
          <w:szCs w:val="25"/>
          <w:u w:val="single"/>
          <w:lang w:val="uk-UA"/>
        </w:rPr>
      </w:pPr>
      <w:r w:rsidRPr="00F35560">
        <w:rPr>
          <w:b/>
          <w:sz w:val="25"/>
          <w:szCs w:val="25"/>
          <w:lang w:val="uk-UA"/>
        </w:rPr>
        <w:t>про результати виконання</w:t>
      </w:r>
    </w:p>
    <w:p w:rsidR="00F35560" w:rsidRPr="00F35560" w:rsidRDefault="00F35560" w:rsidP="00F35560">
      <w:pPr>
        <w:jc w:val="center"/>
        <w:rPr>
          <w:sz w:val="25"/>
          <w:szCs w:val="25"/>
          <w:lang w:val="uk-UA"/>
        </w:rPr>
      </w:pPr>
      <w:r w:rsidRPr="00F35560">
        <w:rPr>
          <w:b/>
          <w:bCs/>
          <w:sz w:val="25"/>
          <w:szCs w:val="25"/>
          <w:u w:val="single"/>
          <w:lang w:val="uk-UA"/>
        </w:rPr>
        <w:t xml:space="preserve">міської Програми “Виконання судових рішень та виконавчих документів </w:t>
      </w:r>
      <w:r w:rsidRPr="00F35560">
        <w:rPr>
          <w:b/>
          <w:bCs/>
          <w:color w:val="000000"/>
          <w:sz w:val="25"/>
          <w:szCs w:val="25"/>
          <w:u w:val="single"/>
          <w:lang w:val="uk-UA" w:bidi="uk-UA"/>
        </w:rPr>
        <w:t>Департаментом соціальної, сімейної політики та охорони здоров’я Білгород-Дністровської міської ради на 202</w:t>
      </w:r>
      <w:r>
        <w:rPr>
          <w:b/>
          <w:bCs/>
          <w:color w:val="000000"/>
          <w:sz w:val="25"/>
          <w:szCs w:val="25"/>
          <w:u w:val="single"/>
          <w:lang w:val="uk-UA" w:bidi="uk-UA"/>
        </w:rPr>
        <w:t>4</w:t>
      </w:r>
      <w:r w:rsidRPr="00F35560">
        <w:rPr>
          <w:b/>
          <w:bCs/>
          <w:color w:val="000000"/>
          <w:sz w:val="25"/>
          <w:szCs w:val="25"/>
          <w:u w:val="single"/>
          <w:lang w:val="uk-UA" w:bidi="uk-UA"/>
        </w:rPr>
        <w:t>-202</w:t>
      </w:r>
      <w:r>
        <w:rPr>
          <w:b/>
          <w:bCs/>
          <w:color w:val="000000"/>
          <w:sz w:val="25"/>
          <w:szCs w:val="25"/>
          <w:u w:val="single"/>
          <w:lang w:val="uk-UA" w:bidi="uk-UA"/>
        </w:rPr>
        <w:t>6</w:t>
      </w:r>
      <w:r w:rsidRPr="00F35560">
        <w:rPr>
          <w:b/>
          <w:bCs/>
          <w:color w:val="000000"/>
          <w:sz w:val="25"/>
          <w:szCs w:val="25"/>
          <w:u w:val="single"/>
          <w:lang w:val="uk-UA" w:bidi="uk-UA"/>
        </w:rPr>
        <w:t xml:space="preserve"> роки</w:t>
      </w:r>
    </w:p>
    <w:p w:rsidR="00F35560" w:rsidRDefault="00F35560" w:rsidP="00F35560">
      <w:pPr>
        <w:jc w:val="center"/>
        <w:rPr>
          <w:b/>
          <w:sz w:val="25"/>
          <w:szCs w:val="25"/>
          <w:u w:val="single"/>
          <w:lang w:val="uk-UA"/>
        </w:rPr>
      </w:pPr>
      <w:r>
        <w:rPr>
          <w:sz w:val="25"/>
          <w:szCs w:val="25"/>
        </w:rPr>
        <w:t>(</w:t>
      </w:r>
      <w:proofErr w:type="spellStart"/>
      <w:r>
        <w:rPr>
          <w:bCs/>
          <w:i/>
          <w:color w:val="000000"/>
          <w:sz w:val="25"/>
          <w:szCs w:val="25"/>
        </w:rPr>
        <w:t>найменування</w:t>
      </w:r>
      <w:proofErr w:type="spellEnd"/>
      <w:r>
        <w:rPr>
          <w:bCs/>
          <w:i/>
          <w:color w:val="000000"/>
          <w:sz w:val="25"/>
          <w:szCs w:val="25"/>
        </w:rPr>
        <w:t xml:space="preserve"> </w:t>
      </w:r>
      <w:proofErr w:type="spellStart"/>
      <w:r>
        <w:rPr>
          <w:bCs/>
          <w:i/>
          <w:color w:val="000000"/>
          <w:sz w:val="25"/>
          <w:szCs w:val="25"/>
        </w:rPr>
        <w:t>міської</w:t>
      </w:r>
      <w:proofErr w:type="spellEnd"/>
      <w:r>
        <w:rPr>
          <w:bCs/>
          <w:i/>
          <w:color w:val="000000"/>
          <w:sz w:val="25"/>
          <w:szCs w:val="25"/>
        </w:rPr>
        <w:t xml:space="preserve"> </w:t>
      </w:r>
      <w:proofErr w:type="spellStart"/>
      <w:r>
        <w:rPr>
          <w:bCs/>
          <w:i/>
          <w:color w:val="000000"/>
          <w:sz w:val="25"/>
          <w:szCs w:val="25"/>
        </w:rPr>
        <w:t>цільової</w:t>
      </w:r>
      <w:proofErr w:type="spellEnd"/>
      <w:r>
        <w:rPr>
          <w:bCs/>
          <w:i/>
          <w:color w:val="000000"/>
          <w:sz w:val="25"/>
          <w:szCs w:val="25"/>
        </w:rPr>
        <w:t xml:space="preserve"> </w:t>
      </w:r>
      <w:proofErr w:type="spellStart"/>
      <w:r>
        <w:rPr>
          <w:bCs/>
          <w:i/>
          <w:color w:val="000000"/>
          <w:sz w:val="25"/>
          <w:szCs w:val="25"/>
        </w:rPr>
        <w:t>програми</w:t>
      </w:r>
      <w:proofErr w:type="spellEnd"/>
      <w:r>
        <w:rPr>
          <w:bCs/>
          <w:i/>
          <w:color w:val="000000"/>
          <w:sz w:val="25"/>
          <w:szCs w:val="25"/>
          <w:lang w:val="uk-UA"/>
        </w:rPr>
        <w:t xml:space="preserve"> у звітному періоді</w:t>
      </w:r>
      <w:r>
        <w:rPr>
          <w:sz w:val="25"/>
          <w:szCs w:val="25"/>
        </w:rPr>
        <w:t>)</w:t>
      </w:r>
    </w:p>
    <w:p w:rsidR="00F35560" w:rsidRPr="00F35560" w:rsidRDefault="00F35560" w:rsidP="00F35560">
      <w:pPr>
        <w:jc w:val="center"/>
        <w:rPr>
          <w:sz w:val="25"/>
          <w:szCs w:val="25"/>
          <w:lang w:val="uk-UA"/>
        </w:rPr>
      </w:pPr>
      <w:r>
        <w:rPr>
          <w:b/>
          <w:sz w:val="25"/>
          <w:szCs w:val="25"/>
          <w:u w:val="single"/>
          <w:lang w:val="uk-UA"/>
        </w:rPr>
        <w:t>за 202</w:t>
      </w:r>
      <w:r w:rsidR="003B5595">
        <w:rPr>
          <w:b/>
          <w:sz w:val="25"/>
          <w:szCs w:val="25"/>
          <w:u w:val="single"/>
          <w:lang w:val="uk-UA"/>
        </w:rPr>
        <w:t>5</w:t>
      </w:r>
      <w:r>
        <w:rPr>
          <w:b/>
          <w:sz w:val="25"/>
          <w:szCs w:val="25"/>
          <w:u w:val="single"/>
          <w:lang w:val="uk-UA"/>
        </w:rPr>
        <w:t xml:space="preserve"> рік</w:t>
      </w:r>
    </w:p>
    <w:p w:rsidR="00F35560" w:rsidRPr="00030122" w:rsidRDefault="00F35560" w:rsidP="007C5DB8">
      <w:pPr>
        <w:ind w:firstLine="708"/>
        <w:jc w:val="both"/>
        <w:rPr>
          <w:i/>
          <w:sz w:val="25"/>
          <w:szCs w:val="25"/>
          <w:u w:val="single"/>
          <w:lang w:val="uk-UA"/>
        </w:rPr>
      </w:pPr>
      <w:r w:rsidRPr="00F35560">
        <w:rPr>
          <w:sz w:val="25"/>
          <w:szCs w:val="25"/>
          <w:lang w:val="uk-UA"/>
        </w:rPr>
        <w:t>Дата і номер рішення</w:t>
      </w:r>
      <w:r w:rsidRPr="00030122">
        <w:rPr>
          <w:sz w:val="25"/>
          <w:szCs w:val="25"/>
          <w:lang w:val="uk-UA"/>
        </w:rPr>
        <w:t xml:space="preserve"> міської ради</w:t>
      </w:r>
      <w:r w:rsidRPr="00F35560">
        <w:rPr>
          <w:sz w:val="25"/>
          <w:szCs w:val="25"/>
          <w:lang w:val="uk-UA"/>
        </w:rPr>
        <w:t xml:space="preserve">, яким затверджено Програму та зміни до неї: </w:t>
      </w:r>
      <w:r w:rsidRPr="00F35560">
        <w:rPr>
          <w:i/>
          <w:sz w:val="25"/>
          <w:szCs w:val="25"/>
          <w:u w:val="single"/>
          <w:lang w:val="uk-UA"/>
        </w:rPr>
        <w:t>рішення Білгород-Дністровської міської ради від 14.09.2023</w:t>
      </w:r>
      <w:r w:rsidRPr="00030122">
        <w:rPr>
          <w:i/>
          <w:sz w:val="25"/>
          <w:szCs w:val="25"/>
          <w:u w:val="single"/>
        </w:rPr>
        <w:t> </w:t>
      </w:r>
      <w:r w:rsidRPr="00F35560">
        <w:rPr>
          <w:i/>
          <w:sz w:val="25"/>
          <w:szCs w:val="25"/>
          <w:u w:val="single"/>
          <w:lang w:val="uk-UA"/>
        </w:rPr>
        <w:t>р. № 848-</w:t>
      </w:r>
      <w:r w:rsidRPr="00030122">
        <w:rPr>
          <w:i/>
          <w:sz w:val="25"/>
          <w:szCs w:val="25"/>
          <w:u w:val="single"/>
        </w:rPr>
        <w:t>V</w:t>
      </w:r>
      <w:r w:rsidRPr="00F35560">
        <w:rPr>
          <w:i/>
          <w:sz w:val="25"/>
          <w:szCs w:val="25"/>
          <w:u w:val="single"/>
          <w:lang w:val="uk-UA"/>
        </w:rPr>
        <w:t>ІІ</w:t>
      </w:r>
      <w:r w:rsidRPr="00030122">
        <w:rPr>
          <w:i/>
          <w:sz w:val="25"/>
          <w:szCs w:val="25"/>
          <w:u w:val="single"/>
          <w:lang w:val="uk-UA"/>
        </w:rPr>
        <w:t>І.</w:t>
      </w:r>
    </w:p>
    <w:p w:rsidR="00F35560" w:rsidRPr="00030122" w:rsidRDefault="00F35560" w:rsidP="007C5DB8">
      <w:pPr>
        <w:ind w:firstLine="708"/>
        <w:jc w:val="both"/>
        <w:rPr>
          <w:sz w:val="25"/>
          <w:szCs w:val="25"/>
          <w:lang w:val="uk-UA"/>
        </w:rPr>
      </w:pPr>
      <w:proofErr w:type="spellStart"/>
      <w:r w:rsidRPr="00030122">
        <w:rPr>
          <w:sz w:val="25"/>
          <w:szCs w:val="25"/>
        </w:rPr>
        <w:t>Відповідальний</w:t>
      </w:r>
      <w:proofErr w:type="spellEnd"/>
      <w:r w:rsidRPr="00030122">
        <w:rPr>
          <w:sz w:val="25"/>
          <w:szCs w:val="25"/>
        </w:rPr>
        <w:t xml:space="preserve"> </w:t>
      </w:r>
      <w:proofErr w:type="spellStart"/>
      <w:r w:rsidRPr="00030122">
        <w:rPr>
          <w:sz w:val="25"/>
          <w:szCs w:val="25"/>
        </w:rPr>
        <w:t>виконавець</w:t>
      </w:r>
      <w:proofErr w:type="spellEnd"/>
      <w:r w:rsidRPr="00030122">
        <w:rPr>
          <w:sz w:val="25"/>
          <w:szCs w:val="25"/>
        </w:rPr>
        <w:t xml:space="preserve"> </w:t>
      </w:r>
      <w:proofErr w:type="spellStart"/>
      <w:r w:rsidRPr="00030122">
        <w:rPr>
          <w:sz w:val="25"/>
          <w:szCs w:val="25"/>
        </w:rPr>
        <w:t>Програми</w:t>
      </w:r>
      <w:proofErr w:type="spellEnd"/>
      <w:r w:rsidRPr="00030122">
        <w:rPr>
          <w:sz w:val="25"/>
          <w:szCs w:val="25"/>
        </w:rPr>
        <w:t xml:space="preserve">: </w:t>
      </w:r>
      <w:r w:rsidRPr="00030122">
        <w:rPr>
          <w:i/>
          <w:color w:val="000000"/>
          <w:sz w:val="25"/>
          <w:szCs w:val="25"/>
          <w:u w:val="single"/>
          <w:lang w:bidi="uk-UA"/>
        </w:rPr>
        <w:t xml:space="preserve">Департамент </w:t>
      </w:r>
      <w:proofErr w:type="spellStart"/>
      <w:r w:rsidRPr="00030122">
        <w:rPr>
          <w:i/>
          <w:color w:val="000000"/>
          <w:sz w:val="25"/>
          <w:szCs w:val="25"/>
          <w:u w:val="single"/>
          <w:lang w:bidi="uk-UA"/>
        </w:rPr>
        <w:t>соціальної</w:t>
      </w:r>
      <w:proofErr w:type="spellEnd"/>
      <w:r w:rsidRPr="00030122">
        <w:rPr>
          <w:i/>
          <w:color w:val="000000"/>
          <w:sz w:val="25"/>
          <w:szCs w:val="25"/>
          <w:u w:val="single"/>
          <w:lang w:bidi="uk-UA"/>
        </w:rPr>
        <w:t xml:space="preserve">, </w:t>
      </w:r>
      <w:proofErr w:type="spellStart"/>
      <w:r w:rsidRPr="00030122">
        <w:rPr>
          <w:i/>
          <w:color w:val="000000"/>
          <w:sz w:val="25"/>
          <w:szCs w:val="25"/>
          <w:u w:val="single"/>
          <w:lang w:bidi="uk-UA"/>
        </w:rPr>
        <w:t>сімейної</w:t>
      </w:r>
      <w:proofErr w:type="spellEnd"/>
      <w:r w:rsidRPr="00030122">
        <w:rPr>
          <w:i/>
          <w:color w:val="000000"/>
          <w:sz w:val="25"/>
          <w:szCs w:val="25"/>
          <w:u w:val="single"/>
          <w:lang w:bidi="uk-UA"/>
        </w:rPr>
        <w:t xml:space="preserve"> </w:t>
      </w:r>
      <w:proofErr w:type="spellStart"/>
      <w:r w:rsidRPr="00030122">
        <w:rPr>
          <w:i/>
          <w:color w:val="000000"/>
          <w:sz w:val="25"/>
          <w:szCs w:val="25"/>
          <w:u w:val="single"/>
          <w:lang w:bidi="uk-UA"/>
        </w:rPr>
        <w:t>політики</w:t>
      </w:r>
      <w:proofErr w:type="spellEnd"/>
      <w:r w:rsidRPr="00030122">
        <w:rPr>
          <w:i/>
          <w:color w:val="000000"/>
          <w:sz w:val="25"/>
          <w:szCs w:val="25"/>
          <w:u w:val="single"/>
          <w:lang w:bidi="uk-UA"/>
        </w:rPr>
        <w:t xml:space="preserve"> та </w:t>
      </w:r>
      <w:proofErr w:type="spellStart"/>
      <w:r w:rsidRPr="00030122">
        <w:rPr>
          <w:i/>
          <w:color w:val="000000"/>
          <w:sz w:val="25"/>
          <w:szCs w:val="25"/>
          <w:u w:val="single"/>
          <w:lang w:bidi="uk-UA"/>
        </w:rPr>
        <w:t>охорони</w:t>
      </w:r>
      <w:proofErr w:type="spellEnd"/>
      <w:r w:rsidRPr="00030122">
        <w:rPr>
          <w:i/>
          <w:color w:val="000000"/>
          <w:sz w:val="25"/>
          <w:szCs w:val="25"/>
          <w:u w:val="single"/>
          <w:lang w:bidi="uk-UA"/>
        </w:rPr>
        <w:t xml:space="preserve"> </w:t>
      </w:r>
      <w:proofErr w:type="spellStart"/>
      <w:r w:rsidRPr="00030122">
        <w:rPr>
          <w:i/>
          <w:color w:val="000000"/>
          <w:sz w:val="25"/>
          <w:szCs w:val="25"/>
          <w:u w:val="single"/>
          <w:lang w:bidi="uk-UA"/>
        </w:rPr>
        <w:t>здоров’я</w:t>
      </w:r>
      <w:proofErr w:type="spellEnd"/>
      <w:r w:rsidRPr="00030122">
        <w:rPr>
          <w:i/>
          <w:color w:val="000000"/>
          <w:sz w:val="25"/>
          <w:szCs w:val="25"/>
          <w:u w:val="single"/>
          <w:lang w:bidi="uk-UA"/>
        </w:rPr>
        <w:t xml:space="preserve"> </w:t>
      </w:r>
      <w:proofErr w:type="spellStart"/>
      <w:r w:rsidRPr="00030122">
        <w:rPr>
          <w:i/>
          <w:color w:val="000000"/>
          <w:sz w:val="25"/>
          <w:szCs w:val="25"/>
          <w:u w:val="single"/>
          <w:lang w:bidi="uk-UA"/>
        </w:rPr>
        <w:t>Білгород-Дністровської</w:t>
      </w:r>
      <w:proofErr w:type="spellEnd"/>
      <w:r w:rsidRPr="00030122">
        <w:rPr>
          <w:i/>
          <w:color w:val="000000"/>
          <w:sz w:val="25"/>
          <w:szCs w:val="25"/>
          <w:u w:val="single"/>
          <w:lang w:bidi="uk-UA"/>
        </w:rPr>
        <w:t xml:space="preserve"> </w:t>
      </w:r>
      <w:proofErr w:type="spellStart"/>
      <w:r w:rsidRPr="00030122">
        <w:rPr>
          <w:i/>
          <w:color w:val="000000"/>
          <w:sz w:val="25"/>
          <w:szCs w:val="25"/>
          <w:u w:val="single"/>
          <w:lang w:bidi="uk-UA"/>
        </w:rPr>
        <w:t>міської</w:t>
      </w:r>
      <w:proofErr w:type="spellEnd"/>
      <w:r w:rsidRPr="00030122">
        <w:rPr>
          <w:i/>
          <w:color w:val="000000"/>
          <w:sz w:val="25"/>
          <w:szCs w:val="25"/>
          <w:u w:val="single"/>
          <w:lang w:bidi="uk-UA"/>
        </w:rPr>
        <w:t xml:space="preserve"> ради.</w:t>
      </w:r>
    </w:p>
    <w:p w:rsidR="00F35560" w:rsidRDefault="00F35560" w:rsidP="007C5DB8">
      <w:pPr>
        <w:ind w:firstLine="708"/>
      </w:pPr>
      <w:r w:rsidRPr="00030122">
        <w:rPr>
          <w:sz w:val="25"/>
          <w:szCs w:val="25"/>
          <w:lang w:val="uk-UA"/>
        </w:rPr>
        <w:t xml:space="preserve">Строк </w:t>
      </w:r>
      <w:proofErr w:type="spellStart"/>
      <w:r w:rsidRPr="00030122">
        <w:rPr>
          <w:sz w:val="25"/>
          <w:szCs w:val="25"/>
        </w:rPr>
        <w:t>реалізації</w:t>
      </w:r>
      <w:proofErr w:type="spellEnd"/>
      <w:r w:rsidRPr="00030122">
        <w:rPr>
          <w:sz w:val="25"/>
          <w:szCs w:val="25"/>
        </w:rPr>
        <w:t xml:space="preserve"> </w:t>
      </w:r>
      <w:proofErr w:type="spellStart"/>
      <w:r w:rsidRPr="00030122">
        <w:rPr>
          <w:sz w:val="25"/>
          <w:szCs w:val="25"/>
        </w:rPr>
        <w:t>Програми</w:t>
      </w:r>
      <w:proofErr w:type="spellEnd"/>
      <w:r w:rsidRPr="00030122">
        <w:rPr>
          <w:sz w:val="25"/>
          <w:szCs w:val="25"/>
        </w:rPr>
        <w:t>:</w:t>
      </w:r>
      <w:r w:rsidRPr="00030122">
        <w:rPr>
          <w:i/>
          <w:sz w:val="25"/>
          <w:szCs w:val="25"/>
          <w:u w:val="single"/>
        </w:rPr>
        <w:t xml:space="preserve"> 202</w:t>
      </w:r>
      <w:r>
        <w:rPr>
          <w:i/>
          <w:sz w:val="25"/>
          <w:szCs w:val="25"/>
          <w:u w:val="single"/>
          <w:lang w:val="uk-UA"/>
        </w:rPr>
        <w:t>4</w:t>
      </w:r>
      <w:r w:rsidRPr="00030122">
        <w:rPr>
          <w:i/>
          <w:sz w:val="25"/>
          <w:szCs w:val="25"/>
          <w:u w:val="single"/>
        </w:rPr>
        <w:t>-202</w:t>
      </w:r>
      <w:r>
        <w:rPr>
          <w:i/>
          <w:sz w:val="25"/>
          <w:szCs w:val="25"/>
          <w:u w:val="single"/>
          <w:lang w:val="uk-UA"/>
        </w:rPr>
        <w:t>6</w:t>
      </w:r>
      <w:r w:rsidRPr="00030122">
        <w:rPr>
          <w:i/>
          <w:sz w:val="25"/>
          <w:szCs w:val="25"/>
          <w:u w:val="single"/>
        </w:rPr>
        <w:t xml:space="preserve"> роки.</w:t>
      </w:r>
    </w:p>
    <w:p w:rsidR="00DC03EE" w:rsidRDefault="00DC03EE" w:rsidP="00DC03EE">
      <w:pPr>
        <w:jc w:val="center"/>
      </w:pPr>
      <w:r w:rsidRPr="008C51EE">
        <w:t xml:space="preserve">1. </w:t>
      </w:r>
      <w:proofErr w:type="spellStart"/>
      <w:r w:rsidRPr="008C51EE">
        <w:t>Виконання</w:t>
      </w:r>
      <w:proofErr w:type="spellEnd"/>
      <w:r w:rsidRPr="008C51EE">
        <w:t xml:space="preserve"> </w:t>
      </w:r>
      <w:proofErr w:type="spellStart"/>
      <w:r w:rsidRPr="008C51EE">
        <w:t>заходів</w:t>
      </w:r>
      <w:proofErr w:type="spellEnd"/>
      <w:r w:rsidRPr="008C51EE">
        <w:t xml:space="preserve"> </w:t>
      </w:r>
      <w:proofErr w:type="spellStart"/>
      <w:r w:rsidRPr="008C51EE">
        <w:t>Програми</w:t>
      </w:r>
      <w:proofErr w:type="spellEnd"/>
    </w:p>
    <w:p w:rsidR="004F56B9" w:rsidRPr="008C51EE" w:rsidRDefault="004F56B9" w:rsidP="00DC03EE">
      <w:pPr>
        <w:jc w:val="center"/>
      </w:pPr>
    </w:p>
    <w:tbl>
      <w:tblPr>
        <w:tblW w:w="14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6"/>
        <w:gridCol w:w="2721"/>
        <w:gridCol w:w="709"/>
        <w:gridCol w:w="1134"/>
        <w:gridCol w:w="1559"/>
        <w:gridCol w:w="1559"/>
        <w:gridCol w:w="1559"/>
        <w:gridCol w:w="1276"/>
        <w:gridCol w:w="1276"/>
        <w:gridCol w:w="2268"/>
      </w:tblGrid>
      <w:tr w:rsidR="00DC03EE" w:rsidRPr="008C51EE" w:rsidTr="00016FA2">
        <w:trPr>
          <w:cantSplit/>
          <w:trHeight w:val="1134"/>
          <w:tblHeader/>
        </w:trPr>
        <w:tc>
          <w:tcPr>
            <w:tcW w:w="426" w:type="dxa"/>
            <w:shd w:val="clear" w:color="auto" w:fill="C6D9F1"/>
            <w:vAlign w:val="center"/>
          </w:tcPr>
          <w:p w:rsidR="00DC03EE" w:rsidRPr="0018014C" w:rsidRDefault="00DC03EE" w:rsidP="004D500F">
            <w:pPr>
              <w:jc w:val="center"/>
              <w:rPr>
                <w:sz w:val="22"/>
                <w:szCs w:val="22"/>
              </w:rPr>
            </w:pPr>
            <w:r w:rsidRPr="0018014C">
              <w:rPr>
                <w:sz w:val="22"/>
                <w:szCs w:val="22"/>
              </w:rPr>
              <w:t>№ з/п</w:t>
            </w:r>
          </w:p>
        </w:tc>
        <w:tc>
          <w:tcPr>
            <w:tcW w:w="2721" w:type="dxa"/>
            <w:shd w:val="clear" w:color="auto" w:fill="C6D9F1"/>
            <w:vAlign w:val="center"/>
          </w:tcPr>
          <w:p w:rsidR="00DC03EE" w:rsidRPr="0018014C" w:rsidRDefault="00DC03EE" w:rsidP="004D500F">
            <w:pPr>
              <w:jc w:val="center"/>
              <w:rPr>
                <w:sz w:val="22"/>
                <w:szCs w:val="22"/>
              </w:rPr>
            </w:pPr>
            <w:proofErr w:type="spellStart"/>
            <w:r w:rsidRPr="0018014C">
              <w:rPr>
                <w:sz w:val="22"/>
                <w:szCs w:val="22"/>
              </w:rPr>
              <w:t>Зміст</w:t>
            </w:r>
            <w:proofErr w:type="spellEnd"/>
            <w:r w:rsidRPr="0018014C">
              <w:rPr>
                <w:sz w:val="22"/>
                <w:szCs w:val="22"/>
              </w:rPr>
              <w:t xml:space="preserve"> </w:t>
            </w:r>
            <w:proofErr w:type="spellStart"/>
            <w:r w:rsidRPr="0018014C">
              <w:rPr>
                <w:sz w:val="22"/>
                <w:szCs w:val="22"/>
              </w:rPr>
              <w:t>заходів</w:t>
            </w:r>
            <w:proofErr w:type="spellEnd"/>
          </w:p>
        </w:tc>
        <w:tc>
          <w:tcPr>
            <w:tcW w:w="709" w:type="dxa"/>
            <w:shd w:val="clear" w:color="auto" w:fill="C6D9F1"/>
            <w:textDirection w:val="btLr"/>
            <w:vAlign w:val="center"/>
          </w:tcPr>
          <w:p w:rsidR="00DC03EE" w:rsidRPr="0018014C" w:rsidRDefault="00DC03EE" w:rsidP="00016FA2">
            <w:pPr>
              <w:ind w:left="113" w:right="113"/>
              <w:jc w:val="center"/>
              <w:rPr>
                <w:sz w:val="22"/>
                <w:szCs w:val="22"/>
              </w:rPr>
            </w:pPr>
            <w:r w:rsidRPr="0018014C">
              <w:rPr>
                <w:sz w:val="22"/>
                <w:szCs w:val="22"/>
              </w:rPr>
              <w:t xml:space="preserve">Строк </w:t>
            </w:r>
            <w:proofErr w:type="spellStart"/>
            <w:r w:rsidRPr="0018014C">
              <w:rPr>
                <w:sz w:val="22"/>
                <w:szCs w:val="22"/>
              </w:rPr>
              <w:t>вико-нання</w:t>
            </w:r>
            <w:proofErr w:type="spellEnd"/>
          </w:p>
          <w:p w:rsidR="00DC03EE" w:rsidRPr="0018014C" w:rsidRDefault="00DC03EE" w:rsidP="00016FA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C6D9F1"/>
            <w:vAlign w:val="center"/>
          </w:tcPr>
          <w:p w:rsidR="00DC03EE" w:rsidRPr="0018014C" w:rsidRDefault="00DC03EE" w:rsidP="004D500F">
            <w:pPr>
              <w:jc w:val="center"/>
              <w:rPr>
                <w:sz w:val="22"/>
                <w:szCs w:val="22"/>
              </w:rPr>
            </w:pPr>
            <w:proofErr w:type="spellStart"/>
            <w:r w:rsidRPr="0018014C">
              <w:rPr>
                <w:sz w:val="22"/>
                <w:szCs w:val="22"/>
              </w:rPr>
              <w:t>Виконавці</w:t>
            </w:r>
            <w:proofErr w:type="spellEnd"/>
          </w:p>
        </w:tc>
        <w:tc>
          <w:tcPr>
            <w:tcW w:w="1559" w:type="dxa"/>
            <w:shd w:val="clear" w:color="auto" w:fill="C6D9F1"/>
            <w:vAlign w:val="center"/>
          </w:tcPr>
          <w:p w:rsidR="00DC03EE" w:rsidRPr="0018014C" w:rsidRDefault="00DC03EE" w:rsidP="004D500F">
            <w:pPr>
              <w:jc w:val="center"/>
              <w:rPr>
                <w:sz w:val="22"/>
                <w:szCs w:val="22"/>
              </w:rPr>
            </w:pPr>
            <w:proofErr w:type="spellStart"/>
            <w:r w:rsidRPr="0018014C">
              <w:rPr>
                <w:sz w:val="22"/>
                <w:szCs w:val="22"/>
              </w:rPr>
              <w:t>Плановий</w:t>
            </w:r>
            <w:proofErr w:type="spellEnd"/>
            <w:r w:rsidRPr="0018014C">
              <w:rPr>
                <w:sz w:val="22"/>
                <w:szCs w:val="22"/>
              </w:rPr>
              <w:t xml:space="preserve"> </w:t>
            </w:r>
            <w:proofErr w:type="spellStart"/>
            <w:r w:rsidRPr="0018014C">
              <w:rPr>
                <w:sz w:val="22"/>
                <w:szCs w:val="22"/>
              </w:rPr>
              <w:t>обсяг</w:t>
            </w:r>
            <w:proofErr w:type="spellEnd"/>
            <w:r w:rsidRPr="0018014C">
              <w:rPr>
                <w:sz w:val="22"/>
                <w:szCs w:val="22"/>
              </w:rPr>
              <w:t xml:space="preserve"> </w:t>
            </w:r>
            <w:proofErr w:type="spellStart"/>
            <w:r w:rsidRPr="0018014C">
              <w:rPr>
                <w:sz w:val="22"/>
                <w:szCs w:val="22"/>
              </w:rPr>
              <w:t>фінансування</w:t>
            </w:r>
            <w:proofErr w:type="spellEnd"/>
            <w:r w:rsidRPr="0018014C">
              <w:rPr>
                <w:sz w:val="22"/>
                <w:szCs w:val="22"/>
              </w:rPr>
              <w:t>, тис. грн.</w:t>
            </w:r>
          </w:p>
        </w:tc>
        <w:tc>
          <w:tcPr>
            <w:tcW w:w="1559" w:type="dxa"/>
            <w:shd w:val="clear" w:color="auto" w:fill="C6D9F1"/>
            <w:vAlign w:val="center"/>
          </w:tcPr>
          <w:p w:rsidR="00DC03EE" w:rsidRPr="0018014C" w:rsidRDefault="00DC03EE" w:rsidP="004D500F">
            <w:pPr>
              <w:jc w:val="center"/>
              <w:rPr>
                <w:sz w:val="22"/>
                <w:szCs w:val="22"/>
              </w:rPr>
            </w:pPr>
            <w:proofErr w:type="spellStart"/>
            <w:r w:rsidRPr="0018014C">
              <w:rPr>
                <w:sz w:val="22"/>
                <w:szCs w:val="22"/>
              </w:rPr>
              <w:t>Фактичний</w:t>
            </w:r>
            <w:proofErr w:type="spellEnd"/>
            <w:r w:rsidRPr="0018014C">
              <w:rPr>
                <w:sz w:val="22"/>
                <w:szCs w:val="22"/>
              </w:rPr>
              <w:t xml:space="preserve"> </w:t>
            </w:r>
            <w:proofErr w:type="spellStart"/>
            <w:r w:rsidRPr="0018014C">
              <w:rPr>
                <w:sz w:val="22"/>
                <w:szCs w:val="22"/>
              </w:rPr>
              <w:t>обсяг</w:t>
            </w:r>
            <w:proofErr w:type="spellEnd"/>
            <w:r w:rsidRPr="0018014C">
              <w:rPr>
                <w:sz w:val="22"/>
                <w:szCs w:val="22"/>
              </w:rPr>
              <w:t xml:space="preserve"> </w:t>
            </w:r>
            <w:proofErr w:type="spellStart"/>
            <w:r w:rsidRPr="0018014C">
              <w:rPr>
                <w:sz w:val="22"/>
                <w:szCs w:val="22"/>
              </w:rPr>
              <w:t>фінансування</w:t>
            </w:r>
            <w:proofErr w:type="spellEnd"/>
            <w:r w:rsidRPr="0018014C">
              <w:rPr>
                <w:sz w:val="22"/>
                <w:szCs w:val="22"/>
              </w:rPr>
              <w:t xml:space="preserve"> </w:t>
            </w:r>
            <w:proofErr w:type="spellStart"/>
            <w:r w:rsidRPr="0018014C">
              <w:rPr>
                <w:sz w:val="22"/>
                <w:szCs w:val="22"/>
              </w:rPr>
              <w:t>передбачений</w:t>
            </w:r>
            <w:proofErr w:type="spellEnd"/>
            <w:r w:rsidRPr="0018014C">
              <w:rPr>
                <w:sz w:val="22"/>
                <w:szCs w:val="22"/>
              </w:rPr>
              <w:t xml:space="preserve"> бюджетом </w:t>
            </w:r>
            <w:proofErr w:type="spellStart"/>
            <w:r w:rsidRPr="0018014C">
              <w:rPr>
                <w:sz w:val="22"/>
                <w:szCs w:val="22"/>
              </w:rPr>
              <w:t>громади</w:t>
            </w:r>
            <w:proofErr w:type="spellEnd"/>
            <w:r w:rsidRPr="0018014C">
              <w:rPr>
                <w:sz w:val="22"/>
                <w:szCs w:val="22"/>
              </w:rPr>
              <w:t xml:space="preserve">, тис. </w:t>
            </w:r>
            <w:proofErr w:type="spellStart"/>
            <w:r w:rsidRPr="0018014C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559" w:type="dxa"/>
            <w:shd w:val="clear" w:color="auto" w:fill="C6D9F1"/>
            <w:vAlign w:val="center"/>
          </w:tcPr>
          <w:p w:rsidR="00DC03EE" w:rsidRPr="0018014C" w:rsidRDefault="00DC03EE" w:rsidP="004D500F">
            <w:pPr>
              <w:jc w:val="center"/>
              <w:rPr>
                <w:sz w:val="22"/>
                <w:szCs w:val="22"/>
              </w:rPr>
            </w:pPr>
            <w:proofErr w:type="spellStart"/>
            <w:r w:rsidRPr="0018014C">
              <w:rPr>
                <w:sz w:val="22"/>
                <w:szCs w:val="22"/>
              </w:rPr>
              <w:t>Відсоток</w:t>
            </w:r>
            <w:proofErr w:type="spellEnd"/>
            <w:r w:rsidRPr="0018014C">
              <w:rPr>
                <w:sz w:val="22"/>
                <w:szCs w:val="22"/>
              </w:rPr>
              <w:t xml:space="preserve"> </w:t>
            </w:r>
            <w:proofErr w:type="spellStart"/>
            <w:r w:rsidRPr="0018014C">
              <w:rPr>
                <w:sz w:val="22"/>
                <w:szCs w:val="22"/>
              </w:rPr>
              <w:t>виконання</w:t>
            </w:r>
            <w:proofErr w:type="spellEnd"/>
            <w:r w:rsidRPr="0018014C">
              <w:rPr>
                <w:sz w:val="22"/>
                <w:szCs w:val="22"/>
              </w:rPr>
              <w:t xml:space="preserve"> </w:t>
            </w:r>
            <w:proofErr w:type="spellStart"/>
            <w:r w:rsidRPr="0018014C">
              <w:rPr>
                <w:sz w:val="22"/>
                <w:szCs w:val="22"/>
              </w:rPr>
              <w:t>фінансування</w:t>
            </w:r>
            <w:proofErr w:type="spellEnd"/>
            <w:r w:rsidRPr="0018014C">
              <w:rPr>
                <w:sz w:val="22"/>
                <w:szCs w:val="22"/>
              </w:rPr>
              <w:t>, (гр6/гр5*100)</w:t>
            </w:r>
          </w:p>
        </w:tc>
        <w:tc>
          <w:tcPr>
            <w:tcW w:w="1276" w:type="dxa"/>
            <w:shd w:val="clear" w:color="auto" w:fill="C6D9F1"/>
            <w:vAlign w:val="center"/>
          </w:tcPr>
          <w:p w:rsidR="00DC03EE" w:rsidRPr="0018014C" w:rsidRDefault="00DC03EE" w:rsidP="004D500F">
            <w:pPr>
              <w:jc w:val="center"/>
              <w:rPr>
                <w:sz w:val="22"/>
                <w:szCs w:val="22"/>
              </w:rPr>
            </w:pPr>
            <w:proofErr w:type="spellStart"/>
            <w:r w:rsidRPr="0018014C">
              <w:rPr>
                <w:sz w:val="22"/>
                <w:szCs w:val="22"/>
              </w:rPr>
              <w:t>Фактично</w:t>
            </w:r>
            <w:proofErr w:type="spellEnd"/>
            <w:r w:rsidRPr="0018014C">
              <w:rPr>
                <w:sz w:val="22"/>
                <w:szCs w:val="22"/>
              </w:rPr>
              <w:t xml:space="preserve"> </w:t>
            </w:r>
            <w:proofErr w:type="spellStart"/>
            <w:r w:rsidRPr="0018014C">
              <w:rPr>
                <w:sz w:val="22"/>
                <w:szCs w:val="22"/>
              </w:rPr>
              <w:t>освоєно</w:t>
            </w:r>
            <w:proofErr w:type="spellEnd"/>
            <w:r w:rsidRPr="0018014C">
              <w:rPr>
                <w:sz w:val="22"/>
                <w:szCs w:val="22"/>
              </w:rPr>
              <w:t xml:space="preserve"> </w:t>
            </w:r>
            <w:proofErr w:type="spellStart"/>
            <w:r w:rsidRPr="0018014C">
              <w:rPr>
                <w:sz w:val="22"/>
                <w:szCs w:val="22"/>
              </w:rPr>
              <w:t>коштів</w:t>
            </w:r>
            <w:proofErr w:type="spellEnd"/>
            <w:r w:rsidRPr="0018014C">
              <w:rPr>
                <w:sz w:val="22"/>
                <w:szCs w:val="22"/>
              </w:rPr>
              <w:t>,</w:t>
            </w:r>
          </w:p>
          <w:p w:rsidR="00DC03EE" w:rsidRPr="0018014C" w:rsidRDefault="00DC03EE" w:rsidP="004D500F">
            <w:pPr>
              <w:jc w:val="center"/>
              <w:rPr>
                <w:sz w:val="22"/>
                <w:szCs w:val="22"/>
              </w:rPr>
            </w:pPr>
            <w:r w:rsidRPr="0018014C">
              <w:rPr>
                <w:sz w:val="22"/>
                <w:szCs w:val="22"/>
              </w:rPr>
              <w:t>тис. грн.</w:t>
            </w:r>
          </w:p>
        </w:tc>
        <w:tc>
          <w:tcPr>
            <w:tcW w:w="1276" w:type="dxa"/>
            <w:shd w:val="clear" w:color="auto" w:fill="C6D9F1"/>
            <w:vAlign w:val="center"/>
          </w:tcPr>
          <w:p w:rsidR="00DC03EE" w:rsidRDefault="00DC03EE" w:rsidP="004D500F">
            <w:pPr>
              <w:jc w:val="center"/>
              <w:rPr>
                <w:sz w:val="22"/>
                <w:szCs w:val="22"/>
              </w:rPr>
            </w:pPr>
            <w:proofErr w:type="spellStart"/>
            <w:r w:rsidRPr="0018014C">
              <w:rPr>
                <w:sz w:val="22"/>
                <w:szCs w:val="22"/>
              </w:rPr>
              <w:t>Рівень</w:t>
            </w:r>
            <w:proofErr w:type="spellEnd"/>
            <w:r w:rsidRPr="0018014C">
              <w:rPr>
                <w:sz w:val="22"/>
                <w:szCs w:val="22"/>
              </w:rPr>
              <w:t xml:space="preserve"> </w:t>
            </w:r>
            <w:proofErr w:type="spellStart"/>
            <w:r w:rsidRPr="0018014C">
              <w:rPr>
                <w:sz w:val="22"/>
                <w:szCs w:val="22"/>
              </w:rPr>
              <w:t>освоєння</w:t>
            </w:r>
            <w:proofErr w:type="spellEnd"/>
            <w:r w:rsidRPr="0018014C">
              <w:rPr>
                <w:sz w:val="22"/>
                <w:szCs w:val="22"/>
              </w:rPr>
              <w:t xml:space="preserve"> </w:t>
            </w:r>
            <w:proofErr w:type="spellStart"/>
            <w:r w:rsidRPr="0018014C">
              <w:rPr>
                <w:sz w:val="22"/>
                <w:szCs w:val="22"/>
              </w:rPr>
              <w:t>коштів</w:t>
            </w:r>
            <w:proofErr w:type="spellEnd"/>
            <w:r w:rsidRPr="0018014C">
              <w:rPr>
                <w:sz w:val="22"/>
                <w:szCs w:val="22"/>
              </w:rPr>
              <w:t xml:space="preserve"> (гр8/гр6*</w:t>
            </w:r>
          </w:p>
          <w:p w:rsidR="00DC03EE" w:rsidRPr="0018014C" w:rsidRDefault="00DC03EE" w:rsidP="004D500F">
            <w:pPr>
              <w:jc w:val="center"/>
              <w:rPr>
                <w:sz w:val="22"/>
                <w:szCs w:val="22"/>
              </w:rPr>
            </w:pPr>
            <w:r w:rsidRPr="0018014C">
              <w:rPr>
                <w:sz w:val="22"/>
                <w:szCs w:val="22"/>
              </w:rPr>
              <w:t>100)</w:t>
            </w:r>
          </w:p>
        </w:tc>
        <w:tc>
          <w:tcPr>
            <w:tcW w:w="2268" w:type="dxa"/>
            <w:shd w:val="clear" w:color="auto" w:fill="C6D9F1"/>
            <w:vAlign w:val="center"/>
          </w:tcPr>
          <w:p w:rsidR="00DC03EE" w:rsidRPr="0018014C" w:rsidRDefault="00DC03EE" w:rsidP="004D500F">
            <w:pPr>
              <w:ind w:right="122"/>
              <w:jc w:val="center"/>
              <w:rPr>
                <w:sz w:val="22"/>
                <w:szCs w:val="22"/>
              </w:rPr>
            </w:pPr>
            <w:proofErr w:type="spellStart"/>
            <w:r w:rsidRPr="0018014C">
              <w:rPr>
                <w:sz w:val="22"/>
                <w:szCs w:val="22"/>
              </w:rPr>
              <w:t>Інформація</w:t>
            </w:r>
            <w:proofErr w:type="spellEnd"/>
            <w:r w:rsidRPr="0018014C">
              <w:rPr>
                <w:sz w:val="22"/>
                <w:szCs w:val="22"/>
              </w:rPr>
              <w:t xml:space="preserve"> про </w:t>
            </w:r>
            <w:proofErr w:type="spellStart"/>
            <w:r w:rsidRPr="0018014C">
              <w:rPr>
                <w:sz w:val="22"/>
                <w:szCs w:val="22"/>
              </w:rPr>
              <w:t>виконання</w:t>
            </w:r>
            <w:proofErr w:type="spellEnd"/>
            <w:r w:rsidRPr="0018014C">
              <w:rPr>
                <w:sz w:val="22"/>
                <w:szCs w:val="22"/>
              </w:rPr>
              <w:t xml:space="preserve"> </w:t>
            </w:r>
            <w:proofErr w:type="spellStart"/>
            <w:r w:rsidRPr="0018014C">
              <w:rPr>
                <w:sz w:val="22"/>
                <w:szCs w:val="22"/>
              </w:rPr>
              <w:t>або</w:t>
            </w:r>
            <w:proofErr w:type="spellEnd"/>
            <w:r w:rsidRPr="0018014C">
              <w:rPr>
                <w:sz w:val="22"/>
                <w:szCs w:val="22"/>
              </w:rPr>
              <w:t xml:space="preserve"> причини </w:t>
            </w:r>
            <w:proofErr w:type="spellStart"/>
            <w:r w:rsidRPr="0018014C">
              <w:rPr>
                <w:sz w:val="22"/>
                <w:szCs w:val="22"/>
              </w:rPr>
              <w:t>невиконання</w:t>
            </w:r>
            <w:proofErr w:type="spellEnd"/>
            <w:r w:rsidRPr="0018014C">
              <w:rPr>
                <w:sz w:val="22"/>
                <w:szCs w:val="22"/>
              </w:rPr>
              <w:t xml:space="preserve"> заходу</w:t>
            </w:r>
          </w:p>
        </w:tc>
      </w:tr>
      <w:tr w:rsidR="00DC03EE" w:rsidRPr="008C51EE" w:rsidTr="004D500F">
        <w:trPr>
          <w:tblHeader/>
        </w:trPr>
        <w:tc>
          <w:tcPr>
            <w:tcW w:w="426" w:type="dxa"/>
            <w:shd w:val="clear" w:color="auto" w:fill="C6D9F1"/>
            <w:vAlign w:val="center"/>
          </w:tcPr>
          <w:p w:rsidR="00DC03EE" w:rsidRPr="008C51EE" w:rsidRDefault="00DC03EE" w:rsidP="004D500F">
            <w:pPr>
              <w:jc w:val="center"/>
            </w:pPr>
            <w:r w:rsidRPr="008C51EE">
              <w:t>1</w:t>
            </w:r>
          </w:p>
        </w:tc>
        <w:tc>
          <w:tcPr>
            <w:tcW w:w="2721" w:type="dxa"/>
            <w:shd w:val="clear" w:color="auto" w:fill="C6D9F1"/>
            <w:vAlign w:val="center"/>
          </w:tcPr>
          <w:p w:rsidR="00DC03EE" w:rsidRPr="008C51EE" w:rsidRDefault="00DC03EE" w:rsidP="004D500F">
            <w:pPr>
              <w:jc w:val="center"/>
            </w:pPr>
            <w:r w:rsidRPr="008C51EE">
              <w:t>2</w:t>
            </w:r>
          </w:p>
        </w:tc>
        <w:tc>
          <w:tcPr>
            <w:tcW w:w="709" w:type="dxa"/>
            <w:shd w:val="clear" w:color="auto" w:fill="C6D9F1"/>
            <w:vAlign w:val="center"/>
          </w:tcPr>
          <w:p w:rsidR="00DC03EE" w:rsidRPr="008C51EE" w:rsidRDefault="00DC03EE" w:rsidP="004D500F">
            <w:pPr>
              <w:jc w:val="center"/>
            </w:pPr>
            <w:r w:rsidRPr="008C51EE">
              <w:t>3</w:t>
            </w:r>
          </w:p>
        </w:tc>
        <w:tc>
          <w:tcPr>
            <w:tcW w:w="1134" w:type="dxa"/>
            <w:shd w:val="clear" w:color="auto" w:fill="C6D9F1"/>
            <w:vAlign w:val="center"/>
          </w:tcPr>
          <w:p w:rsidR="00DC03EE" w:rsidRPr="008C51EE" w:rsidRDefault="00DC03EE" w:rsidP="004D500F">
            <w:pPr>
              <w:jc w:val="center"/>
            </w:pPr>
            <w:r w:rsidRPr="008C51EE">
              <w:t>4</w:t>
            </w:r>
          </w:p>
        </w:tc>
        <w:tc>
          <w:tcPr>
            <w:tcW w:w="1559" w:type="dxa"/>
            <w:shd w:val="clear" w:color="auto" w:fill="C6D9F1"/>
            <w:vAlign w:val="center"/>
          </w:tcPr>
          <w:p w:rsidR="00DC03EE" w:rsidRPr="008C51EE" w:rsidRDefault="00DC03EE" w:rsidP="004D500F">
            <w:pPr>
              <w:jc w:val="center"/>
            </w:pPr>
            <w:r w:rsidRPr="008C51EE">
              <w:t>5</w:t>
            </w:r>
          </w:p>
        </w:tc>
        <w:tc>
          <w:tcPr>
            <w:tcW w:w="1559" w:type="dxa"/>
            <w:shd w:val="clear" w:color="auto" w:fill="C6D9F1"/>
            <w:vAlign w:val="center"/>
          </w:tcPr>
          <w:p w:rsidR="00DC03EE" w:rsidRPr="008C51EE" w:rsidRDefault="00DC03EE" w:rsidP="004D500F">
            <w:pPr>
              <w:jc w:val="center"/>
            </w:pPr>
            <w:r w:rsidRPr="008C51EE">
              <w:t>6</w:t>
            </w:r>
          </w:p>
        </w:tc>
        <w:tc>
          <w:tcPr>
            <w:tcW w:w="1559" w:type="dxa"/>
            <w:shd w:val="clear" w:color="auto" w:fill="C6D9F1"/>
            <w:vAlign w:val="center"/>
          </w:tcPr>
          <w:p w:rsidR="00DC03EE" w:rsidRPr="008C51EE" w:rsidRDefault="00DC03EE" w:rsidP="004D500F">
            <w:pPr>
              <w:jc w:val="center"/>
            </w:pPr>
            <w:r w:rsidRPr="008C51EE">
              <w:t>7</w:t>
            </w:r>
          </w:p>
        </w:tc>
        <w:tc>
          <w:tcPr>
            <w:tcW w:w="1276" w:type="dxa"/>
            <w:shd w:val="clear" w:color="auto" w:fill="C6D9F1"/>
            <w:vAlign w:val="center"/>
          </w:tcPr>
          <w:p w:rsidR="00DC03EE" w:rsidRPr="008C51EE" w:rsidRDefault="00DC03EE" w:rsidP="004D500F">
            <w:pPr>
              <w:jc w:val="center"/>
            </w:pPr>
            <w:r w:rsidRPr="008C51EE">
              <w:t>8</w:t>
            </w:r>
          </w:p>
        </w:tc>
        <w:tc>
          <w:tcPr>
            <w:tcW w:w="1276" w:type="dxa"/>
            <w:shd w:val="clear" w:color="auto" w:fill="C6D9F1"/>
            <w:vAlign w:val="center"/>
          </w:tcPr>
          <w:p w:rsidR="00DC03EE" w:rsidRPr="008C51EE" w:rsidRDefault="00DC03EE" w:rsidP="004D500F">
            <w:pPr>
              <w:jc w:val="center"/>
            </w:pPr>
            <w:r w:rsidRPr="008C51EE">
              <w:t>9</w:t>
            </w:r>
          </w:p>
        </w:tc>
        <w:tc>
          <w:tcPr>
            <w:tcW w:w="2268" w:type="dxa"/>
            <w:shd w:val="clear" w:color="auto" w:fill="C6D9F1"/>
            <w:vAlign w:val="center"/>
          </w:tcPr>
          <w:p w:rsidR="00DC03EE" w:rsidRPr="008C51EE" w:rsidRDefault="00DC03EE" w:rsidP="004D500F">
            <w:pPr>
              <w:ind w:right="122"/>
              <w:jc w:val="center"/>
            </w:pPr>
            <w:r w:rsidRPr="008C51EE">
              <w:t>10</w:t>
            </w:r>
          </w:p>
        </w:tc>
      </w:tr>
      <w:tr w:rsidR="00DC03EE" w:rsidRPr="008C51EE" w:rsidTr="004D500F">
        <w:trPr>
          <w:trHeight w:val="1180"/>
        </w:trPr>
        <w:tc>
          <w:tcPr>
            <w:tcW w:w="426" w:type="dxa"/>
            <w:vAlign w:val="center"/>
          </w:tcPr>
          <w:p w:rsidR="00DC03EE" w:rsidRPr="007B3D6B" w:rsidRDefault="00DC03EE" w:rsidP="004D500F">
            <w:pPr>
              <w:contextualSpacing/>
              <w:jc w:val="center"/>
              <w:rPr>
                <w:sz w:val="22"/>
                <w:szCs w:val="22"/>
              </w:rPr>
            </w:pPr>
            <w:r w:rsidRPr="007B3D6B">
              <w:rPr>
                <w:sz w:val="22"/>
                <w:szCs w:val="22"/>
              </w:rPr>
              <w:t>1</w:t>
            </w:r>
          </w:p>
        </w:tc>
        <w:tc>
          <w:tcPr>
            <w:tcW w:w="2721" w:type="dxa"/>
            <w:vAlign w:val="center"/>
          </w:tcPr>
          <w:p w:rsidR="00DC03EE" w:rsidRPr="00481132" w:rsidRDefault="00016FA2" w:rsidP="006C6DCB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18"/>
                <w:szCs w:val="18"/>
              </w:rPr>
              <w:t>Виконання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судових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рішень</w:t>
            </w:r>
            <w:proofErr w:type="spellEnd"/>
            <w:r>
              <w:rPr>
                <w:sz w:val="18"/>
                <w:szCs w:val="18"/>
              </w:rPr>
              <w:t xml:space="preserve"> та </w:t>
            </w:r>
            <w:proofErr w:type="spellStart"/>
            <w:r>
              <w:rPr>
                <w:sz w:val="18"/>
                <w:szCs w:val="18"/>
              </w:rPr>
              <w:t>виконавчих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документів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виконання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яких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призведе</w:t>
            </w:r>
            <w:proofErr w:type="spellEnd"/>
            <w:r>
              <w:rPr>
                <w:sz w:val="18"/>
                <w:szCs w:val="18"/>
              </w:rPr>
              <w:t xml:space="preserve"> до </w:t>
            </w:r>
            <w:proofErr w:type="spellStart"/>
            <w:r>
              <w:rPr>
                <w:sz w:val="18"/>
                <w:szCs w:val="18"/>
              </w:rPr>
              <w:t>витрат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місцевого</w:t>
            </w:r>
            <w:proofErr w:type="spellEnd"/>
            <w:r w:rsidR="006C6DCB">
              <w:rPr>
                <w:sz w:val="18"/>
                <w:szCs w:val="18"/>
                <w:lang w:val="uk-UA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 xml:space="preserve">бюджету,  </w:t>
            </w:r>
            <w:proofErr w:type="spellStart"/>
            <w:r>
              <w:rPr>
                <w:sz w:val="18"/>
                <w:szCs w:val="18"/>
              </w:rPr>
              <w:t>боржником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за </w:t>
            </w:r>
            <w:proofErr w:type="spellStart"/>
            <w:r>
              <w:rPr>
                <w:sz w:val="18"/>
                <w:szCs w:val="18"/>
              </w:rPr>
              <w:t>якими</w:t>
            </w:r>
            <w:proofErr w:type="spellEnd"/>
            <w:r>
              <w:rPr>
                <w:sz w:val="18"/>
                <w:szCs w:val="18"/>
              </w:rPr>
              <w:t xml:space="preserve"> є Департамент </w:t>
            </w:r>
            <w:proofErr w:type="spellStart"/>
            <w:r>
              <w:rPr>
                <w:sz w:val="18"/>
                <w:szCs w:val="18"/>
              </w:rPr>
              <w:t>соціальної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сімейної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політики</w:t>
            </w:r>
            <w:proofErr w:type="spellEnd"/>
            <w:r>
              <w:rPr>
                <w:sz w:val="18"/>
                <w:szCs w:val="18"/>
              </w:rPr>
              <w:t xml:space="preserve"> та </w:t>
            </w:r>
            <w:proofErr w:type="spellStart"/>
            <w:r>
              <w:rPr>
                <w:sz w:val="18"/>
                <w:szCs w:val="18"/>
              </w:rPr>
              <w:t>охорони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здоров’я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Білгород-Дністровської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міської</w:t>
            </w:r>
            <w:proofErr w:type="spellEnd"/>
            <w:r>
              <w:rPr>
                <w:sz w:val="18"/>
                <w:szCs w:val="18"/>
              </w:rPr>
              <w:t xml:space="preserve"> ради</w:t>
            </w:r>
          </w:p>
        </w:tc>
        <w:tc>
          <w:tcPr>
            <w:tcW w:w="709" w:type="dxa"/>
            <w:vAlign w:val="center"/>
          </w:tcPr>
          <w:p w:rsidR="00DC03EE" w:rsidRPr="00016FA2" w:rsidRDefault="00DC03EE" w:rsidP="004D500F">
            <w:pPr>
              <w:jc w:val="center"/>
              <w:rPr>
                <w:lang w:val="uk-UA"/>
              </w:rPr>
            </w:pPr>
            <w:r>
              <w:t>202</w:t>
            </w:r>
            <w:r w:rsidR="00016FA2">
              <w:rPr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:rsidR="00DC03EE" w:rsidRPr="00016FA2" w:rsidRDefault="00016FA2" w:rsidP="004D50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ДССПОЗ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C03EE" w:rsidRPr="00E865EB" w:rsidRDefault="00E865EB" w:rsidP="004D500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100,0</w:t>
            </w:r>
          </w:p>
        </w:tc>
        <w:tc>
          <w:tcPr>
            <w:tcW w:w="1559" w:type="dxa"/>
            <w:vAlign w:val="center"/>
          </w:tcPr>
          <w:p w:rsidR="00DC03EE" w:rsidRPr="006717EA" w:rsidRDefault="006717EA" w:rsidP="004D50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42,5</w:t>
            </w:r>
          </w:p>
        </w:tc>
        <w:tc>
          <w:tcPr>
            <w:tcW w:w="1559" w:type="dxa"/>
            <w:vAlign w:val="center"/>
          </w:tcPr>
          <w:p w:rsidR="00DC03EE" w:rsidRPr="006717EA" w:rsidRDefault="006717EA" w:rsidP="004D50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42,5%</w:t>
            </w:r>
          </w:p>
        </w:tc>
        <w:tc>
          <w:tcPr>
            <w:tcW w:w="1276" w:type="dxa"/>
            <w:vAlign w:val="center"/>
          </w:tcPr>
          <w:p w:rsidR="00DC03EE" w:rsidRPr="006717EA" w:rsidRDefault="006717EA" w:rsidP="004D50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42,5</w:t>
            </w:r>
          </w:p>
        </w:tc>
        <w:tc>
          <w:tcPr>
            <w:tcW w:w="1276" w:type="dxa"/>
            <w:vAlign w:val="center"/>
          </w:tcPr>
          <w:p w:rsidR="00DC03EE" w:rsidRPr="006717EA" w:rsidRDefault="006717EA" w:rsidP="004D50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  <w:tc>
          <w:tcPr>
            <w:tcW w:w="2268" w:type="dxa"/>
            <w:vAlign w:val="center"/>
          </w:tcPr>
          <w:p w:rsidR="00DC03EE" w:rsidRPr="006C6DCB" w:rsidRDefault="006717EA" w:rsidP="00FD3E39">
            <w:pPr>
              <w:jc w:val="both"/>
              <w:rPr>
                <w:sz w:val="18"/>
                <w:szCs w:val="18"/>
                <w:lang w:val="uk-UA"/>
              </w:rPr>
            </w:pPr>
            <w:r w:rsidRPr="006717EA">
              <w:rPr>
                <w:sz w:val="18"/>
                <w:szCs w:val="18"/>
                <w:lang w:val="uk-UA"/>
              </w:rPr>
              <w:t xml:space="preserve">Захід </w:t>
            </w:r>
            <w:r>
              <w:rPr>
                <w:sz w:val="18"/>
                <w:szCs w:val="18"/>
                <w:lang w:val="uk-UA"/>
              </w:rPr>
              <w:t>виконано в повному обсязі</w:t>
            </w:r>
            <w:r w:rsidR="0079710B" w:rsidRPr="0079710B">
              <w:rPr>
                <w:sz w:val="18"/>
                <w:szCs w:val="18"/>
              </w:rPr>
              <w:t xml:space="preserve"> </w:t>
            </w:r>
            <w:r w:rsidR="006C6DCB">
              <w:rPr>
                <w:sz w:val="18"/>
                <w:szCs w:val="18"/>
                <w:lang w:val="uk-UA"/>
              </w:rPr>
              <w:t>по справі 420/9204 від 25.03.2024 року</w:t>
            </w:r>
            <w:r w:rsidR="006C6DCB">
              <w:rPr>
                <w:rFonts w:ascii="Helvetica" w:hAnsi="Helvetica" w:cs="Helvetica"/>
                <w:sz w:val="21"/>
                <w:szCs w:val="21"/>
                <w:shd w:val="clear" w:color="auto" w:fill="0059AA"/>
                <w:lang w:val="uk-UA"/>
              </w:rPr>
              <w:t xml:space="preserve"> </w:t>
            </w:r>
          </w:p>
        </w:tc>
      </w:tr>
    </w:tbl>
    <w:p w:rsidR="004F56B9" w:rsidRDefault="004F56B9" w:rsidP="004F56B9">
      <w:pPr>
        <w:jc w:val="center"/>
      </w:pPr>
    </w:p>
    <w:p w:rsidR="004F56B9" w:rsidRDefault="004F56B9" w:rsidP="004F56B9">
      <w:pPr>
        <w:jc w:val="center"/>
      </w:pPr>
    </w:p>
    <w:p w:rsidR="00DC03EE" w:rsidRPr="008C51EE" w:rsidRDefault="00DC03EE" w:rsidP="004F56B9">
      <w:pPr>
        <w:jc w:val="center"/>
      </w:pPr>
      <w:r w:rsidRPr="008C51EE">
        <w:lastRenderedPageBreak/>
        <w:t xml:space="preserve">2. </w:t>
      </w:r>
      <w:proofErr w:type="spellStart"/>
      <w:r w:rsidRPr="008C51EE">
        <w:t>Виконання</w:t>
      </w:r>
      <w:proofErr w:type="spellEnd"/>
      <w:r w:rsidRPr="008C51EE">
        <w:t xml:space="preserve"> </w:t>
      </w:r>
      <w:proofErr w:type="spellStart"/>
      <w:r w:rsidRPr="008C51EE">
        <w:t>результативних</w:t>
      </w:r>
      <w:proofErr w:type="spellEnd"/>
      <w:r w:rsidRPr="008C51EE">
        <w:t xml:space="preserve"> </w:t>
      </w:r>
      <w:proofErr w:type="spellStart"/>
      <w:r w:rsidRPr="008C51EE">
        <w:t>показників</w:t>
      </w:r>
      <w:proofErr w:type="spellEnd"/>
      <w:r w:rsidRPr="008C51EE">
        <w:t xml:space="preserve"> </w:t>
      </w:r>
      <w:proofErr w:type="spellStart"/>
      <w:r w:rsidRPr="008C51EE">
        <w:t>Програми</w:t>
      </w:r>
      <w:proofErr w:type="spellEnd"/>
      <w:r w:rsidRPr="008C51EE">
        <w:t>:</w:t>
      </w: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694"/>
        <w:gridCol w:w="1417"/>
        <w:gridCol w:w="1418"/>
        <w:gridCol w:w="1417"/>
        <w:gridCol w:w="1418"/>
        <w:gridCol w:w="1417"/>
        <w:gridCol w:w="1843"/>
        <w:gridCol w:w="2268"/>
      </w:tblGrid>
      <w:tr w:rsidR="00DC03EE" w:rsidRPr="008C51EE" w:rsidTr="004D500F">
        <w:trPr>
          <w:trHeight w:val="963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C03EE" w:rsidRPr="008C51EE" w:rsidRDefault="00DC03EE" w:rsidP="004D500F">
            <w:pPr>
              <w:jc w:val="center"/>
            </w:pPr>
            <w:r w:rsidRPr="008C51EE">
              <w:t>№ з/п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C03EE" w:rsidRPr="008C51EE" w:rsidRDefault="00DC03EE" w:rsidP="004D500F">
            <w:pPr>
              <w:jc w:val="center"/>
            </w:pPr>
            <w:proofErr w:type="spellStart"/>
            <w:r w:rsidRPr="008C51EE">
              <w:t>Найменування</w:t>
            </w:r>
            <w:proofErr w:type="spellEnd"/>
            <w:r w:rsidRPr="008C51EE">
              <w:t xml:space="preserve"> </w:t>
            </w:r>
            <w:proofErr w:type="spellStart"/>
            <w:r w:rsidRPr="008C51EE">
              <w:t>показника</w:t>
            </w:r>
            <w:proofErr w:type="spellEnd"/>
            <w:r w:rsidRPr="008C51EE">
              <w:t xml:space="preserve">, </w:t>
            </w:r>
            <w:proofErr w:type="spellStart"/>
            <w:proofErr w:type="gramStart"/>
            <w:r w:rsidRPr="008C51EE">
              <w:t>од.виміру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C03EE" w:rsidRPr="008C51EE" w:rsidRDefault="00DC03EE" w:rsidP="004D500F">
            <w:pPr>
              <w:jc w:val="center"/>
            </w:pPr>
            <w:proofErr w:type="spellStart"/>
            <w:r w:rsidRPr="008C51EE">
              <w:t>Планове</w:t>
            </w:r>
            <w:proofErr w:type="spellEnd"/>
            <w:r w:rsidRPr="008C51EE">
              <w:t xml:space="preserve"> </w:t>
            </w:r>
            <w:proofErr w:type="spellStart"/>
            <w:r w:rsidRPr="008C51EE">
              <w:t>значення</w:t>
            </w:r>
            <w:proofErr w:type="spellEnd"/>
            <w:r w:rsidRPr="008C51EE">
              <w:t xml:space="preserve"> </w:t>
            </w:r>
            <w:proofErr w:type="spellStart"/>
            <w:r w:rsidRPr="008C51EE">
              <w:t>показника</w:t>
            </w:r>
            <w:proofErr w:type="spellEnd"/>
            <w:r w:rsidRPr="008C51EE">
              <w:t xml:space="preserve"> </w:t>
            </w:r>
            <w:proofErr w:type="spellStart"/>
            <w:r w:rsidRPr="008C51EE">
              <w:t>відповідно</w:t>
            </w:r>
            <w:proofErr w:type="spellEnd"/>
            <w:r w:rsidRPr="008C51EE">
              <w:t xml:space="preserve"> до </w:t>
            </w:r>
            <w:proofErr w:type="spellStart"/>
            <w:r w:rsidRPr="008C51EE">
              <w:t>Програми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C03EE" w:rsidRPr="008C51EE" w:rsidRDefault="00DC03EE" w:rsidP="004D500F">
            <w:pPr>
              <w:jc w:val="center"/>
            </w:pPr>
            <w:proofErr w:type="spellStart"/>
            <w:r w:rsidRPr="008C51EE">
              <w:t>Планове</w:t>
            </w:r>
            <w:proofErr w:type="spellEnd"/>
            <w:r w:rsidRPr="008C51EE">
              <w:t xml:space="preserve"> </w:t>
            </w:r>
            <w:proofErr w:type="spellStart"/>
            <w:r w:rsidRPr="008C51EE">
              <w:t>значення</w:t>
            </w:r>
            <w:proofErr w:type="spellEnd"/>
            <w:r w:rsidRPr="008C51EE">
              <w:t xml:space="preserve"> </w:t>
            </w:r>
            <w:proofErr w:type="spellStart"/>
            <w:r w:rsidRPr="008C51EE">
              <w:t>показника</w:t>
            </w:r>
            <w:proofErr w:type="spellEnd"/>
            <w:r w:rsidRPr="008C51EE">
              <w:t xml:space="preserve"> </w:t>
            </w:r>
            <w:proofErr w:type="spellStart"/>
            <w:r w:rsidRPr="008C51EE">
              <w:t>відповідно</w:t>
            </w:r>
            <w:proofErr w:type="spellEnd"/>
            <w:r w:rsidRPr="008C51EE">
              <w:t xml:space="preserve"> </w:t>
            </w:r>
            <w:proofErr w:type="gramStart"/>
            <w:r w:rsidRPr="008C51EE">
              <w:t>до бюджету</w:t>
            </w:r>
            <w:proofErr w:type="gramEnd"/>
            <w:r w:rsidRPr="008C51EE">
              <w:t xml:space="preserve"> </w:t>
            </w:r>
            <w:proofErr w:type="spellStart"/>
            <w:r w:rsidRPr="008C51EE">
              <w:t>Програми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C03EE" w:rsidRPr="00DF74BD" w:rsidRDefault="00DC03EE" w:rsidP="004D500F">
            <w:pPr>
              <w:jc w:val="center"/>
              <w:rPr>
                <w:sz w:val="22"/>
                <w:szCs w:val="22"/>
              </w:rPr>
            </w:pPr>
            <w:proofErr w:type="spellStart"/>
            <w:r w:rsidRPr="00DF74BD">
              <w:rPr>
                <w:sz w:val="22"/>
                <w:szCs w:val="22"/>
              </w:rPr>
              <w:t>Рівень</w:t>
            </w:r>
            <w:proofErr w:type="spellEnd"/>
            <w:r w:rsidRPr="00DF74BD">
              <w:rPr>
                <w:sz w:val="22"/>
                <w:szCs w:val="22"/>
              </w:rPr>
              <w:t xml:space="preserve"> </w:t>
            </w:r>
            <w:proofErr w:type="spellStart"/>
            <w:r w:rsidRPr="00DF74BD">
              <w:rPr>
                <w:sz w:val="22"/>
                <w:szCs w:val="22"/>
              </w:rPr>
              <w:t>відповідності</w:t>
            </w:r>
            <w:proofErr w:type="spellEnd"/>
            <w:r w:rsidRPr="00DF74BD">
              <w:rPr>
                <w:sz w:val="22"/>
                <w:szCs w:val="22"/>
              </w:rPr>
              <w:t xml:space="preserve"> </w:t>
            </w:r>
            <w:proofErr w:type="gramStart"/>
            <w:r w:rsidRPr="00DF74BD">
              <w:rPr>
                <w:sz w:val="22"/>
                <w:szCs w:val="22"/>
              </w:rPr>
              <w:t>плану,%</w:t>
            </w:r>
            <w:proofErr w:type="gramEnd"/>
          </w:p>
          <w:p w:rsidR="00DC03EE" w:rsidRPr="00DF74BD" w:rsidRDefault="00DC03EE" w:rsidP="004D500F">
            <w:pPr>
              <w:jc w:val="center"/>
              <w:rPr>
                <w:sz w:val="22"/>
                <w:szCs w:val="22"/>
              </w:rPr>
            </w:pPr>
            <w:r w:rsidRPr="00DF74BD">
              <w:rPr>
                <w:sz w:val="22"/>
                <w:szCs w:val="22"/>
              </w:rPr>
              <w:t>(гр4/гр3*100)</w:t>
            </w:r>
          </w:p>
          <w:p w:rsidR="00DC03EE" w:rsidRPr="008C51EE" w:rsidRDefault="00DC03EE" w:rsidP="004D500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C03EE" w:rsidRPr="008C51EE" w:rsidRDefault="00DC03EE" w:rsidP="004D500F">
            <w:pPr>
              <w:jc w:val="center"/>
            </w:pPr>
            <w:proofErr w:type="spellStart"/>
            <w:r w:rsidRPr="008C51EE">
              <w:t>Фактичне</w:t>
            </w:r>
            <w:proofErr w:type="spellEnd"/>
            <w:r w:rsidRPr="008C51EE">
              <w:t xml:space="preserve"> </w:t>
            </w:r>
            <w:proofErr w:type="spellStart"/>
            <w:r w:rsidRPr="008C51EE">
              <w:t>значення</w:t>
            </w:r>
            <w:proofErr w:type="spellEnd"/>
            <w:r w:rsidRPr="008C51EE">
              <w:t xml:space="preserve"> </w:t>
            </w:r>
            <w:proofErr w:type="spellStart"/>
            <w:r w:rsidRPr="008C51EE">
              <w:t>показника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C03EE" w:rsidRPr="008C51EE" w:rsidRDefault="00DC03EE" w:rsidP="004D500F">
            <w:pPr>
              <w:jc w:val="center"/>
            </w:pPr>
            <w:proofErr w:type="spellStart"/>
            <w:r w:rsidRPr="008C51EE">
              <w:t>Рівень</w:t>
            </w:r>
            <w:proofErr w:type="spellEnd"/>
            <w:r w:rsidRPr="008C51EE">
              <w:t xml:space="preserve"> </w:t>
            </w:r>
            <w:proofErr w:type="spellStart"/>
            <w:r w:rsidRPr="008C51EE">
              <w:t>виконання</w:t>
            </w:r>
            <w:proofErr w:type="spellEnd"/>
            <w:r w:rsidRPr="008C51EE">
              <w:t xml:space="preserve"> </w:t>
            </w:r>
            <w:proofErr w:type="spellStart"/>
            <w:proofErr w:type="gramStart"/>
            <w:r w:rsidRPr="008C51EE">
              <w:t>показника</w:t>
            </w:r>
            <w:proofErr w:type="spellEnd"/>
            <w:r w:rsidRPr="008C51EE">
              <w:t>,%</w:t>
            </w:r>
            <w:proofErr w:type="gramEnd"/>
          </w:p>
          <w:p w:rsidR="00DC03EE" w:rsidRPr="000801DA" w:rsidRDefault="00DC03EE" w:rsidP="004D500F">
            <w:pPr>
              <w:jc w:val="center"/>
              <w:rPr>
                <w:sz w:val="22"/>
                <w:szCs w:val="22"/>
              </w:rPr>
            </w:pPr>
            <w:r w:rsidRPr="000801DA">
              <w:rPr>
                <w:sz w:val="22"/>
                <w:szCs w:val="22"/>
              </w:rPr>
              <w:t>(гр6/гр4*100)</w:t>
            </w:r>
          </w:p>
          <w:p w:rsidR="00DC03EE" w:rsidRPr="008C51EE" w:rsidRDefault="00DC03EE" w:rsidP="004D500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C03EE" w:rsidRPr="008C51EE" w:rsidRDefault="00DC03EE" w:rsidP="004D500F">
            <w:pPr>
              <w:jc w:val="center"/>
            </w:pPr>
            <w:r w:rsidRPr="008C51EE">
              <w:t xml:space="preserve">Причини </w:t>
            </w:r>
            <w:proofErr w:type="spellStart"/>
            <w:r w:rsidRPr="008C51EE">
              <w:t>невиконання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C03EE" w:rsidRPr="008C51EE" w:rsidRDefault="00DC03EE" w:rsidP="004D500F">
            <w:pPr>
              <w:jc w:val="center"/>
            </w:pPr>
            <w:proofErr w:type="spellStart"/>
            <w:r w:rsidRPr="008C51EE">
              <w:t>Яких</w:t>
            </w:r>
            <w:proofErr w:type="spellEnd"/>
            <w:r w:rsidRPr="008C51EE">
              <w:t xml:space="preserve"> </w:t>
            </w:r>
            <w:proofErr w:type="spellStart"/>
            <w:r w:rsidRPr="008C51EE">
              <w:t>заходів</w:t>
            </w:r>
            <w:proofErr w:type="spellEnd"/>
            <w:r w:rsidRPr="008C51EE">
              <w:t xml:space="preserve"> </w:t>
            </w:r>
            <w:proofErr w:type="spellStart"/>
            <w:r w:rsidRPr="008C51EE">
              <w:t>вжито</w:t>
            </w:r>
            <w:proofErr w:type="spellEnd"/>
            <w:r w:rsidRPr="008C51EE">
              <w:t xml:space="preserve"> для </w:t>
            </w:r>
            <w:proofErr w:type="spellStart"/>
            <w:r w:rsidRPr="008C51EE">
              <w:t>досягнення</w:t>
            </w:r>
            <w:proofErr w:type="spellEnd"/>
            <w:r w:rsidRPr="008C51EE">
              <w:t xml:space="preserve"> </w:t>
            </w:r>
            <w:proofErr w:type="spellStart"/>
            <w:r w:rsidRPr="008C51EE">
              <w:t>показника</w:t>
            </w:r>
            <w:proofErr w:type="spellEnd"/>
          </w:p>
        </w:tc>
      </w:tr>
      <w:tr w:rsidR="00DC03EE" w:rsidRPr="008C51EE" w:rsidTr="004D500F">
        <w:trPr>
          <w:trHeight w:val="86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DC03EE" w:rsidRPr="008C51EE" w:rsidRDefault="00DC03EE" w:rsidP="004D500F">
            <w:pPr>
              <w:jc w:val="center"/>
            </w:pPr>
            <w:r w:rsidRPr="008C51EE"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DC03EE" w:rsidRPr="008C51EE" w:rsidRDefault="00DC03EE" w:rsidP="004D500F">
            <w:pPr>
              <w:jc w:val="center"/>
            </w:pPr>
            <w:r w:rsidRPr="008C51EE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DC03EE" w:rsidRPr="008C51EE" w:rsidRDefault="00DC03EE" w:rsidP="004D500F">
            <w:pPr>
              <w:jc w:val="center"/>
            </w:pPr>
            <w:r w:rsidRPr="008C51EE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DC03EE" w:rsidRPr="008C51EE" w:rsidRDefault="00DC03EE" w:rsidP="004D500F">
            <w:pPr>
              <w:jc w:val="center"/>
            </w:pPr>
            <w:r w:rsidRPr="008C51EE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DC03EE" w:rsidRPr="008C51EE" w:rsidRDefault="00DC03EE" w:rsidP="004D500F">
            <w:pPr>
              <w:jc w:val="center"/>
            </w:pPr>
            <w:r w:rsidRPr="008C51EE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DC03EE" w:rsidRPr="008C51EE" w:rsidRDefault="00DC03EE" w:rsidP="004D500F">
            <w:pPr>
              <w:jc w:val="center"/>
            </w:pPr>
            <w:r w:rsidRPr="008C51EE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DC03EE" w:rsidRPr="008C51EE" w:rsidRDefault="00DC03EE" w:rsidP="004D500F">
            <w:pPr>
              <w:jc w:val="center"/>
            </w:pPr>
            <w:r w:rsidRPr="008C51EE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DC03EE" w:rsidRPr="008C51EE" w:rsidRDefault="00DC03EE" w:rsidP="004D500F">
            <w:pPr>
              <w:jc w:val="center"/>
            </w:pPr>
            <w:r w:rsidRPr="008C51EE"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DC03EE" w:rsidRPr="008C51EE" w:rsidRDefault="00DC03EE" w:rsidP="004D500F">
            <w:pPr>
              <w:jc w:val="center"/>
            </w:pPr>
            <w:r w:rsidRPr="008C51EE">
              <w:t>9</w:t>
            </w:r>
          </w:p>
        </w:tc>
      </w:tr>
      <w:tr w:rsidR="00DC03EE" w:rsidRPr="008C51EE" w:rsidTr="004D500F">
        <w:trPr>
          <w:trHeight w:val="70"/>
          <w:jc w:val="center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EE" w:rsidRDefault="00DC03EE" w:rsidP="004D500F">
            <w:pPr>
              <w:jc w:val="center"/>
            </w:pPr>
            <w:r w:rsidRPr="008C51EE">
              <w:t xml:space="preserve">І. </w:t>
            </w:r>
            <w:proofErr w:type="spellStart"/>
            <w:r w:rsidRPr="008C51EE">
              <w:t>Показники</w:t>
            </w:r>
            <w:proofErr w:type="spellEnd"/>
            <w:r w:rsidRPr="008C51EE">
              <w:t xml:space="preserve"> </w:t>
            </w:r>
            <w:proofErr w:type="spellStart"/>
            <w:r w:rsidRPr="008C51EE">
              <w:t>витрат</w:t>
            </w:r>
            <w:proofErr w:type="spellEnd"/>
          </w:p>
          <w:p w:rsidR="003B6ACF" w:rsidRPr="008C51EE" w:rsidRDefault="003B6ACF" w:rsidP="004D500F">
            <w:pPr>
              <w:jc w:val="center"/>
            </w:pPr>
          </w:p>
        </w:tc>
      </w:tr>
      <w:tr w:rsidR="00DC03EE" w:rsidRPr="008C51EE" w:rsidTr="004D500F">
        <w:trPr>
          <w:trHeight w:val="16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EE" w:rsidRDefault="00DC03EE" w:rsidP="004D500F">
            <w:pPr>
              <w:jc w:val="center"/>
            </w:pPr>
            <w: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EE" w:rsidRDefault="00FD3E39" w:rsidP="00FD3E39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18"/>
                <w:szCs w:val="18"/>
              </w:rPr>
              <w:t>Виконання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судових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рішень</w:t>
            </w:r>
            <w:proofErr w:type="spellEnd"/>
            <w:r>
              <w:rPr>
                <w:sz w:val="18"/>
                <w:szCs w:val="18"/>
              </w:rPr>
              <w:t xml:space="preserve"> та </w:t>
            </w:r>
            <w:proofErr w:type="spellStart"/>
            <w:r>
              <w:rPr>
                <w:sz w:val="18"/>
                <w:szCs w:val="18"/>
              </w:rPr>
              <w:t>виконавчих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документів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виконання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яких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призведе</w:t>
            </w:r>
            <w:proofErr w:type="spellEnd"/>
            <w:r>
              <w:rPr>
                <w:sz w:val="18"/>
                <w:szCs w:val="18"/>
              </w:rPr>
              <w:t xml:space="preserve"> до </w:t>
            </w:r>
            <w:proofErr w:type="spellStart"/>
            <w:r>
              <w:rPr>
                <w:sz w:val="18"/>
                <w:szCs w:val="18"/>
              </w:rPr>
              <w:t>витрат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місцевого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 xml:space="preserve">бюджету,  </w:t>
            </w:r>
            <w:proofErr w:type="spellStart"/>
            <w:r>
              <w:rPr>
                <w:sz w:val="18"/>
                <w:szCs w:val="18"/>
              </w:rPr>
              <w:t>боржником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за </w:t>
            </w:r>
            <w:proofErr w:type="spellStart"/>
            <w:r>
              <w:rPr>
                <w:sz w:val="18"/>
                <w:szCs w:val="18"/>
              </w:rPr>
              <w:t>якими</w:t>
            </w:r>
            <w:proofErr w:type="spellEnd"/>
            <w:r>
              <w:rPr>
                <w:sz w:val="18"/>
                <w:szCs w:val="18"/>
              </w:rPr>
              <w:t xml:space="preserve"> є Департамент </w:t>
            </w:r>
            <w:proofErr w:type="spellStart"/>
            <w:r>
              <w:rPr>
                <w:sz w:val="18"/>
                <w:szCs w:val="18"/>
              </w:rPr>
              <w:t>соціальної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сімейної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політики</w:t>
            </w:r>
            <w:proofErr w:type="spellEnd"/>
            <w:r>
              <w:rPr>
                <w:sz w:val="18"/>
                <w:szCs w:val="18"/>
              </w:rPr>
              <w:t xml:space="preserve"> та </w:t>
            </w:r>
            <w:proofErr w:type="spellStart"/>
            <w:r>
              <w:rPr>
                <w:sz w:val="18"/>
                <w:szCs w:val="18"/>
              </w:rPr>
              <w:t>охорони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здоров’я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Білгород-Дністровської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міської</w:t>
            </w:r>
            <w:proofErr w:type="spellEnd"/>
            <w:r>
              <w:rPr>
                <w:sz w:val="18"/>
                <w:szCs w:val="18"/>
              </w:rPr>
              <w:t xml:space="preserve"> ради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03EE" w:rsidRPr="00FD3E39" w:rsidRDefault="00DC03EE" w:rsidP="004D500F">
            <w:pPr>
              <w:jc w:val="center"/>
              <w:rPr>
                <w:lang w:val="uk-UA"/>
              </w:rPr>
            </w:pPr>
            <w:r>
              <w:t>1</w:t>
            </w:r>
            <w:r w:rsidR="00FD3E39">
              <w:rPr>
                <w:lang w:val="uk-UA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3EE" w:rsidRPr="00FD3E39" w:rsidRDefault="00FD3E39" w:rsidP="004D50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42,5</w:t>
            </w:r>
          </w:p>
        </w:tc>
        <w:tc>
          <w:tcPr>
            <w:tcW w:w="1417" w:type="dxa"/>
            <w:vAlign w:val="center"/>
          </w:tcPr>
          <w:p w:rsidR="00DC03EE" w:rsidRPr="00FD3E39" w:rsidRDefault="00FD3E39" w:rsidP="004D500F">
            <w:pPr>
              <w:jc w:val="center"/>
              <w:rPr>
                <w:lang w:val="uk-UA" w:eastAsia="zh-CN"/>
              </w:rPr>
            </w:pPr>
            <w:r>
              <w:rPr>
                <w:lang w:val="uk-UA" w:eastAsia="zh-CN"/>
              </w:rPr>
              <w:t>42,5%</w:t>
            </w:r>
          </w:p>
        </w:tc>
        <w:tc>
          <w:tcPr>
            <w:tcW w:w="1418" w:type="dxa"/>
            <w:vAlign w:val="center"/>
          </w:tcPr>
          <w:p w:rsidR="00DC03EE" w:rsidRPr="00FD3E39" w:rsidRDefault="00FD3E39" w:rsidP="004D500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EE" w:rsidRPr="00FD3E39" w:rsidRDefault="00DC03EE" w:rsidP="004D500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1</w:t>
            </w:r>
            <w:r w:rsidR="00FD3E39">
              <w:rPr>
                <w:sz w:val="26"/>
                <w:szCs w:val="26"/>
                <w:lang w:val="uk-UA"/>
              </w:rPr>
              <w:t>00%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EE" w:rsidRPr="00053F2F" w:rsidRDefault="00FD3E39" w:rsidP="004D500F">
            <w:r w:rsidRPr="006717EA">
              <w:rPr>
                <w:sz w:val="18"/>
                <w:szCs w:val="18"/>
                <w:lang w:val="uk-UA"/>
              </w:rPr>
              <w:t xml:space="preserve">Захід </w:t>
            </w:r>
            <w:r>
              <w:rPr>
                <w:sz w:val="18"/>
                <w:szCs w:val="18"/>
                <w:lang w:val="uk-UA"/>
              </w:rPr>
              <w:t>виконано в повному обсязі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EE" w:rsidRDefault="00FD3E39" w:rsidP="00FD3E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FD3E39" w:rsidRPr="00FD3E39" w:rsidRDefault="00FD3E39" w:rsidP="00FD3E39">
            <w:pPr>
              <w:jc w:val="center"/>
              <w:rPr>
                <w:lang w:val="uk-UA"/>
              </w:rPr>
            </w:pPr>
          </w:p>
        </w:tc>
      </w:tr>
      <w:tr w:rsidR="00DC03EE" w:rsidRPr="008C51EE" w:rsidTr="004D500F">
        <w:trPr>
          <w:trHeight w:val="70"/>
          <w:jc w:val="center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EE" w:rsidRPr="008C51EE" w:rsidRDefault="00DC03EE" w:rsidP="004D500F">
            <w:pPr>
              <w:jc w:val="center"/>
              <w:rPr>
                <w:color w:val="000000"/>
              </w:rPr>
            </w:pPr>
            <w:r w:rsidRPr="008C51EE">
              <w:rPr>
                <w:color w:val="000000"/>
              </w:rPr>
              <w:t xml:space="preserve">ІІ </w:t>
            </w:r>
            <w:proofErr w:type="spellStart"/>
            <w:r w:rsidRPr="008C51EE">
              <w:rPr>
                <w:color w:val="000000"/>
              </w:rPr>
              <w:t>Показники</w:t>
            </w:r>
            <w:proofErr w:type="spellEnd"/>
            <w:r w:rsidRPr="008C51EE">
              <w:rPr>
                <w:color w:val="000000"/>
              </w:rPr>
              <w:t xml:space="preserve"> продукту</w:t>
            </w:r>
          </w:p>
        </w:tc>
      </w:tr>
      <w:tr w:rsidR="00934BC5" w:rsidRPr="008C51EE" w:rsidTr="004D500F">
        <w:trPr>
          <w:trHeight w:val="9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4BC5" w:rsidRPr="001C00B7" w:rsidRDefault="00934BC5" w:rsidP="00934BC5">
            <w:pPr>
              <w:jc w:val="center"/>
            </w:pPr>
            <w:r w:rsidRPr="001C00B7"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C5" w:rsidRPr="00BA18DD" w:rsidRDefault="00934BC5" w:rsidP="00934BC5">
            <w:pPr>
              <w:tabs>
                <w:tab w:val="left" w:pos="8640"/>
              </w:tabs>
              <w:jc w:val="both"/>
            </w:pPr>
            <w:proofErr w:type="spellStart"/>
            <w:r>
              <w:rPr>
                <w:color w:val="000000"/>
                <w:sz w:val="18"/>
                <w:szCs w:val="18"/>
              </w:rPr>
              <w:t>Кількість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судових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рішень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та </w:t>
            </w:r>
            <w:proofErr w:type="spellStart"/>
            <w:r>
              <w:rPr>
                <w:color w:val="000000"/>
                <w:sz w:val="18"/>
                <w:szCs w:val="18"/>
              </w:rPr>
              <w:t>виконавчих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документів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виконання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яких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призведе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до </w:t>
            </w:r>
            <w:proofErr w:type="spellStart"/>
            <w:r>
              <w:rPr>
                <w:color w:val="000000"/>
                <w:sz w:val="18"/>
                <w:szCs w:val="18"/>
              </w:rPr>
              <w:t>витрат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місцевого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бюджету,  </w:t>
            </w:r>
            <w:proofErr w:type="spellStart"/>
            <w:r>
              <w:rPr>
                <w:color w:val="000000"/>
                <w:sz w:val="18"/>
                <w:szCs w:val="18"/>
              </w:rPr>
              <w:t>боржником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за </w:t>
            </w:r>
            <w:proofErr w:type="spellStart"/>
            <w:r>
              <w:rPr>
                <w:color w:val="000000"/>
                <w:sz w:val="18"/>
                <w:szCs w:val="18"/>
              </w:rPr>
              <w:t>якими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є </w:t>
            </w:r>
            <w:r>
              <w:rPr>
                <w:color w:val="000000"/>
                <w:sz w:val="18"/>
                <w:szCs w:val="18"/>
                <w:lang w:bidi="uk-UA"/>
              </w:rPr>
              <w:t xml:space="preserve">Департамент </w:t>
            </w:r>
            <w:proofErr w:type="spellStart"/>
            <w:r>
              <w:rPr>
                <w:color w:val="000000"/>
                <w:sz w:val="18"/>
                <w:szCs w:val="18"/>
                <w:lang w:bidi="uk-UA"/>
              </w:rPr>
              <w:t>соціальної</w:t>
            </w:r>
            <w:proofErr w:type="spellEnd"/>
            <w:r>
              <w:rPr>
                <w:color w:val="000000"/>
                <w:sz w:val="18"/>
                <w:szCs w:val="18"/>
                <w:lang w:bidi="uk-UA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  <w:lang w:bidi="uk-UA"/>
              </w:rPr>
              <w:t>сімейної</w:t>
            </w:r>
            <w:proofErr w:type="spellEnd"/>
            <w:r>
              <w:rPr>
                <w:color w:val="000000"/>
                <w:sz w:val="18"/>
                <w:szCs w:val="18"/>
                <w:lang w:bidi="uk-UA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bidi="uk-UA"/>
              </w:rPr>
              <w:t>політики</w:t>
            </w:r>
            <w:proofErr w:type="spellEnd"/>
            <w:r>
              <w:rPr>
                <w:color w:val="000000"/>
                <w:sz w:val="18"/>
                <w:szCs w:val="18"/>
                <w:lang w:bidi="uk-UA"/>
              </w:rPr>
              <w:t xml:space="preserve"> та </w:t>
            </w:r>
            <w:proofErr w:type="spellStart"/>
            <w:r>
              <w:rPr>
                <w:color w:val="000000"/>
                <w:sz w:val="18"/>
                <w:szCs w:val="18"/>
                <w:lang w:bidi="uk-UA"/>
              </w:rPr>
              <w:t>охорони</w:t>
            </w:r>
            <w:proofErr w:type="spellEnd"/>
            <w:r>
              <w:rPr>
                <w:color w:val="000000"/>
                <w:sz w:val="18"/>
                <w:szCs w:val="18"/>
                <w:lang w:bidi="uk-UA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bidi="uk-UA"/>
              </w:rPr>
              <w:t>здоров’я</w:t>
            </w:r>
            <w:proofErr w:type="spellEnd"/>
            <w:r>
              <w:rPr>
                <w:color w:val="000000"/>
                <w:sz w:val="18"/>
                <w:szCs w:val="18"/>
                <w:lang w:bidi="uk-UA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bidi="uk-UA"/>
              </w:rPr>
              <w:t>Білгород-Дністровської</w:t>
            </w:r>
            <w:proofErr w:type="spellEnd"/>
            <w:r>
              <w:rPr>
                <w:color w:val="000000"/>
                <w:sz w:val="18"/>
                <w:szCs w:val="18"/>
                <w:lang w:bidi="uk-UA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bidi="uk-UA"/>
              </w:rPr>
              <w:t>міської</w:t>
            </w:r>
            <w:proofErr w:type="spellEnd"/>
            <w:r>
              <w:rPr>
                <w:color w:val="000000"/>
                <w:sz w:val="18"/>
                <w:szCs w:val="18"/>
                <w:lang w:bidi="uk-UA"/>
              </w:rPr>
              <w:t xml:space="preserve"> ради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C5" w:rsidRPr="00934BC5" w:rsidRDefault="00934BC5" w:rsidP="00934B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C5" w:rsidRPr="009F1DA2" w:rsidRDefault="00934BC5" w:rsidP="00934BC5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C5" w:rsidRPr="00934BC5" w:rsidRDefault="00934BC5" w:rsidP="00934B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C5" w:rsidRDefault="00934BC5" w:rsidP="00934BC5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C5" w:rsidRPr="00934BC5" w:rsidRDefault="00934BC5" w:rsidP="00934BC5">
            <w:pPr>
              <w:jc w:val="center"/>
              <w:rPr>
                <w:lang w:val="uk-UA"/>
              </w:rPr>
            </w:pPr>
            <w:r>
              <w:t>100</w:t>
            </w:r>
            <w:r>
              <w:rPr>
                <w:lang w:val="uk-UA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BC5" w:rsidRPr="00053F2F" w:rsidRDefault="00934BC5" w:rsidP="00934BC5">
            <w:r w:rsidRPr="006717EA">
              <w:rPr>
                <w:sz w:val="18"/>
                <w:szCs w:val="18"/>
                <w:lang w:val="uk-UA"/>
              </w:rPr>
              <w:t xml:space="preserve">Захід </w:t>
            </w:r>
            <w:r>
              <w:rPr>
                <w:sz w:val="18"/>
                <w:szCs w:val="18"/>
                <w:lang w:val="uk-UA"/>
              </w:rPr>
              <w:t>виконано в повному обсязі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BC5" w:rsidRDefault="00934BC5" w:rsidP="00934BC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934BC5" w:rsidRPr="00FD3E39" w:rsidRDefault="00934BC5" w:rsidP="00934BC5">
            <w:pPr>
              <w:jc w:val="center"/>
              <w:rPr>
                <w:lang w:val="uk-UA"/>
              </w:rPr>
            </w:pPr>
          </w:p>
        </w:tc>
      </w:tr>
      <w:tr w:rsidR="00934BC5" w:rsidRPr="008C51EE" w:rsidTr="004D500F">
        <w:trPr>
          <w:trHeight w:val="182"/>
          <w:jc w:val="center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BC5" w:rsidRDefault="00934BC5" w:rsidP="00934BC5">
            <w:pPr>
              <w:jc w:val="center"/>
              <w:rPr>
                <w:color w:val="000000"/>
              </w:rPr>
            </w:pPr>
            <w:r w:rsidRPr="008C51EE">
              <w:rPr>
                <w:color w:val="000000"/>
              </w:rPr>
              <w:t xml:space="preserve">ІІІ </w:t>
            </w:r>
            <w:proofErr w:type="spellStart"/>
            <w:r w:rsidRPr="008C51EE">
              <w:rPr>
                <w:color w:val="000000"/>
              </w:rPr>
              <w:t>Показники</w:t>
            </w:r>
            <w:proofErr w:type="spellEnd"/>
            <w:r w:rsidRPr="008C51EE">
              <w:rPr>
                <w:color w:val="000000"/>
              </w:rPr>
              <w:t xml:space="preserve"> </w:t>
            </w:r>
            <w:proofErr w:type="spellStart"/>
            <w:r w:rsidRPr="008C51EE">
              <w:rPr>
                <w:color w:val="000000"/>
              </w:rPr>
              <w:t>ефективності</w:t>
            </w:r>
            <w:proofErr w:type="spellEnd"/>
          </w:p>
          <w:p w:rsidR="003B6ACF" w:rsidRPr="008C51EE" w:rsidRDefault="003B6ACF" w:rsidP="00934BC5">
            <w:pPr>
              <w:jc w:val="center"/>
              <w:rPr>
                <w:color w:val="000000"/>
              </w:rPr>
            </w:pPr>
          </w:p>
        </w:tc>
      </w:tr>
      <w:tr w:rsidR="003B6ACF" w:rsidRPr="008C51EE" w:rsidTr="004D500F">
        <w:trPr>
          <w:trHeight w:val="7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6ACF" w:rsidRPr="001C00B7" w:rsidRDefault="003B6ACF" w:rsidP="003B6ACF">
            <w:pPr>
              <w:jc w:val="center"/>
            </w:pPr>
            <w: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CF" w:rsidRDefault="003B6ACF" w:rsidP="003B6ACF">
            <w:pPr>
              <w:tabs>
                <w:tab w:val="left" w:pos="8640"/>
              </w:tabs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Середні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витрати</w:t>
            </w:r>
            <w:proofErr w:type="spellEnd"/>
            <w:r>
              <w:rPr>
                <w:sz w:val="18"/>
                <w:szCs w:val="18"/>
              </w:rPr>
              <w:t xml:space="preserve"> на </w:t>
            </w:r>
            <w:proofErr w:type="spellStart"/>
            <w:r>
              <w:rPr>
                <w:sz w:val="18"/>
                <w:szCs w:val="18"/>
              </w:rPr>
              <w:t>виконання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судових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рішень</w:t>
            </w:r>
            <w:proofErr w:type="spellEnd"/>
            <w:r>
              <w:rPr>
                <w:sz w:val="18"/>
                <w:szCs w:val="18"/>
              </w:rPr>
              <w:t xml:space="preserve"> та </w:t>
            </w:r>
            <w:proofErr w:type="spellStart"/>
            <w:r>
              <w:rPr>
                <w:sz w:val="18"/>
                <w:szCs w:val="18"/>
              </w:rPr>
              <w:t>виконавчих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документів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виконання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яких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призведе</w:t>
            </w:r>
            <w:proofErr w:type="spellEnd"/>
            <w:r>
              <w:rPr>
                <w:sz w:val="18"/>
                <w:szCs w:val="18"/>
              </w:rPr>
              <w:t xml:space="preserve"> до </w:t>
            </w:r>
            <w:proofErr w:type="spellStart"/>
            <w:r>
              <w:rPr>
                <w:sz w:val="18"/>
                <w:szCs w:val="18"/>
              </w:rPr>
              <w:t>витрат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місцевого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 xml:space="preserve">бюджету,  </w:t>
            </w:r>
            <w:proofErr w:type="spellStart"/>
            <w:r>
              <w:rPr>
                <w:sz w:val="18"/>
                <w:szCs w:val="18"/>
              </w:rPr>
              <w:t>боржником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за </w:t>
            </w:r>
            <w:proofErr w:type="spellStart"/>
            <w:r>
              <w:rPr>
                <w:sz w:val="18"/>
                <w:szCs w:val="18"/>
              </w:rPr>
              <w:t>якими</w:t>
            </w:r>
            <w:proofErr w:type="spellEnd"/>
            <w:r>
              <w:rPr>
                <w:sz w:val="18"/>
                <w:szCs w:val="18"/>
              </w:rPr>
              <w:t xml:space="preserve"> є </w:t>
            </w:r>
            <w:r>
              <w:rPr>
                <w:color w:val="000000"/>
                <w:sz w:val="18"/>
                <w:szCs w:val="18"/>
                <w:lang w:bidi="uk-UA"/>
              </w:rPr>
              <w:t xml:space="preserve">Департамент </w:t>
            </w:r>
            <w:proofErr w:type="spellStart"/>
            <w:r>
              <w:rPr>
                <w:color w:val="000000"/>
                <w:sz w:val="18"/>
                <w:szCs w:val="18"/>
                <w:lang w:bidi="uk-UA"/>
              </w:rPr>
              <w:t>соціальної</w:t>
            </w:r>
            <w:proofErr w:type="spellEnd"/>
            <w:r>
              <w:rPr>
                <w:color w:val="000000"/>
                <w:sz w:val="18"/>
                <w:szCs w:val="18"/>
                <w:lang w:bidi="uk-UA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  <w:lang w:bidi="uk-UA"/>
              </w:rPr>
              <w:t>сімейної</w:t>
            </w:r>
            <w:proofErr w:type="spellEnd"/>
            <w:r>
              <w:rPr>
                <w:color w:val="000000"/>
                <w:sz w:val="18"/>
                <w:szCs w:val="18"/>
                <w:lang w:bidi="uk-UA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bidi="uk-UA"/>
              </w:rPr>
              <w:t>політики</w:t>
            </w:r>
            <w:proofErr w:type="spellEnd"/>
            <w:r>
              <w:rPr>
                <w:color w:val="000000"/>
                <w:sz w:val="18"/>
                <w:szCs w:val="18"/>
                <w:lang w:bidi="uk-UA"/>
              </w:rPr>
              <w:t xml:space="preserve"> та </w:t>
            </w:r>
            <w:proofErr w:type="spellStart"/>
            <w:r>
              <w:rPr>
                <w:color w:val="000000"/>
                <w:sz w:val="18"/>
                <w:szCs w:val="18"/>
                <w:lang w:bidi="uk-UA"/>
              </w:rPr>
              <w:t>охорони</w:t>
            </w:r>
            <w:proofErr w:type="spellEnd"/>
            <w:r>
              <w:rPr>
                <w:color w:val="000000"/>
                <w:sz w:val="18"/>
                <w:szCs w:val="18"/>
                <w:lang w:bidi="uk-UA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bidi="uk-UA"/>
              </w:rPr>
              <w:t>здоров’я</w:t>
            </w:r>
            <w:proofErr w:type="spellEnd"/>
            <w:r>
              <w:rPr>
                <w:color w:val="000000"/>
                <w:sz w:val="18"/>
                <w:szCs w:val="18"/>
                <w:lang w:bidi="uk-UA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bidi="uk-UA"/>
              </w:rPr>
              <w:t>Білгород-Дністровської</w:t>
            </w:r>
            <w:proofErr w:type="spellEnd"/>
            <w:r>
              <w:rPr>
                <w:color w:val="000000"/>
                <w:sz w:val="18"/>
                <w:szCs w:val="18"/>
                <w:lang w:bidi="uk-UA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bidi="uk-UA"/>
              </w:rPr>
              <w:t>міської</w:t>
            </w:r>
            <w:proofErr w:type="spellEnd"/>
            <w:r>
              <w:rPr>
                <w:color w:val="000000"/>
                <w:sz w:val="18"/>
                <w:szCs w:val="18"/>
                <w:lang w:bidi="uk-UA"/>
              </w:rPr>
              <w:t xml:space="preserve"> ради </w:t>
            </w:r>
            <w:r>
              <w:rPr>
                <w:sz w:val="18"/>
                <w:szCs w:val="18"/>
              </w:rPr>
              <w:t xml:space="preserve"> </w:t>
            </w:r>
          </w:p>
          <w:p w:rsidR="003B6ACF" w:rsidRPr="00BA18DD" w:rsidRDefault="003B6ACF" w:rsidP="003B6ACF">
            <w:pPr>
              <w:tabs>
                <w:tab w:val="left" w:pos="8640"/>
              </w:tabs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CF" w:rsidRPr="003B6ACF" w:rsidRDefault="003B6ACF" w:rsidP="003B6A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CF" w:rsidRPr="003B6ACF" w:rsidRDefault="003B6ACF" w:rsidP="003B6A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CF" w:rsidRPr="003B6ACF" w:rsidRDefault="003B6ACF" w:rsidP="003B6A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CF" w:rsidRPr="003B6ACF" w:rsidRDefault="003B6ACF" w:rsidP="003B6A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CF" w:rsidRPr="003B6ACF" w:rsidRDefault="003B6ACF" w:rsidP="003B6A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ACF" w:rsidRPr="00053F2F" w:rsidRDefault="003B6ACF" w:rsidP="003B6ACF">
            <w:r w:rsidRPr="006717EA">
              <w:rPr>
                <w:sz w:val="18"/>
                <w:szCs w:val="18"/>
                <w:lang w:val="uk-UA"/>
              </w:rPr>
              <w:t xml:space="preserve">Захід </w:t>
            </w:r>
            <w:r>
              <w:rPr>
                <w:sz w:val="18"/>
                <w:szCs w:val="18"/>
                <w:lang w:val="uk-UA"/>
              </w:rPr>
              <w:t>виконано в повному обсязі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6ACF" w:rsidRDefault="003B6ACF" w:rsidP="003B6A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3B6ACF" w:rsidRPr="00FD3E39" w:rsidRDefault="003B6ACF" w:rsidP="003B6ACF">
            <w:pPr>
              <w:jc w:val="center"/>
              <w:rPr>
                <w:lang w:val="uk-UA"/>
              </w:rPr>
            </w:pPr>
          </w:p>
        </w:tc>
      </w:tr>
      <w:tr w:rsidR="00934BC5" w:rsidRPr="008C51EE" w:rsidTr="004D500F">
        <w:trPr>
          <w:jc w:val="center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CF" w:rsidRPr="008C51EE" w:rsidRDefault="00934BC5" w:rsidP="003B6ACF">
            <w:pPr>
              <w:jc w:val="center"/>
            </w:pPr>
            <w:r w:rsidRPr="008C51EE">
              <w:lastRenderedPageBreak/>
              <w:t>І</w:t>
            </w:r>
            <w:r w:rsidRPr="008C51EE">
              <w:rPr>
                <w:lang w:val="en-US"/>
              </w:rPr>
              <w:t>V</w:t>
            </w:r>
            <w:r w:rsidRPr="008C51EE">
              <w:t xml:space="preserve">. </w:t>
            </w:r>
            <w:proofErr w:type="spellStart"/>
            <w:r w:rsidRPr="008C51EE">
              <w:t>Показники</w:t>
            </w:r>
            <w:proofErr w:type="spellEnd"/>
            <w:r w:rsidRPr="008C51EE">
              <w:t xml:space="preserve"> </w:t>
            </w:r>
            <w:proofErr w:type="spellStart"/>
            <w:r w:rsidRPr="008C51EE">
              <w:t>якості</w:t>
            </w:r>
            <w:proofErr w:type="spellEnd"/>
          </w:p>
        </w:tc>
      </w:tr>
      <w:tr w:rsidR="003B6ACF" w:rsidRPr="008C51EE" w:rsidTr="004D500F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ACF" w:rsidRPr="00E240CF" w:rsidRDefault="003B6ACF" w:rsidP="003B6ACF">
            <w:pPr>
              <w:jc w:val="center"/>
            </w:pPr>
            <w:r w:rsidRPr="00E240CF"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ACF" w:rsidRPr="003B6ACF" w:rsidRDefault="003B6ACF" w:rsidP="004C6042">
            <w:pPr>
              <w:snapToGrid w:val="0"/>
              <w:jc w:val="both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Динаміка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забезпечення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color w:val="000000"/>
                <w:sz w:val="18"/>
                <w:szCs w:val="18"/>
              </w:rPr>
              <w:t>виконання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судових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рішень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та </w:t>
            </w:r>
            <w:proofErr w:type="spellStart"/>
            <w:r>
              <w:rPr>
                <w:color w:val="000000"/>
                <w:sz w:val="18"/>
                <w:szCs w:val="18"/>
              </w:rPr>
              <w:t>виконавчих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документів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виконання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яких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призведе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до </w:t>
            </w:r>
            <w:proofErr w:type="spellStart"/>
            <w:r>
              <w:rPr>
                <w:color w:val="000000"/>
                <w:sz w:val="18"/>
                <w:szCs w:val="18"/>
              </w:rPr>
              <w:t>витрат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місцевого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бюджету,  </w:t>
            </w:r>
            <w:proofErr w:type="spellStart"/>
            <w:r>
              <w:rPr>
                <w:color w:val="000000"/>
                <w:sz w:val="18"/>
                <w:szCs w:val="18"/>
              </w:rPr>
              <w:t>боржником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за </w:t>
            </w:r>
            <w:proofErr w:type="spellStart"/>
            <w:r>
              <w:rPr>
                <w:color w:val="000000"/>
                <w:sz w:val="18"/>
                <w:szCs w:val="18"/>
              </w:rPr>
              <w:t>якими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є </w:t>
            </w:r>
            <w:r>
              <w:rPr>
                <w:color w:val="000000"/>
                <w:sz w:val="18"/>
                <w:szCs w:val="18"/>
                <w:lang w:bidi="uk-UA"/>
              </w:rPr>
              <w:t xml:space="preserve">Департамент </w:t>
            </w:r>
            <w:proofErr w:type="spellStart"/>
            <w:r>
              <w:rPr>
                <w:color w:val="000000"/>
                <w:sz w:val="18"/>
                <w:szCs w:val="18"/>
                <w:lang w:bidi="uk-UA"/>
              </w:rPr>
              <w:t>соціальної</w:t>
            </w:r>
            <w:proofErr w:type="spellEnd"/>
            <w:r>
              <w:rPr>
                <w:color w:val="000000"/>
                <w:sz w:val="18"/>
                <w:szCs w:val="18"/>
                <w:lang w:bidi="uk-UA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  <w:lang w:bidi="uk-UA"/>
              </w:rPr>
              <w:t>сімейної</w:t>
            </w:r>
            <w:proofErr w:type="spellEnd"/>
            <w:r>
              <w:rPr>
                <w:color w:val="000000"/>
                <w:sz w:val="18"/>
                <w:szCs w:val="18"/>
                <w:lang w:bidi="uk-UA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bidi="uk-UA"/>
              </w:rPr>
              <w:t>політики</w:t>
            </w:r>
            <w:proofErr w:type="spellEnd"/>
            <w:r>
              <w:rPr>
                <w:color w:val="000000"/>
                <w:sz w:val="18"/>
                <w:szCs w:val="18"/>
                <w:lang w:bidi="uk-UA"/>
              </w:rPr>
              <w:t xml:space="preserve"> та </w:t>
            </w:r>
            <w:proofErr w:type="spellStart"/>
            <w:r>
              <w:rPr>
                <w:color w:val="000000"/>
                <w:sz w:val="18"/>
                <w:szCs w:val="18"/>
                <w:lang w:bidi="uk-UA"/>
              </w:rPr>
              <w:t>охорони</w:t>
            </w:r>
            <w:proofErr w:type="spellEnd"/>
            <w:r>
              <w:rPr>
                <w:color w:val="000000"/>
                <w:sz w:val="18"/>
                <w:szCs w:val="18"/>
                <w:lang w:bidi="uk-UA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bidi="uk-UA"/>
              </w:rPr>
              <w:t>здоров’я</w:t>
            </w:r>
            <w:proofErr w:type="spellEnd"/>
            <w:r>
              <w:rPr>
                <w:color w:val="000000"/>
                <w:sz w:val="18"/>
                <w:szCs w:val="18"/>
                <w:lang w:bidi="uk-UA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bidi="uk-UA"/>
              </w:rPr>
              <w:t>Білгород-Дністровської</w:t>
            </w:r>
            <w:proofErr w:type="spellEnd"/>
            <w:r>
              <w:rPr>
                <w:color w:val="000000"/>
                <w:sz w:val="18"/>
                <w:szCs w:val="18"/>
                <w:lang w:bidi="uk-UA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bidi="uk-UA"/>
              </w:rPr>
              <w:t>міської</w:t>
            </w:r>
            <w:proofErr w:type="spellEnd"/>
            <w:r>
              <w:rPr>
                <w:color w:val="000000"/>
                <w:sz w:val="18"/>
                <w:szCs w:val="18"/>
                <w:lang w:bidi="uk-UA"/>
              </w:rPr>
              <w:t xml:space="preserve"> ради</w:t>
            </w:r>
            <w:r>
              <w:rPr>
                <w:sz w:val="18"/>
                <w:szCs w:val="18"/>
                <w:lang w:val="uk-UA"/>
              </w:rPr>
              <w:t>,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ACF" w:rsidRPr="003B6ACF" w:rsidRDefault="003B6ACF" w:rsidP="003B6A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ACF" w:rsidRPr="003B6ACF" w:rsidRDefault="003B6ACF" w:rsidP="003B6A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42,5%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CF" w:rsidRPr="003B6ACF" w:rsidRDefault="003B6ACF" w:rsidP="003B6A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42,5%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CF" w:rsidRPr="003B6ACF" w:rsidRDefault="003B6ACF" w:rsidP="003B6A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CF" w:rsidRPr="003B6ACF" w:rsidRDefault="003B6ACF" w:rsidP="003B6A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CF" w:rsidRPr="00053F2F" w:rsidRDefault="003B6ACF" w:rsidP="003B6ACF">
            <w:r w:rsidRPr="006717EA">
              <w:rPr>
                <w:sz w:val="18"/>
                <w:szCs w:val="18"/>
                <w:lang w:val="uk-UA"/>
              </w:rPr>
              <w:t xml:space="preserve">Захід </w:t>
            </w:r>
            <w:r>
              <w:rPr>
                <w:sz w:val="18"/>
                <w:szCs w:val="18"/>
                <w:lang w:val="uk-UA"/>
              </w:rPr>
              <w:t>виконано в повному обсязі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CF" w:rsidRDefault="003B6ACF" w:rsidP="003B6AC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3B6ACF" w:rsidRPr="00FD3E39" w:rsidRDefault="003B6ACF" w:rsidP="003B6ACF">
            <w:pPr>
              <w:jc w:val="center"/>
              <w:rPr>
                <w:lang w:val="uk-UA"/>
              </w:rPr>
            </w:pPr>
          </w:p>
        </w:tc>
      </w:tr>
    </w:tbl>
    <w:p w:rsidR="00F35560" w:rsidRPr="004C6042" w:rsidRDefault="00DC03EE" w:rsidP="003B6ACF">
      <w:pPr>
        <w:ind w:firstLine="284"/>
        <w:contextualSpacing/>
        <w:jc w:val="both"/>
        <w:rPr>
          <w:color w:val="000000"/>
        </w:rPr>
      </w:pPr>
      <w:r w:rsidRPr="008C51EE">
        <w:t>3</w:t>
      </w:r>
      <w:r w:rsidRPr="004C6042">
        <w:t xml:space="preserve">. </w:t>
      </w:r>
      <w:proofErr w:type="spellStart"/>
      <w:r w:rsidRPr="004C6042">
        <w:t>Оцінка</w:t>
      </w:r>
      <w:proofErr w:type="spellEnd"/>
      <w:r w:rsidRPr="004C6042">
        <w:t xml:space="preserve"> </w:t>
      </w:r>
      <w:proofErr w:type="spellStart"/>
      <w:r w:rsidRPr="004C6042">
        <w:t>ефективності</w:t>
      </w:r>
      <w:proofErr w:type="spellEnd"/>
      <w:r w:rsidRPr="004C6042">
        <w:t xml:space="preserve"> </w:t>
      </w:r>
      <w:proofErr w:type="spellStart"/>
      <w:r w:rsidRPr="004C6042">
        <w:t>виконання</w:t>
      </w:r>
      <w:proofErr w:type="spellEnd"/>
      <w:r w:rsidRPr="004C6042">
        <w:t xml:space="preserve"> </w:t>
      </w:r>
      <w:proofErr w:type="spellStart"/>
      <w:r w:rsidRPr="004C6042">
        <w:t>Програми</w:t>
      </w:r>
      <w:proofErr w:type="spellEnd"/>
      <w:r w:rsidRPr="004C6042">
        <w:t xml:space="preserve"> та </w:t>
      </w:r>
      <w:proofErr w:type="spellStart"/>
      <w:r w:rsidRPr="004C6042">
        <w:t>пропозиції</w:t>
      </w:r>
      <w:proofErr w:type="spellEnd"/>
      <w:r w:rsidRPr="004C6042">
        <w:t xml:space="preserve"> </w:t>
      </w:r>
      <w:proofErr w:type="spellStart"/>
      <w:r w:rsidRPr="004C6042">
        <w:t>щодо</w:t>
      </w:r>
      <w:proofErr w:type="spellEnd"/>
      <w:r w:rsidRPr="004C6042">
        <w:t xml:space="preserve"> </w:t>
      </w:r>
      <w:proofErr w:type="spellStart"/>
      <w:r w:rsidRPr="004C6042">
        <w:t>подальшої</w:t>
      </w:r>
      <w:proofErr w:type="spellEnd"/>
      <w:r w:rsidRPr="004C6042">
        <w:t xml:space="preserve"> </w:t>
      </w:r>
      <w:proofErr w:type="spellStart"/>
      <w:r w:rsidRPr="004C6042">
        <w:t>її</w:t>
      </w:r>
      <w:proofErr w:type="spellEnd"/>
      <w:r w:rsidRPr="004C6042">
        <w:t xml:space="preserve"> </w:t>
      </w:r>
      <w:proofErr w:type="spellStart"/>
      <w:r w:rsidRPr="004C6042">
        <w:t>реалізації</w:t>
      </w:r>
      <w:proofErr w:type="spellEnd"/>
      <w:r w:rsidRPr="004C6042">
        <w:t xml:space="preserve">: </w:t>
      </w:r>
    </w:p>
    <w:p w:rsidR="00F35560" w:rsidRPr="004C6042" w:rsidRDefault="00F35560" w:rsidP="00F35560">
      <w:pPr>
        <w:ind w:firstLine="708"/>
        <w:jc w:val="both"/>
        <w:rPr>
          <w:color w:val="000000"/>
          <w:lang w:val="uk-UA"/>
        </w:rPr>
      </w:pPr>
      <w:proofErr w:type="spellStart"/>
      <w:r w:rsidRPr="004C6042">
        <w:rPr>
          <w:color w:val="000000"/>
        </w:rPr>
        <w:t>Протягом</w:t>
      </w:r>
      <w:proofErr w:type="spellEnd"/>
      <w:r w:rsidRPr="004C6042">
        <w:rPr>
          <w:color w:val="000000"/>
        </w:rPr>
        <w:t xml:space="preserve"> 202</w:t>
      </w:r>
      <w:r w:rsidR="003B6ACF" w:rsidRPr="004C6042">
        <w:rPr>
          <w:color w:val="000000"/>
          <w:lang w:val="uk-UA"/>
        </w:rPr>
        <w:t>5</w:t>
      </w:r>
      <w:r w:rsidRPr="004C6042">
        <w:rPr>
          <w:color w:val="000000"/>
        </w:rPr>
        <w:t xml:space="preserve"> року </w:t>
      </w:r>
      <w:proofErr w:type="spellStart"/>
      <w:r w:rsidRPr="004C6042">
        <w:rPr>
          <w:color w:val="000000"/>
        </w:rPr>
        <w:t>зах</w:t>
      </w:r>
      <w:proofErr w:type="spellEnd"/>
      <w:r w:rsidR="009001EC" w:rsidRPr="004C6042">
        <w:rPr>
          <w:color w:val="000000"/>
          <w:lang w:val="uk-UA"/>
        </w:rPr>
        <w:t>ід</w:t>
      </w:r>
      <w:r w:rsidRPr="004C6042">
        <w:rPr>
          <w:color w:val="000000"/>
        </w:rPr>
        <w:t xml:space="preserve"> </w:t>
      </w:r>
      <w:proofErr w:type="spellStart"/>
      <w:r w:rsidRPr="004C6042">
        <w:rPr>
          <w:bCs/>
        </w:rPr>
        <w:t>міської</w:t>
      </w:r>
      <w:proofErr w:type="spellEnd"/>
      <w:r w:rsidRPr="004C6042">
        <w:rPr>
          <w:bCs/>
        </w:rPr>
        <w:t xml:space="preserve"> </w:t>
      </w:r>
      <w:proofErr w:type="spellStart"/>
      <w:r w:rsidRPr="004C6042">
        <w:rPr>
          <w:bCs/>
        </w:rPr>
        <w:t>Програми</w:t>
      </w:r>
      <w:proofErr w:type="spellEnd"/>
      <w:r w:rsidRPr="004C6042">
        <w:rPr>
          <w:bCs/>
        </w:rPr>
        <w:t xml:space="preserve"> «</w:t>
      </w:r>
      <w:proofErr w:type="spellStart"/>
      <w:r w:rsidRPr="004C6042">
        <w:rPr>
          <w:bCs/>
        </w:rPr>
        <w:t>Виконання</w:t>
      </w:r>
      <w:proofErr w:type="spellEnd"/>
      <w:r w:rsidRPr="004C6042">
        <w:rPr>
          <w:bCs/>
        </w:rPr>
        <w:t xml:space="preserve"> </w:t>
      </w:r>
      <w:proofErr w:type="spellStart"/>
      <w:r w:rsidRPr="004C6042">
        <w:rPr>
          <w:bCs/>
        </w:rPr>
        <w:t>судових</w:t>
      </w:r>
      <w:proofErr w:type="spellEnd"/>
      <w:r w:rsidRPr="004C6042">
        <w:rPr>
          <w:bCs/>
        </w:rPr>
        <w:t xml:space="preserve"> </w:t>
      </w:r>
      <w:proofErr w:type="spellStart"/>
      <w:r w:rsidRPr="004C6042">
        <w:rPr>
          <w:bCs/>
        </w:rPr>
        <w:t>рішень</w:t>
      </w:r>
      <w:proofErr w:type="spellEnd"/>
      <w:r w:rsidRPr="004C6042">
        <w:rPr>
          <w:bCs/>
        </w:rPr>
        <w:t xml:space="preserve"> та </w:t>
      </w:r>
      <w:proofErr w:type="spellStart"/>
      <w:r w:rsidRPr="004C6042">
        <w:rPr>
          <w:bCs/>
        </w:rPr>
        <w:t>виконавчих</w:t>
      </w:r>
      <w:proofErr w:type="spellEnd"/>
      <w:r w:rsidRPr="004C6042">
        <w:rPr>
          <w:bCs/>
        </w:rPr>
        <w:t xml:space="preserve"> </w:t>
      </w:r>
      <w:proofErr w:type="spellStart"/>
      <w:r w:rsidRPr="004C6042">
        <w:rPr>
          <w:bCs/>
        </w:rPr>
        <w:t>документів</w:t>
      </w:r>
      <w:proofErr w:type="spellEnd"/>
      <w:r w:rsidRPr="004C6042">
        <w:rPr>
          <w:bCs/>
        </w:rPr>
        <w:t xml:space="preserve"> </w:t>
      </w:r>
      <w:r w:rsidRPr="004C6042">
        <w:rPr>
          <w:bCs/>
          <w:color w:val="000000"/>
          <w:lang w:bidi="uk-UA"/>
        </w:rPr>
        <w:t xml:space="preserve">Департаментом </w:t>
      </w:r>
      <w:proofErr w:type="spellStart"/>
      <w:r w:rsidRPr="004C6042">
        <w:rPr>
          <w:bCs/>
          <w:color w:val="000000"/>
          <w:lang w:bidi="uk-UA"/>
        </w:rPr>
        <w:t>соціальної</w:t>
      </w:r>
      <w:proofErr w:type="spellEnd"/>
      <w:r w:rsidRPr="004C6042">
        <w:rPr>
          <w:bCs/>
          <w:color w:val="000000"/>
          <w:lang w:bidi="uk-UA"/>
        </w:rPr>
        <w:t xml:space="preserve">, </w:t>
      </w:r>
      <w:proofErr w:type="spellStart"/>
      <w:r w:rsidRPr="004C6042">
        <w:rPr>
          <w:bCs/>
          <w:color w:val="000000"/>
          <w:lang w:bidi="uk-UA"/>
        </w:rPr>
        <w:t>сімейної</w:t>
      </w:r>
      <w:proofErr w:type="spellEnd"/>
      <w:r w:rsidRPr="004C6042">
        <w:rPr>
          <w:bCs/>
          <w:color w:val="000000"/>
          <w:lang w:bidi="uk-UA"/>
        </w:rPr>
        <w:t xml:space="preserve"> </w:t>
      </w:r>
      <w:proofErr w:type="spellStart"/>
      <w:r w:rsidRPr="004C6042">
        <w:rPr>
          <w:bCs/>
          <w:color w:val="000000"/>
          <w:lang w:bidi="uk-UA"/>
        </w:rPr>
        <w:t>політики</w:t>
      </w:r>
      <w:proofErr w:type="spellEnd"/>
      <w:r w:rsidRPr="004C6042">
        <w:rPr>
          <w:bCs/>
          <w:color w:val="000000"/>
          <w:lang w:bidi="uk-UA"/>
        </w:rPr>
        <w:t xml:space="preserve"> та </w:t>
      </w:r>
      <w:proofErr w:type="spellStart"/>
      <w:r w:rsidRPr="004C6042">
        <w:rPr>
          <w:bCs/>
          <w:color w:val="000000"/>
          <w:lang w:bidi="uk-UA"/>
        </w:rPr>
        <w:t>охорони</w:t>
      </w:r>
      <w:proofErr w:type="spellEnd"/>
      <w:r w:rsidRPr="004C6042">
        <w:rPr>
          <w:bCs/>
          <w:color w:val="000000"/>
          <w:lang w:bidi="uk-UA"/>
        </w:rPr>
        <w:t xml:space="preserve"> </w:t>
      </w:r>
      <w:proofErr w:type="spellStart"/>
      <w:r w:rsidRPr="004C6042">
        <w:rPr>
          <w:bCs/>
          <w:color w:val="000000"/>
          <w:lang w:bidi="uk-UA"/>
        </w:rPr>
        <w:t>здоров’я</w:t>
      </w:r>
      <w:proofErr w:type="spellEnd"/>
      <w:r w:rsidRPr="004C6042">
        <w:rPr>
          <w:bCs/>
          <w:color w:val="000000"/>
          <w:lang w:bidi="uk-UA"/>
        </w:rPr>
        <w:t xml:space="preserve"> </w:t>
      </w:r>
      <w:proofErr w:type="spellStart"/>
      <w:r w:rsidRPr="004C6042">
        <w:rPr>
          <w:bCs/>
          <w:color w:val="000000"/>
          <w:lang w:bidi="uk-UA"/>
        </w:rPr>
        <w:t>Білгород-Дністровської</w:t>
      </w:r>
      <w:proofErr w:type="spellEnd"/>
      <w:r w:rsidRPr="004C6042">
        <w:rPr>
          <w:bCs/>
          <w:color w:val="000000"/>
          <w:lang w:bidi="uk-UA"/>
        </w:rPr>
        <w:t xml:space="preserve"> </w:t>
      </w:r>
      <w:proofErr w:type="spellStart"/>
      <w:r w:rsidRPr="004C6042">
        <w:rPr>
          <w:bCs/>
          <w:color w:val="000000"/>
          <w:lang w:bidi="uk-UA"/>
        </w:rPr>
        <w:t>міської</w:t>
      </w:r>
      <w:proofErr w:type="spellEnd"/>
      <w:r w:rsidRPr="004C6042">
        <w:rPr>
          <w:bCs/>
          <w:color w:val="000000"/>
          <w:lang w:bidi="uk-UA"/>
        </w:rPr>
        <w:t xml:space="preserve"> ради на 202</w:t>
      </w:r>
      <w:r w:rsidRPr="004C6042">
        <w:rPr>
          <w:bCs/>
          <w:color w:val="000000"/>
          <w:lang w:val="uk-UA" w:bidi="uk-UA"/>
        </w:rPr>
        <w:t>4</w:t>
      </w:r>
      <w:r w:rsidRPr="004C6042">
        <w:rPr>
          <w:bCs/>
          <w:color w:val="000000"/>
          <w:lang w:bidi="uk-UA"/>
        </w:rPr>
        <w:t>-202</w:t>
      </w:r>
      <w:r w:rsidRPr="004C6042">
        <w:rPr>
          <w:bCs/>
          <w:color w:val="000000"/>
          <w:lang w:val="uk-UA" w:bidi="uk-UA"/>
        </w:rPr>
        <w:t>6</w:t>
      </w:r>
      <w:r w:rsidRPr="004C6042">
        <w:rPr>
          <w:bCs/>
          <w:color w:val="000000"/>
          <w:lang w:bidi="uk-UA"/>
        </w:rPr>
        <w:t xml:space="preserve"> роки» </w:t>
      </w:r>
      <w:r w:rsidRPr="004C6042">
        <w:rPr>
          <w:color w:val="000000"/>
        </w:rPr>
        <w:t xml:space="preserve">Департаментом </w:t>
      </w:r>
      <w:proofErr w:type="spellStart"/>
      <w:r w:rsidRPr="004C6042">
        <w:rPr>
          <w:color w:val="000000"/>
        </w:rPr>
        <w:t>соціальної</w:t>
      </w:r>
      <w:proofErr w:type="spellEnd"/>
      <w:r w:rsidRPr="004C6042">
        <w:rPr>
          <w:color w:val="000000"/>
        </w:rPr>
        <w:t xml:space="preserve">, </w:t>
      </w:r>
      <w:proofErr w:type="spellStart"/>
      <w:r w:rsidRPr="004C6042">
        <w:rPr>
          <w:color w:val="000000"/>
        </w:rPr>
        <w:t>сімейної</w:t>
      </w:r>
      <w:proofErr w:type="spellEnd"/>
      <w:r w:rsidRPr="004C6042">
        <w:rPr>
          <w:color w:val="000000"/>
        </w:rPr>
        <w:t xml:space="preserve"> </w:t>
      </w:r>
      <w:proofErr w:type="spellStart"/>
      <w:r w:rsidRPr="004C6042">
        <w:rPr>
          <w:color w:val="000000"/>
        </w:rPr>
        <w:t>політики</w:t>
      </w:r>
      <w:proofErr w:type="spellEnd"/>
      <w:r w:rsidRPr="004C6042">
        <w:rPr>
          <w:color w:val="000000"/>
        </w:rPr>
        <w:t xml:space="preserve"> та </w:t>
      </w:r>
      <w:proofErr w:type="spellStart"/>
      <w:r w:rsidRPr="004C6042">
        <w:rPr>
          <w:color w:val="000000"/>
        </w:rPr>
        <w:t>охорони</w:t>
      </w:r>
      <w:proofErr w:type="spellEnd"/>
      <w:r w:rsidRPr="004C6042">
        <w:rPr>
          <w:color w:val="000000"/>
        </w:rPr>
        <w:t xml:space="preserve"> </w:t>
      </w:r>
      <w:proofErr w:type="spellStart"/>
      <w:r w:rsidRPr="004C6042">
        <w:rPr>
          <w:color w:val="000000"/>
        </w:rPr>
        <w:t>здоров’я</w:t>
      </w:r>
      <w:proofErr w:type="spellEnd"/>
      <w:r w:rsidRPr="004C6042">
        <w:rPr>
          <w:color w:val="000000"/>
        </w:rPr>
        <w:t xml:space="preserve"> </w:t>
      </w:r>
      <w:proofErr w:type="spellStart"/>
      <w:r w:rsidRPr="004C6042">
        <w:rPr>
          <w:color w:val="000000"/>
        </w:rPr>
        <w:t>Білгород-Дністровської</w:t>
      </w:r>
      <w:proofErr w:type="spellEnd"/>
      <w:r w:rsidRPr="004C6042">
        <w:rPr>
          <w:color w:val="000000"/>
        </w:rPr>
        <w:t xml:space="preserve"> </w:t>
      </w:r>
      <w:proofErr w:type="spellStart"/>
      <w:r w:rsidRPr="004C6042">
        <w:rPr>
          <w:color w:val="000000"/>
        </w:rPr>
        <w:t>міської</w:t>
      </w:r>
      <w:proofErr w:type="spellEnd"/>
      <w:r w:rsidRPr="004C6042">
        <w:rPr>
          <w:color w:val="000000"/>
        </w:rPr>
        <w:t xml:space="preserve"> ради </w:t>
      </w:r>
      <w:r w:rsidR="009001EC" w:rsidRPr="004C6042">
        <w:rPr>
          <w:color w:val="000000"/>
          <w:lang w:val="uk-UA"/>
        </w:rPr>
        <w:t xml:space="preserve">виконано в повному обсязі. </w:t>
      </w:r>
      <w:r w:rsidR="004C6042" w:rsidRPr="004C6042">
        <w:rPr>
          <w:color w:val="000000"/>
          <w:lang w:val="uk-UA"/>
        </w:rPr>
        <w:t xml:space="preserve">Здійснена оплата судових зборів, штрафів та пені за </w:t>
      </w:r>
      <w:r w:rsidR="004C6042" w:rsidRPr="004C6042">
        <w:rPr>
          <w:lang w:val="uk-UA"/>
        </w:rPr>
        <w:t>справою 420/9204 від 25.03.2024 року.</w:t>
      </w:r>
    </w:p>
    <w:p w:rsidR="00F35560" w:rsidRDefault="00F35560" w:rsidP="00F35560">
      <w:pPr>
        <w:ind w:firstLine="708"/>
        <w:jc w:val="both"/>
        <w:rPr>
          <w:color w:val="000000"/>
        </w:rPr>
      </w:pPr>
      <w:proofErr w:type="spellStart"/>
      <w:r w:rsidRPr="004C6042">
        <w:rPr>
          <w:color w:val="000000"/>
        </w:rPr>
        <w:t>Пояснювальна</w:t>
      </w:r>
      <w:proofErr w:type="spellEnd"/>
      <w:r w:rsidRPr="004C6042">
        <w:rPr>
          <w:color w:val="000000"/>
        </w:rPr>
        <w:t xml:space="preserve"> записка до </w:t>
      </w:r>
      <w:proofErr w:type="spellStart"/>
      <w:r w:rsidRPr="004C6042">
        <w:rPr>
          <w:color w:val="000000"/>
        </w:rPr>
        <w:t>звіту</w:t>
      </w:r>
      <w:proofErr w:type="spellEnd"/>
      <w:r w:rsidRPr="004C6042">
        <w:rPr>
          <w:color w:val="000000"/>
        </w:rPr>
        <w:t xml:space="preserve"> про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результати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bCs/>
        </w:rPr>
        <w:t>міської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Програми</w:t>
      </w:r>
      <w:proofErr w:type="spellEnd"/>
      <w:r>
        <w:rPr>
          <w:bCs/>
        </w:rPr>
        <w:t xml:space="preserve"> «</w:t>
      </w:r>
      <w:proofErr w:type="spellStart"/>
      <w:r>
        <w:rPr>
          <w:bCs/>
        </w:rPr>
        <w:t>Виконання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судових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рішень</w:t>
      </w:r>
      <w:proofErr w:type="spellEnd"/>
      <w:r>
        <w:rPr>
          <w:bCs/>
        </w:rPr>
        <w:t xml:space="preserve"> та </w:t>
      </w:r>
      <w:proofErr w:type="spellStart"/>
      <w:r>
        <w:rPr>
          <w:bCs/>
        </w:rPr>
        <w:t>виконавчих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документів</w:t>
      </w:r>
      <w:proofErr w:type="spellEnd"/>
      <w:r>
        <w:rPr>
          <w:bCs/>
        </w:rPr>
        <w:t xml:space="preserve"> </w:t>
      </w:r>
      <w:r>
        <w:rPr>
          <w:bCs/>
          <w:color w:val="000000"/>
          <w:lang w:bidi="uk-UA"/>
        </w:rPr>
        <w:t xml:space="preserve">Департаментом </w:t>
      </w:r>
      <w:proofErr w:type="spellStart"/>
      <w:r>
        <w:rPr>
          <w:bCs/>
          <w:color w:val="000000"/>
          <w:lang w:bidi="uk-UA"/>
        </w:rPr>
        <w:t>соціальної</w:t>
      </w:r>
      <w:proofErr w:type="spellEnd"/>
      <w:r>
        <w:rPr>
          <w:bCs/>
          <w:color w:val="000000"/>
          <w:lang w:bidi="uk-UA"/>
        </w:rPr>
        <w:t xml:space="preserve">, </w:t>
      </w:r>
      <w:proofErr w:type="spellStart"/>
      <w:r>
        <w:rPr>
          <w:bCs/>
          <w:color w:val="000000"/>
          <w:lang w:bidi="uk-UA"/>
        </w:rPr>
        <w:t>сімейної</w:t>
      </w:r>
      <w:proofErr w:type="spellEnd"/>
      <w:r>
        <w:rPr>
          <w:bCs/>
          <w:color w:val="000000"/>
          <w:lang w:bidi="uk-UA"/>
        </w:rPr>
        <w:t xml:space="preserve"> </w:t>
      </w:r>
      <w:proofErr w:type="spellStart"/>
      <w:r>
        <w:rPr>
          <w:bCs/>
          <w:color w:val="000000"/>
          <w:lang w:bidi="uk-UA"/>
        </w:rPr>
        <w:t>політики</w:t>
      </w:r>
      <w:proofErr w:type="spellEnd"/>
      <w:r>
        <w:rPr>
          <w:bCs/>
          <w:color w:val="000000"/>
          <w:lang w:bidi="uk-UA"/>
        </w:rPr>
        <w:t xml:space="preserve"> та </w:t>
      </w:r>
      <w:proofErr w:type="spellStart"/>
      <w:r>
        <w:rPr>
          <w:bCs/>
          <w:color w:val="000000"/>
          <w:lang w:bidi="uk-UA"/>
        </w:rPr>
        <w:t>охорони</w:t>
      </w:r>
      <w:proofErr w:type="spellEnd"/>
      <w:r>
        <w:rPr>
          <w:bCs/>
          <w:color w:val="000000"/>
          <w:lang w:bidi="uk-UA"/>
        </w:rPr>
        <w:t xml:space="preserve"> </w:t>
      </w:r>
      <w:proofErr w:type="spellStart"/>
      <w:r>
        <w:rPr>
          <w:bCs/>
          <w:color w:val="000000"/>
          <w:lang w:bidi="uk-UA"/>
        </w:rPr>
        <w:t>здоров’я</w:t>
      </w:r>
      <w:proofErr w:type="spellEnd"/>
      <w:r>
        <w:rPr>
          <w:bCs/>
          <w:color w:val="000000"/>
          <w:lang w:bidi="uk-UA"/>
        </w:rPr>
        <w:t xml:space="preserve"> </w:t>
      </w:r>
      <w:proofErr w:type="spellStart"/>
      <w:r>
        <w:rPr>
          <w:bCs/>
          <w:color w:val="000000"/>
          <w:lang w:bidi="uk-UA"/>
        </w:rPr>
        <w:t>Білгород-Дністровської</w:t>
      </w:r>
      <w:proofErr w:type="spellEnd"/>
      <w:r>
        <w:rPr>
          <w:bCs/>
          <w:color w:val="000000"/>
          <w:lang w:bidi="uk-UA"/>
        </w:rPr>
        <w:t xml:space="preserve"> </w:t>
      </w:r>
      <w:proofErr w:type="spellStart"/>
      <w:r>
        <w:rPr>
          <w:bCs/>
          <w:color w:val="000000"/>
          <w:lang w:bidi="uk-UA"/>
        </w:rPr>
        <w:t>міської</w:t>
      </w:r>
      <w:proofErr w:type="spellEnd"/>
      <w:r>
        <w:rPr>
          <w:bCs/>
          <w:color w:val="000000"/>
          <w:lang w:bidi="uk-UA"/>
        </w:rPr>
        <w:t xml:space="preserve"> ради на 202</w:t>
      </w:r>
      <w:r>
        <w:rPr>
          <w:bCs/>
          <w:color w:val="000000"/>
          <w:lang w:val="uk-UA" w:bidi="uk-UA"/>
        </w:rPr>
        <w:t>4</w:t>
      </w:r>
      <w:r>
        <w:rPr>
          <w:bCs/>
          <w:color w:val="000000"/>
          <w:lang w:bidi="uk-UA"/>
        </w:rPr>
        <w:t>-202</w:t>
      </w:r>
      <w:r>
        <w:rPr>
          <w:bCs/>
          <w:color w:val="000000"/>
          <w:lang w:val="uk-UA" w:bidi="uk-UA"/>
        </w:rPr>
        <w:t>6</w:t>
      </w:r>
      <w:r>
        <w:rPr>
          <w:bCs/>
          <w:color w:val="000000"/>
          <w:lang w:bidi="uk-UA"/>
        </w:rPr>
        <w:t xml:space="preserve"> роки» за 202</w:t>
      </w:r>
      <w:r w:rsidR="004C6042">
        <w:rPr>
          <w:bCs/>
          <w:color w:val="000000"/>
          <w:lang w:val="uk-UA" w:bidi="uk-UA"/>
        </w:rPr>
        <w:t>5</w:t>
      </w:r>
      <w:r>
        <w:rPr>
          <w:bCs/>
          <w:color w:val="000000"/>
          <w:lang w:bidi="uk-UA"/>
        </w:rPr>
        <w:t xml:space="preserve"> </w:t>
      </w:r>
      <w:proofErr w:type="spellStart"/>
      <w:r>
        <w:rPr>
          <w:bCs/>
          <w:color w:val="000000"/>
          <w:lang w:bidi="uk-UA"/>
        </w:rPr>
        <w:t>рік</w:t>
      </w:r>
      <w:proofErr w:type="spellEnd"/>
      <w:r>
        <w:rPr>
          <w:bCs/>
          <w:color w:val="000000"/>
          <w:lang w:bidi="uk-UA"/>
        </w:rPr>
        <w:t xml:space="preserve"> </w:t>
      </w:r>
      <w:proofErr w:type="spellStart"/>
      <w:r>
        <w:rPr>
          <w:bCs/>
          <w:color w:val="000000"/>
          <w:lang w:bidi="uk-UA"/>
        </w:rPr>
        <w:t>додається</w:t>
      </w:r>
      <w:proofErr w:type="spellEnd"/>
      <w:r>
        <w:rPr>
          <w:bCs/>
          <w:color w:val="000000"/>
          <w:lang w:bidi="uk-UA"/>
        </w:rPr>
        <w:t>.</w:t>
      </w:r>
    </w:p>
    <w:p w:rsidR="00F35560" w:rsidRDefault="00F35560" w:rsidP="00F35560">
      <w:pPr>
        <w:jc w:val="both"/>
        <w:rPr>
          <w:color w:val="000000"/>
        </w:rPr>
      </w:pPr>
    </w:p>
    <w:p w:rsidR="00F35560" w:rsidRDefault="00F35560" w:rsidP="00F35560">
      <w:pPr>
        <w:jc w:val="both"/>
        <w:rPr>
          <w:color w:val="000000"/>
        </w:rPr>
      </w:pPr>
    </w:p>
    <w:p w:rsidR="00026FBB" w:rsidRDefault="00026FBB" w:rsidP="00026FBB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Секретар міської ради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            </w:t>
      </w:r>
      <w:r>
        <w:rPr>
          <w:color w:val="000000"/>
          <w:lang w:val="uk-UA"/>
        </w:rPr>
        <w:t xml:space="preserve">                                                                             </w:t>
      </w:r>
      <w:r>
        <w:rPr>
          <w:color w:val="000000"/>
          <w:lang w:val="uk-UA"/>
        </w:rPr>
        <w:t xml:space="preserve">  Олександр СКАЛОЗУБ </w:t>
      </w:r>
    </w:p>
    <w:p w:rsidR="00026FBB" w:rsidRDefault="00026FBB" w:rsidP="00F35560">
      <w:pPr>
        <w:jc w:val="both"/>
        <w:rPr>
          <w:color w:val="000000"/>
        </w:rPr>
        <w:sectPr w:rsidR="00026FBB" w:rsidSect="00D14681">
          <w:pgSz w:w="16838" w:h="11906" w:orient="landscape"/>
          <w:pgMar w:top="1701" w:right="1134" w:bottom="567" w:left="1418" w:header="709" w:footer="709" w:gutter="0"/>
          <w:pgNumType w:start="2"/>
          <w:cols w:space="708"/>
          <w:titlePg/>
          <w:docGrid w:linePitch="360"/>
        </w:sectPr>
      </w:pPr>
    </w:p>
    <w:p w:rsidR="00F35560" w:rsidRDefault="00F35560" w:rsidP="00F35560">
      <w:pPr>
        <w:ind w:firstLine="4962"/>
        <w:rPr>
          <w:color w:val="000000"/>
        </w:rPr>
      </w:pPr>
      <w:proofErr w:type="spellStart"/>
      <w:r>
        <w:rPr>
          <w:color w:val="000000"/>
        </w:rPr>
        <w:lastRenderedPageBreak/>
        <w:t>Додаток</w:t>
      </w:r>
      <w:proofErr w:type="spellEnd"/>
      <w:r>
        <w:rPr>
          <w:color w:val="000000"/>
        </w:rPr>
        <w:t xml:space="preserve"> </w:t>
      </w:r>
    </w:p>
    <w:p w:rsidR="00F35560" w:rsidRDefault="00F35560" w:rsidP="00F35560">
      <w:pPr>
        <w:ind w:firstLine="4962"/>
        <w:rPr>
          <w:bCs/>
          <w:sz w:val="25"/>
          <w:szCs w:val="25"/>
        </w:rPr>
      </w:pPr>
      <w:r>
        <w:rPr>
          <w:color w:val="000000"/>
        </w:rPr>
        <w:t xml:space="preserve">до </w:t>
      </w:r>
      <w:proofErr w:type="spellStart"/>
      <w:r>
        <w:rPr>
          <w:color w:val="000000"/>
        </w:rPr>
        <w:t>звіту</w:t>
      </w:r>
      <w:proofErr w:type="spellEnd"/>
      <w:r>
        <w:rPr>
          <w:color w:val="000000"/>
        </w:rPr>
        <w:t xml:space="preserve"> </w:t>
      </w:r>
      <w:r>
        <w:rPr>
          <w:sz w:val="25"/>
          <w:szCs w:val="25"/>
        </w:rPr>
        <w:t xml:space="preserve">про </w:t>
      </w:r>
      <w:proofErr w:type="spellStart"/>
      <w:r>
        <w:rPr>
          <w:sz w:val="25"/>
          <w:szCs w:val="25"/>
        </w:rPr>
        <w:t>результати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виконання</w:t>
      </w:r>
      <w:proofErr w:type="spellEnd"/>
    </w:p>
    <w:p w:rsidR="00F35560" w:rsidRDefault="00F35560" w:rsidP="00F35560">
      <w:pPr>
        <w:ind w:firstLine="4962"/>
        <w:rPr>
          <w:bCs/>
          <w:sz w:val="25"/>
          <w:szCs w:val="25"/>
        </w:rPr>
      </w:pPr>
      <w:proofErr w:type="spellStart"/>
      <w:r>
        <w:rPr>
          <w:bCs/>
          <w:sz w:val="25"/>
          <w:szCs w:val="25"/>
        </w:rPr>
        <w:t>міської</w:t>
      </w:r>
      <w:proofErr w:type="spellEnd"/>
      <w:r>
        <w:rPr>
          <w:bCs/>
          <w:sz w:val="25"/>
          <w:szCs w:val="25"/>
        </w:rPr>
        <w:t xml:space="preserve"> </w:t>
      </w:r>
      <w:proofErr w:type="spellStart"/>
      <w:r>
        <w:rPr>
          <w:bCs/>
          <w:sz w:val="25"/>
          <w:szCs w:val="25"/>
        </w:rPr>
        <w:t>Програми</w:t>
      </w:r>
      <w:proofErr w:type="spellEnd"/>
      <w:r>
        <w:rPr>
          <w:bCs/>
          <w:sz w:val="25"/>
          <w:szCs w:val="25"/>
        </w:rPr>
        <w:t xml:space="preserve"> «</w:t>
      </w:r>
      <w:proofErr w:type="spellStart"/>
      <w:r>
        <w:rPr>
          <w:bCs/>
          <w:sz w:val="25"/>
          <w:szCs w:val="25"/>
        </w:rPr>
        <w:t>Виконання</w:t>
      </w:r>
      <w:proofErr w:type="spellEnd"/>
      <w:r>
        <w:rPr>
          <w:bCs/>
          <w:sz w:val="25"/>
          <w:szCs w:val="25"/>
        </w:rPr>
        <w:t xml:space="preserve"> </w:t>
      </w:r>
      <w:proofErr w:type="spellStart"/>
      <w:r>
        <w:rPr>
          <w:bCs/>
          <w:sz w:val="25"/>
          <w:szCs w:val="25"/>
        </w:rPr>
        <w:t>судових</w:t>
      </w:r>
      <w:proofErr w:type="spellEnd"/>
      <w:r>
        <w:rPr>
          <w:bCs/>
          <w:sz w:val="25"/>
          <w:szCs w:val="25"/>
        </w:rPr>
        <w:t xml:space="preserve"> </w:t>
      </w:r>
    </w:p>
    <w:p w:rsidR="00F35560" w:rsidRDefault="00F35560" w:rsidP="00F35560">
      <w:pPr>
        <w:ind w:firstLine="4962"/>
        <w:rPr>
          <w:bCs/>
          <w:color w:val="000000"/>
          <w:sz w:val="25"/>
          <w:szCs w:val="25"/>
          <w:lang w:bidi="uk-UA"/>
        </w:rPr>
      </w:pPr>
      <w:proofErr w:type="spellStart"/>
      <w:r>
        <w:rPr>
          <w:bCs/>
          <w:sz w:val="25"/>
          <w:szCs w:val="25"/>
        </w:rPr>
        <w:t>рішень</w:t>
      </w:r>
      <w:proofErr w:type="spellEnd"/>
      <w:r>
        <w:rPr>
          <w:bCs/>
          <w:sz w:val="25"/>
          <w:szCs w:val="25"/>
        </w:rPr>
        <w:t xml:space="preserve"> та </w:t>
      </w:r>
      <w:proofErr w:type="spellStart"/>
      <w:r>
        <w:rPr>
          <w:bCs/>
          <w:sz w:val="25"/>
          <w:szCs w:val="25"/>
        </w:rPr>
        <w:t>виконавчих</w:t>
      </w:r>
      <w:proofErr w:type="spellEnd"/>
      <w:r>
        <w:rPr>
          <w:bCs/>
          <w:sz w:val="25"/>
          <w:szCs w:val="25"/>
        </w:rPr>
        <w:t xml:space="preserve"> </w:t>
      </w:r>
      <w:proofErr w:type="spellStart"/>
      <w:r>
        <w:rPr>
          <w:bCs/>
          <w:sz w:val="25"/>
          <w:szCs w:val="25"/>
        </w:rPr>
        <w:t>документів</w:t>
      </w:r>
      <w:proofErr w:type="spellEnd"/>
      <w:r>
        <w:rPr>
          <w:bCs/>
          <w:sz w:val="25"/>
          <w:szCs w:val="25"/>
        </w:rPr>
        <w:t xml:space="preserve"> </w:t>
      </w:r>
    </w:p>
    <w:p w:rsidR="00F35560" w:rsidRDefault="00F35560" w:rsidP="00F35560">
      <w:pPr>
        <w:ind w:firstLine="4962"/>
        <w:rPr>
          <w:bCs/>
          <w:color w:val="000000"/>
          <w:sz w:val="25"/>
          <w:szCs w:val="25"/>
          <w:lang w:bidi="uk-UA"/>
        </w:rPr>
      </w:pPr>
      <w:r>
        <w:rPr>
          <w:bCs/>
          <w:color w:val="000000"/>
          <w:sz w:val="25"/>
          <w:szCs w:val="25"/>
          <w:lang w:bidi="uk-UA"/>
        </w:rPr>
        <w:t xml:space="preserve">Департаментом </w:t>
      </w:r>
      <w:proofErr w:type="spellStart"/>
      <w:r>
        <w:rPr>
          <w:bCs/>
          <w:color w:val="000000"/>
          <w:sz w:val="25"/>
          <w:szCs w:val="25"/>
          <w:lang w:bidi="uk-UA"/>
        </w:rPr>
        <w:t>соціальної</w:t>
      </w:r>
      <w:proofErr w:type="spellEnd"/>
      <w:r>
        <w:rPr>
          <w:bCs/>
          <w:color w:val="000000"/>
          <w:sz w:val="25"/>
          <w:szCs w:val="25"/>
          <w:lang w:bidi="uk-UA"/>
        </w:rPr>
        <w:t xml:space="preserve">, </w:t>
      </w:r>
      <w:proofErr w:type="spellStart"/>
      <w:r>
        <w:rPr>
          <w:bCs/>
          <w:color w:val="000000"/>
          <w:sz w:val="25"/>
          <w:szCs w:val="25"/>
          <w:lang w:bidi="uk-UA"/>
        </w:rPr>
        <w:t>сімейної</w:t>
      </w:r>
      <w:proofErr w:type="spellEnd"/>
      <w:r>
        <w:rPr>
          <w:bCs/>
          <w:color w:val="000000"/>
          <w:sz w:val="25"/>
          <w:szCs w:val="25"/>
          <w:lang w:bidi="uk-UA"/>
        </w:rPr>
        <w:t xml:space="preserve"> </w:t>
      </w:r>
    </w:p>
    <w:p w:rsidR="00F35560" w:rsidRDefault="00F35560" w:rsidP="00F35560">
      <w:pPr>
        <w:ind w:firstLine="4962"/>
        <w:rPr>
          <w:bCs/>
          <w:color w:val="000000"/>
          <w:sz w:val="25"/>
          <w:szCs w:val="25"/>
          <w:lang w:bidi="uk-UA"/>
        </w:rPr>
      </w:pPr>
      <w:proofErr w:type="spellStart"/>
      <w:r>
        <w:rPr>
          <w:bCs/>
          <w:color w:val="000000"/>
          <w:sz w:val="25"/>
          <w:szCs w:val="25"/>
          <w:lang w:bidi="uk-UA"/>
        </w:rPr>
        <w:t>політики</w:t>
      </w:r>
      <w:proofErr w:type="spellEnd"/>
      <w:r>
        <w:rPr>
          <w:bCs/>
          <w:color w:val="000000"/>
          <w:sz w:val="25"/>
          <w:szCs w:val="25"/>
          <w:lang w:bidi="uk-UA"/>
        </w:rPr>
        <w:t xml:space="preserve"> та </w:t>
      </w:r>
      <w:proofErr w:type="spellStart"/>
      <w:r>
        <w:rPr>
          <w:bCs/>
          <w:color w:val="000000"/>
          <w:sz w:val="25"/>
          <w:szCs w:val="25"/>
          <w:lang w:bidi="uk-UA"/>
        </w:rPr>
        <w:t>охорони</w:t>
      </w:r>
      <w:proofErr w:type="spellEnd"/>
      <w:r>
        <w:rPr>
          <w:bCs/>
          <w:color w:val="000000"/>
          <w:sz w:val="25"/>
          <w:szCs w:val="25"/>
          <w:lang w:bidi="uk-UA"/>
        </w:rPr>
        <w:t xml:space="preserve"> </w:t>
      </w:r>
      <w:proofErr w:type="spellStart"/>
      <w:r>
        <w:rPr>
          <w:bCs/>
          <w:color w:val="000000"/>
          <w:sz w:val="25"/>
          <w:szCs w:val="25"/>
          <w:lang w:bidi="uk-UA"/>
        </w:rPr>
        <w:t>здоров’я</w:t>
      </w:r>
      <w:proofErr w:type="spellEnd"/>
      <w:r>
        <w:rPr>
          <w:bCs/>
          <w:color w:val="000000"/>
          <w:sz w:val="25"/>
          <w:szCs w:val="25"/>
          <w:lang w:bidi="uk-UA"/>
        </w:rPr>
        <w:t xml:space="preserve"> </w:t>
      </w:r>
    </w:p>
    <w:p w:rsidR="00F35560" w:rsidRDefault="00F35560" w:rsidP="00F35560">
      <w:pPr>
        <w:ind w:firstLine="4962"/>
        <w:rPr>
          <w:bCs/>
          <w:color w:val="000000"/>
          <w:sz w:val="25"/>
          <w:szCs w:val="25"/>
          <w:lang w:bidi="uk-UA"/>
        </w:rPr>
      </w:pPr>
      <w:proofErr w:type="spellStart"/>
      <w:r>
        <w:rPr>
          <w:bCs/>
          <w:color w:val="000000"/>
          <w:sz w:val="25"/>
          <w:szCs w:val="25"/>
          <w:lang w:bidi="uk-UA"/>
        </w:rPr>
        <w:t>Білгород-Дністровської</w:t>
      </w:r>
      <w:proofErr w:type="spellEnd"/>
      <w:r>
        <w:rPr>
          <w:bCs/>
          <w:color w:val="000000"/>
          <w:sz w:val="25"/>
          <w:szCs w:val="25"/>
          <w:lang w:bidi="uk-UA"/>
        </w:rPr>
        <w:t xml:space="preserve"> </w:t>
      </w:r>
      <w:proofErr w:type="spellStart"/>
      <w:r>
        <w:rPr>
          <w:bCs/>
          <w:color w:val="000000"/>
          <w:sz w:val="25"/>
          <w:szCs w:val="25"/>
          <w:lang w:bidi="uk-UA"/>
        </w:rPr>
        <w:t>міської</w:t>
      </w:r>
      <w:proofErr w:type="spellEnd"/>
      <w:r>
        <w:rPr>
          <w:bCs/>
          <w:color w:val="000000"/>
          <w:sz w:val="25"/>
          <w:szCs w:val="25"/>
          <w:lang w:bidi="uk-UA"/>
        </w:rPr>
        <w:t xml:space="preserve"> ради»</w:t>
      </w:r>
    </w:p>
    <w:p w:rsidR="00F35560" w:rsidRDefault="00F35560" w:rsidP="00F35560">
      <w:pPr>
        <w:ind w:firstLine="4962"/>
        <w:rPr>
          <w:sz w:val="25"/>
          <w:szCs w:val="25"/>
        </w:rPr>
      </w:pPr>
      <w:r>
        <w:rPr>
          <w:bCs/>
          <w:color w:val="000000"/>
          <w:sz w:val="25"/>
          <w:szCs w:val="25"/>
          <w:lang w:bidi="uk-UA"/>
        </w:rPr>
        <w:t>на 202</w:t>
      </w:r>
      <w:r>
        <w:rPr>
          <w:bCs/>
          <w:color w:val="000000"/>
          <w:sz w:val="25"/>
          <w:szCs w:val="25"/>
          <w:lang w:val="uk-UA" w:bidi="uk-UA"/>
        </w:rPr>
        <w:t>4</w:t>
      </w:r>
      <w:r>
        <w:rPr>
          <w:bCs/>
          <w:color w:val="000000"/>
          <w:sz w:val="25"/>
          <w:szCs w:val="25"/>
          <w:lang w:bidi="uk-UA"/>
        </w:rPr>
        <w:t>-202</w:t>
      </w:r>
      <w:r>
        <w:rPr>
          <w:bCs/>
          <w:color w:val="000000"/>
          <w:sz w:val="25"/>
          <w:szCs w:val="25"/>
          <w:lang w:val="uk-UA" w:bidi="uk-UA"/>
        </w:rPr>
        <w:t>6</w:t>
      </w:r>
      <w:r>
        <w:rPr>
          <w:bCs/>
          <w:color w:val="000000"/>
          <w:sz w:val="25"/>
          <w:szCs w:val="25"/>
          <w:lang w:bidi="uk-UA"/>
        </w:rPr>
        <w:t xml:space="preserve"> роки</w:t>
      </w:r>
    </w:p>
    <w:p w:rsidR="00F35560" w:rsidRDefault="00F35560" w:rsidP="00F35560">
      <w:pPr>
        <w:ind w:firstLine="4962"/>
        <w:rPr>
          <w:color w:val="000000"/>
          <w:sz w:val="25"/>
          <w:szCs w:val="25"/>
        </w:rPr>
      </w:pPr>
      <w:r>
        <w:rPr>
          <w:sz w:val="25"/>
          <w:szCs w:val="25"/>
        </w:rPr>
        <w:t>за 202</w:t>
      </w:r>
      <w:r w:rsidR="004C6042">
        <w:rPr>
          <w:sz w:val="25"/>
          <w:szCs w:val="25"/>
          <w:lang w:val="uk-UA"/>
        </w:rPr>
        <w:t>5</w:t>
      </w:r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рік</w:t>
      </w:r>
      <w:proofErr w:type="spellEnd"/>
    </w:p>
    <w:p w:rsidR="00F35560" w:rsidRDefault="00F35560" w:rsidP="00F35560">
      <w:pPr>
        <w:ind w:firstLine="4962"/>
        <w:rPr>
          <w:color w:val="000000"/>
          <w:sz w:val="25"/>
          <w:szCs w:val="25"/>
        </w:rPr>
      </w:pPr>
    </w:p>
    <w:p w:rsidR="00F35560" w:rsidRDefault="00F35560" w:rsidP="00F35560">
      <w:pPr>
        <w:jc w:val="center"/>
        <w:rPr>
          <w:b/>
          <w:color w:val="000000"/>
          <w:sz w:val="25"/>
          <w:szCs w:val="25"/>
          <w:lang w:val="uk-UA"/>
        </w:rPr>
      </w:pPr>
      <w:proofErr w:type="spellStart"/>
      <w:r>
        <w:rPr>
          <w:b/>
          <w:color w:val="000000"/>
          <w:sz w:val="25"/>
          <w:szCs w:val="25"/>
        </w:rPr>
        <w:t>Пояснювальна</w:t>
      </w:r>
      <w:proofErr w:type="spellEnd"/>
      <w:r>
        <w:rPr>
          <w:b/>
          <w:color w:val="000000"/>
          <w:sz w:val="25"/>
          <w:szCs w:val="25"/>
        </w:rPr>
        <w:t xml:space="preserve"> записка</w:t>
      </w:r>
    </w:p>
    <w:p w:rsidR="00F35560" w:rsidRDefault="00F35560" w:rsidP="00F35560">
      <w:pPr>
        <w:jc w:val="center"/>
        <w:rPr>
          <w:b/>
          <w:sz w:val="25"/>
          <w:szCs w:val="25"/>
        </w:rPr>
      </w:pPr>
      <w:r>
        <w:rPr>
          <w:b/>
          <w:color w:val="000000"/>
          <w:sz w:val="25"/>
          <w:szCs w:val="25"/>
          <w:lang w:val="uk-UA"/>
        </w:rPr>
        <w:t>д</w:t>
      </w:r>
      <w:r>
        <w:rPr>
          <w:b/>
          <w:color w:val="000000"/>
          <w:sz w:val="25"/>
          <w:szCs w:val="25"/>
        </w:rPr>
        <w:t>о</w:t>
      </w:r>
      <w:r>
        <w:rPr>
          <w:b/>
          <w:color w:val="000000"/>
          <w:sz w:val="25"/>
          <w:szCs w:val="25"/>
          <w:lang w:val="uk-UA"/>
        </w:rPr>
        <w:t xml:space="preserve"> </w:t>
      </w:r>
      <w:proofErr w:type="spellStart"/>
      <w:r>
        <w:rPr>
          <w:b/>
          <w:color w:val="000000"/>
          <w:sz w:val="25"/>
          <w:szCs w:val="25"/>
        </w:rPr>
        <w:t>звіту</w:t>
      </w:r>
      <w:proofErr w:type="spellEnd"/>
      <w:r>
        <w:rPr>
          <w:b/>
          <w:color w:val="000000"/>
          <w:sz w:val="25"/>
          <w:szCs w:val="25"/>
        </w:rPr>
        <w:t xml:space="preserve"> </w:t>
      </w:r>
      <w:r>
        <w:rPr>
          <w:b/>
          <w:sz w:val="25"/>
          <w:szCs w:val="25"/>
        </w:rPr>
        <w:t xml:space="preserve">про </w:t>
      </w:r>
      <w:proofErr w:type="spellStart"/>
      <w:r>
        <w:rPr>
          <w:b/>
          <w:sz w:val="25"/>
          <w:szCs w:val="25"/>
        </w:rPr>
        <w:t>результати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виконання</w:t>
      </w:r>
      <w:proofErr w:type="spellEnd"/>
      <w:r>
        <w:rPr>
          <w:b/>
          <w:sz w:val="25"/>
          <w:szCs w:val="25"/>
        </w:rPr>
        <w:t xml:space="preserve"> </w:t>
      </w:r>
      <w:proofErr w:type="spellStart"/>
      <w:r>
        <w:rPr>
          <w:b/>
          <w:bCs/>
          <w:sz w:val="25"/>
          <w:szCs w:val="25"/>
        </w:rPr>
        <w:t>міської</w:t>
      </w:r>
      <w:proofErr w:type="spellEnd"/>
      <w:r>
        <w:rPr>
          <w:b/>
          <w:bCs/>
          <w:sz w:val="25"/>
          <w:szCs w:val="25"/>
        </w:rPr>
        <w:t xml:space="preserve"> </w:t>
      </w:r>
      <w:proofErr w:type="spellStart"/>
      <w:r>
        <w:rPr>
          <w:b/>
          <w:bCs/>
          <w:sz w:val="25"/>
          <w:szCs w:val="25"/>
        </w:rPr>
        <w:t>Програми</w:t>
      </w:r>
      <w:proofErr w:type="spellEnd"/>
      <w:r>
        <w:rPr>
          <w:b/>
          <w:bCs/>
          <w:sz w:val="25"/>
          <w:szCs w:val="25"/>
        </w:rPr>
        <w:t xml:space="preserve"> «</w:t>
      </w:r>
      <w:proofErr w:type="spellStart"/>
      <w:r>
        <w:rPr>
          <w:b/>
          <w:bCs/>
          <w:sz w:val="25"/>
          <w:szCs w:val="25"/>
        </w:rPr>
        <w:t>Виконання</w:t>
      </w:r>
      <w:proofErr w:type="spellEnd"/>
      <w:r>
        <w:rPr>
          <w:b/>
          <w:bCs/>
          <w:sz w:val="25"/>
          <w:szCs w:val="25"/>
        </w:rPr>
        <w:t xml:space="preserve"> </w:t>
      </w:r>
      <w:proofErr w:type="spellStart"/>
      <w:r>
        <w:rPr>
          <w:b/>
          <w:bCs/>
          <w:sz w:val="25"/>
          <w:szCs w:val="25"/>
        </w:rPr>
        <w:t>судових</w:t>
      </w:r>
      <w:proofErr w:type="spellEnd"/>
      <w:r>
        <w:rPr>
          <w:b/>
          <w:bCs/>
          <w:sz w:val="25"/>
          <w:szCs w:val="25"/>
        </w:rPr>
        <w:t xml:space="preserve"> </w:t>
      </w:r>
      <w:proofErr w:type="spellStart"/>
      <w:r>
        <w:rPr>
          <w:b/>
          <w:bCs/>
          <w:sz w:val="25"/>
          <w:szCs w:val="25"/>
        </w:rPr>
        <w:t>рішень</w:t>
      </w:r>
      <w:proofErr w:type="spellEnd"/>
      <w:r>
        <w:rPr>
          <w:b/>
          <w:bCs/>
          <w:sz w:val="25"/>
          <w:szCs w:val="25"/>
        </w:rPr>
        <w:t xml:space="preserve"> та </w:t>
      </w:r>
      <w:proofErr w:type="spellStart"/>
      <w:r>
        <w:rPr>
          <w:b/>
          <w:bCs/>
          <w:sz w:val="25"/>
          <w:szCs w:val="25"/>
        </w:rPr>
        <w:t>виконавчих</w:t>
      </w:r>
      <w:proofErr w:type="spellEnd"/>
      <w:r>
        <w:rPr>
          <w:b/>
          <w:bCs/>
          <w:sz w:val="25"/>
          <w:szCs w:val="25"/>
        </w:rPr>
        <w:t xml:space="preserve"> </w:t>
      </w:r>
      <w:proofErr w:type="spellStart"/>
      <w:r>
        <w:rPr>
          <w:b/>
          <w:bCs/>
          <w:sz w:val="25"/>
          <w:szCs w:val="25"/>
        </w:rPr>
        <w:t>документів</w:t>
      </w:r>
      <w:proofErr w:type="spellEnd"/>
      <w:r>
        <w:rPr>
          <w:b/>
          <w:bCs/>
          <w:sz w:val="25"/>
          <w:szCs w:val="25"/>
        </w:rPr>
        <w:t xml:space="preserve"> </w:t>
      </w:r>
      <w:r>
        <w:rPr>
          <w:b/>
          <w:bCs/>
          <w:color w:val="000000"/>
          <w:sz w:val="25"/>
          <w:szCs w:val="25"/>
          <w:lang w:bidi="uk-UA"/>
        </w:rPr>
        <w:t xml:space="preserve">Департаментом </w:t>
      </w:r>
      <w:proofErr w:type="spellStart"/>
      <w:r>
        <w:rPr>
          <w:b/>
          <w:bCs/>
          <w:color w:val="000000"/>
          <w:sz w:val="25"/>
          <w:szCs w:val="25"/>
          <w:lang w:bidi="uk-UA"/>
        </w:rPr>
        <w:t>соціальної</w:t>
      </w:r>
      <w:proofErr w:type="spellEnd"/>
      <w:r>
        <w:rPr>
          <w:b/>
          <w:bCs/>
          <w:color w:val="000000"/>
          <w:sz w:val="25"/>
          <w:szCs w:val="25"/>
          <w:lang w:bidi="uk-UA"/>
        </w:rPr>
        <w:t xml:space="preserve">, </w:t>
      </w:r>
      <w:proofErr w:type="spellStart"/>
      <w:r>
        <w:rPr>
          <w:b/>
          <w:bCs/>
          <w:color w:val="000000"/>
          <w:sz w:val="25"/>
          <w:szCs w:val="25"/>
          <w:lang w:bidi="uk-UA"/>
        </w:rPr>
        <w:t>сімейної</w:t>
      </w:r>
      <w:proofErr w:type="spellEnd"/>
      <w:r>
        <w:rPr>
          <w:b/>
          <w:bCs/>
          <w:color w:val="000000"/>
          <w:sz w:val="25"/>
          <w:szCs w:val="25"/>
          <w:lang w:bidi="uk-UA"/>
        </w:rPr>
        <w:t xml:space="preserve"> </w:t>
      </w:r>
      <w:proofErr w:type="spellStart"/>
      <w:r>
        <w:rPr>
          <w:b/>
          <w:bCs/>
          <w:color w:val="000000"/>
          <w:sz w:val="25"/>
          <w:szCs w:val="25"/>
          <w:lang w:bidi="uk-UA"/>
        </w:rPr>
        <w:t>політики</w:t>
      </w:r>
      <w:proofErr w:type="spellEnd"/>
      <w:r>
        <w:rPr>
          <w:b/>
          <w:bCs/>
          <w:color w:val="000000"/>
          <w:sz w:val="25"/>
          <w:szCs w:val="25"/>
          <w:lang w:bidi="uk-UA"/>
        </w:rPr>
        <w:t xml:space="preserve"> та </w:t>
      </w:r>
      <w:proofErr w:type="spellStart"/>
      <w:r>
        <w:rPr>
          <w:b/>
          <w:bCs/>
          <w:color w:val="000000"/>
          <w:sz w:val="25"/>
          <w:szCs w:val="25"/>
          <w:lang w:bidi="uk-UA"/>
        </w:rPr>
        <w:t>охорони</w:t>
      </w:r>
      <w:proofErr w:type="spellEnd"/>
      <w:r>
        <w:rPr>
          <w:b/>
          <w:bCs/>
          <w:color w:val="000000"/>
          <w:sz w:val="25"/>
          <w:szCs w:val="25"/>
          <w:lang w:bidi="uk-UA"/>
        </w:rPr>
        <w:t xml:space="preserve"> </w:t>
      </w:r>
      <w:proofErr w:type="spellStart"/>
      <w:r>
        <w:rPr>
          <w:b/>
          <w:bCs/>
          <w:color w:val="000000"/>
          <w:sz w:val="25"/>
          <w:szCs w:val="25"/>
          <w:lang w:bidi="uk-UA"/>
        </w:rPr>
        <w:t>здоров’я</w:t>
      </w:r>
      <w:proofErr w:type="spellEnd"/>
      <w:r>
        <w:rPr>
          <w:b/>
          <w:bCs/>
          <w:color w:val="000000"/>
          <w:sz w:val="25"/>
          <w:szCs w:val="25"/>
          <w:lang w:bidi="uk-UA"/>
        </w:rPr>
        <w:t xml:space="preserve"> </w:t>
      </w:r>
      <w:proofErr w:type="spellStart"/>
      <w:r>
        <w:rPr>
          <w:b/>
          <w:bCs/>
          <w:color w:val="000000"/>
          <w:sz w:val="25"/>
          <w:szCs w:val="25"/>
          <w:lang w:bidi="uk-UA"/>
        </w:rPr>
        <w:t>Білгород-Дністровської</w:t>
      </w:r>
      <w:proofErr w:type="spellEnd"/>
      <w:r>
        <w:rPr>
          <w:b/>
          <w:bCs/>
          <w:color w:val="000000"/>
          <w:sz w:val="25"/>
          <w:szCs w:val="25"/>
          <w:lang w:bidi="uk-UA"/>
        </w:rPr>
        <w:t xml:space="preserve"> </w:t>
      </w:r>
      <w:proofErr w:type="spellStart"/>
      <w:r>
        <w:rPr>
          <w:b/>
          <w:bCs/>
          <w:color w:val="000000"/>
          <w:sz w:val="25"/>
          <w:szCs w:val="25"/>
          <w:lang w:bidi="uk-UA"/>
        </w:rPr>
        <w:t>міської</w:t>
      </w:r>
      <w:proofErr w:type="spellEnd"/>
      <w:r>
        <w:rPr>
          <w:b/>
          <w:bCs/>
          <w:color w:val="000000"/>
          <w:sz w:val="25"/>
          <w:szCs w:val="25"/>
          <w:lang w:bidi="uk-UA"/>
        </w:rPr>
        <w:t xml:space="preserve"> ради на 202</w:t>
      </w:r>
      <w:r>
        <w:rPr>
          <w:b/>
          <w:bCs/>
          <w:color w:val="000000"/>
          <w:sz w:val="25"/>
          <w:szCs w:val="25"/>
          <w:lang w:val="uk-UA" w:bidi="uk-UA"/>
        </w:rPr>
        <w:t>4</w:t>
      </w:r>
      <w:r>
        <w:rPr>
          <w:b/>
          <w:bCs/>
          <w:color w:val="000000"/>
          <w:sz w:val="25"/>
          <w:szCs w:val="25"/>
          <w:lang w:bidi="uk-UA"/>
        </w:rPr>
        <w:t>-202</w:t>
      </w:r>
      <w:r>
        <w:rPr>
          <w:b/>
          <w:bCs/>
          <w:color w:val="000000"/>
          <w:sz w:val="25"/>
          <w:szCs w:val="25"/>
          <w:lang w:val="uk-UA" w:bidi="uk-UA"/>
        </w:rPr>
        <w:t>6</w:t>
      </w:r>
      <w:r>
        <w:rPr>
          <w:b/>
          <w:bCs/>
          <w:color w:val="000000"/>
          <w:sz w:val="25"/>
          <w:szCs w:val="25"/>
          <w:lang w:bidi="uk-UA"/>
        </w:rPr>
        <w:t xml:space="preserve"> роки»</w:t>
      </w:r>
    </w:p>
    <w:p w:rsidR="00F35560" w:rsidRDefault="00F35560" w:rsidP="00F35560">
      <w:pPr>
        <w:jc w:val="center"/>
        <w:rPr>
          <w:b/>
          <w:color w:val="000000"/>
          <w:sz w:val="25"/>
          <w:szCs w:val="25"/>
        </w:rPr>
      </w:pPr>
      <w:r>
        <w:rPr>
          <w:b/>
          <w:sz w:val="25"/>
          <w:szCs w:val="25"/>
        </w:rPr>
        <w:t>за 202</w:t>
      </w:r>
      <w:r w:rsidR="004C6042">
        <w:rPr>
          <w:b/>
          <w:sz w:val="25"/>
          <w:szCs w:val="25"/>
          <w:lang w:val="uk-UA"/>
        </w:rPr>
        <w:t>5</w:t>
      </w:r>
      <w:r>
        <w:rPr>
          <w:b/>
          <w:sz w:val="25"/>
          <w:szCs w:val="25"/>
        </w:rPr>
        <w:t xml:space="preserve"> </w:t>
      </w:r>
      <w:proofErr w:type="spellStart"/>
      <w:r>
        <w:rPr>
          <w:b/>
          <w:sz w:val="25"/>
          <w:szCs w:val="25"/>
        </w:rPr>
        <w:t>рік</w:t>
      </w:r>
      <w:proofErr w:type="spellEnd"/>
    </w:p>
    <w:p w:rsidR="002A6B04" w:rsidRDefault="00F35560" w:rsidP="00F35560">
      <w:pPr>
        <w:ind w:firstLine="708"/>
        <w:jc w:val="both"/>
      </w:pPr>
      <w:proofErr w:type="spellStart"/>
      <w:r>
        <w:t>Основним</w:t>
      </w:r>
      <w:proofErr w:type="spellEnd"/>
      <w:r>
        <w:t xml:space="preserve"> </w:t>
      </w:r>
      <w:proofErr w:type="spellStart"/>
      <w:r>
        <w:t>напрямком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зазначеної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є </w:t>
      </w:r>
      <w:proofErr w:type="spellStart"/>
      <w:r>
        <w:t>недопущення</w:t>
      </w:r>
      <w:proofErr w:type="spellEnd"/>
      <w:r>
        <w:t xml:space="preserve"> </w:t>
      </w:r>
      <w:proofErr w:type="spellStart"/>
      <w:r>
        <w:t>настання</w:t>
      </w:r>
      <w:proofErr w:type="spellEnd"/>
      <w:r>
        <w:t xml:space="preserve"> </w:t>
      </w:r>
      <w:proofErr w:type="spellStart"/>
      <w:r>
        <w:t>негативних</w:t>
      </w:r>
      <w:proofErr w:type="spellEnd"/>
      <w:r>
        <w:t xml:space="preserve"> </w:t>
      </w:r>
      <w:proofErr w:type="spellStart"/>
      <w:r>
        <w:t>наслідків</w:t>
      </w:r>
      <w:proofErr w:type="spellEnd"/>
      <w:r>
        <w:t xml:space="preserve">, </w:t>
      </w:r>
      <w:proofErr w:type="spellStart"/>
      <w:r>
        <w:t>пов’язаних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неможливістю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власних</w:t>
      </w:r>
      <w:proofErr w:type="spellEnd"/>
      <w:r>
        <w:t xml:space="preserve"> та </w:t>
      </w:r>
      <w:proofErr w:type="spellStart"/>
      <w:r>
        <w:t>делегованих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, у </w:t>
      </w:r>
      <w:proofErr w:type="spellStart"/>
      <w:r>
        <w:t>зв’язку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стягненнями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є </w:t>
      </w:r>
      <w:proofErr w:type="spellStart"/>
      <w:r>
        <w:t>наслідками</w:t>
      </w:r>
      <w:proofErr w:type="spellEnd"/>
      <w:r>
        <w:t xml:space="preserve"> </w:t>
      </w:r>
      <w:proofErr w:type="spellStart"/>
      <w:r>
        <w:t>наявності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</w:t>
      </w:r>
      <w:proofErr w:type="spellStart"/>
      <w:r>
        <w:t>судів</w:t>
      </w:r>
      <w:proofErr w:type="spellEnd"/>
      <w:r>
        <w:t xml:space="preserve"> та </w:t>
      </w:r>
      <w:proofErr w:type="spellStart"/>
      <w:r>
        <w:t>неможливості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r>
        <w:rPr>
          <w:rFonts w:eastAsia="Arial Unicode MS"/>
          <w:color w:val="000000"/>
          <w:lang w:bidi="uk-UA"/>
        </w:rPr>
        <w:t xml:space="preserve">таких </w:t>
      </w:r>
      <w:proofErr w:type="spellStart"/>
      <w:r>
        <w:t>рішень</w:t>
      </w:r>
      <w:proofErr w:type="spellEnd"/>
      <w:r>
        <w:t xml:space="preserve"> та </w:t>
      </w:r>
      <w:proofErr w:type="spellStart"/>
      <w:r>
        <w:t>додаткових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бюджету. </w:t>
      </w:r>
    </w:p>
    <w:p w:rsidR="00F35560" w:rsidRPr="004C6042" w:rsidRDefault="00F35560" w:rsidP="00F35560">
      <w:pPr>
        <w:ind w:firstLine="708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</w:rPr>
        <w:t>Водночас</w:t>
      </w:r>
      <w:proofErr w:type="spellEnd"/>
      <w:r>
        <w:rPr>
          <w:color w:val="000000"/>
        </w:rPr>
        <w:t xml:space="preserve">, у </w:t>
      </w:r>
      <w:proofErr w:type="spellStart"/>
      <w:r>
        <w:rPr>
          <w:color w:val="000000"/>
        </w:rPr>
        <w:t>зв’язку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із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застосуванням</w:t>
      </w:r>
      <w:proofErr w:type="spellEnd"/>
      <w:r>
        <w:rPr>
          <w:color w:val="000000"/>
        </w:rPr>
        <w:t xml:space="preserve"> постанови </w:t>
      </w:r>
      <w:proofErr w:type="spellStart"/>
      <w:r>
        <w:rPr>
          <w:color w:val="000000"/>
        </w:rPr>
        <w:t>Кабінету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Міністрів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</w:t>
      </w:r>
      <w:r w:rsidRPr="004C6042">
        <w:rPr>
          <w:color w:val="000000"/>
        </w:rPr>
        <w:t>26.08.2021 року № 902 «</w:t>
      </w:r>
      <w:r w:rsidRPr="004C6042">
        <w:rPr>
          <w:bCs/>
          <w:color w:val="000000"/>
          <w:shd w:val="clear" w:color="auto" w:fill="FFFFFF"/>
        </w:rPr>
        <w:t xml:space="preserve">Про </w:t>
      </w:r>
      <w:proofErr w:type="spellStart"/>
      <w:r w:rsidRPr="004C6042">
        <w:rPr>
          <w:bCs/>
          <w:color w:val="000000"/>
          <w:shd w:val="clear" w:color="auto" w:fill="FFFFFF"/>
        </w:rPr>
        <w:t>затвердження</w:t>
      </w:r>
      <w:proofErr w:type="spellEnd"/>
      <w:r w:rsidRPr="004C6042">
        <w:rPr>
          <w:bCs/>
          <w:color w:val="000000"/>
          <w:shd w:val="clear" w:color="auto" w:fill="FFFFFF"/>
        </w:rPr>
        <w:t xml:space="preserve"> Порядку </w:t>
      </w:r>
      <w:proofErr w:type="spellStart"/>
      <w:r w:rsidRPr="004C6042">
        <w:rPr>
          <w:bCs/>
          <w:color w:val="000000"/>
          <w:shd w:val="clear" w:color="auto" w:fill="FFFFFF"/>
        </w:rPr>
        <w:t>використання</w:t>
      </w:r>
      <w:proofErr w:type="spellEnd"/>
      <w:r w:rsidRPr="004C6042">
        <w:rPr>
          <w:bCs/>
          <w:color w:val="000000"/>
          <w:shd w:val="clear" w:color="auto" w:fill="FFFFFF"/>
        </w:rPr>
        <w:t xml:space="preserve"> </w:t>
      </w:r>
      <w:proofErr w:type="spellStart"/>
      <w:r w:rsidRPr="004C6042">
        <w:rPr>
          <w:bCs/>
          <w:color w:val="000000"/>
          <w:shd w:val="clear" w:color="auto" w:fill="FFFFFF"/>
        </w:rPr>
        <w:t>коштів</w:t>
      </w:r>
      <w:proofErr w:type="spellEnd"/>
      <w:r w:rsidRPr="004C6042">
        <w:rPr>
          <w:bCs/>
          <w:color w:val="000000"/>
          <w:shd w:val="clear" w:color="auto" w:fill="FFFFFF"/>
        </w:rPr>
        <w:t xml:space="preserve">, </w:t>
      </w:r>
      <w:proofErr w:type="spellStart"/>
      <w:r w:rsidRPr="004C6042">
        <w:rPr>
          <w:bCs/>
          <w:color w:val="000000"/>
          <w:shd w:val="clear" w:color="auto" w:fill="FFFFFF"/>
        </w:rPr>
        <w:t>передбачених</w:t>
      </w:r>
      <w:proofErr w:type="spellEnd"/>
      <w:r w:rsidRPr="004C6042">
        <w:rPr>
          <w:bCs/>
          <w:color w:val="000000"/>
          <w:shd w:val="clear" w:color="auto" w:fill="FFFFFF"/>
        </w:rPr>
        <w:t xml:space="preserve"> у державному </w:t>
      </w:r>
      <w:proofErr w:type="spellStart"/>
      <w:r w:rsidRPr="004C6042">
        <w:rPr>
          <w:bCs/>
          <w:color w:val="000000"/>
          <w:shd w:val="clear" w:color="auto" w:fill="FFFFFF"/>
        </w:rPr>
        <w:t>бюджеті</w:t>
      </w:r>
      <w:proofErr w:type="spellEnd"/>
      <w:r w:rsidRPr="004C6042">
        <w:rPr>
          <w:bCs/>
          <w:color w:val="000000"/>
          <w:shd w:val="clear" w:color="auto" w:fill="FFFFFF"/>
        </w:rPr>
        <w:t xml:space="preserve"> для </w:t>
      </w:r>
      <w:proofErr w:type="spellStart"/>
      <w:r w:rsidRPr="004C6042">
        <w:rPr>
          <w:bCs/>
          <w:color w:val="000000"/>
          <w:shd w:val="clear" w:color="auto" w:fill="FFFFFF"/>
        </w:rPr>
        <w:t>забезпечення</w:t>
      </w:r>
      <w:proofErr w:type="spellEnd"/>
      <w:r w:rsidRPr="004C6042">
        <w:rPr>
          <w:bCs/>
          <w:color w:val="000000"/>
          <w:shd w:val="clear" w:color="auto" w:fill="FFFFFF"/>
        </w:rPr>
        <w:t xml:space="preserve"> </w:t>
      </w:r>
      <w:proofErr w:type="spellStart"/>
      <w:r w:rsidRPr="004C6042">
        <w:rPr>
          <w:bCs/>
          <w:color w:val="000000"/>
          <w:shd w:val="clear" w:color="auto" w:fill="FFFFFF"/>
        </w:rPr>
        <w:t>виконання</w:t>
      </w:r>
      <w:proofErr w:type="spellEnd"/>
      <w:r w:rsidRPr="004C6042">
        <w:rPr>
          <w:bCs/>
          <w:color w:val="000000"/>
          <w:shd w:val="clear" w:color="auto" w:fill="FFFFFF"/>
        </w:rPr>
        <w:t xml:space="preserve"> </w:t>
      </w:r>
      <w:proofErr w:type="spellStart"/>
      <w:r w:rsidRPr="004C6042">
        <w:rPr>
          <w:bCs/>
          <w:color w:val="000000"/>
          <w:shd w:val="clear" w:color="auto" w:fill="FFFFFF"/>
        </w:rPr>
        <w:t>рішень</w:t>
      </w:r>
      <w:proofErr w:type="spellEnd"/>
      <w:r w:rsidRPr="004C6042">
        <w:rPr>
          <w:bCs/>
          <w:color w:val="000000"/>
          <w:shd w:val="clear" w:color="auto" w:fill="FFFFFF"/>
        </w:rPr>
        <w:t xml:space="preserve"> суду», </w:t>
      </w:r>
      <w:proofErr w:type="spellStart"/>
      <w:r w:rsidRPr="004C6042">
        <w:rPr>
          <w:bCs/>
          <w:color w:val="000000"/>
          <w:shd w:val="clear" w:color="auto" w:fill="FFFFFF"/>
        </w:rPr>
        <w:t>якою</w:t>
      </w:r>
      <w:proofErr w:type="spellEnd"/>
      <w:r w:rsidRPr="004C6042">
        <w:rPr>
          <w:bCs/>
          <w:color w:val="000000"/>
          <w:shd w:val="clear" w:color="auto" w:fill="FFFFFF"/>
        </w:rPr>
        <w:t xml:space="preserve"> </w:t>
      </w:r>
      <w:proofErr w:type="spellStart"/>
      <w:r w:rsidRPr="004C6042">
        <w:rPr>
          <w:color w:val="000000"/>
          <w:shd w:val="clear" w:color="auto" w:fill="FFFFFF"/>
        </w:rPr>
        <w:t>визначено</w:t>
      </w:r>
      <w:proofErr w:type="spellEnd"/>
      <w:r w:rsidRPr="004C6042">
        <w:rPr>
          <w:color w:val="000000"/>
          <w:shd w:val="clear" w:color="auto" w:fill="FFFFFF"/>
        </w:rPr>
        <w:t xml:space="preserve"> </w:t>
      </w:r>
      <w:proofErr w:type="spellStart"/>
      <w:r w:rsidRPr="004C6042">
        <w:rPr>
          <w:color w:val="000000"/>
          <w:shd w:val="clear" w:color="auto" w:fill="FFFFFF"/>
        </w:rPr>
        <w:t>механізм</w:t>
      </w:r>
      <w:proofErr w:type="spellEnd"/>
      <w:r w:rsidRPr="004C6042">
        <w:rPr>
          <w:color w:val="000000"/>
          <w:shd w:val="clear" w:color="auto" w:fill="FFFFFF"/>
        </w:rPr>
        <w:t xml:space="preserve"> </w:t>
      </w:r>
      <w:proofErr w:type="spellStart"/>
      <w:r w:rsidRPr="004C6042">
        <w:rPr>
          <w:color w:val="000000"/>
          <w:shd w:val="clear" w:color="auto" w:fill="FFFFFF"/>
        </w:rPr>
        <w:t>використання</w:t>
      </w:r>
      <w:proofErr w:type="spellEnd"/>
      <w:r w:rsidRPr="004C6042">
        <w:rPr>
          <w:color w:val="000000"/>
          <w:shd w:val="clear" w:color="auto" w:fill="FFFFFF"/>
        </w:rPr>
        <w:t xml:space="preserve"> </w:t>
      </w:r>
      <w:proofErr w:type="spellStart"/>
      <w:r w:rsidRPr="004C6042">
        <w:rPr>
          <w:color w:val="000000"/>
          <w:shd w:val="clear" w:color="auto" w:fill="FFFFFF"/>
        </w:rPr>
        <w:t>коштів</w:t>
      </w:r>
      <w:proofErr w:type="spellEnd"/>
      <w:r w:rsidRPr="004C6042">
        <w:rPr>
          <w:color w:val="000000"/>
          <w:shd w:val="clear" w:color="auto" w:fill="FFFFFF"/>
        </w:rPr>
        <w:t xml:space="preserve">, </w:t>
      </w:r>
      <w:proofErr w:type="spellStart"/>
      <w:r w:rsidRPr="004C6042">
        <w:rPr>
          <w:color w:val="000000"/>
          <w:shd w:val="clear" w:color="auto" w:fill="FFFFFF"/>
        </w:rPr>
        <w:t>передбачених</w:t>
      </w:r>
      <w:proofErr w:type="spellEnd"/>
      <w:r w:rsidRPr="004C6042">
        <w:rPr>
          <w:color w:val="000000"/>
          <w:shd w:val="clear" w:color="auto" w:fill="FFFFFF"/>
        </w:rPr>
        <w:t xml:space="preserve"> у державному </w:t>
      </w:r>
      <w:proofErr w:type="spellStart"/>
      <w:r w:rsidRPr="004C6042">
        <w:rPr>
          <w:color w:val="000000"/>
          <w:shd w:val="clear" w:color="auto" w:fill="FFFFFF"/>
        </w:rPr>
        <w:t>бюджеті</w:t>
      </w:r>
      <w:proofErr w:type="spellEnd"/>
      <w:r w:rsidRPr="004C6042">
        <w:rPr>
          <w:color w:val="000000"/>
          <w:shd w:val="clear" w:color="auto" w:fill="FFFFFF"/>
        </w:rPr>
        <w:t xml:space="preserve"> за </w:t>
      </w:r>
      <w:proofErr w:type="spellStart"/>
      <w:r w:rsidRPr="004C6042">
        <w:rPr>
          <w:color w:val="000000"/>
          <w:shd w:val="clear" w:color="auto" w:fill="FFFFFF"/>
        </w:rPr>
        <w:t>програмою</w:t>
      </w:r>
      <w:proofErr w:type="spellEnd"/>
      <w:r w:rsidRPr="004C6042">
        <w:rPr>
          <w:color w:val="000000"/>
          <w:shd w:val="clear" w:color="auto" w:fill="FFFFFF"/>
        </w:rPr>
        <w:t xml:space="preserve"> “</w:t>
      </w:r>
      <w:proofErr w:type="spellStart"/>
      <w:r w:rsidRPr="004C6042">
        <w:rPr>
          <w:color w:val="000000"/>
          <w:shd w:val="clear" w:color="auto" w:fill="FFFFFF"/>
        </w:rPr>
        <w:t>Забезпечення</w:t>
      </w:r>
      <w:proofErr w:type="spellEnd"/>
      <w:r w:rsidRPr="004C6042">
        <w:rPr>
          <w:color w:val="000000"/>
          <w:shd w:val="clear" w:color="auto" w:fill="FFFFFF"/>
        </w:rPr>
        <w:t xml:space="preserve"> </w:t>
      </w:r>
      <w:proofErr w:type="spellStart"/>
      <w:r w:rsidRPr="004C6042">
        <w:rPr>
          <w:color w:val="000000"/>
          <w:shd w:val="clear" w:color="auto" w:fill="FFFFFF"/>
        </w:rPr>
        <w:t>виконання</w:t>
      </w:r>
      <w:proofErr w:type="spellEnd"/>
      <w:r w:rsidRPr="004C6042">
        <w:rPr>
          <w:color w:val="000000"/>
          <w:shd w:val="clear" w:color="auto" w:fill="FFFFFF"/>
        </w:rPr>
        <w:t xml:space="preserve"> </w:t>
      </w:r>
      <w:proofErr w:type="spellStart"/>
      <w:r w:rsidRPr="004C6042">
        <w:rPr>
          <w:color w:val="000000"/>
          <w:shd w:val="clear" w:color="auto" w:fill="FFFFFF"/>
        </w:rPr>
        <w:t>рішень</w:t>
      </w:r>
      <w:proofErr w:type="spellEnd"/>
      <w:r w:rsidRPr="004C6042">
        <w:rPr>
          <w:color w:val="000000"/>
          <w:shd w:val="clear" w:color="auto" w:fill="FFFFFF"/>
        </w:rPr>
        <w:t xml:space="preserve"> суду”, </w:t>
      </w:r>
      <w:proofErr w:type="spellStart"/>
      <w:r w:rsidRPr="004C6042">
        <w:rPr>
          <w:color w:val="000000"/>
          <w:shd w:val="clear" w:color="auto" w:fill="FFFFFF"/>
        </w:rPr>
        <w:t>забезпечення</w:t>
      </w:r>
      <w:proofErr w:type="spellEnd"/>
      <w:r w:rsidRPr="004C6042">
        <w:rPr>
          <w:color w:val="000000"/>
          <w:shd w:val="clear" w:color="auto" w:fill="FFFFFF"/>
        </w:rPr>
        <w:t xml:space="preserve"> </w:t>
      </w:r>
      <w:proofErr w:type="spellStart"/>
      <w:r w:rsidRPr="004C6042">
        <w:rPr>
          <w:color w:val="000000"/>
          <w:shd w:val="clear" w:color="auto" w:fill="FFFFFF"/>
        </w:rPr>
        <w:t>виконання</w:t>
      </w:r>
      <w:proofErr w:type="spellEnd"/>
      <w:r w:rsidRPr="004C6042">
        <w:rPr>
          <w:color w:val="000000"/>
          <w:shd w:val="clear" w:color="auto" w:fill="FFFFFF"/>
        </w:rPr>
        <w:t xml:space="preserve"> </w:t>
      </w:r>
      <w:proofErr w:type="spellStart"/>
      <w:r w:rsidRPr="004C6042">
        <w:rPr>
          <w:color w:val="000000"/>
          <w:shd w:val="clear" w:color="auto" w:fill="FFFFFF"/>
        </w:rPr>
        <w:t>рішень</w:t>
      </w:r>
      <w:proofErr w:type="spellEnd"/>
      <w:r w:rsidRPr="004C6042">
        <w:rPr>
          <w:color w:val="000000"/>
          <w:shd w:val="clear" w:color="auto" w:fill="FFFFFF"/>
        </w:rPr>
        <w:t xml:space="preserve"> суду, </w:t>
      </w:r>
      <w:proofErr w:type="spellStart"/>
      <w:r w:rsidRPr="004C6042">
        <w:rPr>
          <w:color w:val="000000"/>
          <w:shd w:val="clear" w:color="auto" w:fill="FFFFFF"/>
        </w:rPr>
        <w:t>прийнятих</w:t>
      </w:r>
      <w:proofErr w:type="spellEnd"/>
      <w:r w:rsidRPr="004C6042">
        <w:rPr>
          <w:color w:val="000000"/>
          <w:shd w:val="clear" w:color="auto" w:fill="FFFFFF"/>
        </w:rPr>
        <w:t xml:space="preserve"> </w:t>
      </w:r>
      <w:proofErr w:type="spellStart"/>
      <w:r w:rsidRPr="004C6042">
        <w:rPr>
          <w:color w:val="000000"/>
          <w:shd w:val="clear" w:color="auto" w:fill="FFFFFF"/>
        </w:rPr>
        <w:t>національними</w:t>
      </w:r>
      <w:proofErr w:type="spellEnd"/>
      <w:r w:rsidRPr="004C6042">
        <w:rPr>
          <w:color w:val="000000"/>
          <w:shd w:val="clear" w:color="auto" w:fill="FFFFFF"/>
        </w:rPr>
        <w:t xml:space="preserve"> судами, в тому </w:t>
      </w:r>
      <w:proofErr w:type="spellStart"/>
      <w:r w:rsidRPr="004C6042">
        <w:rPr>
          <w:color w:val="000000"/>
          <w:shd w:val="clear" w:color="auto" w:fill="FFFFFF"/>
        </w:rPr>
        <w:t>числі</w:t>
      </w:r>
      <w:proofErr w:type="spellEnd"/>
      <w:r w:rsidRPr="004C6042">
        <w:rPr>
          <w:color w:val="000000"/>
          <w:shd w:val="clear" w:color="auto" w:fill="FFFFFF"/>
        </w:rPr>
        <w:t xml:space="preserve"> про </w:t>
      </w:r>
      <w:proofErr w:type="spellStart"/>
      <w:r w:rsidRPr="004C6042">
        <w:rPr>
          <w:color w:val="000000"/>
          <w:shd w:val="clear" w:color="auto" w:fill="FFFFFF"/>
        </w:rPr>
        <w:t>відшкодування</w:t>
      </w:r>
      <w:proofErr w:type="spellEnd"/>
      <w:r w:rsidRPr="004C6042">
        <w:rPr>
          <w:color w:val="000000"/>
          <w:shd w:val="clear" w:color="auto" w:fill="FFFFFF"/>
        </w:rPr>
        <w:t xml:space="preserve"> </w:t>
      </w:r>
      <w:proofErr w:type="spellStart"/>
      <w:r w:rsidRPr="004C6042">
        <w:rPr>
          <w:color w:val="000000"/>
          <w:shd w:val="clear" w:color="auto" w:fill="FFFFFF"/>
        </w:rPr>
        <w:t>моральної</w:t>
      </w:r>
      <w:proofErr w:type="spellEnd"/>
      <w:r w:rsidRPr="004C6042">
        <w:rPr>
          <w:color w:val="000000"/>
          <w:shd w:val="clear" w:color="auto" w:fill="FFFFFF"/>
        </w:rPr>
        <w:t xml:space="preserve"> </w:t>
      </w:r>
      <w:proofErr w:type="spellStart"/>
      <w:r w:rsidRPr="004C6042">
        <w:rPr>
          <w:color w:val="000000"/>
          <w:shd w:val="clear" w:color="auto" w:fill="FFFFFF"/>
        </w:rPr>
        <w:t>шкоди</w:t>
      </w:r>
      <w:proofErr w:type="spellEnd"/>
      <w:r w:rsidRPr="004C6042">
        <w:rPr>
          <w:color w:val="000000"/>
          <w:shd w:val="clear" w:color="auto" w:fill="FFFFFF"/>
        </w:rPr>
        <w:t xml:space="preserve">, </w:t>
      </w:r>
      <w:proofErr w:type="spellStart"/>
      <w:r w:rsidRPr="004C6042">
        <w:rPr>
          <w:color w:val="000000"/>
          <w:shd w:val="clear" w:color="auto" w:fill="FFFFFF"/>
        </w:rPr>
        <w:t>судових</w:t>
      </w:r>
      <w:proofErr w:type="spellEnd"/>
      <w:r w:rsidRPr="004C6042">
        <w:rPr>
          <w:color w:val="000000"/>
          <w:shd w:val="clear" w:color="auto" w:fill="FFFFFF"/>
        </w:rPr>
        <w:t xml:space="preserve"> </w:t>
      </w:r>
      <w:proofErr w:type="spellStart"/>
      <w:r w:rsidRPr="004C6042">
        <w:rPr>
          <w:color w:val="000000"/>
          <w:shd w:val="clear" w:color="auto" w:fill="FFFFFF"/>
        </w:rPr>
        <w:t>витрат</w:t>
      </w:r>
      <w:proofErr w:type="spellEnd"/>
      <w:r w:rsidRPr="004C6042">
        <w:rPr>
          <w:color w:val="000000"/>
          <w:shd w:val="clear" w:color="auto" w:fill="FFFFFF"/>
        </w:rPr>
        <w:t xml:space="preserve">, а </w:t>
      </w:r>
      <w:proofErr w:type="spellStart"/>
      <w:r w:rsidRPr="004C6042">
        <w:rPr>
          <w:color w:val="000000"/>
          <w:shd w:val="clear" w:color="auto" w:fill="FFFFFF"/>
        </w:rPr>
        <w:t>також</w:t>
      </w:r>
      <w:proofErr w:type="spellEnd"/>
      <w:r w:rsidRPr="004C6042">
        <w:rPr>
          <w:color w:val="000000"/>
          <w:shd w:val="clear" w:color="auto" w:fill="FFFFFF"/>
        </w:rPr>
        <w:t xml:space="preserve"> </w:t>
      </w:r>
      <w:proofErr w:type="spellStart"/>
      <w:r w:rsidRPr="004C6042">
        <w:rPr>
          <w:color w:val="000000"/>
          <w:shd w:val="clear" w:color="auto" w:fill="FFFFFF"/>
        </w:rPr>
        <w:t>сплати</w:t>
      </w:r>
      <w:proofErr w:type="spellEnd"/>
      <w:r w:rsidRPr="004C6042">
        <w:rPr>
          <w:color w:val="000000"/>
          <w:shd w:val="clear" w:color="auto" w:fill="FFFFFF"/>
        </w:rPr>
        <w:t xml:space="preserve"> </w:t>
      </w:r>
      <w:proofErr w:type="spellStart"/>
      <w:r w:rsidRPr="004C6042">
        <w:rPr>
          <w:color w:val="000000"/>
          <w:shd w:val="clear" w:color="auto" w:fill="FFFFFF"/>
        </w:rPr>
        <w:t>виконавчих</w:t>
      </w:r>
      <w:proofErr w:type="spellEnd"/>
      <w:r w:rsidRPr="004C6042">
        <w:rPr>
          <w:color w:val="000000"/>
          <w:shd w:val="clear" w:color="auto" w:fill="FFFFFF"/>
        </w:rPr>
        <w:t xml:space="preserve"> </w:t>
      </w:r>
      <w:proofErr w:type="spellStart"/>
      <w:r w:rsidRPr="004C6042">
        <w:rPr>
          <w:color w:val="000000"/>
          <w:shd w:val="clear" w:color="auto" w:fill="FFFFFF"/>
        </w:rPr>
        <w:t>витрат</w:t>
      </w:r>
      <w:proofErr w:type="spellEnd"/>
      <w:r w:rsidRPr="004C6042">
        <w:rPr>
          <w:color w:val="000000"/>
          <w:shd w:val="clear" w:color="auto" w:fill="FFFFFF"/>
        </w:rPr>
        <w:t xml:space="preserve"> і </w:t>
      </w:r>
      <w:proofErr w:type="spellStart"/>
      <w:r w:rsidRPr="004C6042">
        <w:rPr>
          <w:color w:val="000000"/>
          <w:shd w:val="clear" w:color="auto" w:fill="FFFFFF"/>
        </w:rPr>
        <w:t>штрафів</w:t>
      </w:r>
      <w:proofErr w:type="spellEnd"/>
      <w:r w:rsidRPr="004C6042">
        <w:rPr>
          <w:color w:val="000000"/>
          <w:shd w:val="clear" w:color="auto" w:fill="FFFFFF"/>
        </w:rPr>
        <w:t xml:space="preserve">, </w:t>
      </w:r>
      <w:proofErr w:type="spellStart"/>
      <w:r w:rsidRPr="004C6042">
        <w:rPr>
          <w:color w:val="000000"/>
          <w:shd w:val="clear" w:color="auto" w:fill="FFFFFF"/>
        </w:rPr>
        <w:t>накладених</w:t>
      </w:r>
      <w:proofErr w:type="spellEnd"/>
      <w:r w:rsidRPr="004C6042">
        <w:rPr>
          <w:color w:val="000000"/>
          <w:shd w:val="clear" w:color="auto" w:fill="FFFFFF"/>
        </w:rPr>
        <w:t xml:space="preserve"> </w:t>
      </w:r>
      <w:proofErr w:type="spellStart"/>
      <w:r w:rsidRPr="004C6042">
        <w:rPr>
          <w:color w:val="000000"/>
          <w:shd w:val="clear" w:color="auto" w:fill="FFFFFF"/>
        </w:rPr>
        <w:t>державним</w:t>
      </w:r>
      <w:proofErr w:type="spellEnd"/>
      <w:r w:rsidRPr="004C6042">
        <w:rPr>
          <w:color w:val="000000"/>
          <w:shd w:val="clear" w:color="auto" w:fill="FFFFFF"/>
        </w:rPr>
        <w:t xml:space="preserve"> </w:t>
      </w:r>
      <w:proofErr w:type="spellStart"/>
      <w:r w:rsidRPr="004C6042">
        <w:rPr>
          <w:color w:val="000000"/>
          <w:shd w:val="clear" w:color="auto" w:fill="FFFFFF"/>
        </w:rPr>
        <w:t>виконавцем</w:t>
      </w:r>
      <w:proofErr w:type="spellEnd"/>
      <w:r w:rsidRPr="004C6042">
        <w:rPr>
          <w:color w:val="000000"/>
          <w:shd w:val="clear" w:color="auto" w:fill="FFFFFF"/>
        </w:rPr>
        <w:t xml:space="preserve"> </w:t>
      </w:r>
      <w:proofErr w:type="spellStart"/>
      <w:r w:rsidRPr="004C6042">
        <w:rPr>
          <w:color w:val="000000"/>
          <w:shd w:val="clear" w:color="auto" w:fill="FFFFFF"/>
        </w:rPr>
        <w:t>відповідно</w:t>
      </w:r>
      <w:proofErr w:type="spellEnd"/>
      <w:r w:rsidRPr="004C6042">
        <w:rPr>
          <w:color w:val="000000"/>
          <w:shd w:val="clear" w:color="auto" w:fill="FFFFFF"/>
        </w:rPr>
        <w:t xml:space="preserve"> до норм </w:t>
      </w:r>
      <w:hyperlink r:id="rId11" w:anchor="_blank" w:history="1">
        <w:r w:rsidRPr="004C6042">
          <w:rPr>
            <w:rStyle w:val="ab"/>
            <w:color w:val="000000"/>
            <w:shd w:val="clear" w:color="auto" w:fill="FFFFFF"/>
          </w:rPr>
          <w:t xml:space="preserve">Закону </w:t>
        </w:r>
        <w:proofErr w:type="spellStart"/>
        <w:r w:rsidRPr="004C6042">
          <w:rPr>
            <w:rStyle w:val="ab"/>
            <w:color w:val="000000"/>
            <w:shd w:val="clear" w:color="auto" w:fill="FFFFFF"/>
          </w:rPr>
          <w:t>України</w:t>
        </w:r>
        <w:proofErr w:type="spellEnd"/>
      </w:hyperlink>
      <w:r w:rsidRPr="004C6042">
        <w:rPr>
          <w:color w:val="000000"/>
          <w:shd w:val="clear" w:color="auto" w:fill="FFFFFF"/>
        </w:rPr>
        <w:t xml:space="preserve"> “Про </w:t>
      </w:r>
      <w:proofErr w:type="spellStart"/>
      <w:r w:rsidRPr="004C6042">
        <w:rPr>
          <w:color w:val="000000"/>
          <w:shd w:val="clear" w:color="auto" w:fill="FFFFFF"/>
        </w:rPr>
        <w:t>виконавче</w:t>
      </w:r>
      <w:proofErr w:type="spellEnd"/>
      <w:r w:rsidRPr="004C6042">
        <w:rPr>
          <w:color w:val="000000"/>
          <w:shd w:val="clear" w:color="auto" w:fill="FFFFFF"/>
        </w:rPr>
        <w:t xml:space="preserve"> </w:t>
      </w:r>
      <w:proofErr w:type="spellStart"/>
      <w:r w:rsidRPr="004C6042">
        <w:rPr>
          <w:color w:val="000000"/>
          <w:shd w:val="clear" w:color="auto" w:fill="FFFFFF"/>
        </w:rPr>
        <w:t>провадження</w:t>
      </w:r>
      <w:proofErr w:type="spellEnd"/>
      <w:r w:rsidRPr="004C6042">
        <w:rPr>
          <w:color w:val="000000"/>
          <w:shd w:val="clear" w:color="auto" w:fill="FFFFFF"/>
        </w:rPr>
        <w:t xml:space="preserve">”, </w:t>
      </w:r>
      <w:proofErr w:type="spellStart"/>
      <w:r w:rsidRPr="004C6042">
        <w:rPr>
          <w:color w:val="000000"/>
          <w:shd w:val="clear" w:color="auto" w:fill="FFFFFF"/>
        </w:rPr>
        <w:t>здійснюється</w:t>
      </w:r>
      <w:proofErr w:type="spellEnd"/>
      <w:r w:rsidRPr="004C6042">
        <w:rPr>
          <w:color w:val="000000"/>
          <w:shd w:val="clear" w:color="auto" w:fill="FFFFFF"/>
        </w:rPr>
        <w:t xml:space="preserve"> за </w:t>
      </w:r>
      <w:proofErr w:type="spellStart"/>
      <w:r w:rsidRPr="004C6042">
        <w:rPr>
          <w:color w:val="000000"/>
          <w:shd w:val="clear" w:color="auto" w:fill="FFFFFF"/>
        </w:rPr>
        <w:t>рахунок</w:t>
      </w:r>
      <w:proofErr w:type="spellEnd"/>
      <w:r w:rsidRPr="004C6042">
        <w:rPr>
          <w:color w:val="000000"/>
          <w:shd w:val="clear" w:color="auto" w:fill="FFFFFF"/>
        </w:rPr>
        <w:t xml:space="preserve"> </w:t>
      </w:r>
      <w:proofErr w:type="spellStart"/>
      <w:r w:rsidRPr="004C6042">
        <w:rPr>
          <w:color w:val="000000"/>
          <w:shd w:val="clear" w:color="auto" w:fill="FFFFFF"/>
        </w:rPr>
        <w:t>коштів</w:t>
      </w:r>
      <w:proofErr w:type="spellEnd"/>
      <w:r w:rsidRPr="004C6042">
        <w:rPr>
          <w:color w:val="000000"/>
          <w:shd w:val="clear" w:color="auto" w:fill="FFFFFF"/>
        </w:rPr>
        <w:t xml:space="preserve"> Державного бюджету.</w:t>
      </w:r>
    </w:p>
    <w:p w:rsidR="004C6042" w:rsidRDefault="004C6042" w:rsidP="00F35560">
      <w:pPr>
        <w:ind w:firstLine="708"/>
        <w:jc w:val="both"/>
        <w:rPr>
          <w:lang w:val="uk-UA"/>
        </w:rPr>
      </w:pPr>
      <w:r w:rsidRPr="004C6042">
        <w:rPr>
          <w:color w:val="000000"/>
          <w:shd w:val="clear" w:color="auto" w:fill="FFFFFF"/>
          <w:lang w:val="uk-UA"/>
        </w:rPr>
        <w:t xml:space="preserve">Слід зазначити, що протягом 2025 року </w:t>
      </w:r>
      <w:r w:rsidRPr="004C6042">
        <w:rPr>
          <w:color w:val="000000"/>
        </w:rPr>
        <w:t>Департамент</w:t>
      </w:r>
      <w:proofErr w:type="spellStart"/>
      <w:r w:rsidRPr="004C6042">
        <w:rPr>
          <w:color w:val="000000"/>
          <w:lang w:val="uk-UA"/>
        </w:rPr>
        <w:t>ом</w:t>
      </w:r>
      <w:proofErr w:type="spellEnd"/>
      <w:r w:rsidRPr="004C6042">
        <w:rPr>
          <w:color w:val="000000"/>
        </w:rPr>
        <w:t xml:space="preserve"> </w:t>
      </w:r>
      <w:proofErr w:type="spellStart"/>
      <w:r w:rsidRPr="004C6042">
        <w:rPr>
          <w:color w:val="000000"/>
        </w:rPr>
        <w:t>соціальної</w:t>
      </w:r>
      <w:proofErr w:type="spellEnd"/>
      <w:r w:rsidRPr="004C6042">
        <w:rPr>
          <w:color w:val="000000"/>
        </w:rPr>
        <w:t xml:space="preserve">, </w:t>
      </w:r>
      <w:proofErr w:type="spellStart"/>
      <w:r w:rsidRPr="004C6042">
        <w:rPr>
          <w:color w:val="000000"/>
        </w:rPr>
        <w:t>сімейної</w:t>
      </w:r>
      <w:proofErr w:type="spellEnd"/>
      <w:r w:rsidRPr="004C6042">
        <w:rPr>
          <w:color w:val="000000"/>
        </w:rPr>
        <w:t xml:space="preserve"> </w:t>
      </w:r>
      <w:proofErr w:type="spellStart"/>
      <w:r w:rsidRPr="004C6042">
        <w:rPr>
          <w:color w:val="000000"/>
        </w:rPr>
        <w:t>політики</w:t>
      </w:r>
      <w:proofErr w:type="spellEnd"/>
      <w:r w:rsidRPr="004C6042">
        <w:rPr>
          <w:color w:val="000000"/>
        </w:rPr>
        <w:t xml:space="preserve"> та </w:t>
      </w:r>
      <w:proofErr w:type="spellStart"/>
      <w:r w:rsidRPr="004C6042">
        <w:rPr>
          <w:color w:val="000000"/>
        </w:rPr>
        <w:t>охорони</w:t>
      </w:r>
      <w:proofErr w:type="spellEnd"/>
      <w:r w:rsidRPr="004C6042">
        <w:rPr>
          <w:color w:val="000000"/>
        </w:rPr>
        <w:t xml:space="preserve"> </w:t>
      </w:r>
      <w:proofErr w:type="spellStart"/>
      <w:r w:rsidRPr="004C6042">
        <w:rPr>
          <w:color w:val="000000"/>
        </w:rPr>
        <w:t>здоров’я</w:t>
      </w:r>
      <w:proofErr w:type="spellEnd"/>
      <w:r w:rsidRPr="004C6042">
        <w:rPr>
          <w:color w:val="000000"/>
        </w:rPr>
        <w:t xml:space="preserve"> </w:t>
      </w:r>
      <w:proofErr w:type="spellStart"/>
      <w:r w:rsidRPr="004C6042">
        <w:rPr>
          <w:color w:val="000000"/>
        </w:rPr>
        <w:t>Білгород-Дністровської</w:t>
      </w:r>
      <w:proofErr w:type="spellEnd"/>
      <w:r w:rsidRPr="004C6042">
        <w:rPr>
          <w:color w:val="000000"/>
        </w:rPr>
        <w:t xml:space="preserve"> </w:t>
      </w:r>
      <w:proofErr w:type="spellStart"/>
      <w:r w:rsidRPr="004C6042">
        <w:rPr>
          <w:color w:val="000000"/>
        </w:rPr>
        <w:t>міської</w:t>
      </w:r>
      <w:proofErr w:type="spellEnd"/>
      <w:r w:rsidRPr="004C6042">
        <w:rPr>
          <w:color w:val="000000"/>
        </w:rPr>
        <w:t xml:space="preserve"> рад</w:t>
      </w:r>
      <w:r w:rsidRPr="004C6042">
        <w:rPr>
          <w:color w:val="000000"/>
          <w:lang w:val="uk-UA"/>
        </w:rPr>
        <w:t xml:space="preserve">и була здійснена оплата судових зборів, штрафів та пені за </w:t>
      </w:r>
      <w:r w:rsidRPr="004C6042">
        <w:rPr>
          <w:lang w:val="uk-UA"/>
        </w:rPr>
        <w:t xml:space="preserve">справою № 420/9204 від 25.03.2024 року щодо </w:t>
      </w:r>
      <w:r w:rsidRPr="004C6042">
        <w:rPr>
          <w:color w:val="000000"/>
          <w:lang w:val="uk-UA"/>
        </w:rPr>
        <w:t xml:space="preserve">визнання протиправною бездіяльність Департаменту соціальної, сімейної політики та охорони здоров`я Білгород-Дністровської міської ради щодо не видачи </w:t>
      </w:r>
      <w:r>
        <w:rPr>
          <w:color w:val="000000"/>
          <w:lang w:val="uk-UA"/>
        </w:rPr>
        <w:t>фізичній особі</w:t>
      </w:r>
      <w:r w:rsidRPr="004C6042">
        <w:rPr>
          <w:color w:val="000000"/>
          <w:lang w:val="uk-UA"/>
        </w:rPr>
        <w:t xml:space="preserve"> довідки про середню заробітну плату за період роботи водієм транспортного цеху Білгород-Дністровського Експериментального заводу </w:t>
      </w:r>
      <w:proofErr w:type="spellStart"/>
      <w:r w:rsidRPr="004C6042">
        <w:rPr>
          <w:color w:val="000000"/>
          <w:lang w:val="uk-UA"/>
        </w:rPr>
        <w:t>ячеїстих</w:t>
      </w:r>
      <w:proofErr w:type="spellEnd"/>
      <w:r w:rsidRPr="004C6042">
        <w:rPr>
          <w:color w:val="000000"/>
          <w:lang w:val="uk-UA"/>
        </w:rPr>
        <w:t xml:space="preserve"> бетонів та виробів, виходячи з мінімальної тарифної ставки (посадового окладу) за відповідною або аналогічною професією </w:t>
      </w:r>
      <w:r w:rsidRPr="004C6042">
        <w:rPr>
          <w:color w:val="000000"/>
        </w:rPr>
        <w:t>(</w:t>
      </w:r>
      <w:proofErr w:type="spellStart"/>
      <w:r w:rsidRPr="004C6042">
        <w:rPr>
          <w:color w:val="000000"/>
        </w:rPr>
        <w:t>посадою</w:t>
      </w:r>
      <w:proofErr w:type="spellEnd"/>
      <w:r w:rsidRPr="004C6042">
        <w:rPr>
          <w:color w:val="000000"/>
        </w:rPr>
        <w:t xml:space="preserve">), </w:t>
      </w:r>
      <w:proofErr w:type="spellStart"/>
      <w:r w:rsidRPr="004C6042">
        <w:rPr>
          <w:color w:val="000000"/>
        </w:rPr>
        <w:t>передбаченої</w:t>
      </w:r>
      <w:proofErr w:type="spellEnd"/>
      <w:r w:rsidRPr="004C6042">
        <w:rPr>
          <w:color w:val="000000"/>
        </w:rPr>
        <w:t xml:space="preserve"> </w:t>
      </w:r>
      <w:proofErr w:type="spellStart"/>
      <w:r w:rsidRPr="004C6042">
        <w:rPr>
          <w:color w:val="000000"/>
        </w:rPr>
        <w:t>відповідною</w:t>
      </w:r>
      <w:proofErr w:type="spellEnd"/>
      <w:r w:rsidRPr="004C6042">
        <w:rPr>
          <w:color w:val="000000"/>
        </w:rPr>
        <w:t xml:space="preserve"> </w:t>
      </w:r>
      <w:proofErr w:type="spellStart"/>
      <w:r w:rsidRPr="004C6042">
        <w:rPr>
          <w:color w:val="000000"/>
        </w:rPr>
        <w:t>галузевою</w:t>
      </w:r>
      <w:proofErr w:type="spellEnd"/>
      <w:r w:rsidRPr="004C6042">
        <w:rPr>
          <w:color w:val="000000"/>
        </w:rPr>
        <w:t xml:space="preserve"> </w:t>
      </w:r>
      <w:proofErr w:type="spellStart"/>
      <w:r w:rsidRPr="004C6042">
        <w:rPr>
          <w:color w:val="000000"/>
        </w:rPr>
        <w:t>угодою</w:t>
      </w:r>
      <w:proofErr w:type="spellEnd"/>
      <w:r w:rsidRPr="004C6042">
        <w:rPr>
          <w:color w:val="000000"/>
        </w:rPr>
        <w:t xml:space="preserve">, за </w:t>
      </w:r>
      <w:proofErr w:type="spellStart"/>
      <w:r w:rsidRPr="004C6042">
        <w:rPr>
          <w:color w:val="000000"/>
        </w:rPr>
        <w:t>календарний</w:t>
      </w:r>
      <w:proofErr w:type="spellEnd"/>
      <w:r w:rsidRPr="004C6042">
        <w:rPr>
          <w:color w:val="000000"/>
        </w:rPr>
        <w:t xml:space="preserve"> </w:t>
      </w:r>
      <w:proofErr w:type="spellStart"/>
      <w:r w:rsidRPr="004C6042">
        <w:rPr>
          <w:color w:val="000000"/>
        </w:rPr>
        <w:t>рік</w:t>
      </w:r>
      <w:proofErr w:type="spellEnd"/>
      <w:r w:rsidRPr="004C6042">
        <w:rPr>
          <w:color w:val="000000"/>
        </w:rPr>
        <w:t xml:space="preserve">, </w:t>
      </w:r>
      <w:proofErr w:type="spellStart"/>
      <w:r w:rsidRPr="004C6042">
        <w:rPr>
          <w:color w:val="000000"/>
        </w:rPr>
        <w:t>що</w:t>
      </w:r>
      <w:proofErr w:type="spellEnd"/>
      <w:r w:rsidRPr="004C6042">
        <w:rPr>
          <w:color w:val="000000"/>
        </w:rPr>
        <w:t xml:space="preserve"> </w:t>
      </w:r>
      <w:proofErr w:type="spellStart"/>
      <w:r w:rsidRPr="004C6042">
        <w:rPr>
          <w:color w:val="000000"/>
        </w:rPr>
        <w:t>передує</w:t>
      </w:r>
      <w:proofErr w:type="spellEnd"/>
      <w:r w:rsidRPr="004C6042">
        <w:rPr>
          <w:color w:val="000000"/>
        </w:rPr>
        <w:t xml:space="preserve"> року, з </w:t>
      </w:r>
      <w:proofErr w:type="spellStart"/>
      <w:r w:rsidRPr="004C6042">
        <w:rPr>
          <w:color w:val="000000"/>
        </w:rPr>
        <w:t>якого</w:t>
      </w:r>
      <w:proofErr w:type="spellEnd"/>
      <w:r w:rsidRPr="004C6042">
        <w:rPr>
          <w:color w:val="000000"/>
        </w:rPr>
        <w:t xml:space="preserve"> </w:t>
      </w:r>
      <w:proofErr w:type="spellStart"/>
      <w:r w:rsidRPr="004C6042">
        <w:rPr>
          <w:color w:val="000000"/>
        </w:rPr>
        <w:t>призначено</w:t>
      </w:r>
      <w:proofErr w:type="spellEnd"/>
      <w:r w:rsidRPr="004C6042">
        <w:rPr>
          <w:color w:val="000000"/>
        </w:rPr>
        <w:t xml:space="preserve"> </w:t>
      </w:r>
      <w:proofErr w:type="spellStart"/>
      <w:r w:rsidRPr="004C6042">
        <w:rPr>
          <w:color w:val="000000"/>
        </w:rPr>
        <w:t>пенсію</w:t>
      </w:r>
      <w:proofErr w:type="spellEnd"/>
      <w:r w:rsidRPr="004C6042">
        <w:rPr>
          <w:lang w:val="uk-UA"/>
        </w:rPr>
        <w:t>.</w:t>
      </w:r>
    </w:p>
    <w:p w:rsidR="002A6B04" w:rsidRPr="002A6B04" w:rsidRDefault="002A6B04" w:rsidP="00F35560">
      <w:pPr>
        <w:ind w:firstLine="708"/>
        <w:jc w:val="both"/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Відсоток виконання Програми у порівнянні з передбаченими Програмою коштами становить 42,5%, у порівнянні з коштами передбаченими місцевим бюджетом Білгород-Дністровської міської територіальної громади на 2025 рік становить 100%.</w:t>
      </w:r>
    </w:p>
    <w:p w:rsidR="00F35560" w:rsidRDefault="00F35560" w:rsidP="00F35560">
      <w:pPr>
        <w:jc w:val="both"/>
        <w:rPr>
          <w:color w:val="000000"/>
          <w:lang w:val="uk-UA"/>
        </w:rPr>
      </w:pPr>
    </w:p>
    <w:p w:rsidR="004C6042" w:rsidRDefault="004C6042" w:rsidP="00F35560">
      <w:pPr>
        <w:jc w:val="both"/>
        <w:rPr>
          <w:color w:val="000000"/>
          <w:lang w:val="uk-UA"/>
        </w:rPr>
      </w:pPr>
    </w:p>
    <w:p w:rsidR="00F35560" w:rsidRPr="00C4146F" w:rsidRDefault="00026FBB" w:rsidP="004C6042">
      <w:pPr>
        <w:jc w:val="both"/>
        <w:rPr>
          <w:lang w:val="uk-UA" w:eastAsia="zh-CN"/>
        </w:rPr>
      </w:pPr>
      <w:r>
        <w:rPr>
          <w:color w:val="000000"/>
          <w:lang w:val="uk-UA"/>
        </w:rPr>
        <w:t>Начальник УВСПОЗ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Жанна ЗАДОРОЖНА</w:t>
      </w:r>
    </w:p>
    <w:sectPr w:rsidR="00F35560" w:rsidRPr="00C4146F" w:rsidSect="004C6042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E27" w:rsidRDefault="00BF0E27">
      <w:r>
        <w:separator/>
      </w:r>
    </w:p>
  </w:endnote>
  <w:endnote w:type="continuationSeparator" w:id="0">
    <w:p w:rsidR="00BF0E27" w:rsidRDefault="00BF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ont866">
    <w:altName w:val="Calibri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E27" w:rsidRDefault="00BF0E27">
      <w:r>
        <w:separator/>
      </w:r>
    </w:p>
  </w:footnote>
  <w:footnote w:type="continuationSeparator" w:id="0">
    <w:p w:rsidR="00BF0E27" w:rsidRDefault="00BF0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389" w:rsidRDefault="00A63389" w:rsidP="00A63389">
    <w:pPr>
      <w:pStyle w:val="a5"/>
      <w:jc w:val="center"/>
      <w:rPr>
        <w:lang w:val="uk-UA"/>
      </w:rPr>
    </w:pPr>
  </w:p>
  <w:p w:rsidR="00A63389" w:rsidRPr="00A63389" w:rsidRDefault="00A63389" w:rsidP="00A63389">
    <w:pPr>
      <w:pStyle w:val="a5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681" w:rsidRDefault="00D14681">
    <w:pPr>
      <w:pStyle w:val="a5"/>
      <w:jc w:val="center"/>
    </w:pPr>
  </w:p>
  <w:p w:rsidR="00D14681" w:rsidRDefault="00D1468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C97325"/>
    <w:multiLevelType w:val="hybridMultilevel"/>
    <w:tmpl w:val="83E8C560"/>
    <w:lvl w:ilvl="0" w:tplc="E5848C8A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EF2E5152" w:tentative="1">
      <w:start w:val="1"/>
      <w:numFmt w:val="lowerLetter"/>
      <w:lvlText w:val="%2."/>
      <w:lvlJc w:val="left"/>
      <w:pPr>
        <w:ind w:left="1440" w:hanging="360"/>
      </w:pPr>
    </w:lvl>
    <w:lvl w:ilvl="2" w:tplc="092ACE08" w:tentative="1">
      <w:start w:val="1"/>
      <w:numFmt w:val="lowerRoman"/>
      <w:lvlText w:val="%3."/>
      <w:lvlJc w:val="right"/>
      <w:pPr>
        <w:ind w:left="2160" w:hanging="180"/>
      </w:pPr>
    </w:lvl>
    <w:lvl w:ilvl="3" w:tplc="90908BA0" w:tentative="1">
      <w:start w:val="1"/>
      <w:numFmt w:val="decimal"/>
      <w:lvlText w:val="%4."/>
      <w:lvlJc w:val="left"/>
      <w:pPr>
        <w:ind w:left="2880" w:hanging="360"/>
      </w:pPr>
    </w:lvl>
    <w:lvl w:ilvl="4" w:tplc="07860412" w:tentative="1">
      <w:start w:val="1"/>
      <w:numFmt w:val="lowerLetter"/>
      <w:lvlText w:val="%5."/>
      <w:lvlJc w:val="left"/>
      <w:pPr>
        <w:ind w:left="3600" w:hanging="360"/>
      </w:pPr>
    </w:lvl>
    <w:lvl w:ilvl="5" w:tplc="9F92109A" w:tentative="1">
      <w:start w:val="1"/>
      <w:numFmt w:val="lowerRoman"/>
      <w:lvlText w:val="%6."/>
      <w:lvlJc w:val="right"/>
      <w:pPr>
        <w:ind w:left="4320" w:hanging="180"/>
      </w:pPr>
    </w:lvl>
    <w:lvl w:ilvl="6" w:tplc="69821998" w:tentative="1">
      <w:start w:val="1"/>
      <w:numFmt w:val="decimal"/>
      <w:lvlText w:val="%7."/>
      <w:lvlJc w:val="left"/>
      <w:pPr>
        <w:ind w:left="5040" w:hanging="360"/>
      </w:pPr>
    </w:lvl>
    <w:lvl w:ilvl="7" w:tplc="425E69B6" w:tentative="1">
      <w:start w:val="1"/>
      <w:numFmt w:val="lowerLetter"/>
      <w:lvlText w:val="%8."/>
      <w:lvlJc w:val="left"/>
      <w:pPr>
        <w:ind w:left="5760" w:hanging="360"/>
      </w:pPr>
    </w:lvl>
    <w:lvl w:ilvl="8" w:tplc="0666D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A410C"/>
    <w:multiLevelType w:val="hybridMultilevel"/>
    <w:tmpl w:val="7FB6E2CE"/>
    <w:lvl w:ilvl="0" w:tplc="80BADEB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A9273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445F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B292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B45F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B242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89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AAED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3CC2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75"/>
    <w:rsid w:val="00012B6F"/>
    <w:rsid w:val="00014D71"/>
    <w:rsid w:val="00016FA2"/>
    <w:rsid w:val="00017A08"/>
    <w:rsid w:val="00022AE9"/>
    <w:rsid w:val="000246B5"/>
    <w:rsid w:val="00026D69"/>
    <w:rsid w:val="00026FBB"/>
    <w:rsid w:val="0003531B"/>
    <w:rsid w:val="00041916"/>
    <w:rsid w:val="0004474A"/>
    <w:rsid w:val="0006533E"/>
    <w:rsid w:val="00067405"/>
    <w:rsid w:val="00073455"/>
    <w:rsid w:val="000B61BD"/>
    <w:rsid w:val="000B64E8"/>
    <w:rsid w:val="000B665D"/>
    <w:rsid w:val="000C1C8C"/>
    <w:rsid w:val="000D108E"/>
    <w:rsid w:val="000D4F61"/>
    <w:rsid w:val="000D7438"/>
    <w:rsid w:val="000D7B8F"/>
    <w:rsid w:val="000E0AB7"/>
    <w:rsid w:val="000E2388"/>
    <w:rsid w:val="000E53C3"/>
    <w:rsid w:val="000E7257"/>
    <w:rsid w:val="000F2E66"/>
    <w:rsid w:val="000F3780"/>
    <w:rsid w:val="00104B41"/>
    <w:rsid w:val="001142D2"/>
    <w:rsid w:val="00115E48"/>
    <w:rsid w:val="00116D0C"/>
    <w:rsid w:val="00117E4D"/>
    <w:rsid w:val="001432CC"/>
    <w:rsid w:val="00146B89"/>
    <w:rsid w:val="00153DB0"/>
    <w:rsid w:val="00161BE1"/>
    <w:rsid w:val="001628F5"/>
    <w:rsid w:val="00166488"/>
    <w:rsid w:val="001711D4"/>
    <w:rsid w:val="00172746"/>
    <w:rsid w:val="001749E1"/>
    <w:rsid w:val="0019600F"/>
    <w:rsid w:val="001A62CD"/>
    <w:rsid w:val="001B2D96"/>
    <w:rsid w:val="001B6629"/>
    <w:rsid w:val="001C0243"/>
    <w:rsid w:val="001C41BB"/>
    <w:rsid w:val="001E4A7B"/>
    <w:rsid w:val="001E6FD7"/>
    <w:rsid w:val="00204383"/>
    <w:rsid w:val="00216D51"/>
    <w:rsid w:val="00222741"/>
    <w:rsid w:val="002278EC"/>
    <w:rsid w:val="002310C7"/>
    <w:rsid w:val="002315D7"/>
    <w:rsid w:val="0023262D"/>
    <w:rsid w:val="00232A0A"/>
    <w:rsid w:val="002350D3"/>
    <w:rsid w:val="00237613"/>
    <w:rsid w:val="00237E94"/>
    <w:rsid w:val="00245B5D"/>
    <w:rsid w:val="00246F9E"/>
    <w:rsid w:val="002542D0"/>
    <w:rsid w:val="00257B71"/>
    <w:rsid w:val="0026127E"/>
    <w:rsid w:val="00261988"/>
    <w:rsid w:val="00262308"/>
    <w:rsid w:val="002654A6"/>
    <w:rsid w:val="0026756C"/>
    <w:rsid w:val="002705F7"/>
    <w:rsid w:val="002809EB"/>
    <w:rsid w:val="00281FA1"/>
    <w:rsid w:val="00284733"/>
    <w:rsid w:val="0028478B"/>
    <w:rsid w:val="0029168E"/>
    <w:rsid w:val="00291C65"/>
    <w:rsid w:val="002A002E"/>
    <w:rsid w:val="002A122A"/>
    <w:rsid w:val="002A3AFB"/>
    <w:rsid w:val="002A432A"/>
    <w:rsid w:val="002A642F"/>
    <w:rsid w:val="002A6B04"/>
    <w:rsid w:val="002B1B83"/>
    <w:rsid w:val="002B3024"/>
    <w:rsid w:val="002B653D"/>
    <w:rsid w:val="002C49F2"/>
    <w:rsid w:val="002D233C"/>
    <w:rsid w:val="002D414A"/>
    <w:rsid w:val="002D6491"/>
    <w:rsid w:val="002E3153"/>
    <w:rsid w:val="002E6906"/>
    <w:rsid w:val="002F0909"/>
    <w:rsid w:val="002F3980"/>
    <w:rsid w:val="0030550C"/>
    <w:rsid w:val="00313184"/>
    <w:rsid w:val="003131AC"/>
    <w:rsid w:val="00315849"/>
    <w:rsid w:val="003247FE"/>
    <w:rsid w:val="003253AA"/>
    <w:rsid w:val="0033254A"/>
    <w:rsid w:val="00336FE1"/>
    <w:rsid w:val="003441A9"/>
    <w:rsid w:val="00362F34"/>
    <w:rsid w:val="003632BC"/>
    <w:rsid w:val="00364FD8"/>
    <w:rsid w:val="00365BF2"/>
    <w:rsid w:val="003672A2"/>
    <w:rsid w:val="00371E3C"/>
    <w:rsid w:val="00371F4C"/>
    <w:rsid w:val="003720D4"/>
    <w:rsid w:val="00372DE6"/>
    <w:rsid w:val="00380F41"/>
    <w:rsid w:val="003824F3"/>
    <w:rsid w:val="00382A63"/>
    <w:rsid w:val="003913D7"/>
    <w:rsid w:val="003922AB"/>
    <w:rsid w:val="00394BAF"/>
    <w:rsid w:val="0039579B"/>
    <w:rsid w:val="003A0AAF"/>
    <w:rsid w:val="003B0D96"/>
    <w:rsid w:val="003B1084"/>
    <w:rsid w:val="003B5595"/>
    <w:rsid w:val="003B6ACF"/>
    <w:rsid w:val="003C7754"/>
    <w:rsid w:val="003E5F2C"/>
    <w:rsid w:val="003F0DCB"/>
    <w:rsid w:val="003F65CC"/>
    <w:rsid w:val="003F6D63"/>
    <w:rsid w:val="00400503"/>
    <w:rsid w:val="00401006"/>
    <w:rsid w:val="00405DEA"/>
    <w:rsid w:val="00421CDE"/>
    <w:rsid w:val="00422487"/>
    <w:rsid w:val="0042302A"/>
    <w:rsid w:val="00426079"/>
    <w:rsid w:val="00431B64"/>
    <w:rsid w:val="00442125"/>
    <w:rsid w:val="00442A24"/>
    <w:rsid w:val="00446A1E"/>
    <w:rsid w:val="00454D74"/>
    <w:rsid w:val="00457699"/>
    <w:rsid w:val="00462982"/>
    <w:rsid w:val="00466A76"/>
    <w:rsid w:val="004676C3"/>
    <w:rsid w:val="004701E5"/>
    <w:rsid w:val="0047051D"/>
    <w:rsid w:val="00472A5F"/>
    <w:rsid w:val="00477C6A"/>
    <w:rsid w:val="00482349"/>
    <w:rsid w:val="004855F3"/>
    <w:rsid w:val="004903C1"/>
    <w:rsid w:val="004A0365"/>
    <w:rsid w:val="004A1847"/>
    <w:rsid w:val="004A2B89"/>
    <w:rsid w:val="004A47E9"/>
    <w:rsid w:val="004B44B8"/>
    <w:rsid w:val="004B7FF2"/>
    <w:rsid w:val="004C2656"/>
    <w:rsid w:val="004C6042"/>
    <w:rsid w:val="004D07BC"/>
    <w:rsid w:val="004D1543"/>
    <w:rsid w:val="004D19A3"/>
    <w:rsid w:val="004D67B6"/>
    <w:rsid w:val="004D6C5E"/>
    <w:rsid w:val="004E7B99"/>
    <w:rsid w:val="004E7E5E"/>
    <w:rsid w:val="004F2D24"/>
    <w:rsid w:val="004F56B9"/>
    <w:rsid w:val="004F58F7"/>
    <w:rsid w:val="00503DF8"/>
    <w:rsid w:val="00506885"/>
    <w:rsid w:val="005124B8"/>
    <w:rsid w:val="00523712"/>
    <w:rsid w:val="00524B6B"/>
    <w:rsid w:val="005330FA"/>
    <w:rsid w:val="00534FF4"/>
    <w:rsid w:val="00535963"/>
    <w:rsid w:val="005502F6"/>
    <w:rsid w:val="00555A97"/>
    <w:rsid w:val="00560B1E"/>
    <w:rsid w:val="005613A7"/>
    <w:rsid w:val="00563B77"/>
    <w:rsid w:val="00576E8D"/>
    <w:rsid w:val="00580239"/>
    <w:rsid w:val="00580B85"/>
    <w:rsid w:val="00581D45"/>
    <w:rsid w:val="00585A70"/>
    <w:rsid w:val="005864C3"/>
    <w:rsid w:val="005908BC"/>
    <w:rsid w:val="00590EDE"/>
    <w:rsid w:val="005A2702"/>
    <w:rsid w:val="005B2639"/>
    <w:rsid w:val="005B3F3F"/>
    <w:rsid w:val="005C24B3"/>
    <w:rsid w:val="005C5E03"/>
    <w:rsid w:val="005C7C23"/>
    <w:rsid w:val="005D0C09"/>
    <w:rsid w:val="005D43A5"/>
    <w:rsid w:val="005D5569"/>
    <w:rsid w:val="005E71C6"/>
    <w:rsid w:val="005F3ECD"/>
    <w:rsid w:val="005F6EA2"/>
    <w:rsid w:val="005F764B"/>
    <w:rsid w:val="00600E3B"/>
    <w:rsid w:val="00602587"/>
    <w:rsid w:val="006025B8"/>
    <w:rsid w:val="00602717"/>
    <w:rsid w:val="006143D5"/>
    <w:rsid w:val="006144AD"/>
    <w:rsid w:val="00622E23"/>
    <w:rsid w:val="00622F95"/>
    <w:rsid w:val="00631075"/>
    <w:rsid w:val="00633A87"/>
    <w:rsid w:val="00634984"/>
    <w:rsid w:val="00635213"/>
    <w:rsid w:val="00636631"/>
    <w:rsid w:val="0063740B"/>
    <w:rsid w:val="006531C3"/>
    <w:rsid w:val="00655E14"/>
    <w:rsid w:val="00657DFC"/>
    <w:rsid w:val="0066442D"/>
    <w:rsid w:val="00664EC0"/>
    <w:rsid w:val="00665493"/>
    <w:rsid w:val="00666096"/>
    <w:rsid w:val="00666C3A"/>
    <w:rsid w:val="00666D93"/>
    <w:rsid w:val="00666E39"/>
    <w:rsid w:val="006717EA"/>
    <w:rsid w:val="00674C44"/>
    <w:rsid w:val="006879AA"/>
    <w:rsid w:val="00691DD6"/>
    <w:rsid w:val="00692A3E"/>
    <w:rsid w:val="006942EE"/>
    <w:rsid w:val="00694455"/>
    <w:rsid w:val="00695664"/>
    <w:rsid w:val="006A2A20"/>
    <w:rsid w:val="006B352B"/>
    <w:rsid w:val="006B6D98"/>
    <w:rsid w:val="006B7F00"/>
    <w:rsid w:val="006C28F2"/>
    <w:rsid w:val="006C4362"/>
    <w:rsid w:val="006C6DCB"/>
    <w:rsid w:val="006D14B1"/>
    <w:rsid w:val="006D2F7E"/>
    <w:rsid w:val="006D3D93"/>
    <w:rsid w:val="006D4C0E"/>
    <w:rsid w:val="006D6354"/>
    <w:rsid w:val="006F0D66"/>
    <w:rsid w:val="006F0F67"/>
    <w:rsid w:val="006F13BB"/>
    <w:rsid w:val="006F3B83"/>
    <w:rsid w:val="006F4B55"/>
    <w:rsid w:val="006F5B43"/>
    <w:rsid w:val="0070238C"/>
    <w:rsid w:val="00702C47"/>
    <w:rsid w:val="00702E38"/>
    <w:rsid w:val="00705CE2"/>
    <w:rsid w:val="00707C4C"/>
    <w:rsid w:val="00713516"/>
    <w:rsid w:val="00721AA9"/>
    <w:rsid w:val="0072746E"/>
    <w:rsid w:val="00740B4A"/>
    <w:rsid w:val="00741206"/>
    <w:rsid w:val="00742A2A"/>
    <w:rsid w:val="007455F3"/>
    <w:rsid w:val="00745A76"/>
    <w:rsid w:val="007510C6"/>
    <w:rsid w:val="00752FB5"/>
    <w:rsid w:val="00753036"/>
    <w:rsid w:val="00757EC9"/>
    <w:rsid w:val="00777F25"/>
    <w:rsid w:val="00784106"/>
    <w:rsid w:val="00786DAC"/>
    <w:rsid w:val="007904D4"/>
    <w:rsid w:val="0079181C"/>
    <w:rsid w:val="00795E31"/>
    <w:rsid w:val="0079710B"/>
    <w:rsid w:val="007A329C"/>
    <w:rsid w:val="007A3FA7"/>
    <w:rsid w:val="007A72BE"/>
    <w:rsid w:val="007B1905"/>
    <w:rsid w:val="007B2BFE"/>
    <w:rsid w:val="007C4268"/>
    <w:rsid w:val="007C5DB8"/>
    <w:rsid w:val="007D36E6"/>
    <w:rsid w:val="007D46FA"/>
    <w:rsid w:val="007E1D91"/>
    <w:rsid w:val="007E4A9B"/>
    <w:rsid w:val="007E638A"/>
    <w:rsid w:val="007E7C25"/>
    <w:rsid w:val="007F1CF0"/>
    <w:rsid w:val="007F1DBA"/>
    <w:rsid w:val="007F7BC8"/>
    <w:rsid w:val="008023C2"/>
    <w:rsid w:val="00803811"/>
    <w:rsid w:val="00807648"/>
    <w:rsid w:val="00815082"/>
    <w:rsid w:val="00835030"/>
    <w:rsid w:val="00844E6E"/>
    <w:rsid w:val="00847520"/>
    <w:rsid w:val="008517FE"/>
    <w:rsid w:val="008518D6"/>
    <w:rsid w:val="008526F6"/>
    <w:rsid w:val="00854728"/>
    <w:rsid w:val="008600E8"/>
    <w:rsid w:val="00863079"/>
    <w:rsid w:val="008706C6"/>
    <w:rsid w:val="00877F34"/>
    <w:rsid w:val="008945C3"/>
    <w:rsid w:val="00894AF4"/>
    <w:rsid w:val="008A2A08"/>
    <w:rsid w:val="008A3244"/>
    <w:rsid w:val="008A6637"/>
    <w:rsid w:val="008B3DD5"/>
    <w:rsid w:val="008C5407"/>
    <w:rsid w:val="008D1473"/>
    <w:rsid w:val="008D1F7F"/>
    <w:rsid w:val="008D6BD6"/>
    <w:rsid w:val="008E2AAE"/>
    <w:rsid w:val="008E6F23"/>
    <w:rsid w:val="008E7EDE"/>
    <w:rsid w:val="009001EC"/>
    <w:rsid w:val="00901CC6"/>
    <w:rsid w:val="009066EF"/>
    <w:rsid w:val="009103DF"/>
    <w:rsid w:val="009121FA"/>
    <w:rsid w:val="00914D88"/>
    <w:rsid w:val="00915EAB"/>
    <w:rsid w:val="0091797C"/>
    <w:rsid w:val="009221CF"/>
    <w:rsid w:val="009221E2"/>
    <w:rsid w:val="00930DDF"/>
    <w:rsid w:val="00934BC5"/>
    <w:rsid w:val="009401DF"/>
    <w:rsid w:val="00944904"/>
    <w:rsid w:val="00952AC2"/>
    <w:rsid w:val="00955BEB"/>
    <w:rsid w:val="00955FAD"/>
    <w:rsid w:val="00960D1A"/>
    <w:rsid w:val="00964F58"/>
    <w:rsid w:val="009661BB"/>
    <w:rsid w:val="009702D8"/>
    <w:rsid w:val="00982659"/>
    <w:rsid w:val="009863E3"/>
    <w:rsid w:val="00993FD3"/>
    <w:rsid w:val="009A68B0"/>
    <w:rsid w:val="009A6D2A"/>
    <w:rsid w:val="009A719F"/>
    <w:rsid w:val="009B24C1"/>
    <w:rsid w:val="009C3AF1"/>
    <w:rsid w:val="009C6117"/>
    <w:rsid w:val="009D18A8"/>
    <w:rsid w:val="009D4D9A"/>
    <w:rsid w:val="009D5025"/>
    <w:rsid w:val="009E198B"/>
    <w:rsid w:val="009E42F3"/>
    <w:rsid w:val="009E5477"/>
    <w:rsid w:val="009F24D2"/>
    <w:rsid w:val="00A05645"/>
    <w:rsid w:val="00A0782A"/>
    <w:rsid w:val="00A10A5B"/>
    <w:rsid w:val="00A1186E"/>
    <w:rsid w:val="00A16934"/>
    <w:rsid w:val="00A22B89"/>
    <w:rsid w:val="00A349F8"/>
    <w:rsid w:val="00A353F8"/>
    <w:rsid w:val="00A445D0"/>
    <w:rsid w:val="00A5256E"/>
    <w:rsid w:val="00A532DE"/>
    <w:rsid w:val="00A5415F"/>
    <w:rsid w:val="00A54E7B"/>
    <w:rsid w:val="00A63389"/>
    <w:rsid w:val="00A67FC8"/>
    <w:rsid w:val="00A71122"/>
    <w:rsid w:val="00A767F1"/>
    <w:rsid w:val="00A86264"/>
    <w:rsid w:val="00A9136C"/>
    <w:rsid w:val="00A92AA2"/>
    <w:rsid w:val="00AA3D82"/>
    <w:rsid w:val="00AB537B"/>
    <w:rsid w:val="00AC2133"/>
    <w:rsid w:val="00AC3904"/>
    <w:rsid w:val="00AC6ECC"/>
    <w:rsid w:val="00AD2617"/>
    <w:rsid w:val="00AE3646"/>
    <w:rsid w:val="00AE4A0E"/>
    <w:rsid w:val="00AE539C"/>
    <w:rsid w:val="00AF22DB"/>
    <w:rsid w:val="00B00A5D"/>
    <w:rsid w:val="00B02AAD"/>
    <w:rsid w:val="00B175A9"/>
    <w:rsid w:val="00B20A22"/>
    <w:rsid w:val="00B31B13"/>
    <w:rsid w:val="00B35430"/>
    <w:rsid w:val="00B43608"/>
    <w:rsid w:val="00B45D29"/>
    <w:rsid w:val="00B473AB"/>
    <w:rsid w:val="00B51D9D"/>
    <w:rsid w:val="00B53B04"/>
    <w:rsid w:val="00B6491F"/>
    <w:rsid w:val="00B65400"/>
    <w:rsid w:val="00B66DE6"/>
    <w:rsid w:val="00B67A8C"/>
    <w:rsid w:val="00B67D9F"/>
    <w:rsid w:val="00B717C8"/>
    <w:rsid w:val="00B71E24"/>
    <w:rsid w:val="00B7241B"/>
    <w:rsid w:val="00B72DDC"/>
    <w:rsid w:val="00B742DD"/>
    <w:rsid w:val="00B83EDA"/>
    <w:rsid w:val="00B85338"/>
    <w:rsid w:val="00B86F70"/>
    <w:rsid w:val="00B87905"/>
    <w:rsid w:val="00B9537B"/>
    <w:rsid w:val="00B96984"/>
    <w:rsid w:val="00B9746A"/>
    <w:rsid w:val="00BA0E1B"/>
    <w:rsid w:val="00BC00FB"/>
    <w:rsid w:val="00BC0700"/>
    <w:rsid w:val="00BC2538"/>
    <w:rsid w:val="00BC3FF9"/>
    <w:rsid w:val="00BC4198"/>
    <w:rsid w:val="00BC57CB"/>
    <w:rsid w:val="00BC59F0"/>
    <w:rsid w:val="00BD0FA4"/>
    <w:rsid w:val="00BE046B"/>
    <w:rsid w:val="00BF0290"/>
    <w:rsid w:val="00BF0E27"/>
    <w:rsid w:val="00BF284E"/>
    <w:rsid w:val="00BF72E0"/>
    <w:rsid w:val="00C01CA0"/>
    <w:rsid w:val="00C050B5"/>
    <w:rsid w:val="00C122AC"/>
    <w:rsid w:val="00C1418A"/>
    <w:rsid w:val="00C150EE"/>
    <w:rsid w:val="00C16C31"/>
    <w:rsid w:val="00C17626"/>
    <w:rsid w:val="00C27AC9"/>
    <w:rsid w:val="00C27C99"/>
    <w:rsid w:val="00C4146F"/>
    <w:rsid w:val="00C4422C"/>
    <w:rsid w:val="00C44B6F"/>
    <w:rsid w:val="00C45483"/>
    <w:rsid w:val="00C4586A"/>
    <w:rsid w:val="00C47ABC"/>
    <w:rsid w:val="00C517F9"/>
    <w:rsid w:val="00C5333F"/>
    <w:rsid w:val="00C61A78"/>
    <w:rsid w:val="00C72897"/>
    <w:rsid w:val="00C76485"/>
    <w:rsid w:val="00C77950"/>
    <w:rsid w:val="00CA23BB"/>
    <w:rsid w:val="00CA554F"/>
    <w:rsid w:val="00CA5B29"/>
    <w:rsid w:val="00CB075A"/>
    <w:rsid w:val="00CB2AB9"/>
    <w:rsid w:val="00CB6532"/>
    <w:rsid w:val="00CC34B9"/>
    <w:rsid w:val="00CD3FA3"/>
    <w:rsid w:val="00CD5F8C"/>
    <w:rsid w:val="00CE695F"/>
    <w:rsid w:val="00CF6F3D"/>
    <w:rsid w:val="00D01333"/>
    <w:rsid w:val="00D04162"/>
    <w:rsid w:val="00D0489A"/>
    <w:rsid w:val="00D04CA0"/>
    <w:rsid w:val="00D12BB6"/>
    <w:rsid w:val="00D14681"/>
    <w:rsid w:val="00D14B2C"/>
    <w:rsid w:val="00D16D44"/>
    <w:rsid w:val="00D20C6E"/>
    <w:rsid w:val="00D25BFA"/>
    <w:rsid w:val="00D312CC"/>
    <w:rsid w:val="00D3787B"/>
    <w:rsid w:val="00D419B2"/>
    <w:rsid w:val="00D42A34"/>
    <w:rsid w:val="00D437AA"/>
    <w:rsid w:val="00D44E3C"/>
    <w:rsid w:val="00D57D4C"/>
    <w:rsid w:val="00D61A50"/>
    <w:rsid w:val="00D648AD"/>
    <w:rsid w:val="00D7379A"/>
    <w:rsid w:val="00D7685C"/>
    <w:rsid w:val="00D76C30"/>
    <w:rsid w:val="00D80FEE"/>
    <w:rsid w:val="00D8442E"/>
    <w:rsid w:val="00D97C9A"/>
    <w:rsid w:val="00DA3C5E"/>
    <w:rsid w:val="00DA6614"/>
    <w:rsid w:val="00DA66B8"/>
    <w:rsid w:val="00DB01DF"/>
    <w:rsid w:val="00DB1D31"/>
    <w:rsid w:val="00DC03EE"/>
    <w:rsid w:val="00DC2E68"/>
    <w:rsid w:val="00DC4EF8"/>
    <w:rsid w:val="00DC5B4D"/>
    <w:rsid w:val="00DD1BDD"/>
    <w:rsid w:val="00DD292E"/>
    <w:rsid w:val="00DD47E7"/>
    <w:rsid w:val="00DD5AE9"/>
    <w:rsid w:val="00DE1A02"/>
    <w:rsid w:val="00DE214E"/>
    <w:rsid w:val="00DF381C"/>
    <w:rsid w:val="00DF3D27"/>
    <w:rsid w:val="00E07D0A"/>
    <w:rsid w:val="00E13679"/>
    <w:rsid w:val="00E1531C"/>
    <w:rsid w:val="00E1744B"/>
    <w:rsid w:val="00E21802"/>
    <w:rsid w:val="00E21B02"/>
    <w:rsid w:val="00E31023"/>
    <w:rsid w:val="00E33945"/>
    <w:rsid w:val="00E400C7"/>
    <w:rsid w:val="00E41C7C"/>
    <w:rsid w:val="00E60D9F"/>
    <w:rsid w:val="00E61A7E"/>
    <w:rsid w:val="00E66826"/>
    <w:rsid w:val="00E70A5B"/>
    <w:rsid w:val="00E751D3"/>
    <w:rsid w:val="00E80742"/>
    <w:rsid w:val="00E85CEB"/>
    <w:rsid w:val="00E865EB"/>
    <w:rsid w:val="00E919CD"/>
    <w:rsid w:val="00EB55FE"/>
    <w:rsid w:val="00EC1F33"/>
    <w:rsid w:val="00EE340B"/>
    <w:rsid w:val="00EE50D6"/>
    <w:rsid w:val="00EE7B3C"/>
    <w:rsid w:val="00EF1292"/>
    <w:rsid w:val="00F04394"/>
    <w:rsid w:val="00F04868"/>
    <w:rsid w:val="00F12CCA"/>
    <w:rsid w:val="00F13937"/>
    <w:rsid w:val="00F16B49"/>
    <w:rsid w:val="00F176A2"/>
    <w:rsid w:val="00F17C99"/>
    <w:rsid w:val="00F32D90"/>
    <w:rsid w:val="00F32F97"/>
    <w:rsid w:val="00F35560"/>
    <w:rsid w:val="00F3565A"/>
    <w:rsid w:val="00F45873"/>
    <w:rsid w:val="00F514AC"/>
    <w:rsid w:val="00F54B56"/>
    <w:rsid w:val="00F5745C"/>
    <w:rsid w:val="00F61890"/>
    <w:rsid w:val="00F62FBA"/>
    <w:rsid w:val="00F650CA"/>
    <w:rsid w:val="00F666B9"/>
    <w:rsid w:val="00F67E5B"/>
    <w:rsid w:val="00F7097A"/>
    <w:rsid w:val="00F70BAC"/>
    <w:rsid w:val="00F75978"/>
    <w:rsid w:val="00F75C17"/>
    <w:rsid w:val="00F760E5"/>
    <w:rsid w:val="00F76AD8"/>
    <w:rsid w:val="00F777BD"/>
    <w:rsid w:val="00F811DA"/>
    <w:rsid w:val="00F834EF"/>
    <w:rsid w:val="00F86459"/>
    <w:rsid w:val="00F86C52"/>
    <w:rsid w:val="00FA5A4E"/>
    <w:rsid w:val="00FB6811"/>
    <w:rsid w:val="00FC027D"/>
    <w:rsid w:val="00FC4AF5"/>
    <w:rsid w:val="00FC69DC"/>
    <w:rsid w:val="00FC7952"/>
    <w:rsid w:val="00FC7E06"/>
    <w:rsid w:val="00FD0440"/>
    <w:rsid w:val="00FD3E39"/>
    <w:rsid w:val="00FD44EF"/>
    <w:rsid w:val="00FF346A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4673BF"/>
  <w15:docId w15:val="{1EE52B7B-D592-498A-A5BA-47EFD1AB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075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07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a4">
    <w:name w:val="Table Grid"/>
    <w:basedOn w:val="a1"/>
    <w:uiPriority w:val="39"/>
    <w:rsid w:val="00F1393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9">
    <w:name w:val="No Spacing"/>
    <w:uiPriority w:val="1"/>
    <w:qFormat/>
    <w:rsid w:val="00C27AC9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a">
    <w:name w:val="caption"/>
    <w:basedOn w:val="a"/>
    <w:qFormat/>
    <w:rsid w:val="00E41C7C"/>
    <w:pPr>
      <w:suppressLineNumbers/>
      <w:suppressAutoHyphens/>
      <w:spacing w:before="120" w:after="120" w:line="256" w:lineRule="auto"/>
    </w:pPr>
    <w:rPr>
      <w:rFonts w:ascii="Calibri" w:eastAsia="Calibri" w:hAnsi="Calibri" w:cs="Lucida Sans"/>
      <w:i/>
      <w:iCs/>
      <w:lang w:val="uk-UA" w:eastAsia="en-US"/>
    </w:rPr>
  </w:style>
  <w:style w:type="character" w:styleId="ab">
    <w:name w:val="Hyperlink"/>
    <w:rsid w:val="00F35560"/>
    <w:rPr>
      <w:color w:val="0000FF"/>
      <w:u w:val="single"/>
    </w:rPr>
  </w:style>
  <w:style w:type="paragraph" w:styleId="ac">
    <w:name w:val="Body Text Indent"/>
    <w:basedOn w:val="a"/>
    <w:link w:val="ad"/>
    <w:rsid w:val="00F35560"/>
    <w:pPr>
      <w:widowControl w:val="0"/>
      <w:suppressAutoHyphens/>
      <w:ind w:left="284" w:hanging="284"/>
    </w:pPr>
    <w:rPr>
      <w:rFonts w:ascii="Arial" w:eastAsia="Andale Sans UI" w:hAnsi="Arial" w:cs="Arial"/>
      <w:kern w:val="1"/>
      <w:szCs w:val="20"/>
      <w:lang w:eastAsia="zh-CN"/>
    </w:rPr>
  </w:style>
  <w:style w:type="character" w:customStyle="1" w:styleId="ad">
    <w:name w:val="Основной текст с отступом Знак"/>
    <w:basedOn w:val="a0"/>
    <w:link w:val="ac"/>
    <w:rsid w:val="00F35560"/>
    <w:rPr>
      <w:rFonts w:ascii="Arial" w:eastAsia="Andale Sans UI" w:hAnsi="Arial" w:cs="Arial"/>
      <w:kern w:val="1"/>
      <w:sz w:val="24"/>
      <w:szCs w:val="20"/>
      <w:lang w:eastAsia="zh-CN"/>
    </w:rPr>
  </w:style>
  <w:style w:type="paragraph" w:styleId="ae">
    <w:name w:val="Normal (Web)"/>
    <w:basedOn w:val="a"/>
    <w:rsid w:val="00F35560"/>
    <w:pPr>
      <w:spacing w:before="100" w:after="119"/>
    </w:pPr>
    <w:rPr>
      <w:rFonts w:eastAsia="Times New Roman" w:cs="Times New Roman"/>
      <w:kern w:val="1"/>
      <w:lang w:eastAsia="zh-CN"/>
    </w:rPr>
  </w:style>
  <w:style w:type="paragraph" w:customStyle="1" w:styleId="2">
    <w:name w:val="Основной текст (2)"/>
    <w:basedOn w:val="a"/>
    <w:rsid w:val="00F35560"/>
    <w:pPr>
      <w:widowControl w:val="0"/>
      <w:shd w:val="clear" w:color="auto" w:fill="FFFFFF"/>
      <w:suppressAutoHyphens/>
      <w:spacing w:line="326" w:lineRule="exact"/>
      <w:ind w:hanging="2100"/>
      <w:jc w:val="center"/>
    </w:pPr>
    <w:rPr>
      <w:rFonts w:eastAsia="Times New Roman" w:cs="Times New Roman"/>
      <w:color w:val="000000"/>
      <w:kern w:val="1"/>
      <w:sz w:val="26"/>
      <w:szCs w:val="26"/>
      <w:lang w:val="uk-UA" w:eastAsia="zh-CN" w:bidi="uk-UA"/>
    </w:rPr>
  </w:style>
  <w:style w:type="paragraph" w:styleId="af">
    <w:name w:val="Balloon Text"/>
    <w:basedOn w:val="a"/>
    <w:link w:val="af0"/>
    <w:uiPriority w:val="99"/>
    <w:semiHidden/>
    <w:unhideWhenUsed/>
    <w:rsid w:val="00291C65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91C65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5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404-19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82D7C-EF00-4A79-B912-1C3C625E0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1278</Words>
  <Characters>7290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user</cp:lastModifiedBy>
  <cp:revision>35</cp:revision>
  <cp:lastPrinted>2026-03-09T07:17:00Z</cp:lastPrinted>
  <dcterms:created xsi:type="dcterms:W3CDTF">2026-01-15T10:19:00Z</dcterms:created>
  <dcterms:modified xsi:type="dcterms:W3CDTF">2026-03-09T07:18:00Z</dcterms:modified>
</cp:coreProperties>
</file>