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00C" w:rsidRPr="0049500C" w:rsidRDefault="0049500C" w:rsidP="0030721B">
      <w:pPr>
        <w:pStyle w:val="a9"/>
        <w:rPr>
          <w:lang w:val="uk-UA" w:eastAsia="zh-CN"/>
        </w:rPr>
      </w:pPr>
    </w:p>
    <w:p w:rsidR="0049500C" w:rsidRDefault="0049500C" w:rsidP="0049500C">
      <w:pPr>
        <w:pStyle w:val="a9"/>
        <w:rPr>
          <w:lang w:val="uk-UA" w:eastAsia="zh-CN"/>
        </w:rPr>
      </w:pPr>
      <w:r w:rsidRPr="0049500C">
        <w:rPr>
          <w:lang w:val="uk-UA" w:eastAsia="zh-CN"/>
        </w:rPr>
        <w:tab/>
      </w:r>
    </w:p>
    <w:p w:rsidR="0049500C" w:rsidRDefault="0049500C" w:rsidP="0049500C">
      <w:pPr>
        <w:jc w:val="center"/>
        <w:rPr>
          <w:rFonts w:ascii="Book Antiqua" w:hAnsi="Book Antiqua" w:cs="Book Antiqua"/>
          <w:b/>
          <w:color w:val="1F3864"/>
          <w:sz w:val="28"/>
          <w:szCs w:val="28"/>
          <w:lang w:val="uk-UA"/>
        </w:rPr>
      </w:pPr>
      <w:r>
        <w:rPr>
          <w:rFonts w:ascii="Book Antiqua" w:hAnsi="Book Antiqua" w:cs="Book Antiqua"/>
          <w:noProof/>
          <w:sz w:val="28"/>
          <w:szCs w:val="28"/>
        </w:rPr>
        <w:drawing>
          <wp:inline distT="0" distB="0" distL="0" distR="0">
            <wp:extent cx="432000" cy="608400"/>
            <wp:effectExtent l="0" t="0" r="635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49500C" w:rsidRPr="00BD0FA4" w:rsidRDefault="0049500C" w:rsidP="0049500C">
      <w:pPr>
        <w:pStyle w:val="a9"/>
        <w:jc w:val="center"/>
        <w:rPr>
          <w:b/>
          <w:bCs/>
          <w:color w:val="1F497D" w:themeColor="text2"/>
          <w:sz w:val="28"/>
          <w:szCs w:val="28"/>
          <w:lang w:val="uk-UA"/>
        </w:rPr>
      </w:pPr>
      <w:r w:rsidRPr="00BD0FA4">
        <w:rPr>
          <w:b/>
          <w:bCs/>
          <w:color w:val="1F497D" w:themeColor="text2"/>
          <w:sz w:val="28"/>
          <w:szCs w:val="28"/>
          <w:lang w:val="uk-UA"/>
        </w:rPr>
        <w:t>БІЛГОРОД-ДНІСТРОВСЬКА МІСЬКА РАДА</w:t>
      </w:r>
    </w:p>
    <w:p w:rsidR="0049500C" w:rsidRDefault="0049500C" w:rsidP="0049500C">
      <w:pPr>
        <w:pStyle w:val="a9"/>
        <w:jc w:val="center"/>
        <w:rPr>
          <w:b/>
          <w:bCs/>
          <w:color w:val="1F497D" w:themeColor="text2"/>
          <w:sz w:val="28"/>
          <w:szCs w:val="28"/>
          <w:lang w:val="uk-UA"/>
        </w:rPr>
      </w:pPr>
    </w:p>
    <w:p w:rsidR="0049500C" w:rsidRPr="00BD0FA4" w:rsidRDefault="0049500C" w:rsidP="0049500C">
      <w:pPr>
        <w:pStyle w:val="a9"/>
        <w:jc w:val="center"/>
        <w:rPr>
          <w:b/>
          <w:bCs/>
          <w:color w:val="1F497D" w:themeColor="text2"/>
          <w:sz w:val="28"/>
          <w:szCs w:val="28"/>
          <w:lang w:val="uk-UA"/>
        </w:rPr>
      </w:pPr>
      <w:r>
        <w:rPr>
          <w:b/>
          <w:bCs/>
          <w:color w:val="1F497D" w:themeColor="text2"/>
          <w:sz w:val="28"/>
          <w:szCs w:val="28"/>
          <w:lang w:val="uk-UA"/>
        </w:rPr>
        <w:t xml:space="preserve">Р І Ш Е Н </w:t>
      </w:r>
      <w:proofErr w:type="spellStart"/>
      <w:r>
        <w:rPr>
          <w:b/>
          <w:bCs/>
          <w:color w:val="1F497D" w:themeColor="text2"/>
          <w:sz w:val="28"/>
          <w:szCs w:val="28"/>
          <w:lang w:val="uk-UA"/>
        </w:rPr>
        <w:t>Н</w:t>
      </w:r>
      <w:proofErr w:type="spellEnd"/>
      <w:r>
        <w:rPr>
          <w:b/>
          <w:bCs/>
          <w:color w:val="1F497D" w:themeColor="text2"/>
          <w:sz w:val="28"/>
          <w:szCs w:val="28"/>
          <w:lang w:val="uk-UA"/>
        </w:rPr>
        <w:t xml:space="preserve"> Я</w:t>
      </w:r>
    </w:p>
    <w:p w:rsidR="0049500C" w:rsidRPr="00C4146F" w:rsidRDefault="0049500C" w:rsidP="0049500C">
      <w:pPr>
        <w:suppressAutoHyphens/>
        <w:spacing w:line="360" w:lineRule="auto"/>
        <w:jc w:val="center"/>
        <w:rPr>
          <w:rFonts w:eastAsia="Calibri" w:cs="font866"/>
        </w:rPr>
      </w:pPr>
    </w:p>
    <w:p w:rsidR="0049500C" w:rsidRDefault="0049500C" w:rsidP="0049500C">
      <w:pPr>
        <w:pStyle w:val="a9"/>
        <w:rPr>
          <w:lang w:val="uk-UA" w:eastAsia="zh-CN"/>
        </w:rPr>
      </w:pPr>
      <w:r>
        <w:rPr>
          <w:rFonts w:cs="Times New Roman"/>
          <w:lang w:val="uk-UA"/>
        </w:rPr>
        <w:t xml:space="preserve"> </w:t>
      </w:r>
      <w:r w:rsidRPr="00A11AA5">
        <w:rPr>
          <w:rFonts w:cs="Times New Roman"/>
          <w:lang w:val="uk-UA"/>
        </w:rPr>
        <w:t>в</w:t>
      </w:r>
      <w:r>
        <w:rPr>
          <w:rFonts w:cs="Times New Roman"/>
          <w:lang w:val="uk-UA"/>
        </w:rPr>
        <w:t>і</w:t>
      </w:r>
      <w:r w:rsidRPr="00A11AA5">
        <w:rPr>
          <w:rFonts w:cs="Times New Roman"/>
          <w:lang w:val="uk-UA"/>
        </w:rPr>
        <w:t>д _</w:t>
      </w:r>
      <w:r>
        <w:rPr>
          <w:rFonts w:cs="Times New Roman"/>
          <w:u w:val="single"/>
          <w:lang w:val="uk-UA"/>
        </w:rPr>
        <w:t xml:space="preserve">    </w:t>
      </w:r>
      <w:r w:rsidR="009E1EF3">
        <w:rPr>
          <w:rFonts w:cs="Times New Roman"/>
          <w:u w:val="single"/>
          <w:lang w:val="uk-UA"/>
        </w:rPr>
        <w:t>04.06.2026 р.</w:t>
      </w:r>
      <w:r>
        <w:rPr>
          <w:rFonts w:cs="Times New Roman"/>
          <w:lang w:val="uk-UA"/>
        </w:rPr>
        <w:t xml:space="preserve">____            </w:t>
      </w:r>
      <w:r w:rsidRPr="002F3980">
        <w:rPr>
          <w:rFonts w:eastAsia="Calibri"/>
          <w:lang w:val="uk-UA" w:eastAsia="en-US"/>
        </w:rPr>
        <w:t>м. Білгород-Дністровський</w:t>
      </w:r>
      <w:r>
        <w:rPr>
          <w:rFonts w:cs="Times New Roman"/>
          <w:lang w:val="uk-UA"/>
        </w:rPr>
        <w:t xml:space="preserve">          </w:t>
      </w:r>
      <w:r w:rsidRPr="00A11AA5">
        <w:rPr>
          <w:rFonts w:cs="Times New Roman"/>
          <w:lang w:val="uk-UA"/>
        </w:rPr>
        <w:t>№__</w:t>
      </w:r>
      <w:r>
        <w:rPr>
          <w:rFonts w:cs="Times New Roman"/>
          <w:u w:val="single"/>
          <w:lang w:val="uk-UA"/>
        </w:rPr>
        <w:t xml:space="preserve">    </w:t>
      </w:r>
      <w:r w:rsidR="009E1EF3">
        <w:rPr>
          <w:rFonts w:cs="Times New Roman"/>
          <w:u w:val="single"/>
          <w:lang w:val="uk-UA"/>
        </w:rPr>
        <w:t>2026-</w:t>
      </w:r>
      <w:r w:rsidRPr="00A11AA5">
        <w:rPr>
          <w:rFonts w:cs="Times New Roman"/>
          <w:u w:val="single"/>
          <w:lang w:val="en-US"/>
        </w:rPr>
        <w:t>VIII</w:t>
      </w:r>
      <w:r>
        <w:rPr>
          <w:rFonts w:cs="Times New Roman"/>
          <w:lang w:val="uk-UA"/>
        </w:rPr>
        <w:t>___</w:t>
      </w:r>
    </w:p>
    <w:p w:rsidR="0049500C" w:rsidRPr="00A11AA5" w:rsidRDefault="0049500C" w:rsidP="0049500C">
      <w:pPr>
        <w:jc w:val="both"/>
        <w:rPr>
          <w:rFonts w:cs="Times New Roman"/>
          <w:bCs/>
          <w:lang w:val="uk-UA"/>
        </w:rPr>
      </w:pPr>
    </w:p>
    <w:tbl>
      <w:tblPr>
        <w:tblW w:w="10026" w:type="dxa"/>
        <w:tblInd w:w="-142" w:type="dxa"/>
        <w:tblLayout w:type="fixed"/>
        <w:tblLook w:val="0000"/>
      </w:tblPr>
      <w:tblGrid>
        <w:gridCol w:w="5013"/>
        <w:gridCol w:w="5013"/>
      </w:tblGrid>
      <w:tr w:rsidR="0049500C" w:rsidTr="00037898">
        <w:trPr>
          <w:trHeight w:val="1049"/>
        </w:trPr>
        <w:tc>
          <w:tcPr>
            <w:tcW w:w="5013" w:type="dxa"/>
          </w:tcPr>
          <w:p w:rsidR="0049500C" w:rsidRPr="00DF2540" w:rsidRDefault="0049500C" w:rsidP="00037898">
            <w:pPr>
              <w:pStyle w:val="a9"/>
              <w:jc w:val="both"/>
              <w:rPr>
                <w:lang w:val="uk-UA"/>
              </w:rPr>
            </w:pPr>
            <w:r w:rsidRPr="00DF2540">
              <w:rPr>
                <w:lang w:val="uk-UA"/>
              </w:rPr>
              <w:t>Про внесення  змін до рішення Білгород-Дністровської міської ради від 18.12.2025 року   № 1772 –</w:t>
            </w:r>
            <w:r w:rsidRPr="00DF2540">
              <w:t>VIII</w:t>
            </w:r>
            <w:r w:rsidRPr="00DF2540">
              <w:rPr>
                <w:lang w:val="uk-UA"/>
              </w:rPr>
              <w:t xml:space="preserve"> «Про бюджет </w:t>
            </w:r>
            <w:proofErr w:type="spellStart"/>
            <w:r w:rsidRPr="00DF2540">
              <w:rPr>
                <w:lang w:val="uk-UA"/>
              </w:rPr>
              <w:t>Білгород-</w:t>
            </w:r>
            <w:proofErr w:type="spellEnd"/>
            <w:r w:rsidRPr="00DF2540">
              <w:rPr>
                <w:lang w:val="uk-UA"/>
              </w:rPr>
              <w:t xml:space="preserve"> Дністровської міської територіальної громади на 2026 рік»</w:t>
            </w:r>
          </w:p>
          <w:p w:rsidR="0049500C" w:rsidRPr="00DF2540" w:rsidRDefault="0049500C" w:rsidP="00037898">
            <w:pPr>
              <w:pStyle w:val="a9"/>
              <w:jc w:val="center"/>
              <w:rPr>
                <w:rFonts w:eastAsia="Times New Roman"/>
                <w:u w:val="single"/>
                <w:lang w:val="uk-UA"/>
              </w:rPr>
            </w:pPr>
            <w:r w:rsidRPr="00DF2540">
              <w:rPr>
                <w:rFonts w:eastAsia="Times New Roman"/>
                <w:u w:val="single"/>
                <w:lang w:val="uk-UA"/>
              </w:rPr>
              <w:t>15540000000</w:t>
            </w:r>
            <w:r w:rsidRPr="00DF2540">
              <w:rPr>
                <w:rFonts w:eastAsia="Times New Roman"/>
                <w:lang w:val="uk-UA"/>
              </w:rPr>
              <w:t>__</w:t>
            </w:r>
          </w:p>
          <w:p w:rsidR="0049500C" w:rsidRPr="00DF2540" w:rsidRDefault="0049500C" w:rsidP="00037898">
            <w:pPr>
              <w:pStyle w:val="a9"/>
              <w:jc w:val="center"/>
              <w:rPr>
                <w:rFonts w:eastAsia="Times New Roman"/>
                <w:lang w:val="uk-UA"/>
              </w:rPr>
            </w:pPr>
            <w:r w:rsidRPr="00DF2540">
              <w:rPr>
                <w:rFonts w:eastAsia="Times New Roman"/>
                <w:lang w:val="uk-UA"/>
              </w:rPr>
              <w:t>(код бюджету)</w:t>
            </w:r>
          </w:p>
          <w:p w:rsidR="0049500C" w:rsidRPr="00DF2540" w:rsidRDefault="0049500C" w:rsidP="00037898">
            <w:pPr>
              <w:pStyle w:val="a9"/>
              <w:rPr>
                <w:lang w:val="uk-UA"/>
              </w:rPr>
            </w:pPr>
          </w:p>
        </w:tc>
        <w:tc>
          <w:tcPr>
            <w:tcW w:w="5013" w:type="dxa"/>
          </w:tcPr>
          <w:p w:rsidR="0049500C" w:rsidRPr="00BD0FA4" w:rsidRDefault="0049500C" w:rsidP="00037898">
            <w:pPr>
              <w:pStyle w:val="a9"/>
              <w:rPr>
                <w:lang w:val="uk-UA"/>
              </w:rPr>
            </w:pPr>
          </w:p>
        </w:tc>
      </w:tr>
    </w:tbl>
    <w:p w:rsidR="0049500C" w:rsidRPr="0049500C" w:rsidRDefault="0049500C" w:rsidP="0049500C">
      <w:pPr>
        <w:pStyle w:val="a9"/>
        <w:rPr>
          <w:lang w:val="uk-UA" w:eastAsia="zh-CN"/>
        </w:rPr>
      </w:pPr>
    </w:p>
    <w:p w:rsidR="0049500C" w:rsidRPr="00FF6CA6" w:rsidRDefault="0049500C" w:rsidP="00C06983">
      <w:pPr>
        <w:pStyle w:val="a9"/>
        <w:jc w:val="both"/>
        <w:rPr>
          <w:lang w:val="uk-UA" w:eastAsia="zh-CN"/>
        </w:rPr>
      </w:pPr>
      <w:r w:rsidRPr="0030721B">
        <w:rPr>
          <w:color w:val="EE0000"/>
          <w:lang w:val="uk-UA" w:eastAsia="zh-CN"/>
        </w:rPr>
        <w:t xml:space="preserve">           </w:t>
      </w:r>
      <w:r w:rsidRPr="00FF6CA6">
        <w:rPr>
          <w:lang w:val="uk-UA" w:eastAsia="zh-CN"/>
        </w:rPr>
        <w:t xml:space="preserve">Враховуючи  рішення  виконавчого  комітету  Білгород-Дністровської  міської ради     від  </w:t>
      </w:r>
      <w:r w:rsidR="00C06983" w:rsidRPr="00FF6CA6">
        <w:rPr>
          <w:lang w:val="uk-UA" w:eastAsia="zh-CN"/>
        </w:rPr>
        <w:t xml:space="preserve">   </w:t>
      </w:r>
      <w:r w:rsidR="00FF6CA6" w:rsidRPr="00FF6CA6">
        <w:rPr>
          <w:lang w:val="uk-UA" w:eastAsia="zh-CN"/>
        </w:rPr>
        <w:t>02.06.</w:t>
      </w:r>
      <w:r w:rsidRPr="00FF6CA6">
        <w:rPr>
          <w:lang w:val="uk-UA" w:eastAsia="zh-CN"/>
        </w:rPr>
        <w:t xml:space="preserve"> 026 року  №</w:t>
      </w:r>
      <w:r w:rsidR="00C06983" w:rsidRPr="00FF6CA6">
        <w:rPr>
          <w:lang w:val="uk-UA" w:eastAsia="zh-CN"/>
        </w:rPr>
        <w:t xml:space="preserve"> </w:t>
      </w:r>
      <w:r w:rsidR="00FF6CA6" w:rsidRPr="00FF6CA6">
        <w:rPr>
          <w:lang w:val="uk-UA" w:eastAsia="zh-CN"/>
        </w:rPr>
        <w:t>330</w:t>
      </w:r>
      <w:r w:rsidR="00C06983" w:rsidRPr="00FF6CA6">
        <w:rPr>
          <w:lang w:val="uk-UA" w:eastAsia="zh-CN"/>
        </w:rPr>
        <w:t xml:space="preserve"> </w:t>
      </w:r>
      <w:r w:rsidRPr="00FF6CA6">
        <w:rPr>
          <w:lang w:val="uk-UA" w:eastAsia="zh-CN"/>
        </w:rPr>
        <w:t xml:space="preserve">«Про схвалення </w:t>
      </w:r>
      <w:proofErr w:type="spellStart"/>
      <w:r w:rsidRPr="00FF6CA6">
        <w:rPr>
          <w:lang w:val="uk-UA" w:eastAsia="zh-CN"/>
        </w:rPr>
        <w:t>проєкту</w:t>
      </w:r>
      <w:proofErr w:type="spellEnd"/>
      <w:r w:rsidRPr="00FF6CA6">
        <w:rPr>
          <w:lang w:val="uk-UA" w:eastAsia="zh-CN"/>
        </w:rPr>
        <w:t xml:space="preserve"> рішення міської ради  «Про внесення змін до рішення Білгород-Дністровської міської ради від 18.12.2025 року № 1772–VIII «Про бюджет Білгород-Дністровської міської територіальної громади на 2026 рік», статті 78 Бюджетного кодексу України, пункту 23, частини першої статті 26, частини другої статті 42, частиною першою статті 59 Закону України «Про місцеве  самоврядування  в Україні», міська рада </w:t>
      </w:r>
    </w:p>
    <w:p w:rsidR="0049500C" w:rsidRPr="00FF6CA6" w:rsidRDefault="0049500C" w:rsidP="0049500C">
      <w:pPr>
        <w:pStyle w:val="a9"/>
        <w:rPr>
          <w:b/>
          <w:lang w:val="uk-UA" w:eastAsia="zh-CN"/>
        </w:rPr>
      </w:pPr>
      <w:r w:rsidRPr="00FF6CA6">
        <w:rPr>
          <w:b/>
          <w:lang w:val="uk-UA" w:eastAsia="zh-CN"/>
        </w:rPr>
        <w:t>В И Р І Ш И Л А :</w:t>
      </w:r>
    </w:p>
    <w:p w:rsidR="0049500C" w:rsidRPr="00FF6CA6" w:rsidRDefault="0049500C" w:rsidP="00C06983">
      <w:pPr>
        <w:pStyle w:val="a9"/>
        <w:ind w:firstLine="709"/>
        <w:rPr>
          <w:b/>
          <w:lang w:val="uk-UA" w:eastAsia="zh-CN"/>
        </w:rPr>
      </w:pPr>
    </w:p>
    <w:p w:rsidR="0049500C" w:rsidRPr="00FF6CA6" w:rsidRDefault="0049500C" w:rsidP="00C06983">
      <w:pPr>
        <w:pStyle w:val="a9"/>
        <w:numPr>
          <w:ilvl w:val="0"/>
          <w:numId w:val="3"/>
        </w:numPr>
        <w:ind w:left="0" w:firstLine="709"/>
        <w:jc w:val="both"/>
        <w:rPr>
          <w:lang w:val="uk-UA" w:eastAsia="zh-CN"/>
        </w:rPr>
      </w:pPr>
      <w:r w:rsidRPr="00FF6CA6">
        <w:rPr>
          <w:lang w:val="uk-UA" w:eastAsia="zh-CN"/>
        </w:rPr>
        <w:t xml:space="preserve">Затвердити внесення змін до бюджету Білгород-дністровської міської територіальної громади , затвердженого рішенням Білгород-Дністровської міської ради від 18.12.2025р. №1772 – </w:t>
      </w:r>
      <w:r w:rsidRPr="00FF6CA6">
        <w:rPr>
          <w:lang w:val="en-US" w:eastAsia="zh-CN"/>
        </w:rPr>
        <w:t>VIII</w:t>
      </w:r>
      <w:r w:rsidRPr="00FF6CA6">
        <w:rPr>
          <w:lang w:val="uk-UA" w:eastAsia="zh-CN"/>
        </w:rPr>
        <w:t>, а саме:</w:t>
      </w:r>
    </w:p>
    <w:p w:rsidR="0049500C" w:rsidRPr="00FF6CA6" w:rsidRDefault="0049500C" w:rsidP="00C06983">
      <w:pPr>
        <w:pStyle w:val="a9"/>
        <w:ind w:firstLine="709"/>
        <w:jc w:val="both"/>
        <w:rPr>
          <w:lang w:val="uk-UA" w:eastAsia="zh-CN"/>
        </w:rPr>
      </w:pPr>
      <w:r w:rsidRPr="00FF6CA6">
        <w:rPr>
          <w:lang w:val="uk-UA" w:eastAsia="zh-CN"/>
        </w:rPr>
        <w:t xml:space="preserve"> визначити на 2026 рік:</w:t>
      </w:r>
    </w:p>
    <w:p w:rsidR="0049500C" w:rsidRPr="00FF6CA6" w:rsidRDefault="0049500C" w:rsidP="00C06983">
      <w:pPr>
        <w:pStyle w:val="a9"/>
        <w:ind w:firstLine="709"/>
        <w:jc w:val="both"/>
        <w:rPr>
          <w:lang w:val="uk-UA" w:eastAsia="zh-CN"/>
        </w:rPr>
      </w:pPr>
      <w:r w:rsidRPr="00FF6CA6">
        <w:rPr>
          <w:lang w:val="uk-UA" w:eastAsia="zh-CN"/>
        </w:rPr>
        <w:t xml:space="preserve">- </w:t>
      </w:r>
      <w:r w:rsidRPr="00FF6CA6">
        <w:rPr>
          <w:b/>
          <w:lang w:val="uk-UA" w:eastAsia="zh-CN"/>
        </w:rPr>
        <w:t xml:space="preserve">доходи </w:t>
      </w:r>
      <w:r w:rsidRPr="00FF6CA6">
        <w:rPr>
          <w:lang w:val="uk-UA" w:eastAsia="zh-CN"/>
        </w:rPr>
        <w:t xml:space="preserve">бюджету Білгород-Дністровської міської територіальної громади у сумі </w:t>
      </w:r>
      <w:bookmarkStart w:id="0" w:name="_Hlk153196023"/>
      <w:r w:rsidR="00FF6CA6" w:rsidRPr="00FF6CA6">
        <w:rPr>
          <w:lang w:val="uk-UA" w:eastAsia="zh-CN"/>
        </w:rPr>
        <w:t>644 097 183</w:t>
      </w:r>
      <w:r w:rsidRPr="00FF6CA6">
        <w:rPr>
          <w:lang w:val="uk-UA" w:eastAsia="zh-CN"/>
        </w:rPr>
        <w:t xml:space="preserve">,0 </w:t>
      </w:r>
      <w:bookmarkEnd w:id="0"/>
      <w:r w:rsidRPr="00FF6CA6">
        <w:rPr>
          <w:lang w:val="uk-UA" w:eastAsia="zh-CN"/>
        </w:rPr>
        <w:t xml:space="preserve">гривень, в тому числі  доходи загального  фонду  </w:t>
      </w:r>
      <w:r w:rsidR="00FF6CA6" w:rsidRPr="00FF6CA6">
        <w:rPr>
          <w:lang w:val="uk-UA" w:eastAsia="zh-CN"/>
        </w:rPr>
        <w:t>627 488 386</w:t>
      </w:r>
      <w:r w:rsidRPr="00FF6CA6">
        <w:rPr>
          <w:lang w:val="uk-UA" w:eastAsia="zh-CN"/>
        </w:rPr>
        <w:t>,0 гривень, спеціального  фонду  16 608 797,0 гривень, у  тому  числі бюджету  розвитку  3 732 019,0 гривень згідно з додатком  № 1 до цього рішення;</w:t>
      </w:r>
    </w:p>
    <w:p w:rsidR="0049500C" w:rsidRPr="00FF6CA6" w:rsidRDefault="0049500C" w:rsidP="00C06983">
      <w:pPr>
        <w:pStyle w:val="a9"/>
        <w:ind w:firstLine="709"/>
        <w:jc w:val="both"/>
        <w:rPr>
          <w:lang w:val="uk-UA" w:eastAsia="zh-CN"/>
        </w:rPr>
      </w:pPr>
      <w:r w:rsidRPr="00FF6CA6">
        <w:rPr>
          <w:lang w:val="uk-UA" w:eastAsia="zh-CN"/>
        </w:rPr>
        <w:t xml:space="preserve">- </w:t>
      </w:r>
      <w:r w:rsidRPr="00FF6CA6">
        <w:rPr>
          <w:b/>
          <w:lang w:val="uk-UA" w:eastAsia="zh-CN"/>
        </w:rPr>
        <w:t>видатки</w:t>
      </w:r>
      <w:r w:rsidRPr="00FF6CA6">
        <w:rPr>
          <w:lang w:val="uk-UA" w:eastAsia="zh-CN"/>
        </w:rPr>
        <w:t xml:space="preserve"> бюджету Білгород-Дністровської міської територіальної громади  </w:t>
      </w:r>
      <w:r w:rsidR="00FF6CA6" w:rsidRPr="00FF6CA6">
        <w:rPr>
          <w:lang w:val="uk-UA" w:eastAsia="zh-CN"/>
        </w:rPr>
        <w:t>669 408 015</w:t>
      </w:r>
      <w:r w:rsidR="000B165F" w:rsidRPr="00FF6CA6">
        <w:rPr>
          <w:lang w:val="uk-UA" w:eastAsia="zh-CN"/>
        </w:rPr>
        <w:t>,0</w:t>
      </w:r>
      <w:r w:rsidRPr="00FF6CA6">
        <w:rPr>
          <w:lang w:val="uk-UA" w:eastAsia="zh-CN"/>
        </w:rPr>
        <w:t xml:space="preserve"> гривень у тому  числі загального фонду  </w:t>
      </w:r>
      <w:r w:rsidR="00A77D36" w:rsidRPr="00FF6CA6">
        <w:rPr>
          <w:lang w:val="uk-UA" w:eastAsia="zh-CN"/>
        </w:rPr>
        <w:t>581 952 551</w:t>
      </w:r>
      <w:r w:rsidR="000B165F" w:rsidRPr="00FF6CA6">
        <w:rPr>
          <w:lang w:val="uk-UA" w:eastAsia="zh-CN"/>
        </w:rPr>
        <w:t>,</w:t>
      </w:r>
      <w:r w:rsidRPr="00FF6CA6">
        <w:rPr>
          <w:lang w:val="uk-UA" w:eastAsia="zh-CN"/>
        </w:rPr>
        <w:t xml:space="preserve">0  гривень, спеціального  фонду </w:t>
      </w:r>
      <w:r w:rsidR="000B165F" w:rsidRPr="00FF6CA6">
        <w:rPr>
          <w:lang w:val="uk-UA" w:eastAsia="zh-CN"/>
        </w:rPr>
        <w:t>87 455 464</w:t>
      </w:r>
      <w:r w:rsidRPr="00FF6CA6">
        <w:rPr>
          <w:lang w:val="uk-UA" w:eastAsia="zh-CN"/>
        </w:rPr>
        <w:t xml:space="preserve">,0 гривень, в тому числі бюджет розвитку </w:t>
      </w:r>
      <w:r w:rsidR="000B165F" w:rsidRPr="00FF6CA6">
        <w:rPr>
          <w:lang w:val="uk-UA" w:eastAsia="zh-CN"/>
        </w:rPr>
        <w:t>70 637 769</w:t>
      </w:r>
      <w:r w:rsidRPr="00FF6CA6">
        <w:rPr>
          <w:lang w:val="uk-UA" w:eastAsia="zh-CN"/>
        </w:rPr>
        <w:t>,0 гривень згідно з додатком №3 до цього рішення.</w:t>
      </w:r>
    </w:p>
    <w:p w:rsidR="00A77D36" w:rsidRPr="00FF6CA6" w:rsidRDefault="0049500C" w:rsidP="0030721B">
      <w:pPr>
        <w:pStyle w:val="a9"/>
        <w:ind w:firstLine="709"/>
        <w:jc w:val="both"/>
        <w:rPr>
          <w:lang w:val="uk-UA" w:eastAsia="zh-CN"/>
        </w:rPr>
      </w:pPr>
      <w:r w:rsidRPr="00FF6CA6">
        <w:rPr>
          <w:lang w:val="uk-UA" w:eastAsia="zh-CN"/>
        </w:rPr>
        <w:t xml:space="preserve">- </w:t>
      </w:r>
      <w:r w:rsidRPr="00FF6CA6">
        <w:rPr>
          <w:b/>
          <w:lang w:val="uk-UA" w:eastAsia="zh-CN"/>
        </w:rPr>
        <w:t>профіцит</w:t>
      </w:r>
      <w:r w:rsidRPr="00FF6CA6">
        <w:rPr>
          <w:lang w:val="uk-UA" w:eastAsia="zh-CN"/>
        </w:rPr>
        <w:t xml:space="preserve"> за загальним фондом бюджету у сумі </w:t>
      </w:r>
      <w:r w:rsidR="00A77D36" w:rsidRPr="00FF6CA6">
        <w:rPr>
          <w:lang w:val="uk-UA" w:eastAsia="zh-CN"/>
        </w:rPr>
        <w:t>63 860 635</w:t>
      </w:r>
      <w:r w:rsidRPr="00FF6CA6">
        <w:rPr>
          <w:lang w:eastAsia="zh-CN"/>
        </w:rPr>
        <w:t>,0</w:t>
      </w:r>
      <w:r w:rsidRPr="00FF6CA6">
        <w:rPr>
          <w:lang w:val="uk-UA" w:eastAsia="zh-CN"/>
        </w:rPr>
        <w:t xml:space="preserve"> гривень згідно з додатком 2 до цього рішення, напрямком якого визначити передачу коштів із загального фонду до спеціального (бюджету розвитку);</w:t>
      </w:r>
      <w:r w:rsidR="00A77D36" w:rsidRPr="00FF6CA6">
        <w:rPr>
          <w:i/>
          <w:iCs/>
          <w:lang w:val="uk-UA" w:eastAsia="zh-CN"/>
        </w:rPr>
        <w:t xml:space="preserve">                      </w:t>
      </w:r>
    </w:p>
    <w:p w:rsidR="00E5454D" w:rsidRPr="00FF6CA6" w:rsidRDefault="0049500C" w:rsidP="00A77D36">
      <w:pPr>
        <w:pStyle w:val="a9"/>
        <w:ind w:firstLine="709"/>
        <w:jc w:val="both"/>
        <w:rPr>
          <w:lang w:val="uk-UA" w:eastAsia="zh-CN"/>
        </w:rPr>
      </w:pPr>
      <w:r w:rsidRPr="00FF6CA6">
        <w:rPr>
          <w:b/>
          <w:bCs/>
          <w:lang w:val="uk-UA" w:eastAsia="zh-CN"/>
        </w:rPr>
        <w:t xml:space="preserve">   - дефіцит</w:t>
      </w:r>
      <w:r w:rsidRPr="00FF6CA6">
        <w:rPr>
          <w:lang w:val="uk-UA" w:eastAsia="zh-CN"/>
        </w:rPr>
        <w:t xml:space="preserve"> за загальним фондом місцевого бюджету у сумі </w:t>
      </w:r>
      <w:r w:rsidR="00A77D36" w:rsidRPr="00FF6CA6">
        <w:rPr>
          <w:lang w:val="uk-UA" w:eastAsia="zh-CN"/>
        </w:rPr>
        <w:t>17 904 800</w:t>
      </w:r>
      <w:r w:rsidRPr="00FF6CA6">
        <w:rPr>
          <w:lang w:val="uk-UA" w:eastAsia="zh-CN"/>
        </w:rPr>
        <w:t xml:space="preserve">,0 гривень згідно з додатком №2 до цього рішення, джерелом покриття якого є вільні залишки загального фонду місцевого бюджету що утворились станом на 1.01.2026 року – </w:t>
      </w:r>
      <w:r w:rsidR="00A77D36" w:rsidRPr="00FF6CA6">
        <w:rPr>
          <w:lang w:val="uk-UA" w:eastAsia="zh-CN"/>
        </w:rPr>
        <w:t>15 536 556</w:t>
      </w:r>
      <w:r w:rsidRPr="00FF6CA6">
        <w:rPr>
          <w:lang w:val="uk-UA" w:eastAsia="zh-CN"/>
        </w:rPr>
        <w:t xml:space="preserve">,0 </w:t>
      </w:r>
      <w:r w:rsidR="00E5454D" w:rsidRPr="00FF6CA6">
        <w:rPr>
          <w:lang w:val="uk-UA" w:eastAsia="zh-CN"/>
        </w:rPr>
        <w:t xml:space="preserve">  </w:t>
      </w:r>
    </w:p>
    <w:p w:rsidR="0049500C" w:rsidRPr="0049500C" w:rsidRDefault="0049500C" w:rsidP="00E5454D">
      <w:pPr>
        <w:pStyle w:val="a9"/>
        <w:jc w:val="both"/>
        <w:rPr>
          <w:lang w:val="uk-UA" w:eastAsia="zh-CN"/>
        </w:rPr>
      </w:pPr>
      <w:r w:rsidRPr="0049500C">
        <w:rPr>
          <w:lang w:val="uk-UA" w:eastAsia="zh-CN"/>
        </w:rPr>
        <w:t>гривень, залишки додаткової дотації – 1 397 340,0 гривень,  залишок субвенцій з місцевих бюджетів, що надійшли у 2025 році в сумі 970 904,0 гривень</w:t>
      </w:r>
    </w:p>
    <w:p w:rsidR="0049500C" w:rsidRPr="0049500C" w:rsidRDefault="0049500C" w:rsidP="00C06983">
      <w:pPr>
        <w:pStyle w:val="a9"/>
        <w:ind w:firstLine="709"/>
        <w:jc w:val="both"/>
        <w:rPr>
          <w:lang w:val="uk-UA" w:eastAsia="zh-CN"/>
        </w:rPr>
      </w:pPr>
      <w:r w:rsidRPr="0049500C">
        <w:rPr>
          <w:lang w:val="uk-UA" w:eastAsia="zh-CN"/>
        </w:rPr>
        <w:lastRenderedPageBreak/>
        <w:t xml:space="preserve">- </w:t>
      </w:r>
      <w:r w:rsidRPr="0049500C">
        <w:rPr>
          <w:b/>
          <w:lang w:val="uk-UA" w:eastAsia="zh-CN"/>
        </w:rPr>
        <w:t>дефіцит</w:t>
      </w:r>
      <w:r w:rsidRPr="0049500C">
        <w:rPr>
          <w:lang w:val="uk-UA" w:eastAsia="zh-CN"/>
        </w:rPr>
        <w:t xml:space="preserve"> за спеціальним фондом бюджету у сумі </w:t>
      </w:r>
      <w:r w:rsidR="00A77D36">
        <w:rPr>
          <w:lang w:val="uk-UA" w:eastAsia="zh-CN"/>
        </w:rPr>
        <w:t>63 860 635</w:t>
      </w:r>
      <w:r w:rsidRPr="0049500C">
        <w:rPr>
          <w:lang w:eastAsia="zh-CN"/>
        </w:rPr>
        <w:t>,0</w:t>
      </w:r>
      <w:r w:rsidRPr="0049500C">
        <w:rPr>
          <w:lang w:val="uk-UA" w:eastAsia="zh-CN"/>
        </w:rPr>
        <w:t xml:space="preserve"> гривень згідно з додатком 2 до цього рішення, джерелом покриття якого визначити надходження коштів із загального фонду до спеціального (бюджету розвитку)</w:t>
      </w:r>
    </w:p>
    <w:p w:rsidR="0049500C" w:rsidRPr="0049500C" w:rsidRDefault="0049500C" w:rsidP="00C06983">
      <w:pPr>
        <w:pStyle w:val="a9"/>
        <w:ind w:firstLine="709"/>
        <w:jc w:val="both"/>
        <w:rPr>
          <w:lang w:val="uk-UA" w:eastAsia="zh-CN"/>
        </w:rPr>
      </w:pPr>
      <w:r w:rsidRPr="0049500C">
        <w:rPr>
          <w:lang w:val="uk-UA" w:eastAsia="zh-CN"/>
        </w:rPr>
        <w:t xml:space="preserve">- </w:t>
      </w:r>
      <w:r w:rsidRPr="0049500C">
        <w:rPr>
          <w:b/>
          <w:bCs/>
          <w:lang w:val="uk-UA" w:eastAsia="zh-CN"/>
        </w:rPr>
        <w:t>профіцит</w:t>
      </w:r>
      <w:r w:rsidRPr="0049500C">
        <w:rPr>
          <w:lang w:val="uk-UA" w:eastAsia="zh-CN"/>
        </w:rPr>
        <w:t xml:space="preserve"> за спеціальним фондом місцевого бюджету у сумі 6 986 032,0 гривень згідно з додатком 2 до цього рішення, джерелом покриття якого є,  залишку коштів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 1 135 509,0 гривень, залишку освітньої субвенції  з державного бюджету місцевим бюджетам в частині  забезпечення харчуванням учнів закладів загальної середньої освіти 1 435 958,0 гривень, залишку коштів субвенції з обласного бюджету Одеської області на підготовку та реалізацію публічних інвестиційних проектів/ програм публічних інвестицій -  2 733 597,0 гривень, залишку коштів бюджету розвитку – 311 518,0 гривень, залишку коштів природоохоронного фонду – 1 369 450,0 гривень</w:t>
      </w:r>
    </w:p>
    <w:p w:rsidR="0049500C" w:rsidRPr="0049500C" w:rsidRDefault="0049500C" w:rsidP="00C06983">
      <w:pPr>
        <w:pStyle w:val="a9"/>
        <w:ind w:firstLine="709"/>
        <w:jc w:val="both"/>
        <w:rPr>
          <w:lang w:val="uk-UA" w:eastAsia="zh-CN"/>
        </w:rPr>
      </w:pPr>
      <w:r w:rsidRPr="0049500C">
        <w:rPr>
          <w:lang w:val="uk-UA" w:eastAsia="zh-CN"/>
        </w:rPr>
        <w:t xml:space="preserve">- </w:t>
      </w:r>
      <w:r w:rsidRPr="0049500C">
        <w:rPr>
          <w:b/>
          <w:bCs/>
          <w:lang w:val="uk-UA" w:eastAsia="zh-CN"/>
        </w:rPr>
        <w:t>повернення кредитів</w:t>
      </w:r>
      <w:r w:rsidRPr="0049500C">
        <w:rPr>
          <w:lang w:val="uk-UA" w:eastAsia="zh-CN"/>
        </w:rPr>
        <w:t xml:space="preserve"> до бюджету Білгород-Дністровської міської територіальної громади у сумі 420 000,0  гривень , в тому числі  повернення кредитів до загального фонду бюджету Білгород-Дністровської міської територіальної громади на суму 420 000,0 гривень.</w:t>
      </w:r>
    </w:p>
    <w:p w:rsidR="0049500C" w:rsidRPr="0049500C" w:rsidRDefault="0049500C" w:rsidP="0049500C">
      <w:pPr>
        <w:pStyle w:val="a9"/>
        <w:rPr>
          <w:lang w:val="uk-UA" w:eastAsia="zh-CN"/>
        </w:rPr>
      </w:pPr>
    </w:p>
    <w:p w:rsidR="0049500C" w:rsidRPr="0049500C" w:rsidRDefault="0049500C" w:rsidP="0049500C">
      <w:pPr>
        <w:pStyle w:val="a9"/>
        <w:rPr>
          <w:lang w:val="uk-UA" w:eastAsia="zh-CN"/>
        </w:rPr>
      </w:pPr>
      <w:r w:rsidRPr="0049500C">
        <w:rPr>
          <w:lang w:val="uk-UA" w:eastAsia="zh-CN"/>
        </w:rPr>
        <w:t xml:space="preserve">          2. Додатки  № 1,2,3,5, 6,7,8 до цього рішення викласти в новій редакції.</w:t>
      </w:r>
    </w:p>
    <w:p w:rsidR="0049500C" w:rsidRPr="0049500C" w:rsidRDefault="0049500C" w:rsidP="0049500C">
      <w:pPr>
        <w:pStyle w:val="a9"/>
        <w:rPr>
          <w:lang w:val="uk-UA" w:eastAsia="zh-CN"/>
        </w:rPr>
      </w:pPr>
    </w:p>
    <w:p w:rsidR="0049500C" w:rsidRPr="0049500C" w:rsidRDefault="0049500C" w:rsidP="0049500C">
      <w:pPr>
        <w:pStyle w:val="a9"/>
        <w:rPr>
          <w:lang w:val="uk-UA" w:eastAsia="zh-CN"/>
        </w:rPr>
      </w:pPr>
      <w:r w:rsidRPr="0049500C">
        <w:rPr>
          <w:lang w:val="uk-UA" w:eastAsia="zh-CN"/>
        </w:rPr>
        <w:t xml:space="preserve">         3. Контроль за виконанням цього рішення покласти на постійну депутатську комісію з питань бюджету, фінансів, соціально-економічної політики, інвестицій та ринкових</w:t>
      </w:r>
      <w:r w:rsidR="00292C22">
        <w:rPr>
          <w:lang w:val="uk-UA" w:eastAsia="zh-CN"/>
        </w:rPr>
        <w:t xml:space="preserve"> </w:t>
      </w:r>
      <w:r w:rsidRPr="0049500C">
        <w:rPr>
          <w:lang w:val="uk-UA" w:eastAsia="zh-CN"/>
        </w:rPr>
        <w:t>відносин.</w:t>
      </w:r>
    </w:p>
    <w:p w:rsidR="0049500C" w:rsidRPr="0049500C" w:rsidRDefault="0049500C" w:rsidP="0049500C">
      <w:pPr>
        <w:pStyle w:val="a9"/>
        <w:rPr>
          <w:lang w:val="uk-UA" w:eastAsia="zh-CN"/>
        </w:rPr>
      </w:pPr>
    </w:p>
    <w:p w:rsidR="00D503BF" w:rsidRDefault="00D503BF" w:rsidP="00292C22">
      <w:pPr>
        <w:pStyle w:val="a9"/>
        <w:rPr>
          <w:lang w:val="uk-UA"/>
        </w:rPr>
      </w:pPr>
    </w:p>
    <w:p w:rsidR="0030721B" w:rsidRDefault="0030721B" w:rsidP="00292C22">
      <w:pPr>
        <w:pStyle w:val="a9"/>
        <w:rPr>
          <w:lang w:val="uk-UA"/>
        </w:rPr>
      </w:pPr>
    </w:p>
    <w:p w:rsidR="0030721B" w:rsidRDefault="0030721B" w:rsidP="00292C22">
      <w:pPr>
        <w:pStyle w:val="a9"/>
        <w:rPr>
          <w:lang w:val="uk-UA"/>
        </w:rPr>
      </w:pPr>
      <w:r>
        <w:rPr>
          <w:lang w:val="uk-UA"/>
        </w:rPr>
        <w:t>Секретар міської ради                                                                             Олександр СКАЛОЗУБ</w:t>
      </w:r>
    </w:p>
    <w:sectPr w:rsidR="0030721B" w:rsidSect="005E66AC">
      <w:pgSz w:w="11906" w:h="16838"/>
      <w:pgMar w:top="993"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060" w:rsidRDefault="00972060">
      <w:r>
        <w:separator/>
      </w:r>
    </w:p>
  </w:endnote>
  <w:endnote w:type="continuationSeparator" w:id="0">
    <w:p w:rsidR="00972060" w:rsidRDefault="00972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060" w:rsidRDefault="00972060">
      <w:r>
        <w:separator/>
      </w:r>
    </w:p>
  </w:footnote>
  <w:footnote w:type="continuationSeparator" w:id="0">
    <w:p w:rsidR="00972060" w:rsidRDefault="009720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F7AFB"/>
    <w:multiLevelType w:val="hybridMultilevel"/>
    <w:tmpl w:val="ADC2998E"/>
    <w:lvl w:ilvl="0" w:tplc="21ECE764">
      <w:start w:val="1"/>
      <w:numFmt w:val="decimal"/>
      <w:lvlText w:val="%1."/>
      <w:lvlJc w:val="left"/>
      <w:pPr>
        <w:ind w:left="1636" w:hanging="360"/>
      </w:pPr>
    </w:lvl>
    <w:lvl w:ilvl="1" w:tplc="04190019">
      <w:start w:val="1"/>
      <w:numFmt w:val="lowerLetter"/>
      <w:lvlText w:val="%2."/>
      <w:lvlJc w:val="left"/>
      <w:pPr>
        <w:ind w:left="2356" w:hanging="360"/>
      </w:pPr>
    </w:lvl>
    <w:lvl w:ilvl="2" w:tplc="0419001B">
      <w:start w:val="1"/>
      <w:numFmt w:val="lowerRoman"/>
      <w:lvlText w:val="%3."/>
      <w:lvlJc w:val="right"/>
      <w:pPr>
        <w:ind w:left="3076" w:hanging="180"/>
      </w:pPr>
    </w:lvl>
    <w:lvl w:ilvl="3" w:tplc="0419000F">
      <w:start w:val="1"/>
      <w:numFmt w:val="decimal"/>
      <w:lvlText w:val="%4."/>
      <w:lvlJc w:val="left"/>
      <w:pPr>
        <w:ind w:left="3796" w:hanging="360"/>
      </w:pPr>
    </w:lvl>
    <w:lvl w:ilvl="4" w:tplc="04190019">
      <w:start w:val="1"/>
      <w:numFmt w:val="lowerLetter"/>
      <w:lvlText w:val="%5."/>
      <w:lvlJc w:val="left"/>
      <w:pPr>
        <w:ind w:left="4516" w:hanging="360"/>
      </w:pPr>
    </w:lvl>
    <w:lvl w:ilvl="5" w:tplc="0419001B">
      <w:start w:val="1"/>
      <w:numFmt w:val="lowerRoman"/>
      <w:lvlText w:val="%6."/>
      <w:lvlJc w:val="right"/>
      <w:pPr>
        <w:ind w:left="5236" w:hanging="180"/>
      </w:pPr>
    </w:lvl>
    <w:lvl w:ilvl="6" w:tplc="0419000F">
      <w:start w:val="1"/>
      <w:numFmt w:val="decimal"/>
      <w:lvlText w:val="%7."/>
      <w:lvlJc w:val="left"/>
      <w:pPr>
        <w:ind w:left="5956" w:hanging="360"/>
      </w:pPr>
    </w:lvl>
    <w:lvl w:ilvl="7" w:tplc="04190019">
      <w:start w:val="1"/>
      <w:numFmt w:val="lowerLetter"/>
      <w:lvlText w:val="%8."/>
      <w:lvlJc w:val="left"/>
      <w:pPr>
        <w:ind w:left="6676" w:hanging="360"/>
      </w:pPr>
    </w:lvl>
    <w:lvl w:ilvl="8" w:tplc="0419001B">
      <w:start w:val="1"/>
      <w:numFmt w:val="lowerRoman"/>
      <w:lvlText w:val="%9."/>
      <w:lvlJc w:val="right"/>
      <w:pPr>
        <w:ind w:left="7396" w:hanging="180"/>
      </w:pPr>
    </w:lvl>
  </w:abstractNum>
  <w:abstractNum w:abstractNumId="1">
    <w:nsid w:val="62C97325"/>
    <w:multiLevelType w:val="hybridMultilevel"/>
    <w:tmpl w:val="83E8C560"/>
    <w:lvl w:ilvl="0" w:tplc="A51C9522">
      <w:start w:val="1"/>
      <w:numFmt w:val="decimal"/>
      <w:lvlText w:val="%1."/>
      <w:lvlJc w:val="center"/>
      <w:pPr>
        <w:ind w:left="720" w:hanging="360"/>
      </w:pPr>
      <w:rPr>
        <w:rFonts w:hint="default"/>
        <w:color w:val="auto"/>
      </w:rPr>
    </w:lvl>
    <w:lvl w:ilvl="1" w:tplc="A08EE530" w:tentative="1">
      <w:start w:val="1"/>
      <w:numFmt w:val="lowerLetter"/>
      <w:lvlText w:val="%2."/>
      <w:lvlJc w:val="left"/>
      <w:pPr>
        <w:ind w:left="1440" w:hanging="360"/>
      </w:pPr>
    </w:lvl>
    <w:lvl w:ilvl="2" w:tplc="1EB2183A" w:tentative="1">
      <w:start w:val="1"/>
      <w:numFmt w:val="lowerRoman"/>
      <w:lvlText w:val="%3."/>
      <w:lvlJc w:val="right"/>
      <w:pPr>
        <w:ind w:left="2160" w:hanging="180"/>
      </w:pPr>
    </w:lvl>
    <w:lvl w:ilvl="3" w:tplc="BE86B536" w:tentative="1">
      <w:start w:val="1"/>
      <w:numFmt w:val="decimal"/>
      <w:lvlText w:val="%4."/>
      <w:lvlJc w:val="left"/>
      <w:pPr>
        <w:ind w:left="2880" w:hanging="360"/>
      </w:pPr>
    </w:lvl>
    <w:lvl w:ilvl="4" w:tplc="5FFCE55A" w:tentative="1">
      <w:start w:val="1"/>
      <w:numFmt w:val="lowerLetter"/>
      <w:lvlText w:val="%5."/>
      <w:lvlJc w:val="left"/>
      <w:pPr>
        <w:ind w:left="3600" w:hanging="360"/>
      </w:pPr>
    </w:lvl>
    <w:lvl w:ilvl="5" w:tplc="49C442F2" w:tentative="1">
      <w:start w:val="1"/>
      <w:numFmt w:val="lowerRoman"/>
      <w:lvlText w:val="%6."/>
      <w:lvlJc w:val="right"/>
      <w:pPr>
        <w:ind w:left="4320" w:hanging="180"/>
      </w:pPr>
    </w:lvl>
    <w:lvl w:ilvl="6" w:tplc="A498FC22" w:tentative="1">
      <w:start w:val="1"/>
      <w:numFmt w:val="decimal"/>
      <w:lvlText w:val="%7."/>
      <w:lvlJc w:val="left"/>
      <w:pPr>
        <w:ind w:left="5040" w:hanging="360"/>
      </w:pPr>
    </w:lvl>
    <w:lvl w:ilvl="7" w:tplc="2E8AF378" w:tentative="1">
      <w:start w:val="1"/>
      <w:numFmt w:val="lowerLetter"/>
      <w:lvlText w:val="%8."/>
      <w:lvlJc w:val="left"/>
      <w:pPr>
        <w:ind w:left="5760" w:hanging="360"/>
      </w:pPr>
    </w:lvl>
    <w:lvl w:ilvl="8" w:tplc="F2E274C6" w:tentative="1">
      <w:start w:val="1"/>
      <w:numFmt w:val="lowerRoman"/>
      <w:lvlText w:val="%9."/>
      <w:lvlJc w:val="right"/>
      <w:pPr>
        <w:ind w:left="6480" w:hanging="180"/>
      </w:pPr>
    </w:lvl>
  </w:abstractNum>
  <w:abstractNum w:abstractNumId="2">
    <w:nsid w:val="6E5A410C"/>
    <w:multiLevelType w:val="hybridMultilevel"/>
    <w:tmpl w:val="7FB6E2CE"/>
    <w:lvl w:ilvl="0" w:tplc="CF22E734">
      <w:start w:val="3"/>
      <w:numFmt w:val="bullet"/>
      <w:lvlText w:val="-"/>
      <w:lvlJc w:val="left"/>
      <w:pPr>
        <w:ind w:left="720" w:hanging="360"/>
      </w:pPr>
      <w:rPr>
        <w:rFonts w:ascii="Times New Roman" w:eastAsiaTheme="minorHAnsi" w:hAnsi="Times New Roman" w:cs="Times New Roman" w:hint="default"/>
      </w:rPr>
    </w:lvl>
    <w:lvl w:ilvl="1" w:tplc="7C2C4410" w:tentative="1">
      <w:start w:val="1"/>
      <w:numFmt w:val="bullet"/>
      <w:lvlText w:val="o"/>
      <w:lvlJc w:val="left"/>
      <w:pPr>
        <w:ind w:left="1440" w:hanging="360"/>
      </w:pPr>
      <w:rPr>
        <w:rFonts w:ascii="Courier New" w:hAnsi="Courier New" w:cs="Courier New" w:hint="default"/>
      </w:rPr>
    </w:lvl>
    <w:lvl w:ilvl="2" w:tplc="752A341A" w:tentative="1">
      <w:start w:val="1"/>
      <w:numFmt w:val="bullet"/>
      <w:lvlText w:val=""/>
      <w:lvlJc w:val="left"/>
      <w:pPr>
        <w:ind w:left="2160" w:hanging="360"/>
      </w:pPr>
      <w:rPr>
        <w:rFonts w:ascii="Wingdings" w:hAnsi="Wingdings" w:hint="default"/>
      </w:rPr>
    </w:lvl>
    <w:lvl w:ilvl="3" w:tplc="2B84E6D0" w:tentative="1">
      <w:start w:val="1"/>
      <w:numFmt w:val="bullet"/>
      <w:lvlText w:val=""/>
      <w:lvlJc w:val="left"/>
      <w:pPr>
        <w:ind w:left="2880" w:hanging="360"/>
      </w:pPr>
      <w:rPr>
        <w:rFonts w:ascii="Symbol" w:hAnsi="Symbol" w:hint="default"/>
      </w:rPr>
    </w:lvl>
    <w:lvl w:ilvl="4" w:tplc="5D223FFE" w:tentative="1">
      <w:start w:val="1"/>
      <w:numFmt w:val="bullet"/>
      <w:lvlText w:val="o"/>
      <w:lvlJc w:val="left"/>
      <w:pPr>
        <w:ind w:left="3600" w:hanging="360"/>
      </w:pPr>
      <w:rPr>
        <w:rFonts w:ascii="Courier New" w:hAnsi="Courier New" w:cs="Courier New" w:hint="default"/>
      </w:rPr>
    </w:lvl>
    <w:lvl w:ilvl="5" w:tplc="83E6AF0A" w:tentative="1">
      <w:start w:val="1"/>
      <w:numFmt w:val="bullet"/>
      <w:lvlText w:val=""/>
      <w:lvlJc w:val="left"/>
      <w:pPr>
        <w:ind w:left="4320" w:hanging="360"/>
      </w:pPr>
      <w:rPr>
        <w:rFonts w:ascii="Wingdings" w:hAnsi="Wingdings" w:hint="default"/>
      </w:rPr>
    </w:lvl>
    <w:lvl w:ilvl="6" w:tplc="8144A0D8" w:tentative="1">
      <w:start w:val="1"/>
      <w:numFmt w:val="bullet"/>
      <w:lvlText w:val=""/>
      <w:lvlJc w:val="left"/>
      <w:pPr>
        <w:ind w:left="5040" w:hanging="360"/>
      </w:pPr>
      <w:rPr>
        <w:rFonts w:ascii="Symbol" w:hAnsi="Symbol" w:hint="default"/>
      </w:rPr>
    </w:lvl>
    <w:lvl w:ilvl="7" w:tplc="2EC223DC" w:tentative="1">
      <w:start w:val="1"/>
      <w:numFmt w:val="bullet"/>
      <w:lvlText w:val="o"/>
      <w:lvlJc w:val="left"/>
      <w:pPr>
        <w:ind w:left="5760" w:hanging="360"/>
      </w:pPr>
      <w:rPr>
        <w:rFonts w:ascii="Courier New" w:hAnsi="Courier New" w:cs="Courier New" w:hint="default"/>
      </w:rPr>
    </w:lvl>
    <w:lvl w:ilvl="8" w:tplc="FE84D12E"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31075"/>
    <w:rsid w:val="00012B6F"/>
    <w:rsid w:val="00014D71"/>
    <w:rsid w:val="00017A08"/>
    <w:rsid w:val="00022AE9"/>
    <w:rsid w:val="000246B5"/>
    <w:rsid w:val="00026D69"/>
    <w:rsid w:val="0003531B"/>
    <w:rsid w:val="00041916"/>
    <w:rsid w:val="0004474A"/>
    <w:rsid w:val="000633B5"/>
    <w:rsid w:val="0006533E"/>
    <w:rsid w:val="00067405"/>
    <w:rsid w:val="00073455"/>
    <w:rsid w:val="000B165F"/>
    <w:rsid w:val="000B61BD"/>
    <w:rsid w:val="000B64E8"/>
    <w:rsid w:val="000B665D"/>
    <w:rsid w:val="000C1C8C"/>
    <w:rsid w:val="000C2F6C"/>
    <w:rsid w:val="000D108E"/>
    <w:rsid w:val="000D4F61"/>
    <w:rsid w:val="000D7438"/>
    <w:rsid w:val="000D7B8F"/>
    <w:rsid w:val="000E0AB7"/>
    <w:rsid w:val="000E2388"/>
    <w:rsid w:val="000E53C3"/>
    <w:rsid w:val="000E7257"/>
    <w:rsid w:val="000F2E66"/>
    <w:rsid w:val="000F3780"/>
    <w:rsid w:val="00104B41"/>
    <w:rsid w:val="001142D2"/>
    <w:rsid w:val="00115E48"/>
    <w:rsid w:val="00116D0C"/>
    <w:rsid w:val="00117E4D"/>
    <w:rsid w:val="00134405"/>
    <w:rsid w:val="001432CC"/>
    <w:rsid w:val="00146B89"/>
    <w:rsid w:val="00153DB0"/>
    <w:rsid w:val="00161BE1"/>
    <w:rsid w:val="001628F5"/>
    <w:rsid w:val="00166488"/>
    <w:rsid w:val="001711D4"/>
    <w:rsid w:val="00172746"/>
    <w:rsid w:val="001728B9"/>
    <w:rsid w:val="001749E1"/>
    <w:rsid w:val="001940CB"/>
    <w:rsid w:val="00194B10"/>
    <w:rsid w:val="0019600F"/>
    <w:rsid w:val="001A58FA"/>
    <w:rsid w:val="001A62CD"/>
    <w:rsid w:val="001B2D96"/>
    <w:rsid w:val="001B341C"/>
    <w:rsid w:val="001B6629"/>
    <w:rsid w:val="001C0243"/>
    <w:rsid w:val="001C41BB"/>
    <w:rsid w:val="001D163A"/>
    <w:rsid w:val="001E4A7B"/>
    <w:rsid w:val="001E5E21"/>
    <w:rsid w:val="001E6FD7"/>
    <w:rsid w:val="00204383"/>
    <w:rsid w:val="00216D51"/>
    <w:rsid w:val="00222741"/>
    <w:rsid w:val="00224F79"/>
    <w:rsid w:val="002278EC"/>
    <w:rsid w:val="002310C7"/>
    <w:rsid w:val="002315D7"/>
    <w:rsid w:val="0023254A"/>
    <w:rsid w:val="0023262D"/>
    <w:rsid w:val="00232A0A"/>
    <w:rsid w:val="002350D3"/>
    <w:rsid w:val="00237613"/>
    <w:rsid w:val="00237E94"/>
    <w:rsid w:val="00245B5D"/>
    <w:rsid w:val="00246F9E"/>
    <w:rsid w:val="002542D0"/>
    <w:rsid w:val="00255A66"/>
    <w:rsid w:val="00257B71"/>
    <w:rsid w:val="0026127E"/>
    <w:rsid w:val="00261988"/>
    <w:rsid w:val="00262308"/>
    <w:rsid w:val="002654A6"/>
    <w:rsid w:val="00267540"/>
    <w:rsid w:val="0026756C"/>
    <w:rsid w:val="002705F7"/>
    <w:rsid w:val="002809EB"/>
    <w:rsid w:val="00281FA1"/>
    <w:rsid w:val="00284733"/>
    <w:rsid w:val="0028478B"/>
    <w:rsid w:val="0029168E"/>
    <w:rsid w:val="00292C22"/>
    <w:rsid w:val="002A002E"/>
    <w:rsid w:val="002A122A"/>
    <w:rsid w:val="002A3AFB"/>
    <w:rsid w:val="002A432A"/>
    <w:rsid w:val="002A642F"/>
    <w:rsid w:val="002B1B83"/>
    <w:rsid w:val="002B3024"/>
    <w:rsid w:val="002B653D"/>
    <w:rsid w:val="002C49F2"/>
    <w:rsid w:val="002D233C"/>
    <w:rsid w:val="002D414A"/>
    <w:rsid w:val="002D6491"/>
    <w:rsid w:val="002E3153"/>
    <w:rsid w:val="002E6906"/>
    <w:rsid w:val="002F0909"/>
    <w:rsid w:val="002F3980"/>
    <w:rsid w:val="0030550C"/>
    <w:rsid w:val="0030721B"/>
    <w:rsid w:val="00313184"/>
    <w:rsid w:val="003131AC"/>
    <w:rsid w:val="00315849"/>
    <w:rsid w:val="00323EBE"/>
    <w:rsid w:val="003244FC"/>
    <w:rsid w:val="003247FE"/>
    <w:rsid w:val="003253AA"/>
    <w:rsid w:val="0033254A"/>
    <w:rsid w:val="00335351"/>
    <w:rsid w:val="00336FE1"/>
    <w:rsid w:val="003441A9"/>
    <w:rsid w:val="00362F34"/>
    <w:rsid w:val="003632BC"/>
    <w:rsid w:val="00364FD8"/>
    <w:rsid w:val="00365BF2"/>
    <w:rsid w:val="003672A2"/>
    <w:rsid w:val="00371E3C"/>
    <w:rsid w:val="00371F4C"/>
    <w:rsid w:val="00372DE6"/>
    <w:rsid w:val="00374A83"/>
    <w:rsid w:val="00380F41"/>
    <w:rsid w:val="003824F3"/>
    <w:rsid w:val="00382A63"/>
    <w:rsid w:val="00384567"/>
    <w:rsid w:val="00385E6B"/>
    <w:rsid w:val="003913D7"/>
    <w:rsid w:val="003922AB"/>
    <w:rsid w:val="00394BAF"/>
    <w:rsid w:val="0039579B"/>
    <w:rsid w:val="003A0AAF"/>
    <w:rsid w:val="003B0D96"/>
    <w:rsid w:val="003B1084"/>
    <w:rsid w:val="003C7754"/>
    <w:rsid w:val="003D1436"/>
    <w:rsid w:val="003E0C85"/>
    <w:rsid w:val="003E5F2C"/>
    <w:rsid w:val="003F0DCB"/>
    <w:rsid w:val="003F65CC"/>
    <w:rsid w:val="003F6D63"/>
    <w:rsid w:val="00400503"/>
    <w:rsid w:val="00401006"/>
    <w:rsid w:val="00405DEA"/>
    <w:rsid w:val="004079F3"/>
    <w:rsid w:val="0041359B"/>
    <w:rsid w:val="00421CDE"/>
    <w:rsid w:val="00422487"/>
    <w:rsid w:val="0042302A"/>
    <w:rsid w:val="00426079"/>
    <w:rsid w:val="00430AC1"/>
    <w:rsid w:val="00431B64"/>
    <w:rsid w:val="00442125"/>
    <w:rsid w:val="00442A24"/>
    <w:rsid w:val="00444146"/>
    <w:rsid w:val="00446A1E"/>
    <w:rsid w:val="004539EE"/>
    <w:rsid w:val="00454D74"/>
    <w:rsid w:val="00457699"/>
    <w:rsid w:val="00462982"/>
    <w:rsid w:val="00466A76"/>
    <w:rsid w:val="004676C3"/>
    <w:rsid w:val="0047051D"/>
    <w:rsid w:val="00472A5F"/>
    <w:rsid w:val="00474BFE"/>
    <w:rsid w:val="00477C6A"/>
    <w:rsid w:val="00482349"/>
    <w:rsid w:val="004855F3"/>
    <w:rsid w:val="004903C1"/>
    <w:rsid w:val="0049500C"/>
    <w:rsid w:val="00496CDE"/>
    <w:rsid w:val="004A0365"/>
    <w:rsid w:val="004A1847"/>
    <w:rsid w:val="004A2B89"/>
    <w:rsid w:val="004A47E9"/>
    <w:rsid w:val="004A6D6C"/>
    <w:rsid w:val="004B44B8"/>
    <w:rsid w:val="004B7FF2"/>
    <w:rsid w:val="004C2656"/>
    <w:rsid w:val="004D07BC"/>
    <w:rsid w:val="004D1543"/>
    <w:rsid w:val="004D19A3"/>
    <w:rsid w:val="004D67B6"/>
    <w:rsid w:val="004D6C5E"/>
    <w:rsid w:val="004E7B99"/>
    <w:rsid w:val="004E7E5E"/>
    <w:rsid w:val="004F2D24"/>
    <w:rsid w:val="004F58F7"/>
    <w:rsid w:val="00503DF8"/>
    <w:rsid w:val="00506885"/>
    <w:rsid w:val="005124B8"/>
    <w:rsid w:val="00523712"/>
    <w:rsid w:val="00524B6B"/>
    <w:rsid w:val="005330FA"/>
    <w:rsid w:val="00533F96"/>
    <w:rsid w:val="00534FF4"/>
    <w:rsid w:val="005434A6"/>
    <w:rsid w:val="00544218"/>
    <w:rsid w:val="00546F28"/>
    <w:rsid w:val="005502F6"/>
    <w:rsid w:val="00555A97"/>
    <w:rsid w:val="005568C9"/>
    <w:rsid w:val="00560B1E"/>
    <w:rsid w:val="005613A7"/>
    <w:rsid w:val="00563B77"/>
    <w:rsid w:val="00563F5B"/>
    <w:rsid w:val="00573EDD"/>
    <w:rsid w:val="00576E8D"/>
    <w:rsid w:val="00580239"/>
    <w:rsid w:val="00580B85"/>
    <w:rsid w:val="00581D45"/>
    <w:rsid w:val="00585A70"/>
    <w:rsid w:val="005864C3"/>
    <w:rsid w:val="005908BC"/>
    <w:rsid w:val="00590EDE"/>
    <w:rsid w:val="005A2702"/>
    <w:rsid w:val="005B2639"/>
    <w:rsid w:val="005B6DBF"/>
    <w:rsid w:val="005C24B3"/>
    <w:rsid w:val="005C5E03"/>
    <w:rsid w:val="005C7C23"/>
    <w:rsid w:val="005D0C09"/>
    <w:rsid w:val="005D43A5"/>
    <w:rsid w:val="005D5569"/>
    <w:rsid w:val="005D660B"/>
    <w:rsid w:val="005E66AC"/>
    <w:rsid w:val="005E71C6"/>
    <w:rsid w:val="005F3ECD"/>
    <w:rsid w:val="005F6EA2"/>
    <w:rsid w:val="00600E3B"/>
    <w:rsid w:val="00602587"/>
    <w:rsid w:val="006025B8"/>
    <w:rsid w:val="00602717"/>
    <w:rsid w:val="006143D5"/>
    <w:rsid w:val="006144AD"/>
    <w:rsid w:val="00622E23"/>
    <w:rsid w:val="00622F95"/>
    <w:rsid w:val="00631075"/>
    <w:rsid w:val="00634984"/>
    <w:rsid w:val="00635213"/>
    <w:rsid w:val="00636631"/>
    <w:rsid w:val="0063740B"/>
    <w:rsid w:val="00646755"/>
    <w:rsid w:val="006531C3"/>
    <w:rsid w:val="00655E14"/>
    <w:rsid w:val="00657DFC"/>
    <w:rsid w:val="0066442D"/>
    <w:rsid w:val="00664EC0"/>
    <w:rsid w:val="00665493"/>
    <w:rsid w:val="00666096"/>
    <w:rsid w:val="00666C3A"/>
    <w:rsid w:val="00666D93"/>
    <w:rsid w:val="00666E39"/>
    <w:rsid w:val="00674C44"/>
    <w:rsid w:val="006828A7"/>
    <w:rsid w:val="006879AA"/>
    <w:rsid w:val="00692A3E"/>
    <w:rsid w:val="006942EE"/>
    <w:rsid w:val="00694455"/>
    <w:rsid w:val="006A2A20"/>
    <w:rsid w:val="006B1601"/>
    <w:rsid w:val="006B352B"/>
    <w:rsid w:val="006B6D98"/>
    <w:rsid w:val="006B7F00"/>
    <w:rsid w:val="006C28F2"/>
    <w:rsid w:val="006C4362"/>
    <w:rsid w:val="006D14B1"/>
    <w:rsid w:val="006D2F7E"/>
    <w:rsid w:val="006D3D93"/>
    <w:rsid w:val="006D4C0E"/>
    <w:rsid w:val="006D6354"/>
    <w:rsid w:val="006F0D66"/>
    <w:rsid w:val="006F0F67"/>
    <w:rsid w:val="006F13BB"/>
    <w:rsid w:val="006F379F"/>
    <w:rsid w:val="006F3B83"/>
    <w:rsid w:val="006F490D"/>
    <w:rsid w:val="006F4B55"/>
    <w:rsid w:val="006F5B43"/>
    <w:rsid w:val="0070238C"/>
    <w:rsid w:val="00702C47"/>
    <w:rsid w:val="00702E38"/>
    <w:rsid w:val="00705CE2"/>
    <w:rsid w:val="00707C4C"/>
    <w:rsid w:val="00713516"/>
    <w:rsid w:val="00721AA9"/>
    <w:rsid w:val="007256DD"/>
    <w:rsid w:val="00726559"/>
    <w:rsid w:val="0072746E"/>
    <w:rsid w:val="00740B4A"/>
    <w:rsid w:val="00741206"/>
    <w:rsid w:val="00742A2A"/>
    <w:rsid w:val="007455F3"/>
    <w:rsid w:val="00745A76"/>
    <w:rsid w:val="007510C6"/>
    <w:rsid w:val="00752FB5"/>
    <w:rsid w:val="00753036"/>
    <w:rsid w:val="00757EC9"/>
    <w:rsid w:val="00765A79"/>
    <w:rsid w:val="00767C9A"/>
    <w:rsid w:val="00777F25"/>
    <w:rsid w:val="00784106"/>
    <w:rsid w:val="00786DAC"/>
    <w:rsid w:val="007904D4"/>
    <w:rsid w:val="0079181C"/>
    <w:rsid w:val="00792153"/>
    <w:rsid w:val="00795E31"/>
    <w:rsid w:val="007A329C"/>
    <w:rsid w:val="007A3FA7"/>
    <w:rsid w:val="007A72BE"/>
    <w:rsid w:val="007B1905"/>
    <w:rsid w:val="007B2BFE"/>
    <w:rsid w:val="007C340A"/>
    <w:rsid w:val="007C4268"/>
    <w:rsid w:val="007D36E6"/>
    <w:rsid w:val="007D46FA"/>
    <w:rsid w:val="007E1D91"/>
    <w:rsid w:val="007E4A9B"/>
    <w:rsid w:val="007E638A"/>
    <w:rsid w:val="007E7C25"/>
    <w:rsid w:val="007F1CF0"/>
    <w:rsid w:val="007F1DBA"/>
    <w:rsid w:val="007F7BC8"/>
    <w:rsid w:val="008023C2"/>
    <w:rsid w:val="00803811"/>
    <w:rsid w:val="00807648"/>
    <w:rsid w:val="00807778"/>
    <w:rsid w:val="00815082"/>
    <w:rsid w:val="00820032"/>
    <w:rsid w:val="008267FC"/>
    <w:rsid w:val="00835030"/>
    <w:rsid w:val="00836F38"/>
    <w:rsid w:val="00844E6E"/>
    <w:rsid w:val="00847520"/>
    <w:rsid w:val="008517FE"/>
    <w:rsid w:val="008518D6"/>
    <w:rsid w:val="008526F6"/>
    <w:rsid w:val="00854728"/>
    <w:rsid w:val="008600E8"/>
    <w:rsid w:val="00863079"/>
    <w:rsid w:val="008706C6"/>
    <w:rsid w:val="00877F34"/>
    <w:rsid w:val="008945C3"/>
    <w:rsid w:val="00894AF4"/>
    <w:rsid w:val="008A2A08"/>
    <w:rsid w:val="008A3244"/>
    <w:rsid w:val="008C5407"/>
    <w:rsid w:val="008D1473"/>
    <w:rsid w:val="008D1F7F"/>
    <w:rsid w:val="008D40DB"/>
    <w:rsid w:val="008D469D"/>
    <w:rsid w:val="008D6BD6"/>
    <w:rsid w:val="008E2AAE"/>
    <w:rsid w:val="008E6F23"/>
    <w:rsid w:val="008E7EDE"/>
    <w:rsid w:val="00901CC6"/>
    <w:rsid w:val="009066EF"/>
    <w:rsid w:val="009103DF"/>
    <w:rsid w:val="009121FA"/>
    <w:rsid w:val="00914D88"/>
    <w:rsid w:val="00915EAB"/>
    <w:rsid w:val="0091797C"/>
    <w:rsid w:val="009221CF"/>
    <w:rsid w:val="009221E2"/>
    <w:rsid w:val="00930DDF"/>
    <w:rsid w:val="009401DF"/>
    <w:rsid w:val="00944904"/>
    <w:rsid w:val="00947F48"/>
    <w:rsid w:val="00952AC2"/>
    <w:rsid w:val="00955BEB"/>
    <w:rsid w:val="00955FAD"/>
    <w:rsid w:val="00960D1A"/>
    <w:rsid w:val="00964F58"/>
    <w:rsid w:val="009661BB"/>
    <w:rsid w:val="009702D8"/>
    <w:rsid w:val="00972060"/>
    <w:rsid w:val="009734A8"/>
    <w:rsid w:val="00982659"/>
    <w:rsid w:val="009863E3"/>
    <w:rsid w:val="00993FD3"/>
    <w:rsid w:val="009953AF"/>
    <w:rsid w:val="009A4FD3"/>
    <w:rsid w:val="009A68B0"/>
    <w:rsid w:val="009A6D2A"/>
    <w:rsid w:val="009B24C1"/>
    <w:rsid w:val="009C3AF1"/>
    <w:rsid w:val="009C6117"/>
    <w:rsid w:val="009D18A8"/>
    <w:rsid w:val="009D2471"/>
    <w:rsid w:val="009D5025"/>
    <w:rsid w:val="009E198B"/>
    <w:rsid w:val="009E1EF3"/>
    <w:rsid w:val="009E42F3"/>
    <w:rsid w:val="009E5477"/>
    <w:rsid w:val="009F24D2"/>
    <w:rsid w:val="00A05645"/>
    <w:rsid w:val="00A0782A"/>
    <w:rsid w:val="00A113EF"/>
    <w:rsid w:val="00A1186E"/>
    <w:rsid w:val="00A16934"/>
    <w:rsid w:val="00A22B89"/>
    <w:rsid w:val="00A27D16"/>
    <w:rsid w:val="00A349F8"/>
    <w:rsid w:val="00A353F8"/>
    <w:rsid w:val="00A445D0"/>
    <w:rsid w:val="00A5256E"/>
    <w:rsid w:val="00A532DE"/>
    <w:rsid w:val="00A5415F"/>
    <w:rsid w:val="00A54E7B"/>
    <w:rsid w:val="00A63389"/>
    <w:rsid w:val="00A67FC8"/>
    <w:rsid w:val="00A71122"/>
    <w:rsid w:val="00A767F1"/>
    <w:rsid w:val="00A77D36"/>
    <w:rsid w:val="00A86264"/>
    <w:rsid w:val="00A9136C"/>
    <w:rsid w:val="00A92AA2"/>
    <w:rsid w:val="00AA3D82"/>
    <w:rsid w:val="00AB537B"/>
    <w:rsid w:val="00AC2133"/>
    <w:rsid w:val="00AC3904"/>
    <w:rsid w:val="00AC54AB"/>
    <w:rsid w:val="00AC6ECC"/>
    <w:rsid w:val="00AD2617"/>
    <w:rsid w:val="00AE3646"/>
    <w:rsid w:val="00AE4A0E"/>
    <w:rsid w:val="00AE506C"/>
    <w:rsid w:val="00AE539C"/>
    <w:rsid w:val="00AF22DB"/>
    <w:rsid w:val="00B00A5D"/>
    <w:rsid w:val="00B02AAD"/>
    <w:rsid w:val="00B122B7"/>
    <w:rsid w:val="00B175A9"/>
    <w:rsid w:val="00B20A22"/>
    <w:rsid w:val="00B20B13"/>
    <w:rsid w:val="00B22258"/>
    <w:rsid w:val="00B31B13"/>
    <w:rsid w:val="00B35430"/>
    <w:rsid w:val="00B43608"/>
    <w:rsid w:val="00B43D78"/>
    <w:rsid w:val="00B45D29"/>
    <w:rsid w:val="00B473AB"/>
    <w:rsid w:val="00B51D9D"/>
    <w:rsid w:val="00B53B04"/>
    <w:rsid w:val="00B53E92"/>
    <w:rsid w:val="00B6491F"/>
    <w:rsid w:val="00B65400"/>
    <w:rsid w:val="00B66DE6"/>
    <w:rsid w:val="00B67A8C"/>
    <w:rsid w:val="00B67D9F"/>
    <w:rsid w:val="00B71E24"/>
    <w:rsid w:val="00B7241B"/>
    <w:rsid w:val="00B72DDC"/>
    <w:rsid w:val="00B742DD"/>
    <w:rsid w:val="00B76197"/>
    <w:rsid w:val="00B83EDA"/>
    <w:rsid w:val="00B85338"/>
    <w:rsid w:val="00B86F70"/>
    <w:rsid w:val="00B87905"/>
    <w:rsid w:val="00B9537B"/>
    <w:rsid w:val="00B96984"/>
    <w:rsid w:val="00B9746A"/>
    <w:rsid w:val="00BA0E1B"/>
    <w:rsid w:val="00BC00FB"/>
    <w:rsid w:val="00BC0700"/>
    <w:rsid w:val="00BC13AE"/>
    <w:rsid w:val="00BC2538"/>
    <w:rsid w:val="00BC4198"/>
    <w:rsid w:val="00BC57CB"/>
    <w:rsid w:val="00BC59F0"/>
    <w:rsid w:val="00BD0FA4"/>
    <w:rsid w:val="00BD392E"/>
    <w:rsid w:val="00BE046B"/>
    <w:rsid w:val="00BF0290"/>
    <w:rsid w:val="00BF284E"/>
    <w:rsid w:val="00BF72E0"/>
    <w:rsid w:val="00C0044A"/>
    <w:rsid w:val="00C01CA0"/>
    <w:rsid w:val="00C050B5"/>
    <w:rsid w:val="00C06983"/>
    <w:rsid w:val="00C122AC"/>
    <w:rsid w:val="00C1418A"/>
    <w:rsid w:val="00C150EE"/>
    <w:rsid w:val="00C16C31"/>
    <w:rsid w:val="00C17626"/>
    <w:rsid w:val="00C27AC9"/>
    <w:rsid w:val="00C27C99"/>
    <w:rsid w:val="00C34C00"/>
    <w:rsid w:val="00C4146F"/>
    <w:rsid w:val="00C4422C"/>
    <w:rsid w:val="00C44B6F"/>
    <w:rsid w:val="00C45483"/>
    <w:rsid w:val="00C4586A"/>
    <w:rsid w:val="00C47ABC"/>
    <w:rsid w:val="00C517F9"/>
    <w:rsid w:val="00C5333F"/>
    <w:rsid w:val="00C61A78"/>
    <w:rsid w:val="00C72897"/>
    <w:rsid w:val="00C73604"/>
    <w:rsid w:val="00C76485"/>
    <w:rsid w:val="00C77950"/>
    <w:rsid w:val="00CA23BB"/>
    <w:rsid w:val="00CA554F"/>
    <w:rsid w:val="00CA5B29"/>
    <w:rsid w:val="00CB075A"/>
    <w:rsid w:val="00CB2AB9"/>
    <w:rsid w:val="00CB6532"/>
    <w:rsid w:val="00CC34B9"/>
    <w:rsid w:val="00CD3FA3"/>
    <w:rsid w:val="00CD5F8C"/>
    <w:rsid w:val="00CE695F"/>
    <w:rsid w:val="00CF3F9C"/>
    <w:rsid w:val="00CF6F3D"/>
    <w:rsid w:val="00CF7684"/>
    <w:rsid w:val="00D01333"/>
    <w:rsid w:val="00D04162"/>
    <w:rsid w:val="00D0489A"/>
    <w:rsid w:val="00D04CA0"/>
    <w:rsid w:val="00D12BB6"/>
    <w:rsid w:val="00D14B2C"/>
    <w:rsid w:val="00D16D44"/>
    <w:rsid w:val="00D20C6E"/>
    <w:rsid w:val="00D2459D"/>
    <w:rsid w:val="00D25BFA"/>
    <w:rsid w:val="00D27177"/>
    <w:rsid w:val="00D312CC"/>
    <w:rsid w:val="00D3787B"/>
    <w:rsid w:val="00D419B2"/>
    <w:rsid w:val="00D42A34"/>
    <w:rsid w:val="00D437AA"/>
    <w:rsid w:val="00D44E3C"/>
    <w:rsid w:val="00D503BF"/>
    <w:rsid w:val="00D57D4C"/>
    <w:rsid w:val="00D61A50"/>
    <w:rsid w:val="00D648AD"/>
    <w:rsid w:val="00D7379A"/>
    <w:rsid w:val="00D7685C"/>
    <w:rsid w:val="00D76C30"/>
    <w:rsid w:val="00D80FEE"/>
    <w:rsid w:val="00D8442E"/>
    <w:rsid w:val="00D97C9A"/>
    <w:rsid w:val="00DA3C5E"/>
    <w:rsid w:val="00DA6614"/>
    <w:rsid w:val="00DA66B8"/>
    <w:rsid w:val="00DB01DF"/>
    <w:rsid w:val="00DB1D31"/>
    <w:rsid w:val="00DC2E68"/>
    <w:rsid w:val="00DC4EF8"/>
    <w:rsid w:val="00DC5231"/>
    <w:rsid w:val="00DC5B4D"/>
    <w:rsid w:val="00DD1BDD"/>
    <w:rsid w:val="00DD292E"/>
    <w:rsid w:val="00DD47E7"/>
    <w:rsid w:val="00DD5AE9"/>
    <w:rsid w:val="00DE1A02"/>
    <w:rsid w:val="00DE214E"/>
    <w:rsid w:val="00DE3DE6"/>
    <w:rsid w:val="00DF381C"/>
    <w:rsid w:val="00DF3D27"/>
    <w:rsid w:val="00E07D0A"/>
    <w:rsid w:val="00E13679"/>
    <w:rsid w:val="00E1531C"/>
    <w:rsid w:val="00E1744B"/>
    <w:rsid w:val="00E21802"/>
    <w:rsid w:val="00E21B02"/>
    <w:rsid w:val="00E31023"/>
    <w:rsid w:val="00E33945"/>
    <w:rsid w:val="00E400C7"/>
    <w:rsid w:val="00E5454D"/>
    <w:rsid w:val="00E60D9F"/>
    <w:rsid w:val="00E61A7E"/>
    <w:rsid w:val="00E66826"/>
    <w:rsid w:val="00E70A5B"/>
    <w:rsid w:val="00E751D3"/>
    <w:rsid w:val="00E80742"/>
    <w:rsid w:val="00E85CEB"/>
    <w:rsid w:val="00E919CD"/>
    <w:rsid w:val="00EB55FE"/>
    <w:rsid w:val="00EC1F33"/>
    <w:rsid w:val="00EE340B"/>
    <w:rsid w:val="00EE50D6"/>
    <w:rsid w:val="00EE7B3C"/>
    <w:rsid w:val="00EF1292"/>
    <w:rsid w:val="00EF4DE3"/>
    <w:rsid w:val="00F04394"/>
    <w:rsid w:val="00F04868"/>
    <w:rsid w:val="00F12CCA"/>
    <w:rsid w:val="00F13937"/>
    <w:rsid w:val="00F16B49"/>
    <w:rsid w:val="00F176A2"/>
    <w:rsid w:val="00F17C99"/>
    <w:rsid w:val="00F23229"/>
    <w:rsid w:val="00F25FB8"/>
    <w:rsid w:val="00F262B9"/>
    <w:rsid w:val="00F32D90"/>
    <w:rsid w:val="00F32F97"/>
    <w:rsid w:val="00F45873"/>
    <w:rsid w:val="00F514AC"/>
    <w:rsid w:val="00F54B56"/>
    <w:rsid w:val="00F5745C"/>
    <w:rsid w:val="00F61890"/>
    <w:rsid w:val="00F62FBA"/>
    <w:rsid w:val="00F650CA"/>
    <w:rsid w:val="00F666B9"/>
    <w:rsid w:val="00F67E5B"/>
    <w:rsid w:val="00F7097A"/>
    <w:rsid w:val="00F70BAC"/>
    <w:rsid w:val="00F75978"/>
    <w:rsid w:val="00F75C17"/>
    <w:rsid w:val="00F760E5"/>
    <w:rsid w:val="00F76AD8"/>
    <w:rsid w:val="00F777BD"/>
    <w:rsid w:val="00F811DA"/>
    <w:rsid w:val="00F834EF"/>
    <w:rsid w:val="00F86459"/>
    <w:rsid w:val="00F86C52"/>
    <w:rsid w:val="00F97770"/>
    <w:rsid w:val="00FA5A4E"/>
    <w:rsid w:val="00FB6811"/>
    <w:rsid w:val="00FC027D"/>
    <w:rsid w:val="00FC4AF5"/>
    <w:rsid w:val="00FC69DC"/>
    <w:rsid w:val="00FC7952"/>
    <w:rsid w:val="00FC7E06"/>
    <w:rsid w:val="00FD0440"/>
    <w:rsid w:val="00FD44EF"/>
    <w:rsid w:val="00FF346A"/>
    <w:rsid w:val="00FF4DFC"/>
    <w:rsid w:val="00FF6C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paragraph" w:styleId="1">
    <w:name w:val="heading 1"/>
    <w:basedOn w:val="a"/>
    <w:next w:val="a"/>
    <w:link w:val="10"/>
    <w:uiPriority w:val="9"/>
    <w:qFormat/>
    <w:rsid w:val="004950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4950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и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ий колонтитул Знак"/>
    <w:basedOn w:val="a0"/>
    <w:link w:val="a7"/>
    <w:uiPriority w:val="99"/>
    <w:rsid w:val="00A63389"/>
    <w:rPr>
      <w:rFonts w:ascii="Times New Roman" w:hAnsi="Times New Roman"/>
      <w:sz w:val="24"/>
      <w:szCs w:val="24"/>
      <w:lang w:val="ru-RU" w:eastAsia="ru-RU"/>
    </w:rPr>
  </w:style>
  <w:style w:type="paragraph" w:styleId="a9">
    <w:name w:val="No Spacing"/>
    <w:uiPriority w:val="1"/>
    <w:qFormat/>
    <w:rsid w:val="00C27AC9"/>
    <w:pPr>
      <w:spacing w:after="0" w:line="240" w:lineRule="auto"/>
    </w:pPr>
    <w:rPr>
      <w:rFonts w:ascii="Times New Roman" w:hAnsi="Times New Roman"/>
      <w:sz w:val="24"/>
      <w:szCs w:val="24"/>
      <w:lang w:val="ru-RU" w:eastAsia="ru-RU"/>
    </w:rPr>
  </w:style>
  <w:style w:type="paragraph" w:styleId="21">
    <w:name w:val="Body Text Indent 2"/>
    <w:basedOn w:val="a"/>
    <w:link w:val="22"/>
    <w:semiHidden/>
    <w:unhideWhenUsed/>
    <w:rsid w:val="00496CDE"/>
    <w:pPr>
      <w:ind w:firstLine="720"/>
    </w:pPr>
    <w:rPr>
      <w:rFonts w:ascii="Arial" w:eastAsia="Times New Roman" w:hAnsi="Arial" w:cs="Times New Roman"/>
      <w:szCs w:val="20"/>
      <w:lang w:val="uk-UA"/>
    </w:rPr>
  </w:style>
  <w:style w:type="character" w:customStyle="1" w:styleId="22">
    <w:name w:val="Основной текст с отступом 2 Знак"/>
    <w:basedOn w:val="a0"/>
    <w:link w:val="21"/>
    <w:semiHidden/>
    <w:rsid w:val="00496CDE"/>
    <w:rPr>
      <w:rFonts w:ascii="Arial" w:eastAsia="Times New Roman" w:hAnsi="Arial" w:cs="Times New Roman"/>
      <w:sz w:val="24"/>
      <w:szCs w:val="20"/>
      <w:lang w:eastAsia="ru-RU"/>
    </w:rPr>
  </w:style>
  <w:style w:type="paragraph" w:styleId="aa">
    <w:name w:val="Balloon Text"/>
    <w:basedOn w:val="a"/>
    <w:link w:val="ab"/>
    <w:uiPriority w:val="99"/>
    <w:semiHidden/>
    <w:unhideWhenUsed/>
    <w:rsid w:val="00F25FB8"/>
    <w:rPr>
      <w:rFonts w:ascii="Tahoma" w:hAnsi="Tahoma" w:cs="Tahoma"/>
      <w:sz w:val="16"/>
      <w:szCs w:val="16"/>
    </w:rPr>
  </w:style>
  <w:style w:type="character" w:customStyle="1" w:styleId="ab">
    <w:name w:val="Текст выноски Знак"/>
    <w:basedOn w:val="a0"/>
    <w:link w:val="aa"/>
    <w:uiPriority w:val="99"/>
    <w:semiHidden/>
    <w:rsid w:val="00F25FB8"/>
    <w:rPr>
      <w:rFonts w:ascii="Tahoma" w:hAnsi="Tahoma" w:cs="Tahoma"/>
      <w:sz w:val="16"/>
      <w:szCs w:val="16"/>
      <w:lang w:val="ru-RU" w:eastAsia="ru-RU"/>
    </w:rPr>
  </w:style>
  <w:style w:type="character" w:customStyle="1" w:styleId="10">
    <w:name w:val="Заголовок 1 Знак"/>
    <w:basedOn w:val="a0"/>
    <w:link w:val="1"/>
    <w:uiPriority w:val="9"/>
    <w:rsid w:val="0049500C"/>
    <w:rPr>
      <w:rFonts w:asciiTheme="majorHAnsi" w:eastAsiaTheme="majorEastAsia" w:hAnsiTheme="majorHAnsi" w:cstheme="majorBidi"/>
      <w:color w:val="365F91" w:themeColor="accent1" w:themeShade="BF"/>
      <w:sz w:val="32"/>
      <w:szCs w:val="32"/>
      <w:lang w:val="ru-RU" w:eastAsia="ru-RU"/>
    </w:rPr>
  </w:style>
  <w:style w:type="character" w:customStyle="1" w:styleId="20">
    <w:name w:val="Заголовок 2 Знак"/>
    <w:basedOn w:val="a0"/>
    <w:link w:val="2"/>
    <w:uiPriority w:val="9"/>
    <w:rsid w:val="0049500C"/>
    <w:rPr>
      <w:rFonts w:asciiTheme="majorHAnsi" w:eastAsiaTheme="majorEastAsia" w:hAnsiTheme="majorHAnsi" w:cstheme="majorBidi"/>
      <w:color w:val="365F91" w:themeColor="accent1" w:themeShade="BF"/>
      <w:sz w:val="26"/>
      <w:szCs w:val="26"/>
      <w:lang w:val="ru-RU" w:eastAsia="ru-RU"/>
    </w:rPr>
  </w:style>
</w:styles>
</file>

<file path=word/webSettings.xml><?xml version="1.0" encoding="utf-8"?>
<w:webSettings xmlns:r="http://schemas.openxmlformats.org/officeDocument/2006/relationships" xmlns:w="http://schemas.openxmlformats.org/wordprocessingml/2006/main">
  <w:divs>
    <w:div w:id="62816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D8325-23A8-4405-858A-747E6569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601</Words>
  <Characters>3428</Characters>
  <Application>Microsoft Office Word</Application>
  <DocSecurity>0</DocSecurity>
  <Lines>28</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Miskrada</cp:lastModifiedBy>
  <cp:revision>85</cp:revision>
  <cp:lastPrinted>2026-02-16T09:56:00Z</cp:lastPrinted>
  <dcterms:created xsi:type="dcterms:W3CDTF">2026-01-01T13:20:00Z</dcterms:created>
  <dcterms:modified xsi:type="dcterms:W3CDTF">2026-06-09T09:47:00Z</dcterms:modified>
</cp:coreProperties>
</file>