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091" w:rsidRPr="00724273" w:rsidRDefault="004F6091" w:rsidP="004F6091">
      <w:pPr>
        <w:spacing w:after="0"/>
        <w:ind w:left="5812"/>
        <w:jc w:val="both"/>
        <w:rPr>
          <w:szCs w:val="28"/>
        </w:rPr>
      </w:pPr>
    </w:p>
    <w:p w:rsidR="004F6091" w:rsidRPr="00724273" w:rsidRDefault="004B19E7" w:rsidP="004B19E7">
      <w:pPr>
        <w:shd w:val="clear" w:color="auto" w:fill="FFFFFF"/>
        <w:spacing w:after="75" w:line="276" w:lineRule="auto"/>
        <w:ind w:left="6372" w:firstLine="7"/>
        <w:rPr>
          <w:bCs/>
          <w:szCs w:val="28"/>
        </w:rPr>
      </w:pPr>
      <w:r w:rsidRPr="00A36B8A">
        <w:rPr>
          <w:sz w:val="20"/>
          <w:szCs w:val="20"/>
        </w:rPr>
        <w:t xml:space="preserve">Додаток </w:t>
      </w:r>
      <w:r w:rsidR="00427F7D">
        <w:rPr>
          <w:sz w:val="20"/>
          <w:szCs w:val="20"/>
        </w:rPr>
        <w:t>3</w:t>
      </w:r>
      <w:r w:rsidRPr="00A36B8A">
        <w:rPr>
          <w:sz w:val="20"/>
          <w:szCs w:val="20"/>
        </w:rPr>
        <w:t xml:space="preserve"> до цільової Програми взаємодії Білгород-Дністровської </w:t>
      </w:r>
      <w:r w:rsidR="00997C6F">
        <w:rPr>
          <w:sz w:val="20"/>
          <w:szCs w:val="20"/>
        </w:rPr>
        <w:t>міської</w:t>
      </w:r>
      <w:r w:rsidRPr="00A36B8A">
        <w:rPr>
          <w:sz w:val="20"/>
          <w:szCs w:val="20"/>
        </w:rPr>
        <w:t xml:space="preserve"> </w:t>
      </w:r>
      <w:r w:rsidR="008F5C4A">
        <w:rPr>
          <w:sz w:val="20"/>
          <w:szCs w:val="20"/>
        </w:rPr>
        <w:t>ради</w:t>
      </w:r>
      <w:r w:rsidRPr="00A36B8A">
        <w:rPr>
          <w:sz w:val="20"/>
          <w:szCs w:val="20"/>
        </w:rPr>
        <w:t xml:space="preserve"> з Білгород-Дністровською </w:t>
      </w:r>
      <w:r w:rsidR="00997C6F">
        <w:rPr>
          <w:sz w:val="20"/>
          <w:szCs w:val="20"/>
        </w:rPr>
        <w:t>районною</w:t>
      </w:r>
      <w:r w:rsidRPr="00A36B8A">
        <w:rPr>
          <w:sz w:val="20"/>
          <w:szCs w:val="20"/>
        </w:rPr>
        <w:t xml:space="preserve"> радою на 202</w:t>
      </w:r>
      <w:r w:rsidR="00997C6F">
        <w:rPr>
          <w:sz w:val="20"/>
          <w:szCs w:val="20"/>
        </w:rPr>
        <w:t>6-2027</w:t>
      </w:r>
      <w:r w:rsidRPr="00A36B8A">
        <w:rPr>
          <w:sz w:val="20"/>
          <w:szCs w:val="20"/>
        </w:rPr>
        <w:t xml:space="preserve"> р</w:t>
      </w:r>
      <w:r w:rsidR="00997C6F">
        <w:rPr>
          <w:sz w:val="20"/>
          <w:szCs w:val="20"/>
        </w:rPr>
        <w:t>ок</w:t>
      </w:r>
    </w:p>
    <w:p w:rsidR="004F6091" w:rsidRPr="00724273" w:rsidRDefault="004F6091" w:rsidP="004F6091">
      <w:pPr>
        <w:shd w:val="clear" w:color="auto" w:fill="FFFFFF"/>
        <w:spacing w:after="75" w:line="276" w:lineRule="auto"/>
        <w:rPr>
          <w:rFonts w:ascii="Helvetica" w:hAnsi="Helvetica" w:cs="Helvetica"/>
          <w:szCs w:val="28"/>
        </w:rPr>
      </w:pPr>
    </w:p>
    <w:p w:rsidR="004F6091" w:rsidRPr="00724273" w:rsidRDefault="004F6091" w:rsidP="004F6091">
      <w:pPr>
        <w:pStyle w:val="1"/>
        <w:shd w:val="clear" w:color="auto" w:fill="FFFFFF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273">
        <w:rPr>
          <w:rFonts w:ascii="Times New Roman" w:hAnsi="Times New Roman" w:cs="Times New Roman"/>
          <w:b/>
          <w:bCs/>
          <w:sz w:val="28"/>
          <w:szCs w:val="28"/>
        </w:rPr>
        <w:t>Ресурсне забезпечення</w:t>
      </w:r>
      <w:r w:rsidR="004B19E7">
        <w:rPr>
          <w:rFonts w:ascii="Times New Roman" w:hAnsi="Times New Roman" w:cs="Times New Roman"/>
          <w:b/>
          <w:bCs/>
          <w:sz w:val="28"/>
          <w:szCs w:val="28"/>
        </w:rPr>
        <w:t xml:space="preserve"> цільової</w:t>
      </w:r>
    </w:p>
    <w:p w:rsidR="004F6091" w:rsidRPr="00724273" w:rsidRDefault="004F6091" w:rsidP="004F6091">
      <w:pPr>
        <w:pStyle w:val="1"/>
        <w:shd w:val="clear" w:color="auto" w:fill="FFFFFF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4273">
        <w:rPr>
          <w:rFonts w:ascii="Times New Roman" w:hAnsi="Times New Roman" w:cs="Times New Roman"/>
          <w:b/>
          <w:bCs/>
          <w:sz w:val="28"/>
          <w:szCs w:val="28"/>
        </w:rPr>
        <w:t xml:space="preserve">Програми </w:t>
      </w:r>
      <w:r w:rsidRPr="00724273">
        <w:rPr>
          <w:rFonts w:ascii="Times New Roman" w:hAnsi="Times New Roman" w:cs="Times New Roman"/>
          <w:b/>
          <w:sz w:val="28"/>
          <w:szCs w:val="28"/>
        </w:rPr>
        <w:t xml:space="preserve">взаємодії Білгород-Дністровської </w:t>
      </w:r>
      <w:r w:rsidR="00997C6F">
        <w:rPr>
          <w:rFonts w:ascii="Times New Roman" w:hAnsi="Times New Roman" w:cs="Times New Roman"/>
          <w:b/>
          <w:sz w:val="28"/>
          <w:szCs w:val="28"/>
        </w:rPr>
        <w:t>міської</w:t>
      </w:r>
      <w:r w:rsidRPr="007242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5C4A">
        <w:rPr>
          <w:rFonts w:ascii="Times New Roman" w:hAnsi="Times New Roman" w:cs="Times New Roman"/>
          <w:b/>
          <w:sz w:val="28"/>
          <w:szCs w:val="28"/>
        </w:rPr>
        <w:t xml:space="preserve">ради </w:t>
      </w:r>
      <w:r w:rsidRPr="00724273">
        <w:rPr>
          <w:rFonts w:ascii="Times New Roman" w:hAnsi="Times New Roman" w:cs="Times New Roman"/>
          <w:b/>
          <w:sz w:val="28"/>
          <w:szCs w:val="28"/>
        </w:rPr>
        <w:t>з Білгород-Дністровсько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7242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C6F">
        <w:rPr>
          <w:rFonts w:ascii="Times New Roman" w:hAnsi="Times New Roman" w:cs="Times New Roman"/>
          <w:b/>
          <w:sz w:val="28"/>
          <w:szCs w:val="28"/>
        </w:rPr>
        <w:t xml:space="preserve">районною </w:t>
      </w:r>
      <w:r>
        <w:rPr>
          <w:rFonts w:ascii="Times New Roman" w:hAnsi="Times New Roman" w:cs="Times New Roman"/>
          <w:b/>
          <w:sz w:val="28"/>
          <w:szCs w:val="28"/>
        </w:rPr>
        <w:t>радою</w:t>
      </w:r>
      <w:r w:rsidRPr="00724273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="00997C6F">
        <w:rPr>
          <w:rFonts w:ascii="Times New Roman" w:hAnsi="Times New Roman" w:cs="Times New Roman"/>
          <w:b/>
          <w:sz w:val="28"/>
          <w:szCs w:val="28"/>
        </w:rPr>
        <w:t>26 2027</w:t>
      </w:r>
      <w:r w:rsidRPr="00724273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997C6F">
        <w:rPr>
          <w:rFonts w:ascii="Times New Roman" w:hAnsi="Times New Roman" w:cs="Times New Roman"/>
          <w:b/>
          <w:sz w:val="28"/>
          <w:szCs w:val="28"/>
        </w:rPr>
        <w:t>оки</w:t>
      </w:r>
    </w:p>
    <w:p w:rsidR="004F6091" w:rsidRPr="00724273" w:rsidRDefault="004F6091" w:rsidP="004F6091">
      <w:pPr>
        <w:shd w:val="clear" w:color="auto" w:fill="FFFFFF"/>
        <w:spacing w:after="75" w:line="276" w:lineRule="auto"/>
        <w:rPr>
          <w:szCs w:val="28"/>
        </w:rPr>
      </w:pPr>
    </w:p>
    <w:tbl>
      <w:tblPr>
        <w:tblW w:w="0" w:type="auto"/>
        <w:tblCellSpacing w:w="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970"/>
        <w:gridCol w:w="1571"/>
        <w:gridCol w:w="1704"/>
        <w:gridCol w:w="3411"/>
      </w:tblGrid>
      <w:tr w:rsidR="00997C6F" w:rsidRPr="00997C6F" w:rsidTr="00997C6F">
        <w:trPr>
          <w:trHeight w:val="1021"/>
          <w:tblCellSpacing w:w="0" w:type="dxa"/>
        </w:trPr>
        <w:tc>
          <w:tcPr>
            <w:tcW w:w="2970" w:type="dxa"/>
            <w:shd w:val="clear" w:color="auto" w:fill="FFFFFF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 w:rsidRPr="00997C6F">
              <w:rPr>
                <w:bCs/>
                <w:sz w:val="26"/>
                <w:szCs w:val="26"/>
              </w:rPr>
              <w:t>Обсяг коштів, які пропонується залучити на виконання цільової Програми</w:t>
            </w:r>
          </w:p>
        </w:tc>
        <w:tc>
          <w:tcPr>
            <w:tcW w:w="1571" w:type="dxa"/>
            <w:shd w:val="clear" w:color="auto" w:fill="FFFFFF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bCs/>
                <w:sz w:val="26"/>
                <w:szCs w:val="26"/>
              </w:rPr>
            </w:pPr>
            <w:r w:rsidRPr="00997C6F">
              <w:rPr>
                <w:bCs/>
                <w:sz w:val="26"/>
                <w:szCs w:val="26"/>
              </w:rPr>
              <w:t>2026 рік</w:t>
            </w:r>
          </w:p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 w:rsidRPr="00997C6F">
              <w:rPr>
                <w:bCs/>
                <w:sz w:val="26"/>
                <w:szCs w:val="26"/>
              </w:rPr>
              <w:t>(тис. грн.)</w:t>
            </w:r>
          </w:p>
        </w:tc>
        <w:tc>
          <w:tcPr>
            <w:tcW w:w="1704" w:type="dxa"/>
            <w:shd w:val="clear" w:color="auto" w:fill="FFFFFF"/>
          </w:tcPr>
          <w:p w:rsidR="00997C6F" w:rsidRDefault="00997C6F" w:rsidP="004F6091">
            <w:pPr>
              <w:spacing w:after="75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2027 рік</w:t>
            </w:r>
          </w:p>
          <w:p w:rsidR="00997C6F" w:rsidRPr="00997C6F" w:rsidRDefault="00997C6F" w:rsidP="004F6091">
            <w:pPr>
              <w:spacing w:after="75" w:line="276" w:lineRule="auto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(тис. грн.)</w:t>
            </w:r>
          </w:p>
        </w:tc>
        <w:tc>
          <w:tcPr>
            <w:tcW w:w="3411" w:type="dxa"/>
            <w:shd w:val="clear" w:color="auto" w:fill="FFFFFF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 w:rsidRPr="00997C6F">
              <w:rPr>
                <w:bCs/>
                <w:sz w:val="26"/>
                <w:szCs w:val="26"/>
              </w:rPr>
              <w:t>Усього витрат на виконання цільової Програми (тис. грн.)</w:t>
            </w:r>
          </w:p>
        </w:tc>
      </w:tr>
      <w:tr w:rsidR="00997C6F" w:rsidRPr="00997C6F" w:rsidTr="00997C6F">
        <w:trPr>
          <w:tblCellSpacing w:w="0" w:type="dxa"/>
        </w:trPr>
        <w:tc>
          <w:tcPr>
            <w:tcW w:w="2970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rPr>
                <w:sz w:val="26"/>
                <w:szCs w:val="26"/>
                <w:highlight w:val="yellow"/>
              </w:rPr>
            </w:pPr>
            <w:r w:rsidRPr="00997C6F">
              <w:rPr>
                <w:bCs/>
                <w:sz w:val="26"/>
                <w:szCs w:val="26"/>
              </w:rPr>
              <w:t>Усього</w:t>
            </w:r>
          </w:p>
        </w:tc>
        <w:tc>
          <w:tcPr>
            <w:tcW w:w="1571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 w:rsidRPr="00997C6F">
              <w:rPr>
                <w:sz w:val="26"/>
                <w:szCs w:val="26"/>
              </w:rPr>
              <w:t>300,0</w:t>
            </w:r>
          </w:p>
        </w:tc>
        <w:tc>
          <w:tcPr>
            <w:tcW w:w="1704" w:type="dxa"/>
            <w:shd w:val="clear" w:color="auto" w:fill="FFFFFF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3411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</w:t>
            </w:r>
            <w:r w:rsidRPr="00997C6F">
              <w:rPr>
                <w:sz w:val="26"/>
                <w:szCs w:val="26"/>
              </w:rPr>
              <w:t>0,0</w:t>
            </w:r>
          </w:p>
        </w:tc>
      </w:tr>
      <w:tr w:rsidR="00997C6F" w:rsidRPr="00997C6F" w:rsidTr="00997C6F">
        <w:trPr>
          <w:tblCellSpacing w:w="0" w:type="dxa"/>
        </w:trPr>
        <w:tc>
          <w:tcPr>
            <w:tcW w:w="2970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rPr>
                <w:sz w:val="26"/>
                <w:szCs w:val="26"/>
              </w:rPr>
            </w:pPr>
            <w:r w:rsidRPr="00997C6F">
              <w:rPr>
                <w:bCs/>
                <w:sz w:val="26"/>
                <w:szCs w:val="26"/>
              </w:rPr>
              <w:t>у тому числі:</w:t>
            </w:r>
          </w:p>
        </w:tc>
        <w:tc>
          <w:tcPr>
            <w:tcW w:w="1571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704" w:type="dxa"/>
            <w:shd w:val="clear" w:color="auto" w:fill="FFFFFF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3411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</w:p>
        </w:tc>
      </w:tr>
      <w:tr w:rsidR="00997C6F" w:rsidRPr="00997C6F" w:rsidTr="00997C6F">
        <w:trPr>
          <w:tblCellSpacing w:w="0" w:type="dxa"/>
        </w:trPr>
        <w:tc>
          <w:tcPr>
            <w:tcW w:w="2970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rPr>
                <w:sz w:val="26"/>
                <w:szCs w:val="26"/>
              </w:rPr>
            </w:pPr>
            <w:r w:rsidRPr="00997C6F">
              <w:rPr>
                <w:bCs/>
                <w:sz w:val="26"/>
                <w:szCs w:val="26"/>
              </w:rPr>
              <w:t>Місцевий бюджет</w:t>
            </w:r>
          </w:p>
        </w:tc>
        <w:tc>
          <w:tcPr>
            <w:tcW w:w="1571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 w:rsidRPr="00997C6F">
              <w:rPr>
                <w:sz w:val="26"/>
                <w:szCs w:val="26"/>
              </w:rPr>
              <w:t>300,0</w:t>
            </w:r>
          </w:p>
        </w:tc>
        <w:tc>
          <w:tcPr>
            <w:tcW w:w="1704" w:type="dxa"/>
            <w:shd w:val="clear" w:color="auto" w:fill="FFFFFF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300,0</w:t>
            </w:r>
          </w:p>
        </w:tc>
        <w:tc>
          <w:tcPr>
            <w:tcW w:w="3411" w:type="dxa"/>
            <w:shd w:val="clear" w:color="auto" w:fill="FFFFFF"/>
            <w:vAlign w:val="center"/>
          </w:tcPr>
          <w:p w:rsidR="00997C6F" w:rsidRPr="00997C6F" w:rsidRDefault="00997C6F" w:rsidP="004F6091">
            <w:pPr>
              <w:spacing w:after="75"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bookmarkStart w:id="0" w:name="_GoBack"/>
            <w:bookmarkEnd w:id="0"/>
            <w:r>
              <w:rPr>
                <w:sz w:val="26"/>
                <w:szCs w:val="26"/>
              </w:rPr>
              <w:t>0</w:t>
            </w:r>
            <w:r w:rsidRPr="00997C6F">
              <w:rPr>
                <w:sz w:val="26"/>
                <w:szCs w:val="26"/>
              </w:rPr>
              <w:t>0,0</w:t>
            </w:r>
          </w:p>
        </w:tc>
      </w:tr>
    </w:tbl>
    <w:p w:rsidR="004F6091" w:rsidRDefault="004F6091" w:rsidP="004F6091">
      <w:pPr>
        <w:shd w:val="clear" w:color="auto" w:fill="FFFFFF"/>
        <w:tabs>
          <w:tab w:val="left" w:pos="1134"/>
        </w:tabs>
        <w:spacing w:line="276" w:lineRule="auto"/>
        <w:jc w:val="both"/>
        <w:rPr>
          <w:szCs w:val="28"/>
        </w:rPr>
      </w:pPr>
    </w:p>
    <w:p w:rsidR="000F63BA" w:rsidRPr="004F6091" w:rsidRDefault="000F63BA" w:rsidP="004F6091">
      <w:pPr>
        <w:spacing w:after="0"/>
        <w:rPr>
          <w:szCs w:val="28"/>
        </w:rPr>
      </w:pPr>
    </w:p>
    <w:sectPr w:rsidR="000F63BA" w:rsidRPr="004F6091" w:rsidSect="004F6091">
      <w:pgSz w:w="11906" w:h="16838" w:code="9"/>
      <w:pgMar w:top="141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399" w:rsidRDefault="00343399" w:rsidP="004F6091">
      <w:pPr>
        <w:spacing w:after="0"/>
      </w:pPr>
      <w:r>
        <w:separator/>
      </w:r>
    </w:p>
  </w:endnote>
  <w:endnote w:type="continuationSeparator" w:id="0">
    <w:p w:rsidR="00343399" w:rsidRDefault="00343399" w:rsidP="004F609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399" w:rsidRDefault="00343399" w:rsidP="004F6091">
      <w:pPr>
        <w:spacing w:after="0"/>
      </w:pPr>
      <w:r>
        <w:separator/>
      </w:r>
    </w:p>
  </w:footnote>
  <w:footnote w:type="continuationSeparator" w:id="0">
    <w:p w:rsidR="00343399" w:rsidRDefault="00343399" w:rsidP="004F60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6091"/>
    <w:rsid w:val="000F63BA"/>
    <w:rsid w:val="00214E76"/>
    <w:rsid w:val="00232B8E"/>
    <w:rsid w:val="0028606F"/>
    <w:rsid w:val="00343399"/>
    <w:rsid w:val="00427F7D"/>
    <w:rsid w:val="004B19E7"/>
    <w:rsid w:val="004F6091"/>
    <w:rsid w:val="00683EAD"/>
    <w:rsid w:val="007527A8"/>
    <w:rsid w:val="00776E40"/>
    <w:rsid w:val="008B5663"/>
    <w:rsid w:val="008F5C4A"/>
    <w:rsid w:val="00997C6F"/>
    <w:rsid w:val="00CF1D5D"/>
    <w:rsid w:val="00D17E03"/>
    <w:rsid w:val="00D6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543E3"/>
  <w15:docId w15:val="{40C98868-08B8-49BE-9A0C-F16449283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F6091"/>
    <w:pPr>
      <w:spacing w:after="160" w:line="240" w:lineRule="auto"/>
    </w:pPr>
    <w:rPr>
      <w:rFonts w:ascii="Times New Roman" w:eastAsia="Times New Roman" w:hAnsi="Times New Roman" w:cs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F6091"/>
    <w:pPr>
      <w:spacing w:after="0"/>
      <w:ind w:left="720"/>
    </w:pPr>
    <w:rPr>
      <w:rFonts w:ascii="Calibri" w:eastAsia="Calibri" w:hAnsi="Calibri" w:cs="Calibri"/>
      <w:sz w:val="22"/>
      <w:lang w:eastAsia="ru-RU"/>
    </w:rPr>
  </w:style>
  <w:style w:type="paragraph" w:styleId="a3">
    <w:name w:val="header"/>
    <w:basedOn w:val="a"/>
    <w:link w:val="a4"/>
    <w:uiPriority w:val="99"/>
    <w:rsid w:val="004F6091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4F6091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footer"/>
    <w:basedOn w:val="a"/>
    <w:link w:val="a6"/>
    <w:uiPriority w:val="99"/>
    <w:semiHidden/>
    <w:unhideWhenUsed/>
    <w:rsid w:val="004F6091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4F6091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339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105-1</dc:creator>
  <cp:keywords/>
  <dc:description/>
  <cp:lastModifiedBy>altimos66@gmail.com</cp:lastModifiedBy>
  <cp:revision>9</cp:revision>
  <cp:lastPrinted>2023-03-28T09:19:00Z</cp:lastPrinted>
  <dcterms:created xsi:type="dcterms:W3CDTF">2022-09-05T11:27:00Z</dcterms:created>
  <dcterms:modified xsi:type="dcterms:W3CDTF">2026-09-16T05:34:00Z</dcterms:modified>
</cp:coreProperties>
</file>