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2F34" w:rsidRDefault="00336BF8" w:rsidP="00362F34">
      <w:pPr>
        <w:jc w:val="center"/>
        <w:rPr>
          <w:rFonts w:ascii="Book Antiqua" w:hAnsi="Book Antiqua" w:cs="Book Antiqua"/>
          <w:b/>
          <w:color w:val="1F3864"/>
          <w:sz w:val="28"/>
          <w:szCs w:val="28"/>
          <w:lang w:val="uk-UA"/>
        </w:rPr>
      </w:pPr>
      <w:bookmarkStart w:id="0" w:name="_Hlk176337195"/>
      <w:bookmarkStart w:id="1" w:name="_Hlk175744673"/>
      <w:bookmarkStart w:id="2" w:name="_Hlk169270993"/>
      <w:bookmarkStart w:id="3" w:name="_Hlk169101376"/>
      <w:bookmarkStart w:id="4" w:name="_Hlk169101167"/>
      <w:bookmarkStart w:id="5" w:name="_Hlk169101062"/>
      <w:bookmarkStart w:id="6" w:name="_Hlk169100889"/>
      <w:bookmarkStart w:id="7" w:name="_Hlk169100764"/>
      <w:bookmarkStart w:id="8" w:name="_Hlk168326632"/>
      <w:bookmarkStart w:id="9" w:name="_Hlk168326522"/>
      <w:bookmarkStart w:id="10" w:name="_Hlk168326321"/>
      <w:bookmarkStart w:id="11" w:name="_Hlk168326218"/>
      <w:bookmarkStart w:id="12" w:name="_Hlk168325483"/>
      <w:bookmarkStart w:id="13" w:name="_Hlk168324158"/>
      <w:bookmarkStart w:id="14" w:name="_Hlk168323704"/>
      <w:bookmarkStart w:id="15" w:name="_Hlk160630621"/>
      <w:bookmarkStart w:id="16" w:name="_Hlk152225702"/>
      <w:bookmarkStart w:id="17" w:name="_Hlk190783231"/>
      <w:bookmarkStart w:id="18" w:name="_Hlk190783365"/>
      <w:bookmarkStart w:id="19" w:name="_Hlk193188859"/>
      <w:bookmarkStart w:id="20" w:name="_Hlk193189137"/>
      <w:bookmarkStart w:id="21" w:name="_Hlk193189296"/>
      <w:bookmarkStart w:id="22" w:name="_Hlk193189380"/>
      <w:bookmarkStart w:id="23" w:name="_Hlk193189600"/>
      <w:bookmarkStart w:id="24" w:name="_Hlk193189708"/>
      <w:bookmarkStart w:id="25" w:name="_Hlk193205680"/>
      <w:bookmarkStart w:id="26" w:name="_Hlk193725171"/>
      <w:bookmarkStart w:id="27" w:name="_Hlk196834266"/>
      <w:bookmarkStart w:id="28" w:name="_Hlk196834348"/>
      <w:bookmarkStart w:id="29" w:name="_Hlk198196900"/>
      <w:bookmarkStart w:id="30" w:name="_Hlk199314781"/>
      <w:bookmarkStart w:id="31" w:name="_Hlk199510974"/>
      <w:bookmarkStart w:id="32" w:name="_Hlk199772954"/>
      <w:bookmarkStart w:id="33" w:name="_Hlk202947417"/>
      <w:bookmarkStart w:id="34" w:name="_Hlk212620019"/>
      <w:r>
        <w:rPr>
          <w:rFonts w:ascii="Book Antiqua" w:hAnsi="Book Antiqua" w:cs="Book Antiqua"/>
          <w:noProof/>
          <w:sz w:val="28"/>
          <w:szCs w:val="28"/>
          <w:lang w:val="uk-UA" w:eastAsia="uk-UA"/>
        </w:rPr>
        <w:drawing>
          <wp:inline distT="0" distB="0" distL="0" distR="0">
            <wp:extent cx="432000" cy="608400"/>
            <wp:effectExtent l="0" t="0" r="635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08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2F34" w:rsidRPr="00BD0FA4" w:rsidRDefault="00336BF8" w:rsidP="00BD0FA4">
      <w:pPr>
        <w:pStyle w:val="a9"/>
        <w:jc w:val="center"/>
        <w:rPr>
          <w:b/>
          <w:bCs/>
          <w:color w:val="1F497D" w:themeColor="text2"/>
          <w:sz w:val="28"/>
          <w:szCs w:val="28"/>
          <w:lang w:val="uk-UA"/>
        </w:rPr>
      </w:pPr>
      <w:r w:rsidRPr="00BD0FA4">
        <w:rPr>
          <w:b/>
          <w:bCs/>
          <w:color w:val="1F497D" w:themeColor="text2"/>
          <w:sz w:val="28"/>
          <w:szCs w:val="28"/>
          <w:lang w:val="uk-UA"/>
        </w:rPr>
        <w:t>БІЛГОРОД-ДНІСТРОВСЬКА МІСЬКА РАДА</w:t>
      </w:r>
    </w:p>
    <w:p w:rsidR="00BD0FA4" w:rsidRDefault="00BD0FA4" w:rsidP="00BD0FA4">
      <w:pPr>
        <w:pStyle w:val="a9"/>
        <w:jc w:val="center"/>
        <w:rPr>
          <w:b/>
          <w:bCs/>
          <w:color w:val="1F497D" w:themeColor="text2"/>
          <w:sz w:val="28"/>
          <w:szCs w:val="28"/>
          <w:lang w:val="uk-UA"/>
        </w:rPr>
      </w:pPr>
    </w:p>
    <w:p w:rsidR="00362F34" w:rsidRPr="00BD0FA4" w:rsidRDefault="00336BF8" w:rsidP="00BD0FA4">
      <w:pPr>
        <w:pStyle w:val="a9"/>
        <w:jc w:val="center"/>
        <w:rPr>
          <w:b/>
          <w:bCs/>
          <w:color w:val="1F497D" w:themeColor="text2"/>
          <w:sz w:val="28"/>
          <w:szCs w:val="28"/>
          <w:lang w:val="uk-UA"/>
        </w:rPr>
      </w:pPr>
      <w:r>
        <w:rPr>
          <w:b/>
          <w:bCs/>
          <w:color w:val="1F497D" w:themeColor="text2"/>
          <w:sz w:val="28"/>
          <w:szCs w:val="28"/>
          <w:lang w:val="uk-UA"/>
        </w:rPr>
        <w:t xml:space="preserve">П Р О Є К Т   </w:t>
      </w:r>
      <w:r w:rsidR="00647EC2">
        <w:rPr>
          <w:b/>
          <w:bCs/>
          <w:color w:val="1F497D" w:themeColor="text2"/>
          <w:sz w:val="28"/>
          <w:szCs w:val="28"/>
          <w:lang w:val="uk-UA"/>
        </w:rPr>
        <w:t>Р І Ш Е Н Н Я</w:t>
      </w:r>
    </w:p>
    <w:p w:rsidR="00C27AC9" w:rsidRPr="00C4146F" w:rsidRDefault="00C27AC9" w:rsidP="001B2D96">
      <w:pPr>
        <w:suppressAutoHyphens/>
        <w:spacing w:line="360" w:lineRule="auto"/>
        <w:jc w:val="center"/>
        <w:rPr>
          <w:rFonts w:eastAsia="Calibri" w:cs="font866"/>
        </w:rPr>
      </w:pPr>
    </w:p>
    <w:tbl>
      <w:tblPr>
        <w:tblW w:w="9859" w:type="dxa"/>
        <w:tblInd w:w="-113" w:type="dxa"/>
        <w:tblLook w:val="04A0" w:firstRow="1" w:lastRow="0" w:firstColumn="1" w:lastColumn="0" w:noHBand="0" w:noVBand="1"/>
      </w:tblPr>
      <w:tblGrid>
        <w:gridCol w:w="519"/>
        <w:gridCol w:w="2105"/>
        <w:gridCol w:w="4131"/>
        <w:gridCol w:w="445"/>
        <w:gridCol w:w="2659"/>
      </w:tblGrid>
      <w:tr w:rsidR="007F647D" w:rsidTr="00BB57C8">
        <w:tc>
          <w:tcPr>
            <w:tcW w:w="415" w:type="dxa"/>
          </w:tcPr>
          <w:bookmarkEnd w:id="0"/>
          <w:bookmarkEnd w:id="1"/>
          <w:bookmarkEnd w:id="2"/>
          <w:bookmarkEnd w:id="3"/>
          <w:bookmarkEnd w:id="4"/>
          <w:bookmarkEnd w:id="5"/>
          <w:bookmarkEnd w:id="6"/>
          <w:bookmarkEnd w:id="7"/>
          <w:bookmarkEnd w:id="8"/>
          <w:bookmarkEnd w:id="9"/>
          <w:bookmarkEnd w:id="10"/>
          <w:bookmarkEnd w:id="11"/>
          <w:bookmarkEnd w:id="12"/>
          <w:bookmarkEnd w:id="13"/>
          <w:bookmarkEnd w:id="14"/>
          <w:bookmarkEnd w:id="15"/>
          <w:bookmarkEnd w:id="16"/>
          <w:bookmarkEnd w:id="17"/>
          <w:bookmarkEnd w:id="18"/>
          <w:bookmarkEnd w:id="19"/>
          <w:bookmarkEnd w:id="20"/>
          <w:bookmarkEnd w:id="21"/>
          <w:bookmarkEnd w:id="22"/>
          <w:bookmarkEnd w:id="23"/>
          <w:bookmarkEnd w:id="24"/>
          <w:bookmarkEnd w:id="25"/>
          <w:bookmarkEnd w:id="26"/>
          <w:bookmarkEnd w:id="27"/>
          <w:bookmarkEnd w:id="28"/>
          <w:bookmarkEnd w:id="29"/>
          <w:bookmarkEnd w:id="30"/>
          <w:bookmarkEnd w:id="31"/>
          <w:bookmarkEnd w:id="32"/>
          <w:bookmarkEnd w:id="33"/>
          <w:bookmarkEnd w:id="34"/>
          <w:p w:rsidR="0021798D" w:rsidRPr="002F3980" w:rsidRDefault="00336BF8" w:rsidP="00BB57C8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>від</w:t>
            </w:r>
          </w:p>
        </w:tc>
        <w:tc>
          <w:tcPr>
            <w:tcW w:w="2134" w:type="dxa"/>
          </w:tcPr>
          <w:p w:rsidR="0021798D" w:rsidRPr="002F3980" w:rsidRDefault="00336BF8" w:rsidP="00BB57C8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2F3980">
              <w:rPr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0" allowOverlap="1">
                      <wp:simplePos x="0" y="0"/>
                      <wp:positionH relativeFrom="column">
                        <wp:posOffset>-60527</wp:posOffset>
                      </wp:positionH>
                      <wp:positionV relativeFrom="paragraph">
                        <wp:posOffset>164033</wp:posOffset>
                      </wp:positionV>
                      <wp:extent cx="1331366" cy="0"/>
                      <wp:effectExtent l="0" t="0" r="0" b="0"/>
                      <wp:wrapNone/>
                      <wp:docPr id="1319048414" name="Пряма сполучна лінія 13190484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31366" cy="0"/>
                              </a:xfrm>
                              <a:prstGeom prst="line">
                                <a:avLst/>
                              </a:prstGeom>
                              <a:noFill/>
                              <a:ln w="126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w16cid="http://schemas.microsoft.com/office/word/2016/wordml/cid">
                  <w:pict>
                    <v:line id="Пряма сполучна лінія 1319048414" o:spid="_x0000_s1025" style="mso-height-percent:0;mso-height-relative:page;mso-width-percent:0;mso-width-relative:page;mso-wrap-distance-bottom:0;mso-wrap-distance-left:9pt;mso-wrap-distance-right:9pt;mso-wrap-distance-top:0;mso-wrap-style:square;position:absolute;visibility:visible;z-index:251663360" from="-4.75pt,12.9pt" to="100.1pt,12.9pt" o:allowincell="f" strokeweight="0.99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4168" w:type="dxa"/>
          </w:tcPr>
          <w:p w:rsidR="0021798D" w:rsidRPr="002F3980" w:rsidRDefault="00336BF8" w:rsidP="00BB57C8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2F3980">
              <w:rPr>
                <w:rFonts w:eastAsia="Calibri"/>
                <w:lang w:val="uk-UA" w:eastAsia="en-US"/>
              </w:rPr>
              <w:t>м. Білгород-Дністровський</w:t>
            </w:r>
          </w:p>
        </w:tc>
        <w:tc>
          <w:tcPr>
            <w:tcW w:w="445" w:type="dxa"/>
          </w:tcPr>
          <w:p w:rsidR="0021798D" w:rsidRPr="002F3980" w:rsidRDefault="00336BF8" w:rsidP="00BB57C8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2F3980">
              <w:rPr>
                <w:rFonts w:eastAsia="Calibri"/>
                <w:lang w:val="uk-UA" w:eastAsia="en-US"/>
              </w:rPr>
              <w:t>№</w:t>
            </w:r>
          </w:p>
        </w:tc>
        <w:tc>
          <w:tcPr>
            <w:tcW w:w="2697" w:type="dxa"/>
          </w:tcPr>
          <w:p w:rsidR="0021798D" w:rsidRPr="002F3980" w:rsidRDefault="00336BF8" w:rsidP="00BB57C8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2F3980">
              <w:rPr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>
                      <wp:simplePos x="0" y="0"/>
                      <wp:positionH relativeFrom="column">
                        <wp:posOffset>-51714</wp:posOffset>
                      </wp:positionH>
                      <wp:positionV relativeFrom="paragraph">
                        <wp:posOffset>163830</wp:posOffset>
                      </wp:positionV>
                      <wp:extent cx="1410335" cy="0"/>
                      <wp:effectExtent l="0" t="0" r="0" b="0"/>
                      <wp:wrapNone/>
                      <wp:docPr id="804813096" name="Пряма сполучна лінія 8048130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10335" cy="0"/>
                              </a:xfrm>
                              <a:prstGeom prst="line">
                                <a:avLst/>
                              </a:prstGeom>
                              <a:noFill/>
                              <a:ln w="126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w16cid="http://schemas.microsoft.com/office/word/2016/wordml/cid">
                  <w:pict>
                    <v:line id="Пряма сполучна лінія 804813096" o:spid="_x0000_s1026" style="mso-height-percent:0;mso-height-relative:page;mso-width-percent:0;mso-width-relative:page;mso-wrap-distance-bottom:0;mso-wrap-distance-left:9pt;mso-wrap-distance-right:9pt;mso-wrap-distance-top:0;mso-wrap-style:square;position:absolute;visibility:visible;z-index:251659264" from="-4.05pt,12.9pt" to="107pt,12.9pt" o:allowincell="f" strokeweight="0.99pt">
                      <v:stroke joinstyle="miter"/>
                    </v:line>
                  </w:pict>
                </mc:Fallback>
              </mc:AlternateContent>
            </w:r>
            <w:r w:rsidRPr="002F3980">
              <w:rPr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0" allowOverlap="1">
                      <wp:simplePos x="0" y="0"/>
                      <wp:positionH relativeFrom="column">
                        <wp:posOffset>4498340</wp:posOffset>
                      </wp:positionH>
                      <wp:positionV relativeFrom="paragraph">
                        <wp:posOffset>165100</wp:posOffset>
                      </wp:positionV>
                      <wp:extent cx="1619885" cy="3175"/>
                      <wp:effectExtent l="6350" t="6350" r="12065" b="9525"/>
                      <wp:wrapNone/>
                      <wp:docPr id="963021731" name="Пряма сполучна ліні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19885" cy="3175"/>
                              </a:xfrm>
                              <a:prstGeom prst="line">
                                <a:avLst/>
                              </a:prstGeom>
                              <a:noFill/>
                              <a:ln w="12573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w16cid="http://schemas.microsoft.com/office/word/2016/wordml/cid">
                  <w:pict>
                    <v:line id="Пряма сполучна лінія 3" o:spid="_x0000_s1027" style="mso-height-percent:0;mso-height-relative:page;mso-width-percent:0;mso-width-relative:page;mso-wrap-distance-bottom:0;mso-wrap-distance-left:9pt;mso-wrap-distance-right:9pt;mso-wrap-distance-top:0;mso-wrap-style:square;position:absolute;visibility:visible;z-index:251661312" from="354.2pt,13pt" to="481.75pt,13.25pt" o:allowincell="f" strokeweight="0.99pt">
                      <v:stroke joinstyle="miter"/>
                    </v:line>
                  </w:pict>
                </mc:Fallback>
              </mc:AlternateContent>
            </w:r>
          </w:p>
        </w:tc>
      </w:tr>
    </w:tbl>
    <w:p w:rsidR="001E6FD7" w:rsidRPr="0021798D" w:rsidRDefault="001E6FD7" w:rsidP="00631075">
      <w:pPr>
        <w:jc w:val="both"/>
        <w:rPr>
          <w:rFonts w:cs="Times New Roman"/>
          <w:bCs/>
        </w:rPr>
      </w:pPr>
    </w:p>
    <w:tbl>
      <w:tblPr>
        <w:tblW w:w="0" w:type="auto"/>
        <w:tblInd w:w="-142" w:type="dxa"/>
        <w:tblLayout w:type="fixed"/>
        <w:tblLook w:val="0000" w:firstRow="0" w:lastRow="0" w:firstColumn="0" w:lastColumn="0" w:noHBand="0" w:noVBand="0"/>
      </w:tblPr>
      <w:tblGrid>
        <w:gridCol w:w="5245"/>
      </w:tblGrid>
      <w:tr w:rsidR="00481D40" w:rsidRPr="008C5E28" w:rsidTr="00C73D06">
        <w:trPr>
          <w:trHeight w:val="1049"/>
        </w:trPr>
        <w:tc>
          <w:tcPr>
            <w:tcW w:w="5245" w:type="dxa"/>
          </w:tcPr>
          <w:p w:rsidR="00C73D06" w:rsidRPr="008C5E28" w:rsidRDefault="00C73D06" w:rsidP="00135BB6">
            <w:pPr>
              <w:rPr>
                <w:sz w:val="26"/>
                <w:szCs w:val="26"/>
                <w:lang w:val="uk-UA"/>
              </w:rPr>
            </w:pPr>
            <w:r w:rsidRPr="00C73D06">
              <w:rPr>
                <w:sz w:val="26"/>
                <w:szCs w:val="26"/>
                <w:lang w:val="uk-UA"/>
              </w:rPr>
              <w:t xml:space="preserve">Про </w:t>
            </w:r>
            <w:r w:rsidR="00135BB6">
              <w:rPr>
                <w:sz w:val="26"/>
                <w:szCs w:val="26"/>
                <w:lang w:val="uk-UA"/>
              </w:rPr>
              <w:t xml:space="preserve">доповнення </w:t>
            </w:r>
            <w:r w:rsidR="008C5E28">
              <w:rPr>
                <w:sz w:val="26"/>
                <w:szCs w:val="26"/>
                <w:lang w:val="uk-UA"/>
              </w:rPr>
              <w:t xml:space="preserve"> </w:t>
            </w:r>
            <w:r w:rsidR="00135BB6">
              <w:rPr>
                <w:sz w:val="26"/>
                <w:szCs w:val="26"/>
                <w:lang w:val="uk-UA"/>
              </w:rPr>
              <w:t xml:space="preserve">Переліку об’єктів комунальної власності, затвердженого </w:t>
            </w:r>
            <w:r w:rsidR="008C5E28">
              <w:rPr>
                <w:sz w:val="26"/>
                <w:szCs w:val="26"/>
                <w:lang w:val="uk-UA"/>
              </w:rPr>
              <w:t>рішення</w:t>
            </w:r>
            <w:r w:rsidR="00135BB6">
              <w:rPr>
                <w:sz w:val="26"/>
                <w:szCs w:val="26"/>
                <w:lang w:val="uk-UA"/>
              </w:rPr>
              <w:t>м</w:t>
            </w:r>
            <w:r w:rsidR="008C5E28">
              <w:rPr>
                <w:sz w:val="26"/>
                <w:szCs w:val="26"/>
                <w:lang w:val="uk-UA"/>
              </w:rPr>
              <w:t xml:space="preserve"> </w:t>
            </w:r>
            <w:r w:rsidRPr="00C73D06">
              <w:rPr>
                <w:sz w:val="26"/>
                <w:szCs w:val="26"/>
                <w:lang w:val="uk-UA"/>
              </w:rPr>
              <w:t xml:space="preserve">Білгород-Дністровської міської </w:t>
            </w:r>
            <w:r w:rsidR="008C5E28">
              <w:rPr>
                <w:sz w:val="26"/>
                <w:szCs w:val="26"/>
                <w:lang w:val="uk-UA"/>
              </w:rPr>
              <w:t>ради № 517-</w:t>
            </w:r>
            <w:r w:rsidR="008C5E28">
              <w:rPr>
                <w:sz w:val="26"/>
                <w:szCs w:val="26"/>
                <w:lang w:val="en-US"/>
              </w:rPr>
              <w:t>V</w:t>
            </w:r>
            <w:r w:rsidR="008C5E28">
              <w:rPr>
                <w:sz w:val="26"/>
                <w:szCs w:val="26"/>
                <w:lang w:val="uk-UA"/>
              </w:rPr>
              <w:t>ІІ від 20.03.2018 р.</w:t>
            </w:r>
          </w:p>
          <w:p w:rsidR="0068055B" w:rsidRPr="00C73D06" w:rsidRDefault="0068055B" w:rsidP="00604E3E">
            <w:pPr>
              <w:pStyle w:val="a9"/>
              <w:jc w:val="both"/>
              <w:rPr>
                <w:sz w:val="26"/>
                <w:szCs w:val="26"/>
                <w:lang w:val="uk-UA"/>
              </w:rPr>
            </w:pPr>
          </w:p>
        </w:tc>
      </w:tr>
    </w:tbl>
    <w:p w:rsidR="00C73D06" w:rsidRPr="007F5A57" w:rsidRDefault="00160A4A" w:rsidP="00160A4A">
      <w:pPr>
        <w:ind w:firstLine="708"/>
        <w:jc w:val="both"/>
        <w:rPr>
          <w:sz w:val="26"/>
          <w:szCs w:val="26"/>
          <w:highlight w:val="yellow"/>
          <w:lang w:val="uk-UA"/>
        </w:rPr>
      </w:pPr>
      <w:r w:rsidRPr="000561DF">
        <w:rPr>
          <w:sz w:val="26"/>
          <w:szCs w:val="26"/>
          <w:lang w:val="uk-UA"/>
        </w:rPr>
        <w:t>Приймаючи до уваги Постанову Кабінету Міністрів України від 05.11</w:t>
      </w:r>
      <w:r w:rsidR="00E35ACA" w:rsidRPr="000561DF">
        <w:rPr>
          <w:sz w:val="26"/>
          <w:szCs w:val="26"/>
          <w:lang w:val="uk-UA"/>
        </w:rPr>
        <w:t>.</w:t>
      </w:r>
      <w:r w:rsidRPr="000561DF">
        <w:rPr>
          <w:sz w:val="26"/>
          <w:szCs w:val="26"/>
          <w:lang w:val="uk-UA"/>
        </w:rPr>
        <w:t>1991 р.</w:t>
      </w:r>
      <w:r w:rsidRPr="000561DF">
        <w:rPr>
          <w:sz w:val="26"/>
          <w:szCs w:val="26"/>
          <w:lang w:val="uk-UA"/>
        </w:rPr>
        <w:br/>
        <w:t xml:space="preserve">№ 311 «Про розмежування державного майна України між загальнодержавною (республіканською) власністю і власністю адміністративно-територіальних одиниць (комунальною) власністю», Рішення Одеської обласної ради народних депутатів </w:t>
      </w:r>
      <w:r w:rsidR="000561DF" w:rsidRPr="000561DF">
        <w:rPr>
          <w:sz w:val="26"/>
          <w:szCs w:val="26"/>
          <w:lang w:val="uk-UA"/>
        </w:rPr>
        <w:br/>
      </w:r>
      <w:r w:rsidRPr="000561DF">
        <w:rPr>
          <w:sz w:val="26"/>
          <w:szCs w:val="26"/>
          <w:lang w:val="uk-UA"/>
        </w:rPr>
        <w:t>№ 266-ХХІ від 25.11.1991 р. «Про розмежування державної власності між власністю обласної Ради, міст обласного підпорядкування та районів»</w:t>
      </w:r>
      <w:r w:rsidRPr="00160A4A">
        <w:rPr>
          <w:sz w:val="26"/>
          <w:szCs w:val="26"/>
          <w:lang w:val="uk-UA"/>
        </w:rPr>
        <w:t>, враховуючи рішення Білгород-Дністровської міської ради № 907-IV від 29.09.2005 р. «Про затвердження актів прийому-передачі до комунальної власності територіальної громади м. Білгород-Дністровського житлового фонду військових містечок №№ 47, 60, 75 з об’єктами соціальної інфраструктури, інженерною технікою та майном», рішення Виконавчого комітету Білгород-Дністровської міської ради № 806 від 08.12.2005 р. «Про передачу комунального майна на баланс комунальних підприємств міста та об’єднань багатоквартирних будинк</w:t>
      </w:r>
      <w:r w:rsidR="00AF6701">
        <w:rPr>
          <w:sz w:val="26"/>
          <w:szCs w:val="26"/>
          <w:lang w:val="uk-UA"/>
        </w:rPr>
        <w:t>і</w:t>
      </w:r>
      <w:r w:rsidRPr="00160A4A">
        <w:rPr>
          <w:sz w:val="26"/>
          <w:szCs w:val="26"/>
          <w:lang w:val="uk-UA"/>
        </w:rPr>
        <w:t>в», матеріали технічної інвентаризації та Наказ № 339-49/26 від 02.09.2026 р. «Про присвоєння адреси об’єкту будівниц</w:t>
      </w:r>
      <w:bookmarkStart w:id="35" w:name="_GoBack"/>
      <w:bookmarkEnd w:id="35"/>
      <w:r w:rsidRPr="00160A4A">
        <w:rPr>
          <w:sz w:val="26"/>
          <w:szCs w:val="26"/>
          <w:lang w:val="uk-UA"/>
        </w:rPr>
        <w:t>тва»,</w:t>
      </w:r>
      <w:r w:rsidR="00275BE1" w:rsidRPr="00275BE1">
        <w:rPr>
          <w:sz w:val="26"/>
          <w:szCs w:val="26"/>
          <w:lang w:val="uk-UA"/>
        </w:rPr>
        <w:t xml:space="preserve"> керуючись </w:t>
      </w:r>
      <w:r w:rsidR="00AF6701">
        <w:rPr>
          <w:sz w:val="26"/>
          <w:szCs w:val="26"/>
          <w:lang w:val="uk-UA"/>
        </w:rPr>
        <w:t xml:space="preserve">статтею </w:t>
      </w:r>
      <w:r w:rsidR="00275BE1" w:rsidRPr="00275BE1">
        <w:rPr>
          <w:sz w:val="26"/>
          <w:szCs w:val="26"/>
          <w:lang w:val="uk-UA"/>
        </w:rPr>
        <w:t>2</w:t>
      </w:r>
      <w:r w:rsidR="00AF6701">
        <w:rPr>
          <w:sz w:val="26"/>
          <w:szCs w:val="26"/>
          <w:lang w:val="uk-UA"/>
        </w:rPr>
        <w:t>5</w:t>
      </w:r>
      <w:r w:rsidR="00275BE1" w:rsidRPr="00275BE1">
        <w:rPr>
          <w:sz w:val="26"/>
          <w:szCs w:val="26"/>
          <w:lang w:val="uk-UA"/>
        </w:rPr>
        <w:t xml:space="preserve">, </w:t>
      </w:r>
      <w:r w:rsidR="00AF6701" w:rsidRPr="00160A4A">
        <w:rPr>
          <w:sz w:val="26"/>
          <w:szCs w:val="26"/>
          <w:lang w:val="uk-UA"/>
        </w:rPr>
        <w:t>частиною першою статті 26</w:t>
      </w:r>
      <w:r w:rsidR="00AF6701">
        <w:rPr>
          <w:sz w:val="26"/>
          <w:szCs w:val="26"/>
          <w:lang w:val="uk-UA"/>
        </w:rPr>
        <w:t>,</w:t>
      </w:r>
      <w:r w:rsidR="00AF6701" w:rsidRPr="00160A4A">
        <w:rPr>
          <w:sz w:val="26"/>
          <w:szCs w:val="26"/>
          <w:lang w:val="uk-UA"/>
        </w:rPr>
        <w:t xml:space="preserve"> </w:t>
      </w:r>
      <w:r w:rsidR="00275BE1" w:rsidRPr="00275BE1">
        <w:rPr>
          <w:sz w:val="26"/>
          <w:szCs w:val="26"/>
          <w:lang w:val="uk-UA"/>
        </w:rPr>
        <w:t xml:space="preserve">частиною 2 статті 42 </w:t>
      </w:r>
      <w:r w:rsidR="00AF6701" w:rsidRPr="00160A4A">
        <w:rPr>
          <w:sz w:val="26"/>
          <w:szCs w:val="26"/>
          <w:lang w:val="uk-UA"/>
        </w:rPr>
        <w:t xml:space="preserve">та частиною п’ятою статті 60  </w:t>
      </w:r>
      <w:r w:rsidR="00275BE1" w:rsidRPr="00275BE1">
        <w:rPr>
          <w:sz w:val="26"/>
          <w:szCs w:val="26"/>
          <w:lang w:val="uk-UA"/>
        </w:rPr>
        <w:t xml:space="preserve">Закону України «Про місцеве самоврядування в Україні», міська рада </w:t>
      </w:r>
    </w:p>
    <w:p w:rsidR="00C73D06" w:rsidRPr="007F5A57" w:rsidRDefault="00C73D06" w:rsidP="00C73D06">
      <w:pPr>
        <w:ind w:firstLine="708"/>
        <w:jc w:val="both"/>
        <w:rPr>
          <w:sz w:val="26"/>
          <w:szCs w:val="26"/>
          <w:highlight w:val="yellow"/>
          <w:lang w:val="uk-UA"/>
        </w:rPr>
      </w:pPr>
    </w:p>
    <w:p w:rsidR="00C73D06" w:rsidRPr="003F68AC" w:rsidRDefault="00C73D06" w:rsidP="00D56326">
      <w:pPr>
        <w:ind w:firstLine="708"/>
        <w:jc w:val="both"/>
        <w:rPr>
          <w:b/>
          <w:sz w:val="26"/>
          <w:szCs w:val="26"/>
          <w:lang w:val="uk-UA"/>
        </w:rPr>
      </w:pPr>
      <w:r w:rsidRPr="003F68AC">
        <w:rPr>
          <w:b/>
          <w:sz w:val="26"/>
          <w:szCs w:val="26"/>
          <w:lang w:val="uk-UA"/>
        </w:rPr>
        <w:t>ВИРІШИЛА:</w:t>
      </w:r>
    </w:p>
    <w:p w:rsidR="00666B1B" w:rsidRPr="003F68AC" w:rsidRDefault="00666B1B" w:rsidP="00D56326">
      <w:pPr>
        <w:ind w:firstLine="708"/>
        <w:jc w:val="both"/>
        <w:rPr>
          <w:b/>
          <w:sz w:val="26"/>
          <w:szCs w:val="26"/>
          <w:lang w:val="uk-UA"/>
        </w:rPr>
      </w:pPr>
    </w:p>
    <w:p w:rsidR="00AF6701" w:rsidRDefault="00AF6701" w:rsidP="00160A4A">
      <w:pPr>
        <w:ind w:firstLine="708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1. </w:t>
      </w:r>
      <w:r w:rsidR="00160A4A" w:rsidRPr="00160A4A">
        <w:rPr>
          <w:sz w:val="26"/>
          <w:szCs w:val="26"/>
          <w:lang w:val="uk-UA"/>
        </w:rPr>
        <w:t xml:space="preserve">Доповнити Перелік об’єктів комунальної власності </w:t>
      </w:r>
      <w:r>
        <w:rPr>
          <w:sz w:val="26"/>
          <w:szCs w:val="26"/>
          <w:lang w:val="uk-UA"/>
        </w:rPr>
        <w:t>Білгород-Дністровської міської територіальної громади</w:t>
      </w:r>
      <w:r w:rsidR="00160A4A" w:rsidRPr="00160A4A">
        <w:rPr>
          <w:sz w:val="26"/>
          <w:szCs w:val="26"/>
          <w:lang w:val="uk-UA"/>
        </w:rPr>
        <w:t>, затверджений  рішенням Білгород-Дністровської міської ради № 517-VII від 20.03.2018 р.</w:t>
      </w:r>
      <w:r>
        <w:rPr>
          <w:sz w:val="26"/>
          <w:szCs w:val="26"/>
          <w:lang w:val="uk-UA"/>
        </w:rPr>
        <w:t xml:space="preserve"> «Про затвердження переліку об</w:t>
      </w:r>
      <w:r w:rsidR="00E35ACA">
        <w:rPr>
          <w:sz w:val="26"/>
          <w:szCs w:val="26"/>
          <w:lang w:val="uk-UA"/>
        </w:rPr>
        <w:t>’</w:t>
      </w:r>
      <w:r>
        <w:rPr>
          <w:sz w:val="26"/>
          <w:szCs w:val="26"/>
          <w:lang w:val="uk-UA"/>
        </w:rPr>
        <w:t>єктів комунальної власності територіальної громади м. Білгорода-Дністровського»</w:t>
      </w:r>
      <w:r w:rsidR="00160A4A" w:rsidRPr="00160A4A">
        <w:rPr>
          <w:sz w:val="26"/>
          <w:szCs w:val="26"/>
          <w:lang w:val="uk-UA"/>
        </w:rPr>
        <w:t>, наступним об’єктом:</w:t>
      </w:r>
    </w:p>
    <w:p w:rsidR="00441721" w:rsidRPr="00160A4A" w:rsidRDefault="00441721" w:rsidP="00160A4A">
      <w:pPr>
        <w:ind w:firstLine="708"/>
        <w:jc w:val="both"/>
        <w:rPr>
          <w:sz w:val="26"/>
          <w:szCs w:val="26"/>
          <w:lang w:val="uk-UA"/>
        </w:rPr>
      </w:pPr>
    </w:p>
    <w:tbl>
      <w:tblPr>
        <w:tblW w:w="9214" w:type="dxa"/>
        <w:jc w:val="center"/>
        <w:tblLook w:val="04A0" w:firstRow="1" w:lastRow="0" w:firstColumn="1" w:lastColumn="0" w:noHBand="0" w:noVBand="1"/>
      </w:tblPr>
      <w:tblGrid>
        <w:gridCol w:w="540"/>
        <w:gridCol w:w="2857"/>
        <w:gridCol w:w="1134"/>
        <w:gridCol w:w="4683"/>
      </w:tblGrid>
      <w:tr w:rsidR="00AF6701" w:rsidRPr="00F836D1" w:rsidTr="00522F0E">
        <w:trPr>
          <w:trHeight w:val="450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701" w:rsidRPr="0061096A" w:rsidRDefault="00AF6701" w:rsidP="00522F0E">
            <w:pPr>
              <w:jc w:val="center"/>
              <w:rPr>
                <w:lang w:val="uk-UA"/>
              </w:rPr>
            </w:pPr>
            <w:r w:rsidRPr="0061096A">
              <w:rPr>
                <w:lang w:val="uk-UA"/>
              </w:rPr>
              <w:t>№ п/п</w:t>
            </w:r>
          </w:p>
        </w:tc>
        <w:tc>
          <w:tcPr>
            <w:tcW w:w="2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701" w:rsidRPr="0061096A" w:rsidRDefault="00AF6701" w:rsidP="00522F0E">
            <w:pPr>
              <w:jc w:val="center"/>
              <w:rPr>
                <w:lang w:val="uk-UA"/>
              </w:rPr>
            </w:pPr>
            <w:r w:rsidRPr="0061096A">
              <w:rPr>
                <w:lang w:val="uk-UA"/>
              </w:rPr>
              <w:t>Назва вулиці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701" w:rsidRPr="0061096A" w:rsidRDefault="00AF6701" w:rsidP="00522F0E">
            <w:pPr>
              <w:jc w:val="center"/>
              <w:rPr>
                <w:lang w:val="uk-UA"/>
              </w:rPr>
            </w:pPr>
            <w:r w:rsidRPr="0061096A">
              <w:rPr>
                <w:lang w:val="uk-UA"/>
              </w:rPr>
              <w:t>Номер</w:t>
            </w:r>
          </w:p>
        </w:tc>
        <w:tc>
          <w:tcPr>
            <w:tcW w:w="4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6701" w:rsidRPr="0061096A" w:rsidRDefault="00AF6701" w:rsidP="00522F0E">
            <w:pPr>
              <w:jc w:val="center"/>
              <w:rPr>
                <w:lang w:val="uk-UA"/>
              </w:rPr>
            </w:pPr>
            <w:r w:rsidRPr="0061096A">
              <w:rPr>
                <w:lang w:val="uk-UA"/>
              </w:rPr>
              <w:t>Примітка</w:t>
            </w:r>
          </w:p>
        </w:tc>
      </w:tr>
      <w:tr w:rsidR="00AF6701" w:rsidRPr="0000704F" w:rsidTr="00522F0E">
        <w:trPr>
          <w:trHeight w:val="842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701" w:rsidRPr="00904006" w:rsidRDefault="00AF6701" w:rsidP="00522F0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701" w:rsidRPr="00904006" w:rsidRDefault="00AF6701" w:rsidP="00AF6701">
            <w:pPr>
              <w:rPr>
                <w:lang w:val="uk-UA"/>
              </w:rPr>
            </w:pPr>
            <w:r w:rsidRPr="00904006">
              <w:rPr>
                <w:lang w:val="uk-UA"/>
              </w:rPr>
              <w:t xml:space="preserve">вул. </w:t>
            </w:r>
            <w:r>
              <w:rPr>
                <w:lang w:val="uk-UA"/>
              </w:rPr>
              <w:t>Шкільна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701" w:rsidRPr="00904006" w:rsidRDefault="00AF6701" w:rsidP="00AF670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1-У</w:t>
            </w:r>
          </w:p>
        </w:tc>
        <w:tc>
          <w:tcPr>
            <w:tcW w:w="4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6701" w:rsidRPr="00904006" w:rsidRDefault="00AF6701" w:rsidP="00522F0E">
            <w:pPr>
              <w:rPr>
                <w:lang w:val="uk-UA"/>
              </w:rPr>
            </w:pPr>
            <w:r>
              <w:rPr>
                <w:lang w:val="uk-UA"/>
              </w:rPr>
              <w:t>Комплекс будівель та споруд</w:t>
            </w:r>
          </w:p>
        </w:tc>
      </w:tr>
    </w:tbl>
    <w:p w:rsidR="00160A4A" w:rsidRPr="00160A4A" w:rsidRDefault="00160A4A" w:rsidP="00160A4A">
      <w:pPr>
        <w:ind w:firstLine="708"/>
        <w:jc w:val="both"/>
        <w:rPr>
          <w:sz w:val="26"/>
          <w:szCs w:val="26"/>
          <w:lang w:val="uk-UA"/>
        </w:rPr>
      </w:pPr>
    </w:p>
    <w:p w:rsidR="00160A4A" w:rsidRPr="00160A4A" w:rsidRDefault="00160A4A" w:rsidP="00160A4A">
      <w:pPr>
        <w:ind w:firstLine="708"/>
        <w:jc w:val="both"/>
        <w:rPr>
          <w:sz w:val="26"/>
          <w:szCs w:val="26"/>
          <w:lang w:val="uk-UA"/>
        </w:rPr>
      </w:pPr>
      <w:r w:rsidRPr="00160A4A">
        <w:rPr>
          <w:sz w:val="26"/>
          <w:szCs w:val="26"/>
          <w:lang w:val="uk-UA"/>
        </w:rPr>
        <w:lastRenderedPageBreak/>
        <w:t xml:space="preserve">2. Управлінню комунальної власності Департаменту економіки та розвитку інфраструктури міста Білгород-Дністровської міської ради </w:t>
      </w:r>
      <w:r w:rsidR="004A46B7" w:rsidRPr="004A46B7">
        <w:rPr>
          <w:sz w:val="26"/>
          <w:szCs w:val="26"/>
          <w:lang w:val="uk-UA"/>
        </w:rPr>
        <w:t>здійснити заходи щодо державної реєстрації права власності на нерухоме майно, зазначене у пункті 1 цього рішення, та внесення відповідного запису до Державного реєстру речових прав на нерухоме майно</w:t>
      </w:r>
      <w:r w:rsidRPr="00160A4A">
        <w:rPr>
          <w:sz w:val="26"/>
          <w:szCs w:val="26"/>
          <w:lang w:val="uk-UA"/>
        </w:rPr>
        <w:t>.</w:t>
      </w:r>
    </w:p>
    <w:p w:rsidR="00160A4A" w:rsidRPr="00160A4A" w:rsidRDefault="00441721" w:rsidP="00160A4A">
      <w:pPr>
        <w:ind w:firstLine="708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3</w:t>
      </w:r>
      <w:r w:rsidR="00160A4A" w:rsidRPr="00160A4A">
        <w:rPr>
          <w:sz w:val="26"/>
          <w:szCs w:val="26"/>
          <w:lang w:val="uk-UA"/>
        </w:rPr>
        <w:t>. Рішення набирає чинності з дня його офіційного оприлюднення на  офіційному веб-сайті Білгород-Дністровської міської територіальної громади.</w:t>
      </w:r>
    </w:p>
    <w:p w:rsidR="00160A4A" w:rsidRPr="00160A4A" w:rsidRDefault="00441721" w:rsidP="00160A4A">
      <w:pPr>
        <w:ind w:firstLine="708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4</w:t>
      </w:r>
      <w:r w:rsidR="00160A4A" w:rsidRPr="00160A4A">
        <w:rPr>
          <w:sz w:val="26"/>
          <w:szCs w:val="26"/>
          <w:lang w:val="uk-UA"/>
        </w:rPr>
        <w:t>. Контроль за виконанням цього рішення покласти на постійну комісію з питань житлово-комунального господарства, транспорту, зв’язку та управління комунальною власністю (Олександр МОРОЗОВ).</w:t>
      </w:r>
    </w:p>
    <w:p w:rsidR="00C4146F" w:rsidRDefault="00C4146F" w:rsidP="00160A4A">
      <w:pPr>
        <w:ind w:firstLine="708"/>
        <w:jc w:val="both"/>
        <w:rPr>
          <w:rFonts w:eastAsia="Times New Roman" w:cs="Times New Roman"/>
          <w:sz w:val="26"/>
          <w:szCs w:val="26"/>
          <w:lang w:val="uk-UA" w:eastAsia="zh-CN"/>
        </w:rPr>
      </w:pPr>
    </w:p>
    <w:p w:rsidR="00404A3F" w:rsidRPr="00AF3D4D" w:rsidRDefault="00404A3F" w:rsidP="00404A3F">
      <w:pPr>
        <w:jc w:val="right"/>
        <w:rPr>
          <w:sz w:val="26"/>
          <w:szCs w:val="26"/>
          <w:lang w:val="uk-UA"/>
        </w:rPr>
      </w:pPr>
      <w:proofErr w:type="spellStart"/>
      <w:r w:rsidRPr="00AF3D4D">
        <w:rPr>
          <w:sz w:val="26"/>
          <w:szCs w:val="26"/>
          <w:lang w:val="uk-UA"/>
        </w:rPr>
        <w:t>Проєкт</w:t>
      </w:r>
      <w:proofErr w:type="spellEnd"/>
      <w:r w:rsidRPr="00AF3D4D">
        <w:rPr>
          <w:sz w:val="26"/>
          <w:szCs w:val="26"/>
          <w:lang w:val="uk-UA"/>
        </w:rPr>
        <w:t xml:space="preserve"> рішення підготовлений </w:t>
      </w:r>
    </w:p>
    <w:p w:rsidR="00404A3F" w:rsidRPr="00C73D06" w:rsidRDefault="00404A3F" w:rsidP="00404A3F">
      <w:pPr>
        <w:jc w:val="right"/>
        <w:rPr>
          <w:rFonts w:eastAsia="Times New Roman" w:cs="Times New Roman"/>
          <w:sz w:val="26"/>
          <w:szCs w:val="26"/>
          <w:lang w:val="uk-UA" w:eastAsia="zh-CN"/>
        </w:rPr>
      </w:pPr>
      <w:r w:rsidRPr="00AF3D4D">
        <w:rPr>
          <w:sz w:val="26"/>
          <w:szCs w:val="26"/>
          <w:lang w:val="uk-UA"/>
        </w:rPr>
        <w:t>Управлінням комунальної власності</w:t>
      </w:r>
    </w:p>
    <w:p w:rsidR="00404A3F" w:rsidRPr="00C73D06" w:rsidRDefault="00404A3F" w:rsidP="00160A4A">
      <w:pPr>
        <w:ind w:firstLine="708"/>
        <w:jc w:val="both"/>
        <w:rPr>
          <w:rFonts w:eastAsia="Times New Roman" w:cs="Times New Roman"/>
          <w:sz w:val="26"/>
          <w:szCs w:val="26"/>
          <w:lang w:val="uk-UA" w:eastAsia="zh-CN"/>
        </w:rPr>
      </w:pPr>
    </w:p>
    <w:sectPr w:rsidR="00404A3F" w:rsidRPr="00C73D06" w:rsidSect="00AF3D4D">
      <w:headerReference w:type="default" r:id="rId9"/>
      <w:pgSz w:w="11906" w:h="16838"/>
      <w:pgMar w:top="993" w:right="567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23FC" w:rsidRDefault="00336BF8">
      <w:r>
        <w:separator/>
      </w:r>
    </w:p>
  </w:endnote>
  <w:endnote w:type="continuationSeparator" w:id="0">
    <w:p w:rsidR="002423FC" w:rsidRDefault="00336B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font866">
    <w:altName w:val="Calibri"/>
    <w:charset w:val="01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23FC" w:rsidRDefault="00336BF8">
      <w:r>
        <w:separator/>
      </w:r>
    </w:p>
  </w:footnote>
  <w:footnote w:type="continuationSeparator" w:id="0">
    <w:p w:rsidR="002423FC" w:rsidRDefault="00336B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389" w:rsidRDefault="00A63389" w:rsidP="00A63389">
    <w:pPr>
      <w:pStyle w:val="a5"/>
      <w:jc w:val="center"/>
      <w:rPr>
        <w:lang w:val="uk-UA"/>
      </w:rPr>
    </w:pPr>
  </w:p>
  <w:p w:rsidR="00A63389" w:rsidRPr="00A63389" w:rsidRDefault="00A63389" w:rsidP="00A63389">
    <w:pPr>
      <w:pStyle w:val="a5"/>
      <w:jc w:val="center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982C5C"/>
    <w:multiLevelType w:val="hybridMultilevel"/>
    <w:tmpl w:val="FE828BC8"/>
    <w:lvl w:ilvl="0" w:tplc="0422000F">
      <w:start w:val="1"/>
      <w:numFmt w:val="decimal"/>
      <w:lvlText w:val="%1."/>
      <w:lvlJc w:val="left"/>
      <w:pPr>
        <w:ind w:left="1425" w:hanging="360"/>
      </w:pPr>
    </w:lvl>
    <w:lvl w:ilvl="1" w:tplc="04220019" w:tentative="1">
      <w:start w:val="1"/>
      <w:numFmt w:val="lowerLetter"/>
      <w:lvlText w:val="%2."/>
      <w:lvlJc w:val="left"/>
      <w:pPr>
        <w:ind w:left="2145" w:hanging="360"/>
      </w:pPr>
    </w:lvl>
    <w:lvl w:ilvl="2" w:tplc="0422001B" w:tentative="1">
      <w:start w:val="1"/>
      <w:numFmt w:val="lowerRoman"/>
      <w:lvlText w:val="%3."/>
      <w:lvlJc w:val="right"/>
      <w:pPr>
        <w:ind w:left="2865" w:hanging="180"/>
      </w:pPr>
    </w:lvl>
    <w:lvl w:ilvl="3" w:tplc="0422000F" w:tentative="1">
      <w:start w:val="1"/>
      <w:numFmt w:val="decimal"/>
      <w:lvlText w:val="%4."/>
      <w:lvlJc w:val="left"/>
      <w:pPr>
        <w:ind w:left="3585" w:hanging="360"/>
      </w:pPr>
    </w:lvl>
    <w:lvl w:ilvl="4" w:tplc="04220019" w:tentative="1">
      <w:start w:val="1"/>
      <w:numFmt w:val="lowerLetter"/>
      <w:lvlText w:val="%5."/>
      <w:lvlJc w:val="left"/>
      <w:pPr>
        <w:ind w:left="4305" w:hanging="360"/>
      </w:pPr>
    </w:lvl>
    <w:lvl w:ilvl="5" w:tplc="0422001B" w:tentative="1">
      <w:start w:val="1"/>
      <w:numFmt w:val="lowerRoman"/>
      <w:lvlText w:val="%6."/>
      <w:lvlJc w:val="right"/>
      <w:pPr>
        <w:ind w:left="5025" w:hanging="180"/>
      </w:pPr>
    </w:lvl>
    <w:lvl w:ilvl="6" w:tplc="0422000F" w:tentative="1">
      <w:start w:val="1"/>
      <w:numFmt w:val="decimal"/>
      <w:lvlText w:val="%7."/>
      <w:lvlJc w:val="left"/>
      <w:pPr>
        <w:ind w:left="5745" w:hanging="360"/>
      </w:pPr>
    </w:lvl>
    <w:lvl w:ilvl="7" w:tplc="04220019" w:tentative="1">
      <w:start w:val="1"/>
      <w:numFmt w:val="lowerLetter"/>
      <w:lvlText w:val="%8."/>
      <w:lvlJc w:val="left"/>
      <w:pPr>
        <w:ind w:left="6465" w:hanging="360"/>
      </w:pPr>
    </w:lvl>
    <w:lvl w:ilvl="8" w:tplc="0422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 w15:restartNumberingAfterBreak="0">
    <w:nsid w:val="62C97325"/>
    <w:multiLevelType w:val="hybridMultilevel"/>
    <w:tmpl w:val="83E8C560"/>
    <w:lvl w:ilvl="0" w:tplc="C82A9AE4">
      <w:start w:val="1"/>
      <w:numFmt w:val="decimal"/>
      <w:lvlText w:val="%1."/>
      <w:lvlJc w:val="center"/>
      <w:pPr>
        <w:ind w:left="720" w:hanging="360"/>
      </w:pPr>
      <w:rPr>
        <w:rFonts w:hint="default"/>
        <w:color w:val="auto"/>
      </w:rPr>
    </w:lvl>
    <w:lvl w:ilvl="1" w:tplc="A7420C30" w:tentative="1">
      <w:start w:val="1"/>
      <w:numFmt w:val="lowerLetter"/>
      <w:lvlText w:val="%2."/>
      <w:lvlJc w:val="left"/>
      <w:pPr>
        <w:ind w:left="1440" w:hanging="360"/>
      </w:pPr>
    </w:lvl>
    <w:lvl w:ilvl="2" w:tplc="CCB859B2" w:tentative="1">
      <w:start w:val="1"/>
      <w:numFmt w:val="lowerRoman"/>
      <w:lvlText w:val="%3."/>
      <w:lvlJc w:val="right"/>
      <w:pPr>
        <w:ind w:left="2160" w:hanging="180"/>
      </w:pPr>
    </w:lvl>
    <w:lvl w:ilvl="3" w:tplc="9334C0BC" w:tentative="1">
      <w:start w:val="1"/>
      <w:numFmt w:val="decimal"/>
      <w:lvlText w:val="%4."/>
      <w:lvlJc w:val="left"/>
      <w:pPr>
        <w:ind w:left="2880" w:hanging="360"/>
      </w:pPr>
    </w:lvl>
    <w:lvl w:ilvl="4" w:tplc="9AA2B800" w:tentative="1">
      <w:start w:val="1"/>
      <w:numFmt w:val="lowerLetter"/>
      <w:lvlText w:val="%5."/>
      <w:lvlJc w:val="left"/>
      <w:pPr>
        <w:ind w:left="3600" w:hanging="360"/>
      </w:pPr>
    </w:lvl>
    <w:lvl w:ilvl="5" w:tplc="8CCE43E4" w:tentative="1">
      <w:start w:val="1"/>
      <w:numFmt w:val="lowerRoman"/>
      <w:lvlText w:val="%6."/>
      <w:lvlJc w:val="right"/>
      <w:pPr>
        <w:ind w:left="4320" w:hanging="180"/>
      </w:pPr>
    </w:lvl>
    <w:lvl w:ilvl="6" w:tplc="08D89388" w:tentative="1">
      <w:start w:val="1"/>
      <w:numFmt w:val="decimal"/>
      <w:lvlText w:val="%7."/>
      <w:lvlJc w:val="left"/>
      <w:pPr>
        <w:ind w:left="5040" w:hanging="360"/>
      </w:pPr>
    </w:lvl>
    <w:lvl w:ilvl="7" w:tplc="5B8C7540" w:tentative="1">
      <w:start w:val="1"/>
      <w:numFmt w:val="lowerLetter"/>
      <w:lvlText w:val="%8."/>
      <w:lvlJc w:val="left"/>
      <w:pPr>
        <w:ind w:left="5760" w:hanging="360"/>
      </w:pPr>
    </w:lvl>
    <w:lvl w:ilvl="8" w:tplc="777436E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5A410C"/>
    <w:multiLevelType w:val="hybridMultilevel"/>
    <w:tmpl w:val="7FB6E2CE"/>
    <w:lvl w:ilvl="0" w:tplc="8A9C006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558E84F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5422D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72603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F48F2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64E803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0EEA5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4E67BF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E6004D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075"/>
    <w:rsid w:val="00012B6F"/>
    <w:rsid w:val="00014022"/>
    <w:rsid w:val="00014D71"/>
    <w:rsid w:val="00017A03"/>
    <w:rsid w:val="00017A08"/>
    <w:rsid w:val="00022AE9"/>
    <w:rsid w:val="000246B5"/>
    <w:rsid w:val="00026D69"/>
    <w:rsid w:val="0003531B"/>
    <w:rsid w:val="00041916"/>
    <w:rsid w:val="0004474A"/>
    <w:rsid w:val="000561DF"/>
    <w:rsid w:val="0006533E"/>
    <w:rsid w:val="00067405"/>
    <w:rsid w:val="00073455"/>
    <w:rsid w:val="000B61BD"/>
    <w:rsid w:val="000B665D"/>
    <w:rsid w:val="000C1C8C"/>
    <w:rsid w:val="000D108E"/>
    <w:rsid w:val="000D4F61"/>
    <w:rsid w:val="000D7438"/>
    <w:rsid w:val="000D7B8F"/>
    <w:rsid w:val="000E0AB7"/>
    <w:rsid w:val="000E2388"/>
    <w:rsid w:val="000E301F"/>
    <w:rsid w:val="000E53C3"/>
    <w:rsid w:val="000E5B84"/>
    <w:rsid w:val="000E7257"/>
    <w:rsid w:val="000F2E66"/>
    <w:rsid w:val="000F3780"/>
    <w:rsid w:val="00104B41"/>
    <w:rsid w:val="00106A7B"/>
    <w:rsid w:val="001142D2"/>
    <w:rsid w:val="00115E48"/>
    <w:rsid w:val="00116D0C"/>
    <w:rsid w:val="00117E4D"/>
    <w:rsid w:val="00135BB6"/>
    <w:rsid w:val="001432CC"/>
    <w:rsid w:val="00146B89"/>
    <w:rsid w:val="00153DB0"/>
    <w:rsid w:val="001574CE"/>
    <w:rsid w:val="00160A4A"/>
    <w:rsid w:val="00161BE1"/>
    <w:rsid w:val="001628F5"/>
    <w:rsid w:val="001632FA"/>
    <w:rsid w:val="00166488"/>
    <w:rsid w:val="001711D4"/>
    <w:rsid w:val="00172746"/>
    <w:rsid w:val="001749E1"/>
    <w:rsid w:val="0019600F"/>
    <w:rsid w:val="001A54C5"/>
    <w:rsid w:val="001A62CD"/>
    <w:rsid w:val="001B2D96"/>
    <w:rsid w:val="001B6629"/>
    <w:rsid w:val="001C0243"/>
    <w:rsid w:val="001C41BB"/>
    <w:rsid w:val="001E4A7B"/>
    <w:rsid w:val="001E6FD7"/>
    <w:rsid w:val="00204383"/>
    <w:rsid w:val="00216D51"/>
    <w:rsid w:val="0021798D"/>
    <w:rsid w:val="00222741"/>
    <w:rsid w:val="002278EC"/>
    <w:rsid w:val="002310C7"/>
    <w:rsid w:val="002315D7"/>
    <w:rsid w:val="0023262D"/>
    <w:rsid w:val="00232A0A"/>
    <w:rsid w:val="00237613"/>
    <w:rsid w:val="00237E94"/>
    <w:rsid w:val="002423FC"/>
    <w:rsid w:val="00245B5D"/>
    <w:rsid w:val="00246F9E"/>
    <w:rsid w:val="002542D0"/>
    <w:rsid w:val="00257B71"/>
    <w:rsid w:val="0026127E"/>
    <w:rsid w:val="00261988"/>
    <w:rsid w:val="00262308"/>
    <w:rsid w:val="002654A6"/>
    <w:rsid w:val="0026756C"/>
    <w:rsid w:val="002705F7"/>
    <w:rsid w:val="00275BE1"/>
    <w:rsid w:val="002809EB"/>
    <w:rsid w:val="00281FA1"/>
    <w:rsid w:val="00284733"/>
    <w:rsid w:val="0028478B"/>
    <w:rsid w:val="0029168E"/>
    <w:rsid w:val="002A002E"/>
    <w:rsid w:val="002A0066"/>
    <w:rsid w:val="002A122A"/>
    <w:rsid w:val="002A3AFB"/>
    <w:rsid w:val="002A432A"/>
    <w:rsid w:val="002A642F"/>
    <w:rsid w:val="002B1B83"/>
    <w:rsid w:val="002B3024"/>
    <w:rsid w:val="002B653D"/>
    <w:rsid w:val="002C49F2"/>
    <w:rsid w:val="002D09F6"/>
    <w:rsid w:val="002D233C"/>
    <w:rsid w:val="002D414A"/>
    <w:rsid w:val="002D6491"/>
    <w:rsid w:val="002E3153"/>
    <w:rsid w:val="002E6906"/>
    <w:rsid w:val="002F0909"/>
    <w:rsid w:val="002F3980"/>
    <w:rsid w:val="0030550C"/>
    <w:rsid w:val="00313184"/>
    <w:rsid w:val="003131AC"/>
    <w:rsid w:val="00315849"/>
    <w:rsid w:val="003247FE"/>
    <w:rsid w:val="003253AA"/>
    <w:rsid w:val="0033254A"/>
    <w:rsid w:val="00336BF8"/>
    <w:rsid w:val="00336FE1"/>
    <w:rsid w:val="003441A9"/>
    <w:rsid w:val="00362F34"/>
    <w:rsid w:val="003632BC"/>
    <w:rsid w:val="00364FD8"/>
    <w:rsid w:val="00365BF2"/>
    <w:rsid w:val="003672A2"/>
    <w:rsid w:val="00371E3C"/>
    <w:rsid w:val="00371F4C"/>
    <w:rsid w:val="00372DE6"/>
    <w:rsid w:val="00380F41"/>
    <w:rsid w:val="003824F3"/>
    <w:rsid w:val="00382A63"/>
    <w:rsid w:val="003913D7"/>
    <w:rsid w:val="003922AB"/>
    <w:rsid w:val="00394BAF"/>
    <w:rsid w:val="0039579B"/>
    <w:rsid w:val="003A0AAF"/>
    <w:rsid w:val="003B0D96"/>
    <w:rsid w:val="003B1084"/>
    <w:rsid w:val="003C1073"/>
    <w:rsid w:val="003C7754"/>
    <w:rsid w:val="003E5F2C"/>
    <w:rsid w:val="003F0DCB"/>
    <w:rsid w:val="003F65CC"/>
    <w:rsid w:val="003F68AC"/>
    <w:rsid w:val="003F6D63"/>
    <w:rsid w:val="00401006"/>
    <w:rsid w:val="00404A3F"/>
    <w:rsid w:val="00405DEA"/>
    <w:rsid w:val="00421CDE"/>
    <w:rsid w:val="00422487"/>
    <w:rsid w:val="0042302A"/>
    <w:rsid w:val="00426079"/>
    <w:rsid w:val="00431B64"/>
    <w:rsid w:val="00441721"/>
    <w:rsid w:val="00442125"/>
    <w:rsid w:val="00442A24"/>
    <w:rsid w:val="00446A1E"/>
    <w:rsid w:val="00454D74"/>
    <w:rsid w:val="00457699"/>
    <w:rsid w:val="00462982"/>
    <w:rsid w:val="00466A76"/>
    <w:rsid w:val="004676C3"/>
    <w:rsid w:val="0047051D"/>
    <w:rsid w:val="00472A5F"/>
    <w:rsid w:val="00477C6A"/>
    <w:rsid w:val="00481D40"/>
    <w:rsid w:val="00482349"/>
    <w:rsid w:val="004855F3"/>
    <w:rsid w:val="004903C1"/>
    <w:rsid w:val="004A0365"/>
    <w:rsid w:val="004A1847"/>
    <w:rsid w:val="004A46B7"/>
    <w:rsid w:val="004A47E9"/>
    <w:rsid w:val="004B44B8"/>
    <w:rsid w:val="004B7FF2"/>
    <w:rsid w:val="004C2656"/>
    <w:rsid w:val="004D07BC"/>
    <w:rsid w:val="004D1543"/>
    <w:rsid w:val="004D19A3"/>
    <w:rsid w:val="004D67B6"/>
    <w:rsid w:val="004D6C5E"/>
    <w:rsid w:val="004E7B99"/>
    <w:rsid w:val="004F2D24"/>
    <w:rsid w:val="004F58F7"/>
    <w:rsid w:val="00503DF8"/>
    <w:rsid w:val="00506885"/>
    <w:rsid w:val="005124B8"/>
    <w:rsid w:val="00523712"/>
    <w:rsid w:val="00524B6B"/>
    <w:rsid w:val="005330FA"/>
    <w:rsid w:val="00534FF4"/>
    <w:rsid w:val="005502F6"/>
    <w:rsid w:val="00555A97"/>
    <w:rsid w:val="00557FD6"/>
    <w:rsid w:val="00560B1E"/>
    <w:rsid w:val="005613A7"/>
    <w:rsid w:val="00563B77"/>
    <w:rsid w:val="00576E8D"/>
    <w:rsid w:val="00580239"/>
    <w:rsid w:val="00580B85"/>
    <w:rsid w:val="00581D45"/>
    <w:rsid w:val="00585A70"/>
    <w:rsid w:val="005864C3"/>
    <w:rsid w:val="005908BC"/>
    <w:rsid w:val="00590EDE"/>
    <w:rsid w:val="005A2702"/>
    <w:rsid w:val="005B2639"/>
    <w:rsid w:val="005C24B3"/>
    <w:rsid w:val="005C5E03"/>
    <w:rsid w:val="005C7C23"/>
    <w:rsid w:val="005D0C09"/>
    <w:rsid w:val="005D43A5"/>
    <w:rsid w:val="005D5569"/>
    <w:rsid w:val="005E71C6"/>
    <w:rsid w:val="005F3ECD"/>
    <w:rsid w:val="005F6EA2"/>
    <w:rsid w:val="00600E3B"/>
    <w:rsid w:val="00602587"/>
    <w:rsid w:val="006025B8"/>
    <w:rsid w:val="00602717"/>
    <w:rsid w:val="006143D5"/>
    <w:rsid w:val="006144AD"/>
    <w:rsid w:val="00622E23"/>
    <w:rsid w:val="00622F95"/>
    <w:rsid w:val="00631075"/>
    <w:rsid w:val="00634984"/>
    <w:rsid w:val="00635213"/>
    <w:rsid w:val="00636631"/>
    <w:rsid w:val="0063740B"/>
    <w:rsid w:val="00647EC2"/>
    <w:rsid w:val="006531C3"/>
    <w:rsid w:val="00655E14"/>
    <w:rsid w:val="00657DFC"/>
    <w:rsid w:val="0066442D"/>
    <w:rsid w:val="00664EC0"/>
    <w:rsid w:val="00665493"/>
    <w:rsid w:val="00666096"/>
    <w:rsid w:val="00666B1B"/>
    <w:rsid w:val="00666C3A"/>
    <w:rsid w:val="00666D93"/>
    <w:rsid w:val="00666E39"/>
    <w:rsid w:val="00674C44"/>
    <w:rsid w:val="0068055B"/>
    <w:rsid w:val="006879AA"/>
    <w:rsid w:val="00692A3E"/>
    <w:rsid w:val="00694455"/>
    <w:rsid w:val="006A2A20"/>
    <w:rsid w:val="006B352B"/>
    <w:rsid w:val="006B6D98"/>
    <w:rsid w:val="006B7F00"/>
    <w:rsid w:val="006C28F2"/>
    <w:rsid w:val="006C4362"/>
    <w:rsid w:val="006D14B1"/>
    <w:rsid w:val="006D2F7E"/>
    <w:rsid w:val="006D3D93"/>
    <w:rsid w:val="006D4C0E"/>
    <w:rsid w:val="006D6354"/>
    <w:rsid w:val="006E5EB2"/>
    <w:rsid w:val="006F0D66"/>
    <w:rsid w:val="006F0F67"/>
    <w:rsid w:val="006F13BB"/>
    <w:rsid w:val="006F3B83"/>
    <w:rsid w:val="006F4B55"/>
    <w:rsid w:val="006F5B43"/>
    <w:rsid w:val="0070238C"/>
    <w:rsid w:val="00702C47"/>
    <w:rsid w:val="00702E38"/>
    <w:rsid w:val="00705CE2"/>
    <w:rsid w:val="00707C4C"/>
    <w:rsid w:val="00713516"/>
    <w:rsid w:val="00721AA9"/>
    <w:rsid w:val="0072746E"/>
    <w:rsid w:val="00740B4A"/>
    <w:rsid w:val="00741206"/>
    <w:rsid w:val="00742A2A"/>
    <w:rsid w:val="007455F3"/>
    <w:rsid w:val="00745A76"/>
    <w:rsid w:val="007510C6"/>
    <w:rsid w:val="00751815"/>
    <w:rsid w:val="00752FB5"/>
    <w:rsid w:val="00753036"/>
    <w:rsid w:val="00757EC9"/>
    <w:rsid w:val="00777F25"/>
    <w:rsid w:val="00784106"/>
    <w:rsid w:val="00786DAC"/>
    <w:rsid w:val="007904D4"/>
    <w:rsid w:val="0079181C"/>
    <w:rsid w:val="00795E31"/>
    <w:rsid w:val="007A329C"/>
    <w:rsid w:val="007A3FA7"/>
    <w:rsid w:val="007A72BE"/>
    <w:rsid w:val="007B1905"/>
    <w:rsid w:val="007B2BFE"/>
    <w:rsid w:val="007B3A0D"/>
    <w:rsid w:val="007C4268"/>
    <w:rsid w:val="007D36E6"/>
    <w:rsid w:val="007D46FA"/>
    <w:rsid w:val="007E1D91"/>
    <w:rsid w:val="007E4A9B"/>
    <w:rsid w:val="007E638A"/>
    <w:rsid w:val="007E7C25"/>
    <w:rsid w:val="007F1CF0"/>
    <w:rsid w:val="007F1DBA"/>
    <w:rsid w:val="007F5A57"/>
    <w:rsid w:val="007F647D"/>
    <w:rsid w:val="007F7BC8"/>
    <w:rsid w:val="008023C2"/>
    <w:rsid w:val="00803811"/>
    <w:rsid w:val="00807648"/>
    <w:rsid w:val="00815082"/>
    <w:rsid w:val="00835030"/>
    <w:rsid w:val="00844E6E"/>
    <w:rsid w:val="00847520"/>
    <w:rsid w:val="008517FE"/>
    <w:rsid w:val="008518D6"/>
    <w:rsid w:val="008526F6"/>
    <w:rsid w:val="008542C6"/>
    <w:rsid w:val="00854728"/>
    <w:rsid w:val="008600E8"/>
    <w:rsid w:val="00863079"/>
    <w:rsid w:val="008706C6"/>
    <w:rsid w:val="00877F34"/>
    <w:rsid w:val="00891D87"/>
    <w:rsid w:val="008945C3"/>
    <w:rsid w:val="00894AF4"/>
    <w:rsid w:val="008A2A08"/>
    <w:rsid w:val="008A3244"/>
    <w:rsid w:val="008B5844"/>
    <w:rsid w:val="008C5407"/>
    <w:rsid w:val="008C5E28"/>
    <w:rsid w:val="008D1473"/>
    <w:rsid w:val="008D1F7F"/>
    <w:rsid w:val="008D6BD6"/>
    <w:rsid w:val="008E2AAE"/>
    <w:rsid w:val="008E6F23"/>
    <w:rsid w:val="008E7EDE"/>
    <w:rsid w:val="00901CC6"/>
    <w:rsid w:val="009066EF"/>
    <w:rsid w:val="009103DF"/>
    <w:rsid w:val="009121FA"/>
    <w:rsid w:val="00915EAB"/>
    <w:rsid w:val="0091797C"/>
    <w:rsid w:val="009221CF"/>
    <w:rsid w:val="009221E2"/>
    <w:rsid w:val="00930DDF"/>
    <w:rsid w:val="009401DF"/>
    <w:rsid w:val="00944904"/>
    <w:rsid w:val="00952AC2"/>
    <w:rsid w:val="00955BEB"/>
    <w:rsid w:val="00955FAD"/>
    <w:rsid w:val="00960D1A"/>
    <w:rsid w:val="00964F58"/>
    <w:rsid w:val="009661BB"/>
    <w:rsid w:val="009702D8"/>
    <w:rsid w:val="00981D0D"/>
    <w:rsid w:val="00982659"/>
    <w:rsid w:val="009863E3"/>
    <w:rsid w:val="0098757D"/>
    <w:rsid w:val="00993FD3"/>
    <w:rsid w:val="009A68B0"/>
    <w:rsid w:val="009A6D2A"/>
    <w:rsid w:val="009B24C1"/>
    <w:rsid w:val="009C3AF1"/>
    <w:rsid w:val="009D18A8"/>
    <w:rsid w:val="009D5025"/>
    <w:rsid w:val="009E198B"/>
    <w:rsid w:val="009E42F3"/>
    <w:rsid w:val="009E5477"/>
    <w:rsid w:val="009F24D2"/>
    <w:rsid w:val="00A05645"/>
    <w:rsid w:val="00A06D87"/>
    <w:rsid w:val="00A0782A"/>
    <w:rsid w:val="00A1186E"/>
    <w:rsid w:val="00A16934"/>
    <w:rsid w:val="00A22B89"/>
    <w:rsid w:val="00A349F8"/>
    <w:rsid w:val="00A353F8"/>
    <w:rsid w:val="00A445D0"/>
    <w:rsid w:val="00A5256E"/>
    <w:rsid w:val="00A532DE"/>
    <w:rsid w:val="00A5415F"/>
    <w:rsid w:val="00A54E7B"/>
    <w:rsid w:val="00A63389"/>
    <w:rsid w:val="00A67FC8"/>
    <w:rsid w:val="00A70E0B"/>
    <w:rsid w:val="00A71122"/>
    <w:rsid w:val="00A767F1"/>
    <w:rsid w:val="00A86264"/>
    <w:rsid w:val="00A86739"/>
    <w:rsid w:val="00A9136C"/>
    <w:rsid w:val="00A92AA2"/>
    <w:rsid w:val="00AA3D82"/>
    <w:rsid w:val="00AB537B"/>
    <w:rsid w:val="00AC2133"/>
    <w:rsid w:val="00AC3904"/>
    <w:rsid w:val="00AC6ECC"/>
    <w:rsid w:val="00AD2617"/>
    <w:rsid w:val="00AE3646"/>
    <w:rsid w:val="00AE4A0E"/>
    <w:rsid w:val="00AE539C"/>
    <w:rsid w:val="00AF22DB"/>
    <w:rsid w:val="00AF3D4D"/>
    <w:rsid w:val="00AF664E"/>
    <w:rsid w:val="00AF6701"/>
    <w:rsid w:val="00B00A5D"/>
    <w:rsid w:val="00B02AAD"/>
    <w:rsid w:val="00B175A9"/>
    <w:rsid w:val="00B20A22"/>
    <w:rsid w:val="00B31B13"/>
    <w:rsid w:val="00B31D10"/>
    <w:rsid w:val="00B32B3D"/>
    <w:rsid w:val="00B35430"/>
    <w:rsid w:val="00B43608"/>
    <w:rsid w:val="00B45D29"/>
    <w:rsid w:val="00B473AB"/>
    <w:rsid w:val="00B51D9D"/>
    <w:rsid w:val="00B53B04"/>
    <w:rsid w:val="00B6491F"/>
    <w:rsid w:val="00B65400"/>
    <w:rsid w:val="00B66DE6"/>
    <w:rsid w:val="00B67A8C"/>
    <w:rsid w:val="00B67D9F"/>
    <w:rsid w:val="00B71E24"/>
    <w:rsid w:val="00B7241B"/>
    <w:rsid w:val="00B72DDC"/>
    <w:rsid w:val="00B742DD"/>
    <w:rsid w:val="00B83EDA"/>
    <w:rsid w:val="00B85338"/>
    <w:rsid w:val="00B86F70"/>
    <w:rsid w:val="00B87905"/>
    <w:rsid w:val="00B9537B"/>
    <w:rsid w:val="00B96984"/>
    <w:rsid w:val="00B9746A"/>
    <w:rsid w:val="00BA0E1B"/>
    <w:rsid w:val="00BB57C8"/>
    <w:rsid w:val="00BC00FB"/>
    <w:rsid w:val="00BC0700"/>
    <w:rsid w:val="00BC2538"/>
    <w:rsid w:val="00BC4198"/>
    <w:rsid w:val="00BC57CB"/>
    <w:rsid w:val="00BC59F0"/>
    <w:rsid w:val="00BC6C50"/>
    <w:rsid w:val="00BD0FA4"/>
    <w:rsid w:val="00BE046B"/>
    <w:rsid w:val="00BF0290"/>
    <w:rsid w:val="00BF284E"/>
    <w:rsid w:val="00BF72E0"/>
    <w:rsid w:val="00C01CA0"/>
    <w:rsid w:val="00C050B5"/>
    <w:rsid w:val="00C1167E"/>
    <w:rsid w:val="00C122AC"/>
    <w:rsid w:val="00C1418A"/>
    <w:rsid w:val="00C150EE"/>
    <w:rsid w:val="00C16C31"/>
    <w:rsid w:val="00C17626"/>
    <w:rsid w:val="00C27AC9"/>
    <w:rsid w:val="00C27C99"/>
    <w:rsid w:val="00C37DD7"/>
    <w:rsid w:val="00C4146F"/>
    <w:rsid w:val="00C4422C"/>
    <w:rsid w:val="00C45483"/>
    <w:rsid w:val="00C4586A"/>
    <w:rsid w:val="00C517F9"/>
    <w:rsid w:val="00C5333F"/>
    <w:rsid w:val="00C61A78"/>
    <w:rsid w:val="00C72897"/>
    <w:rsid w:val="00C73D06"/>
    <w:rsid w:val="00C76485"/>
    <w:rsid w:val="00C77950"/>
    <w:rsid w:val="00C84016"/>
    <w:rsid w:val="00CA23BB"/>
    <w:rsid w:val="00CA554F"/>
    <w:rsid w:val="00CA5B29"/>
    <w:rsid w:val="00CB075A"/>
    <w:rsid w:val="00CB2AB9"/>
    <w:rsid w:val="00CB6496"/>
    <w:rsid w:val="00CB6532"/>
    <w:rsid w:val="00CC34B9"/>
    <w:rsid w:val="00CD3FA3"/>
    <w:rsid w:val="00CD5F8C"/>
    <w:rsid w:val="00CE23BB"/>
    <w:rsid w:val="00CE695F"/>
    <w:rsid w:val="00CF6F3D"/>
    <w:rsid w:val="00D01333"/>
    <w:rsid w:val="00D04162"/>
    <w:rsid w:val="00D0489A"/>
    <w:rsid w:val="00D04CA0"/>
    <w:rsid w:val="00D12BB6"/>
    <w:rsid w:val="00D14B2C"/>
    <w:rsid w:val="00D16D44"/>
    <w:rsid w:val="00D20C6E"/>
    <w:rsid w:val="00D25BFA"/>
    <w:rsid w:val="00D312CC"/>
    <w:rsid w:val="00D3787B"/>
    <w:rsid w:val="00D419B2"/>
    <w:rsid w:val="00D42A34"/>
    <w:rsid w:val="00D437AA"/>
    <w:rsid w:val="00D44E3C"/>
    <w:rsid w:val="00D56326"/>
    <w:rsid w:val="00D57D4C"/>
    <w:rsid w:val="00D61A50"/>
    <w:rsid w:val="00D648AD"/>
    <w:rsid w:val="00D7379A"/>
    <w:rsid w:val="00D7685C"/>
    <w:rsid w:val="00D76C30"/>
    <w:rsid w:val="00D80FEE"/>
    <w:rsid w:val="00D8442E"/>
    <w:rsid w:val="00D97C9A"/>
    <w:rsid w:val="00DA0D56"/>
    <w:rsid w:val="00DA3C5E"/>
    <w:rsid w:val="00DA6614"/>
    <w:rsid w:val="00DA66B8"/>
    <w:rsid w:val="00DB01DF"/>
    <w:rsid w:val="00DB1D31"/>
    <w:rsid w:val="00DC2E68"/>
    <w:rsid w:val="00DC4EF8"/>
    <w:rsid w:val="00DC5B4D"/>
    <w:rsid w:val="00DD1BDD"/>
    <w:rsid w:val="00DD292E"/>
    <w:rsid w:val="00DD47E7"/>
    <w:rsid w:val="00DD5AE9"/>
    <w:rsid w:val="00DE1A02"/>
    <w:rsid w:val="00DE214E"/>
    <w:rsid w:val="00DF381C"/>
    <w:rsid w:val="00DF3D27"/>
    <w:rsid w:val="00DF5990"/>
    <w:rsid w:val="00E07D0A"/>
    <w:rsid w:val="00E13679"/>
    <w:rsid w:val="00E1531C"/>
    <w:rsid w:val="00E1744B"/>
    <w:rsid w:val="00E21802"/>
    <w:rsid w:val="00E21B02"/>
    <w:rsid w:val="00E31023"/>
    <w:rsid w:val="00E33945"/>
    <w:rsid w:val="00E35129"/>
    <w:rsid w:val="00E35ACA"/>
    <w:rsid w:val="00E400C7"/>
    <w:rsid w:val="00E60D9F"/>
    <w:rsid w:val="00E61A7E"/>
    <w:rsid w:val="00E66826"/>
    <w:rsid w:val="00E751D3"/>
    <w:rsid w:val="00E80742"/>
    <w:rsid w:val="00E85CEB"/>
    <w:rsid w:val="00E919CD"/>
    <w:rsid w:val="00EB55FE"/>
    <w:rsid w:val="00EC1F33"/>
    <w:rsid w:val="00EE340B"/>
    <w:rsid w:val="00EE50D6"/>
    <w:rsid w:val="00EE7B3C"/>
    <w:rsid w:val="00EF1292"/>
    <w:rsid w:val="00F04394"/>
    <w:rsid w:val="00F04868"/>
    <w:rsid w:val="00F12CCA"/>
    <w:rsid w:val="00F13937"/>
    <w:rsid w:val="00F16B49"/>
    <w:rsid w:val="00F176A2"/>
    <w:rsid w:val="00F17C99"/>
    <w:rsid w:val="00F25167"/>
    <w:rsid w:val="00F32D90"/>
    <w:rsid w:val="00F32F97"/>
    <w:rsid w:val="00F45873"/>
    <w:rsid w:val="00F514AC"/>
    <w:rsid w:val="00F54B56"/>
    <w:rsid w:val="00F5745C"/>
    <w:rsid w:val="00F61890"/>
    <w:rsid w:val="00F62FBA"/>
    <w:rsid w:val="00F650CA"/>
    <w:rsid w:val="00F666B9"/>
    <w:rsid w:val="00F67E5B"/>
    <w:rsid w:val="00F7097A"/>
    <w:rsid w:val="00F70BAC"/>
    <w:rsid w:val="00F740C2"/>
    <w:rsid w:val="00F75978"/>
    <w:rsid w:val="00F75C17"/>
    <w:rsid w:val="00F760E5"/>
    <w:rsid w:val="00F76AD8"/>
    <w:rsid w:val="00F777BD"/>
    <w:rsid w:val="00F811DA"/>
    <w:rsid w:val="00F834EF"/>
    <w:rsid w:val="00F86459"/>
    <w:rsid w:val="00F86C52"/>
    <w:rsid w:val="00FA5A4E"/>
    <w:rsid w:val="00FB6811"/>
    <w:rsid w:val="00FC027D"/>
    <w:rsid w:val="00FC25B5"/>
    <w:rsid w:val="00FC4AF5"/>
    <w:rsid w:val="00FC69DC"/>
    <w:rsid w:val="00FC7952"/>
    <w:rsid w:val="00FC7E06"/>
    <w:rsid w:val="00FD0440"/>
    <w:rsid w:val="00FD44EF"/>
    <w:rsid w:val="00FF346A"/>
    <w:rsid w:val="00FF4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C8976"/>
  <w15:docId w15:val="{1EE52B7B-D592-498A-A5BA-47EFD1AB0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1075"/>
    <w:pPr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1075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table" w:styleId="a4">
    <w:name w:val="Table Grid"/>
    <w:basedOn w:val="a1"/>
    <w:rsid w:val="00F13937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A6338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63389"/>
    <w:rPr>
      <w:rFonts w:ascii="Times New Roman" w:hAnsi="Times New Roman"/>
      <w:sz w:val="24"/>
      <w:szCs w:val="24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A6338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63389"/>
    <w:rPr>
      <w:rFonts w:ascii="Times New Roman" w:hAnsi="Times New Roman"/>
      <w:sz w:val="24"/>
      <w:szCs w:val="24"/>
      <w:lang w:val="ru-RU" w:eastAsia="ru-RU"/>
    </w:rPr>
  </w:style>
  <w:style w:type="paragraph" w:styleId="a9">
    <w:name w:val="No Spacing"/>
    <w:uiPriority w:val="1"/>
    <w:qFormat/>
    <w:rsid w:val="00C27AC9"/>
    <w:pPr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rvts37">
    <w:name w:val="rvts37"/>
    <w:basedOn w:val="a0"/>
    <w:rsid w:val="008B58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10B696-FAE1-497A-BD51-85A243373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1687</Words>
  <Characters>963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Илья</dc:creator>
  <cp:lastModifiedBy>user</cp:lastModifiedBy>
  <cp:revision>7</cp:revision>
  <cp:lastPrinted>2026-01-01T13:18:00Z</cp:lastPrinted>
  <dcterms:created xsi:type="dcterms:W3CDTF">2026-10-08T09:08:00Z</dcterms:created>
  <dcterms:modified xsi:type="dcterms:W3CDTF">2026-10-12T06:56:00Z</dcterms:modified>
</cp:coreProperties>
</file>