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3C5" w:rsidRDefault="00C773C5">
      <w:pPr>
        <w:pStyle w:val="ae"/>
        <w:ind w:firstLine="4820"/>
        <w:rPr>
          <w:lang w:val="uk-UA" w:eastAsia="zh-CN"/>
        </w:rPr>
      </w:pPr>
    </w:p>
    <w:p w:rsidR="00C773C5" w:rsidRDefault="00C773C5">
      <w:pPr>
        <w:pStyle w:val="ae"/>
        <w:ind w:firstLine="4820"/>
        <w:rPr>
          <w:lang w:val="uk-UA" w:eastAsia="zh-CN"/>
        </w:rPr>
      </w:pPr>
    </w:p>
    <w:p w:rsidR="00C773C5" w:rsidRDefault="00AF0CE6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>
        <w:rPr>
          <w:noProof/>
        </w:rPr>
        <w:drawing>
          <wp:inline distT="0" distB="0" distL="0" distR="0">
            <wp:extent cx="431165" cy="612775"/>
            <wp:effectExtent l="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469" t="-3180" r="-4469" b="-3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6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3C5" w:rsidRDefault="00AF0CE6">
      <w:pPr>
        <w:pStyle w:val="ae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>БІЛГОРОД-ДНІСТРОВСЬКА</w:t>
      </w:r>
      <w:r>
        <w:rPr>
          <w:b/>
          <w:bCs/>
          <w:color w:val="1F497D" w:themeColor="text2"/>
          <w:sz w:val="28"/>
          <w:szCs w:val="28"/>
          <w:lang w:val="uk-UA"/>
        </w:rPr>
        <w:t xml:space="preserve"> МІСЬКА РАДА</w:t>
      </w:r>
    </w:p>
    <w:p w:rsidR="00C773C5" w:rsidRDefault="00C773C5">
      <w:pPr>
        <w:pStyle w:val="ae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C773C5" w:rsidRDefault="00AF0CE6">
      <w:pPr>
        <w:pStyle w:val="ae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>П Р О Є К Т  Р І Ш Е Н Н Я</w:t>
      </w:r>
    </w:p>
    <w:p w:rsidR="00C773C5" w:rsidRDefault="00C773C5">
      <w:pPr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47"/>
        <w:gridCol w:w="1977"/>
        <w:gridCol w:w="4131"/>
        <w:gridCol w:w="445"/>
        <w:gridCol w:w="2659"/>
      </w:tblGrid>
      <w:tr w:rsidR="00C773C5" w:rsidTr="00AF0CE6">
        <w:tc>
          <w:tcPr>
            <w:tcW w:w="647" w:type="dxa"/>
          </w:tcPr>
          <w:p w:rsidR="00C773C5" w:rsidRDefault="00AF0CE6">
            <w:pPr>
              <w:pStyle w:val="ae"/>
              <w:spacing w:line="276" w:lineRule="auto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1977" w:type="dxa"/>
            <w:tcBorders>
              <w:left w:val="nil"/>
            </w:tcBorders>
          </w:tcPr>
          <w:p w:rsidR="00C773C5" w:rsidRDefault="00AF0CE6">
            <w:pPr>
              <w:pStyle w:val="ae"/>
              <w:spacing w:line="276" w:lineRule="auto"/>
              <w:jc w:val="center"/>
              <w:rPr>
                <w:rFonts w:eastAsia="Calibri"/>
                <w:lang w:val="uk-UA" w:eastAsia="en-US"/>
              </w:rPr>
            </w:pPr>
            <w:r>
              <w:rPr>
                <w:noProof/>
              </w:rPr>
              <w:pict>
                <v:line id="Прямая соединительная линия 1319048414" o:spid="_x0000_s1027" style="position:absolute;left:0;text-align:left;z-index:2516628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4.75pt,12.85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t6gCwIAACoEAAAOAAAAZHJzL2Uyb0RvYy54bWysU82O0zAQviPxDpbvNElbukvUdA+7Wi4I&#10;Kn4ewHXs1pL/ZJumvQFnpD4Cr8BhkVZa4BmSN2LsZrMLnBaRgzOe8Xye75vx/GynJNoy54XRFS5G&#10;OUZMU1MLva7wu7eXT04x8oHomkijWYX3zOOzxeNH88aWbGw2RtbMIQDRvmxshTch2DLLPN0wRfzI&#10;WKYhyI1TJMDWrbPakQbQlczGeT7LGuNq6wxl3oP34hjEi4TPOaPhFeeeBSQrDLWFtLq0ruKaLeak&#10;XDtiN4L2ZZB/qEIRoeHSAeqCBILeO/EXlBLUGW94GFGjMsO5oCxxADZF/gebNxtiWeIC4ng7yOT/&#10;Hyx9uV06JOoKzzDSREGL2i/dh+7Qfm+/dgfUfWx/tt/aq/a6/dFed5/Avuk+gx2D7U3vPqBiUjzL&#10;p6fTYholbawvAflcL12/83bpoj477lT8A3O0S23YD21gu4AoOIvJpJhNoVsUYifj1KTsLtU6H54z&#10;o1A0KiyFjhqRkmxf+ADXwdHbI9EtNWoqPClOnqZT3khRXwopY8y79epcOrQlcTzSF8sHhN+OKRFY&#10;JAJ+qeEX6R0JJSvsJTve9Jpx0DLxSvC0xz8OHLwIIHU7dgkMEuJBDvU8MLdPidkszfkD84ekdL/R&#10;YchXQhuXZLjHLporU+9TQ5MAMJBJkf7xxIm/v08y3T3xxS8AAAD//wMAUEsDBBQABgAIAAAAIQCN&#10;DxMx2gAAAAgBAAAPAAAAZHJzL2Rvd25yZXYueG1sTI/BbsIwEETvlfgHa5F6QeA0Em1I46CoUu8l&#10;oJ5NvImjxusoNpD+fZdTOe7OaOZNsZ/dIK44hd6TgpdNAgKp8aanTsHp+LnOQISoyejBEyr4xQD7&#10;cvFU6Nz4Gx3wWsdOcAiFXCuwMY65lKGx6HTY+BGJtdZPTkc+p06aSd843A0yTZJX6XRP3GD1iB8W&#10;m5/64hTs5vTkv9p29W2rusdqZbO6OSj1vJyrdxAR5/hvhjs+o0PJTGd/IRPEoGC927JTQbp9A8E6&#10;t6UgzvdHBrIs5OOA8g8AAP//AwBQSwECLQAUAAYACAAAACEAtoM4kv4AAADhAQAAEwAAAAAAAAAA&#10;AAAAAAAAAAAAW0NvbnRlbnRfVHlwZXNdLnhtbFBLAQItABQABgAIAAAAIQA4/SH/1gAAAJQBAAAL&#10;AAAAAAAAAAAAAAAAAC8BAABfcmVscy8ucmVsc1BLAQItABQABgAIAAAAIQCC2t6gCwIAACoEAAAO&#10;AAAAAAAAAAAAAAAAAC4CAABkcnMvZTJvRG9jLnhtbFBLAQItABQABgAIAAAAIQCNDxMx2gAAAAgB&#10;AAAPAAAAAAAAAAAAAAAAAGUEAABkcnMvZG93bnJldi54bWxQSwUGAAAAAAQABADzAAAAbAUAAAAA&#10;" strokeweight=".25pt">
                  <v:stroke joinstyle="miter"/>
                </v:line>
              </w:pict>
            </w:r>
          </w:p>
        </w:tc>
        <w:tc>
          <w:tcPr>
            <w:tcW w:w="4131" w:type="dxa"/>
          </w:tcPr>
          <w:p w:rsidR="00C773C5" w:rsidRDefault="00AF0CE6">
            <w:pPr>
              <w:pStyle w:val="ae"/>
              <w:spacing w:line="276" w:lineRule="auto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C773C5" w:rsidRDefault="00AF0CE6">
            <w:pPr>
              <w:pStyle w:val="ae"/>
              <w:spacing w:line="276" w:lineRule="auto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59" w:type="dxa"/>
          </w:tcPr>
          <w:p w:rsidR="00C773C5" w:rsidRDefault="00AF0CE6">
            <w:pPr>
              <w:pStyle w:val="ae"/>
              <w:spacing w:line="276" w:lineRule="auto"/>
              <w:jc w:val="center"/>
              <w:rPr>
                <w:rFonts w:eastAsia="Calibri"/>
                <w:lang w:val="uk-UA" w:eastAsia="en-US"/>
              </w:rPr>
            </w:pPr>
            <w:r>
              <w:rPr>
                <w:noProof/>
              </w:rPr>
              <w:pict>
                <v:line id="Прямая соединительная линия 4" o:spid="_x0000_s1026" style="position:absolute;left:0;text-align:left;z-index:2516597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4.05pt,12.85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QcNAQIAACEEAAAOAAAAZHJzL2Uyb0RvYy54bWysU82O0zAQviPxDpbvNEkp7CpquoddLRcE&#10;FT8P4Dp2Y8l/sk3T3oAzUh+BV+AA0koLPIPzRozdbHeB0yJycMYzns/zfTOen22VRBvmvDC6wdWk&#10;xIhpalqh1w1+++by0SlGPhDdEmk0a/COeXy2ePhg3tuaTU1nZMscAhDt6942uAvB1kXhaccU8RNj&#10;mYYgN06RAFu3LlpHekBXspiW5dOiN661zlDmPXgvDkG8yPicMxpecu5ZQLLBUFvIq8vrKq3FYk7q&#10;tSO2E3Qsg/xDFYoIDZceoS5IIOidE39BKUGd8YaHCTWqMJwLyjIHYFOVf7B53RHLMhcQx9ujTP7/&#10;wdIXm6VDom0wNEoTBS2Kn4f3wz5+j1+GPRo+xJ/xW/war+KPeDV8BPt6+AR2Csbr0b1Hs6Rkb30N&#10;gOd66cadt0uXZNlyp9IfCKNtVn93VJ9tA6LgrGZVOTuFJlGInUxzb4rbVOt8eMaMQslosBQ6SUNq&#10;snnuA1wHR2+OJLfUqG/w4+rkST7ljRTtpZAyxbxbr86lQxuSpiJ/qXxA+O2YEoElIuCXGn6J3oFQ&#10;tsJOssNNrxgHCTOvDE9H/MOcwUMAUjfTlsEgIR3kUM89c8eUlM3yeN8z/5iU7zc6HPOV0MZlGe6w&#10;S+bKtLvc0CwAzGFWZHwzadDv7rNMty978QsAAP//AwBQSwMEFAAGAAgAAAAhAJvd7YLbAAAACAEA&#10;AA8AAABkcnMvZG93bnJldi54bWxMj81ugzAQhO+V+g7WVuolSgyoP4RgIlSp94ZGPTt4wah4jbCT&#10;0Lfv5tQed2Y0+025X9woLjiHwZOCdJOAQGq9GahXcPx8X+cgQtRk9OgJFfxggH11f1fqwvgrHfDS&#10;xF5wCYVCK7AxToWUobXodNj4CYm9zs9ORz7nXppZX7ncjTJLkhfp9ED8weoJ3yy2383ZKdgu2dF/&#10;dN3qy9bNgPXK5k17UOrxYal3ICIu8S8MN3xGh4qZTv5MJohRwTpPOakge34FwX6WPvG2003IQVal&#10;/D+g+gUAAP//AwBQSwECLQAUAAYACAAAACEAtoM4kv4AAADhAQAAEwAAAAAAAAAAAAAAAAAAAAAA&#10;W0NvbnRlbnRfVHlwZXNdLnhtbFBLAQItABQABgAIAAAAIQA4/SH/1gAAAJQBAAALAAAAAAAAAAAA&#10;AAAAAC8BAABfcmVscy8ucmVsc1BLAQItABQABgAIAAAAIQA+nQcNAQIAACEEAAAOAAAAAAAAAAAA&#10;AAAAAC4CAABkcnMvZTJvRG9jLnhtbFBLAQItABQABgAIAAAAIQCb3e2C2wAAAAgBAAAPAAAAAAAA&#10;AAAAAAAAAFsEAABkcnMvZG93bnJldi54bWxQSwUGAAAAAAQABADzAAAAYwUAAAAA&#10;" strokeweight=".25pt">
                  <v:stroke joinstyle="miter"/>
                </v:line>
              </w:pict>
            </w:r>
          </w:p>
        </w:tc>
      </w:tr>
    </w:tbl>
    <w:p w:rsidR="00C773C5" w:rsidRDefault="00C773C5">
      <w:pPr>
        <w:jc w:val="both"/>
        <w:rPr>
          <w:rFonts w:cs="Times New Roman"/>
          <w:bCs/>
        </w:rPr>
      </w:pPr>
    </w:p>
    <w:tbl>
      <w:tblPr>
        <w:tblW w:w="501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013"/>
      </w:tblGrid>
      <w:tr w:rsidR="00C773C5">
        <w:trPr>
          <w:trHeight w:val="1049"/>
        </w:trPr>
        <w:tc>
          <w:tcPr>
            <w:tcW w:w="5013" w:type="dxa"/>
          </w:tcPr>
          <w:p w:rsidR="00C773C5" w:rsidRDefault="00AF0CE6">
            <w:pPr>
              <w:pStyle w:val="ae"/>
              <w:contextualSpacing/>
              <w:jc w:val="both"/>
              <w:rPr>
                <w:lang w:val="uk-UA" w:eastAsia="en-US"/>
              </w:rPr>
            </w:pPr>
            <w:r>
              <w:rPr>
                <w:lang w:val="uk-UA"/>
              </w:rPr>
              <w:t xml:space="preserve">Про утворення конкурсної комісії для обрання незалежних членів наглядової ради Комунального некомерційного підприємства «Білгород-Дністровська центральна районна лікарня» </w:t>
            </w:r>
            <w:r>
              <w:rPr>
                <w:lang w:val="uk-UA"/>
              </w:rPr>
              <w:t>Білгород-Дністровської міської ради та затвердження її персонального складу</w:t>
            </w:r>
          </w:p>
        </w:tc>
      </w:tr>
    </w:tbl>
    <w:p w:rsidR="00C773C5" w:rsidRDefault="00C773C5">
      <w:pPr>
        <w:pStyle w:val="ae"/>
        <w:contextualSpacing/>
        <w:rPr>
          <w:sz w:val="20"/>
          <w:szCs w:val="20"/>
          <w:lang w:val="uk-UA" w:eastAsia="zh-CN"/>
        </w:rPr>
      </w:pPr>
    </w:p>
    <w:p w:rsidR="00C773C5" w:rsidRDefault="00C773C5">
      <w:pPr>
        <w:pStyle w:val="ae"/>
        <w:contextualSpacing/>
        <w:rPr>
          <w:lang w:val="uk-UA" w:eastAsia="zh-CN"/>
        </w:rPr>
      </w:pPr>
    </w:p>
    <w:p w:rsidR="00C773C5" w:rsidRDefault="00AF0CE6">
      <w:pPr>
        <w:pStyle w:val="ae"/>
        <w:ind w:firstLine="708"/>
        <w:contextualSpacing/>
        <w:jc w:val="both"/>
      </w:pPr>
      <w:r>
        <w:rPr>
          <w:lang w:val="uk-UA"/>
        </w:rPr>
        <w:t>На виконання листа Одеської обласної державної військової адміністрації від 30.04.2026 №2/01-35/6272/2-26 щодо створення наглядових рад у закладах охорони здоров’я спроможної ме</w:t>
      </w:r>
      <w:r>
        <w:rPr>
          <w:lang w:val="uk-UA"/>
        </w:rPr>
        <w:t>режі, листа Білгород-Дністровської районної військової адміністрації від 05.05.2026 № 1575/01.1-23/26/2655 щодо забезпечення прийняття рішень про формування та затвердження складу наглядових рад, враховуючи рішення виконавчого комітету Білгород-Дністровськ</w:t>
      </w:r>
      <w:r>
        <w:rPr>
          <w:lang w:val="uk-UA"/>
        </w:rPr>
        <w:t>ої міської ради від 12.10.2026 року</w:t>
      </w:r>
      <w:r>
        <w:rPr>
          <w:lang w:val="uk-UA"/>
        </w:rPr>
        <w:t xml:space="preserve"> № 544</w:t>
      </w:r>
      <w:bookmarkStart w:id="0" w:name="_GoBack"/>
      <w:bookmarkEnd w:id="0"/>
      <w:r>
        <w:rPr>
          <w:lang w:val="uk-UA"/>
        </w:rPr>
        <w:t xml:space="preserve"> «Про схвалення проєкту рішення Білгород-Дністровської міської ради «Про утворення конкурсної комісії для обрання незалежних членів наглядової ради Комунального некомерційного підприємства «Білгород-Дністровськ</w:t>
      </w:r>
      <w:r>
        <w:rPr>
          <w:lang w:val="uk-UA"/>
        </w:rPr>
        <w:t xml:space="preserve">а центральна районна лікарня» Білгород-Дністровської міської ради та затвердження її персонального складу», керуючись статтею </w:t>
      </w:r>
      <w:r>
        <w:t xml:space="preserve">24 Закону України «Основи законодавства України про охорону здоров’я», постановою Кабінету Міністрів України від 21.11.2023 №1221 </w:t>
      </w:r>
      <w:r>
        <w:t xml:space="preserve">«Про наглядову раду закладу охорони здоров’я», постановою Кабінету Міністрів України від 28.02.2023 №174 «Деякі питання організації спроможної мережі закладів охорони здоров’я», постановою Кабінету Міністрів України від 25.02.2026 №250, відповідно до яких </w:t>
      </w:r>
      <w:r>
        <w:t>з 01.01.2027 наявність діючої наглядової ради є обов’язковою умовою для закладів спеціалізованої медичної допомоги державної та комунальної форми власності, статтями 25, частиною другою статті 42, частиною першою статті 59 Закону України «Про місцеве самов</w:t>
      </w:r>
      <w:r>
        <w:t>рядування в Україні», міська рада</w:t>
      </w:r>
    </w:p>
    <w:p w:rsidR="00C773C5" w:rsidRDefault="00C773C5">
      <w:pPr>
        <w:pStyle w:val="ae"/>
        <w:contextualSpacing/>
        <w:jc w:val="both"/>
        <w:rPr>
          <w:lang w:eastAsia="zh-CN"/>
        </w:rPr>
      </w:pPr>
    </w:p>
    <w:p w:rsidR="00C773C5" w:rsidRDefault="00AF0CE6">
      <w:pPr>
        <w:pStyle w:val="ae"/>
        <w:contextualSpacing/>
        <w:jc w:val="both"/>
        <w:rPr>
          <w:b/>
          <w:lang w:val="uk-UA" w:eastAsia="zh-CN"/>
        </w:rPr>
      </w:pPr>
      <w:r>
        <w:rPr>
          <w:b/>
          <w:lang w:val="uk-UA" w:eastAsia="zh-CN"/>
        </w:rPr>
        <w:t>ВИРІШИЛА:</w:t>
      </w:r>
    </w:p>
    <w:p w:rsidR="00C773C5" w:rsidRDefault="00AF0CE6">
      <w:pPr>
        <w:pStyle w:val="ae"/>
        <w:ind w:firstLine="708"/>
        <w:contextualSpacing/>
        <w:jc w:val="both"/>
        <w:rPr>
          <w:lang w:val="uk-UA"/>
        </w:rPr>
      </w:pPr>
      <w:r>
        <w:rPr>
          <w:lang w:val="uk-UA" w:eastAsia="zh-CN"/>
        </w:rPr>
        <w:t xml:space="preserve">1. Утворити </w:t>
      </w:r>
      <w:r>
        <w:rPr>
          <w:lang w:val="uk-UA"/>
        </w:rPr>
        <w:t>конкурсну комісію для обрання незалежних членів наглядової ради Комунального некомерційного підприємства «Білгород-Дністровська центральна районна лікарня» Білгород-Дністровської міської ради.</w:t>
      </w:r>
    </w:p>
    <w:p w:rsidR="00C773C5" w:rsidRDefault="00AF0CE6">
      <w:pPr>
        <w:pStyle w:val="ae"/>
        <w:ind w:firstLine="708"/>
        <w:contextualSpacing/>
        <w:jc w:val="both"/>
        <w:rPr>
          <w:lang w:val="uk-UA"/>
        </w:rPr>
      </w:pPr>
      <w:r>
        <w:rPr>
          <w:lang w:val="uk-UA" w:eastAsia="zh-CN"/>
        </w:rPr>
        <w:t>2. Зат</w:t>
      </w:r>
      <w:r>
        <w:rPr>
          <w:lang w:val="uk-UA" w:eastAsia="zh-CN"/>
        </w:rPr>
        <w:t xml:space="preserve">вердити персональний склад </w:t>
      </w:r>
      <w:r>
        <w:rPr>
          <w:lang w:val="uk-UA"/>
        </w:rPr>
        <w:t>конкурсної комісії для обрання незалежних членів наглядової ради Комунального некомерційного підприємства «Білгород-Дністровська центральна районна лікарня» Білгород-Дністровської міської ради (додається).</w:t>
      </w:r>
    </w:p>
    <w:p w:rsidR="00C773C5" w:rsidRDefault="00AF0CE6">
      <w:pPr>
        <w:pStyle w:val="ae"/>
        <w:ind w:firstLine="708"/>
        <w:contextualSpacing/>
        <w:jc w:val="both"/>
        <w:rPr>
          <w:lang w:val="uk-UA"/>
        </w:rPr>
      </w:pPr>
      <w:r>
        <w:rPr>
          <w:lang w:val="uk-UA"/>
        </w:rPr>
        <w:t>3. Затвердити форму зая</w:t>
      </w:r>
      <w:r>
        <w:rPr>
          <w:lang w:val="uk-UA"/>
        </w:rPr>
        <w:t>ви про відсутність в діях членів конкурсної комісії  для обрання незалежних членів наглядової ради Комунального некомерційного підприємства «Білгород-Дністровська центральна районна лікарня» Білгород-Дністровської міської ради конфлікту інтересів (додаєтьс</w:t>
      </w:r>
      <w:r>
        <w:rPr>
          <w:lang w:val="uk-UA"/>
        </w:rPr>
        <w:t>я).</w:t>
      </w:r>
    </w:p>
    <w:p w:rsidR="00C773C5" w:rsidRDefault="00AF0CE6">
      <w:pPr>
        <w:pStyle w:val="ae"/>
        <w:ind w:firstLine="708"/>
        <w:contextualSpacing/>
        <w:jc w:val="both"/>
        <w:rPr>
          <w:lang w:val="uk-UA"/>
        </w:rPr>
      </w:pPr>
      <w:r>
        <w:rPr>
          <w:lang w:val="uk-UA"/>
        </w:rPr>
        <w:lastRenderedPageBreak/>
        <w:t>4. Начальнику управління ветеранської, соціальної політики та охорони здоров’я міської ради ЗАДОРОЖНІЙ Жанні письмово повідомити директора Комунального некомерційного підприємства «Білгород-Дністровська центральна районна лікарня» Білгород-Дністровсько</w:t>
      </w:r>
      <w:r>
        <w:rPr>
          <w:lang w:val="uk-UA"/>
        </w:rPr>
        <w:t>ї міської ради СОКОЛЕНКО Оксану про утворення конкурсної комісії для обрання незалежних членів наглядової ради Комунального некомерційного підприємства «Білгород-Дністровська центральна районна лікарня» Білгород-Дністровської міської ради.</w:t>
      </w:r>
    </w:p>
    <w:p w:rsidR="00C773C5" w:rsidRDefault="00AF0CE6">
      <w:pPr>
        <w:pStyle w:val="ae"/>
        <w:ind w:firstLine="708"/>
        <w:contextualSpacing/>
        <w:jc w:val="both"/>
        <w:rPr>
          <w:lang w:val="uk-UA"/>
        </w:rPr>
      </w:pPr>
      <w:r>
        <w:rPr>
          <w:lang w:val="uk-UA" w:eastAsia="zh-CN"/>
        </w:rPr>
        <w:t>5. Витрати, пов’</w:t>
      </w:r>
      <w:r>
        <w:rPr>
          <w:lang w:val="uk-UA" w:eastAsia="zh-CN"/>
        </w:rPr>
        <w:t xml:space="preserve">язані з організацією роботи конкурсної комісії </w:t>
      </w:r>
      <w:r>
        <w:rPr>
          <w:lang w:val="uk-UA"/>
        </w:rPr>
        <w:t>для обрання незалежних членів наглядової ради Комунального некомерційного підприємства «Білгород-Дністровська центральна районна лікарня» Білгород-Дністровської міської ради, а саме організаційне, інформаційне</w:t>
      </w:r>
      <w:r>
        <w:rPr>
          <w:lang w:val="uk-UA"/>
        </w:rPr>
        <w:t xml:space="preserve"> та матеріально-технічне забезпечення, здійснюються за рахунок коштів Комунального некомерційного підприємства «Білгород-Дністровська центральна районна лікарня» Білгород-Дністровської міської ради. </w:t>
      </w:r>
    </w:p>
    <w:p w:rsidR="00C773C5" w:rsidRDefault="00AF0CE6">
      <w:pPr>
        <w:pStyle w:val="ae"/>
        <w:ind w:firstLine="708"/>
        <w:contextualSpacing/>
        <w:jc w:val="both"/>
        <w:rPr>
          <w:lang w:val="uk-UA"/>
        </w:rPr>
      </w:pPr>
      <w:r>
        <w:t xml:space="preserve">6. Контроль за виконанням цього рішення покласти на </w:t>
      </w:r>
      <w:r>
        <w:t>постійну комісію з питань освіти, культури, спорту, туризму, охорони здоров’я та соціального захисту населення</w:t>
      </w:r>
      <w:r>
        <w:rPr>
          <w:spacing w:val="40"/>
        </w:rPr>
        <w:t xml:space="preserve"> </w:t>
      </w:r>
      <w:r>
        <w:t>ГОНЧАРОВУ Інну</w:t>
      </w:r>
      <w:r>
        <w:rPr>
          <w:lang w:val="uk-UA"/>
        </w:rPr>
        <w:t>.</w:t>
      </w: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AF0CE6">
      <w:pPr>
        <w:pStyle w:val="ae"/>
        <w:ind w:firstLine="4820"/>
        <w:rPr>
          <w:sz w:val="20"/>
          <w:szCs w:val="20"/>
          <w:lang w:val="uk-UA" w:eastAsia="zh-CN"/>
        </w:rPr>
      </w:pPr>
      <w:r>
        <w:rPr>
          <w:sz w:val="20"/>
          <w:szCs w:val="20"/>
          <w:lang w:val="uk-UA" w:eastAsia="zh-CN"/>
        </w:rPr>
        <w:t>Проєкт рішення Білгород-Дністровської міської ради</w:t>
      </w:r>
    </w:p>
    <w:p w:rsidR="00C773C5" w:rsidRDefault="00AF0CE6">
      <w:pPr>
        <w:pStyle w:val="ae"/>
        <w:ind w:firstLine="4820"/>
        <w:rPr>
          <w:sz w:val="20"/>
          <w:szCs w:val="20"/>
          <w:lang w:val="uk-UA" w:eastAsia="zh-CN"/>
        </w:rPr>
      </w:pPr>
      <w:r>
        <w:rPr>
          <w:sz w:val="20"/>
          <w:szCs w:val="20"/>
          <w:lang w:val="uk-UA" w:eastAsia="zh-CN"/>
        </w:rPr>
        <w:t xml:space="preserve">підготовлено управлінням ветеранської, </w:t>
      </w:r>
    </w:p>
    <w:p w:rsidR="00C773C5" w:rsidRDefault="00AF0CE6">
      <w:pPr>
        <w:pStyle w:val="ae"/>
        <w:ind w:firstLine="4820"/>
        <w:rPr>
          <w:sz w:val="20"/>
          <w:szCs w:val="20"/>
          <w:lang w:val="uk-UA" w:eastAsia="zh-CN"/>
        </w:rPr>
      </w:pPr>
      <w:r>
        <w:rPr>
          <w:sz w:val="20"/>
          <w:szCs w:val="20"/>
          <w:lang w:val="uk-UA" w:eastAsia="zh-CN"/>
        </w:rPr>
        <w:t xml:space="preserve">соціальної політики та охорони </w:t>
      </w:r>
      <w:r>
        <w:rPr>
          <w:sz w:val="20"/>
          <w:szCs w:val="20"/>
          <w:lang w:val="uk-UA" w:eastAsia="zh-CN"/>
        </w:rPr>
        <w:t>здоров’я міської ради</w:t>
      </w:r>
    </w:p>
    <w:p w:rsidR="00C773C5" w:rsidRDefault="00AF0CE6">
      <w:pPr>
        <w:pStyle w:val="ae"/>
        <w:ind w:firstLine="4820"/>
        <w:rPr>
          <w:sz w:val="20"/>
          <w:szCs w:val="20"/>
          <w:lang w:val="uk-UA" w:eastAsia="zh-CN"/>
        </w:rPr>
      </w:pPr>
      <w:r>
        <w:rPr>
          <w:sz w:val="20"/>
          <w:szCs w:val="20"/>
          <w:lang w:val="uk-UA" w:eastAsia="zh-CN"/>
        </w:rPr>
        <w:t>за дорученням виконавчого комітету міської ради</w:t>
      </w: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  <w:sectPr w:rsidR="00C773C5">
          <w:headerReference w:type="default" r:id="rId8"/>
          <w:headerReference w:type="first" r:id="rId9"/>
          <w:pgSz w:w="11906" w:h="16838"/>
          <w:pgMar w:top="1134" w:right="567" w:bottom="1418" w:left="1701" w:header="709" w:footer="0" w:gutter="0"/>
          <w:pgNumType w:start="1"/>
          <w:cols w:space="720"/>
          <w:formProt w:val="0"/>
          <w:titlePg/>
          <w:docGrid w:linePitch="360"/>
        </w:sectPr>
      </w:pPr>
    </w:p>
    <w:p w:rsidR="00C773C5" w:rsidRDefault="00AF0CE6">
      <w:pPr>
        <w:pStyle w:val="ae"/>
        <w:ind w:firstLine="6096"/>
        <w:contextualSpacing/>
        <w:jc w:val="both"/>
        <w:rPr>
          <w:lang w:val="uk-UA" w:eastAsia="zh-CN"/>
        </w:rPr>
      </w:pPr>
      <w:r>
        <w:rPr>
          <w:lang w:val="uk-UA" w:eastAsia="zh-CN"/>
        </w:rPr>
        <w:lastRenderedPageBreak/>
        <w:t>ЗАТВЕРДЖЕНО</w:t>
      </w:r>
    </w:p>
    <w:p w:rsidR="00C773C5" w:rsidRDefault="00AF0CE6">
      <w:pPr>
        <w:pStyle w:val="ae"/>
        <w:ind w:firstLine="6096"/>
        <w:contextualSpacing/>
        <w:jc w:val="both"/>
        <w:rPr>
          <w:lang w:val="uk-UA" w:eastAsia="zh-CN"/>
        </w:rPr>
      </w:pPr>
      <w:r>
        <w:rPr>
          <w:lang w:val="uk-UA" w:eastAsia="zh-CN"/>
        </w:rPr>
        <w:t>Рішення Білгород-Дністровської</w:t>
      </w:r>
    </w:p>
    <w:p w:rsidR="00C773C5" w:rsidRDefault="00AF0CE6">
      <w:pPr>
        <w:pStyle w:val="ae"/>
        <w:ind w:firstLine="6096"/>
        <w:contextualSpacing/>
        <w:jc w:val="both"/>
        <w:rPr>
          <w:lang w:val="uk-UA" w:eastAsia="zh-CN"/>
        </w:rPr>
      </w:pPr>
      <w:r>
        <w:rPr>
          <w:lang w:val="uk-UA" w:eastAsia="zh-CN"/>
        </w:rPr>
        <w:t>міської ради</w:t>
      </w:r>
    </w:p>
    <w:p w:rsidR="00C773C5" w:rsidRDefault="00AF0CE6">
      <w:pPr>
        <w:pStyle w:val="ae"/>
        <w:ind w:firstLine="6096"/>
        <w:contextualSpacing/>
        <w:jc w:val="both"/>
        <w:rPr>
          <w:lang w:val="uk-UA" w:eastAsia="zh-CN"/>
        </w:rPr>
      </w:pPr>
      <w:r>
        <w:rPr>
          <w:lang w:val="uk-UA" w:eastAsia="zh-CN"/>
        </w:rPr>
        <w:t>від _____________ №_________</w:t>
      </w: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ind w:firstLine="708"/>
        <w:contextualSpacing/>
        <w:jc w:val="center"/>
        <w:rPr>
          <w:b/>
          <w:lang w:val="uk-UA" w:eastAsia="zh-CN"/>
        </w:rPr>
      </w:pPr>
    </w:p>
    <w:p w:rsidR="00C773C5" w:rsidRDefault="00AF0CE6">
      <w:pPr>
        <w:pStyle w:val="ae"/>
        <w:contextualSpacing/>
        <w:jc w:val="center"/>
        <w:rPr>
          <w:b/>
          <w:lang w:val="uk-UA" w:eastAsia="zh-CN"/>
        </w:rPr>
      </w:pPr>
      <w:r>
        <w:rPr>
          <w:b/>
          <w:lang w:val="uk-UA" w:eastAsia="zh-CN"/>
        </w:rPr>
        <w:t>Персональний склад</w:t>
      </w:r>
    </w:p>
    <w:p w:rsidR="00C773C5" w:rsidRDefault="00AF0CE6">
      <w:pPr>
        <w:pStyle w:val="ae"/>
        <w:contextualSpacing/>
        <w:jc w:val="center"/>
        <w:rPr>
          <w:b/>
          <w:lang w:val="uk-UA"/>
        </w:rPr>
      </w:pPr>
      <w:r>
        <w:rPr>
          <w:b/>
          <w:lang w:val="uk-UA"/>
        </w:rPr>
        <w:t xml:space="preserve">конкурсної комісії для </w:t>
      </w:r>
      <w:r>
        <w:rPr>
          <w:b/>
          <w:lang w:val="uk-UA"/>
        </w:rPr>
        <w:t>обрання незалежних членів наглядової ради</w:t>
      </w:r>
    </w:p>
    <w:p w:rsidR="00C773C5" w:rsidRDefault="00AF0CE6">
      <w:pPr>
        <w:pStyle w:val="ae"/>
        <w:contextualSpacing/>
        <w:jc w:val="center"/>
        <w:rPr>
          <w:b/>
          <w:lang w:val="uk-UA"/>
        </w:rPr>
      </w:pPr>
      <w:r>
        <w:rPr>
          <w:b/>
          <w:lang w:val="uk-UA"/>
        </w:rPr>
        <w:t>Комунального некомерційного підприємства «Білгород-Дністровська центральна районна лікарня» Білгород-Дністровської міської ради</w:t>
      </w:r>
    </w:p>
    <w:p w:rsidR="00C773C5" w:rsidRDefault="00C773C5">
      <w:pPr>
        <w:pStyle w:val="ae"/>
        <w:ind w:firstLine="708"/>
        <w:contextualSpacing/>
        <w:jc w:val="center"/>
        <w:rPr>
          <w:b/>
          <w:lang w:val="uk-UA" w:eastAsia="zh-CN"/>
        </w:rPr>
      </w:pPr>
    </w:p>
    <w:p w:rsidR="00C773C5" w:rsidRDefault="00C773C5">
      <w:pPr>
        <w:pStyle w:val="ae"/>
        <w:ind w:firstLine="708"/>
        <w:contextualSpacing/>
        <w:jc w:val="center"/>
        <w:rPr>
          <w:b/>
          <w:lang w:val="uk-UA" w:eastAsia="zh-CN"/>
        </w:rPr>
      </w:pPr>
    </w:p>
    <w:p w:rsidR="00C773C5" w:rsidRDefault="00AF0CE6">
      <w:pPr>
        <w:pStyle w:val="ae"/>
        <w:ind w:firstLine="708"/>
        <w:contextualSpacing/>
        <w:jc w:val="both"/>
        <w:rPr>
          <w:b/>
          <w:lang w:val="uk-UA" w:eastAsia="zh-CN"/>
        </w:rPr>
      </w:pPr>
      <w:r>
        <w:rPr>
          <w:b/>
          <w:lang w:val="uk-UA" w:eastAsia="zh-CN"/>
        </w:rPr>
        <w:t>Представники Білгород-Дністровської міської ради (власника):</w:t>
      </w:r>
    </w:p>
    <w:p w:rsidR="00C773C5" w:rsidRDefault="00AF0CE6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ab/>
      </w:r>
      <w:r>
        <w:rPr>
          <w:b/>
          <w:lang w:val="uk-UA" w:eastAsia="zh-CN"/>
        </w:rPr>
        <w:t>ВОЛОЩУК Тетяна</w:t>
      </w:r>
      <w:r>
        <w:rPr>
          <w:lang w:val="uk-UA" w:eastAsia="zh-CN"/>
        </w:rPr>
        <w:t xml:space="preserve"> </w:t>
      </w:r>
      <w:r>
        <w:rPr>
          <w:b/>
          <w:lang w:val="uk-UA" w:eastAsia="zh-CN"/>
        </w:rPr>
        <w:t>Василів</w:t>
      </w:r>
      <w:r>
        <w:rPr>
          <w:b/>
          <w:lang w:val="uk-UA" w:eastAsia="zh-CN"/>
        </w:rPr>
        <w:t>на</w:t>
      </w:r>
      <w:r>
        <w:rPr>
          <w:lang w:val="uk-UA" w:eastAsia="zh-CN"/>
        </w:rPr>
        <w:t xml:space="preserve"> – депутат Білгород-Дністровської міської ради (за згодою);</w:t>
      </w:r>
    </w:p>
    <w:p w:rsidR="00C773C5" w:rsidRDefault="00AF0CE6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ab/>
      </w:r>
      <w:r>
        <w:rPr>
          <w:b/>
          <w:lang w:val="uk-UA" w:eastAsia="zh-CN"/>
        </w:rPr>
        <w:t>МАЗУРЕНКО Максим Борисович</w:t>
      </w:r>
      <w:r>
        <w:rPr>
          <w:lang w:val="uk-UA" w:eastAsia="zh-CN"/>
        </w:rPr>
        <w:t xml:space="preserve"> – депутат Білгород-Дністровської міської ради (за згодою);</w:t>
      </w:r>
    </w:p>
    <w:p w:rsidR="00C773C5" w:rsidRDefault="00AF0CE6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ab/>
      </w:r>
      <w:r>
        <w:rPr>
          <w:b/>
          <w:lang w:val="uk-UA" w:eastAsia="zh-CN"/>
        </w:rPr>
        <w:t>РИМСЬКА Олена Михайлівна</w:t>
      </w:r>
      <w:r>
        <w:rPr>
          <w:lang w:val="uk-UA" w:eastAsia="zh-CN"/>
        </w:rPr>
        <w:t xml:space="preserve"> – депутат Білгород-Дністровської міської ради (за згодою).</w:t>
      </w:r>
    </w:p>
    <w:p w:rsidR="00C773C5" w:rsidRDefault="00C773C5">
      <w:pPr>
        <w:pStyle w:val="ae"/>
        <w:contextualSpacing/>
        <w:jc w:val="both"/>
        <w:rPr>
          <w:lang w:val="uk-UA" w:eastAsia="zh-CN"/>
        </w:rPr>
      </w:pPr>
    </w:p>
    <w:p w:rsidR="00C773C5" w:rsidRDefault="00AF0CE6">
      <w:pPr>
        <w:pStyle w:val="ae"/>
        <w:ind w:firstLine="708"/>
        <w:contextualSpacing/>
        <w:jc w:val="both"/>
        <w:rPr>
          <w:b/>
          <w:lang w:val="uk-UA" w:eastAsia="zh-CN"/>
        </w:rPr>
      </w:pPr>
      <w:r>
        <w:rPr>
          <w:b/>
          <w:lang w:val="uk-UA" w:eastAsia="zh-CN"/>
        </w:rPr>
        <w:t>Представники Департам</w:t>
      </w:r>
      <w:r>
        <w:rPr>
          <w:b/>
          <w:lang w:val="uk-UA" w:eastAsia="zh-CN"/>
        </w:rPr>
        <w:t>енту охорони здоров’я Одеської обласної військової адміністрації:</w:t>
      </w:r>
    </w:p>
    <w:p w:rsidR="00C773C5" w:rsidRDefault="00AF0CE6">
      <w:pPr>
        <w:pStyle w:val="ae"/>
        <w:ind w:firstLine="708"/>
        <w:contextualSpacing/>
        <w:jc w:val="both"/>
        <w:rPr>
          <w:lang w:val="uk-UA" w:eastAsia="zh-CN"/>
        </w:rPr>
      </w:pPr>
      <w:r>
        <w:rPr>
          <w:b/>
          <w:lang w:val="uk-UA" w:eastAsia="zh-CN"/>
        </w:rPr>
        <w:t>БУЧІС Марина Петрівна</w:t>
      </w:r>
      <w:r>
        <w:rPr>
          <w:lang w:val="uk-UA" w:eastAsia="zh-CN"/>
        </w:rPr>
        <w:t xml:space="preserve"> – заступник начальника управління – начальник відділу ресурсного забезпечення медичних установ управління координації реформ Департаменту охорони здоров’я Одеської обла</w:t>
      </w:r>
      <w:r>
        <w:rPr>
          <w:lang w:val="uk-UA" w:eastAsia="zh-CN"/>
        </w:rPr>
        <w:t>сної військової адміністрації (за згодою);</w:t>
      </w:r>
    </w:p>
    <w:p w:rsidR="00C773C5" w:rsidRDefault="00AF0CE6">
      <w:pPr>
        <w:pStyle w:val="ae"/>
        <w:ind w:firstLine="708"/>
        <w:contextualSpacing/>
        <w:jc w:val="both"/>
        <w:rPr>
          <w:lang w:val="uk-UA" w:eastAsia="zh-CN"/>
        </w:rPr>
      </w:pPr>
      <w:r>
        <w:rPr>
          <w:b/>
          <w:lang w:val="uk-UA" w:eastAsia="zh-CN"/>
        </w:rPr>
        <w:t>ТОЧАНСЬКА Олена Олександрівна</w:t>
      </w:r>
      <w:r>
        <w:rPr>
          <w:lang w:val="uk-UA" w:eastAsia="zh-CN"/>
        </w:rPr>
        <w:t xml:space="preserve"> – заступник начальника управління – начальник відділу організації медичної допомоги управління медичної допомоги Департаменту охорони здоров’я Одеської обласної військової адміністрац</w:t>
      </w:r>
      <w:r>
        <w:rPr>
          <w:lang w:val="uk-UA" w:eastAsia="zh-CN"/>
        </w:rPr>
        <w:t>ії (за згодою).</w:t>
      </w: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AF0CE6">
      <w:pPr>
        <w:pStyle w:val="ae"/>
        <w:ind w:firstLine="708"/>
        <w:contextualSpacing/>
        <w:jc w:val="both"/>
        <w:rPr>
          <w:b/>
          <w:lang w:val="uk-UA" w:eastAsia="zh-CN"/>
        </w:rPr>
      </w:pPr>
      <w:r>
        <w:rPr>
          <w:b/>
          <w:lang w:val="uk-UA" w:eastAsia="zh-CN"/>
        </w:rPr>
        <w:t>Представники громадських об’єднань, громадських спілок, благодійних організацій:</w:t>
      </w:r>
    </w:p>
    <w:p w:rsidR="00C773C5" w:rsidRDefault="00AF0CE6">
      <w:pPr>
        <w:pStyle w:val="ae"/>
        <w:ind w:firstLine="708"/>
        <w:contextualSpacing/>
        <w:jc w:val="both"/>
        <w:rPr>
          <w:lang w:val="uk-UA" w:eastAsia="zh-CN"/>
        </w:rPr>
      </w:pPr>
      <w:r>
        <w:rPr>
          <w:b/>
          <w:lang w:val="uk-UA" w:eastAsia="zh-CN"/>
        </w:rPr>
        <w:t xml:space="preserve">ГАНЄВ Микола Іванович </w:t>
      </w:r>
      <w:r>
        <w:rPr>
          <w:lang w:val="uk-UA" w:eastAsia="zh-CN"/>
        </w:rPr>
        <w:t>– керівник Міської ради ветеранів війни, праці, Збройних сил України (за згодою);</w:t>
      </w:r>
    </w:p>
    <w:p w:rsidR="00C773C5" w:rsidRDefault="00AF0CE6">
      <w:pPr>
        <w:pStyle w:val="ae"/>
        <w:ind w:firstLine="708"/>
        <w:contextualSpacing/>
        <w:jc w:val="both"/>
        <w:rPr>
          <w:lang w:val="uk-UA" w:eastAsia="zh-CN"/>
        </w:rPr>
      </w:pPr>
      <w:r>
        <w:rPr>
          <w:b/>
          <w:lang w:val="uk-UA" w:eastAsia="zh-CN"/>
        </w:rPr>
        <w:t xml:space="preserve">КОРНІЄНКО Неля Миколаївна </w:t>
      </w:r>
      <w:r>
        <w:rPr>
          <w:lang w:val="uk-UA" w:eastAsia="zh-CN"/>
        </w:rPr>
        <w:t>– виконуюча обов’язки голови</w:t>
      </w:r>
      <w:r>
        <w:rPr>
          <w:lang w:val="uk-UA" w:eastAsia="zh-CN"/>
        </w:rPr>
        <w:t xml:space="preserve">  Білгород-Дністровської районної філії Громадської організації «Одеська обласна організація Товариства Червоного Хреста України» (за згодою);</w:t>
      </w:r>
    </w:p>
    <w:p w:rsidR="00C773C5" w:rsidRDefault="00AF0CE6">
      <w:pPr>
        <w:pStyle w:val="ae"/>
        <w:ind w:firstLine="708"/>
        <w:contextualSpacing/>
        <w:jc w:val="both"/>
        <w:rPr>
          <w:lang w:val="uk-UA" w:eastAsia="zh-CN"/>
        </w:rPr>
      </w:pPr>
      <w:r>
        <w:rPr>
          <w:b/>
          <w:lang w:val="uk-UA" w:eastAsia="zh-CN"/>
        </w:rPr>
        <w:t>СИКМАНОВ Олександр Станіславович</w:t>
      </w:r>
      <w:r>
        <w:rPr>
          <w:lang w:val="uk-UA" w:eastAsia="zh-CN"/>
        </w:rPr>
        <w:t xml:space="preserve"> – керівник Громадської організації «Учасників антитерористичної операції «Захист» в м. Білгород-Дністровський та Білгород-Дністровському районі» (за згодою).</w:t>
      </w:r>
    </w:p>
    <w:p w:rsidR="00C773C5" w:rsidRDefault="00C773C5">
      <w:pPr>
        <w:pStyle w:val="ae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contextualSpacing/>
        <w:jc w:val="both"/>
        <w:rPr>
          <w:lang w:val="uk-UA" w:eastAsia="zh-CN"/>
        </w:rPr>
      </w:pPr>
    </w:p>
    <w:p w:rsidR="00C773C5" w:rsidRDefault="00AF0CE6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>Секретар міської ради</w:t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  <w:t xml:space="preserve">              Олександр СКАЛОЗУБ </w:t>
      </w: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  <w:sectPr w:rsidR="00C773C5">
          <w:headerReference w:type="default" r:id="rId10"/>
          <w:headerReference w:type="first" r:id="rId11"/>
          <w:pgSz w:w="11906" w:h="16838"/>
          <w:pgMar w:top="1134" w:right="567" w:bottom="1418" w:left="1701" w:header="709" w:footer="0" w:gutter="0"/>
          <w:pgNumType w:start="1"/>
          <w:cols w:space="720"/>
          <w:formProt w:val="0"/>
          <w:docGrid w:linePitch="360"/>
        </w:sectPr>
      </w:pPr>
    </w:p>
    <w:p w:rsidR="00C773C5" w:rsidRDefault="00C773C5">
      <w:pPr>
        <w:pStyle w:val="ae"/>
        <w:ind w:firstLine="708"/>
        <w:contextualSpacing/>
        <w:jc w:val="both"/>
        <w:rPr>
          <w:lang w:val="uk-UA" w:eastAsia="zh-CN"/>
        </w:rPr>
      </w:pPr>
    </w:p>
    <w:p w:rsidR="00C773C5" w:rsidRDefault="00AF0CE6">
      <w:pPr>
        <w:pStyle w:val="ae"/>
        <w:ind w:firstLine="6096"/>
        <w:contextualSpacing/>
        <w:jc w:val="both"/>
        <w:rPr>
          <w:lang w:val="uk-UA" w:eastAsia="zh-CN"/>
        </w:rPr>
      </w:pPr>
      <w:r>
        <w:rPr>
          <w:lang w:val="uk-UA" w:eastAsia="zh-CN"/>
        </w:rPr>
        <w:t>ЗАТВЕРДЖЕНО</w:t>
      </w:r>
    </w:p>
    <w:p w:rsidR="00C773C5" w:rsidRDefault="00AF0CE6">
      <w:pPr>
        <w:pStyle w:val="ae"/>
        <w:ind w:firstLine="6096"/>
        <w:contextualSpacing/>
        <w:jc w:val="both"/>
        <w:rPr>
          <w:lang w:val="uk-UA" w:eastAsia="zh-CN"/>
        </w:rPr>
      </w:pPr>
      <w:r>
        <w:rPr>
          <w:lang w:val="uk-UA" w:eastAsia="zh-CN"/>
        </w:rPr>
        <w:t>Рішення Білгород-Дністровської</w:t>
      </w:r>
    </w:p>
    <w:p w:rsidR="00C773C5" w:rsidRDefault="00AF0CE6">
      <w:pPr>
        <w:pStyle w:val="ae"/>
        <w:ind w:firstLine="6096"/>
        <w:contextualSpacing/>
        <w:jc w:val="both"/>
        <w:rPr>
          <w:lang w:val="uk-UA" w:eastAsia="zh-CN"/>
        </w:rPr>
      </w:pPr>
      <w:r>
        <w:rPr>
          <w:lang w:val="uk-UA" w:eastAsia="zh-CN"/>
        </w:rPr>
        <w:t>міської ради</w:t>
      </w:r>
    </w:p>
    <w:p w:rsidR="00C773C5" w:rsidRDefault="00AF0CE6">
      <w:pPr>
        <w:pStyle w:val="ae"/>
        <w:ind w:firstLine="6096"/>
        <w:contextualSpacing/>
        <w:jc w:val="both"/>
        <w:rPr>
          <w:lang w:val="uk-UA" w:eastAsia="zh-CN"/>
        </w:rPr>
      </w:pPr>
      <w:r>
        <w:rPr>
          <w:lang w:val="uk-UA" w:eastAsia="zh-CN"/>
        </w:rPr>
        <w:t>від _____________ №_________</w:t>
      </w:r>
    </w:p>
    <w:p w:rsidR="00C773C5" w:rsidRDefault="00C773C5">
      <w:pPr>
        <w:pStyle w:val="ae"/>
        <w:ind w:firstLine="708"/>
        <w:contextualSpacing/>
        <w:jc w:val="center"/>
        <w:rPr>
          <w:b/>
          <w:lang w:val="uk-UA" w:eastAsia="zh-CN"/>
        </w:rPr>
      </w:pPr>
    </w:p>
    <w:p w:rsidR="00C773C5" w:rsidRDefault="00AF0CE6">
      <w:pPr>
        <w:pStyle w:val="ae"/>
        <w:contextualSpacing/>
        <w:jc w:val="center"/>
        <w:rPr>
          <w:b/>
          <w:lang w:val="uk-UA" w:eastAsia="zh-CN"/>
        </w:rPr>
      </w:pPr>
      <w:r>
        <w:rPr>
          <w:b/>
          <w:lang w:val="uk-UA" w:eastAsia="zh-CN"/>
        </w:rPr>
        <w:t>ЗАЯВА</w:t>
      </w:r>
    </w:p>
    <w:p w:rsidR="00C773C5" w:rsidRDefault="00AF0CE6">
      <w:pPr>
        <w:pStyle w:val="ae"/>
        <w:contextualSpacing/>
        <w:jc w:val="center"/>
        <w:rPr>
          <w:lang w:val="uk-UA"/>
        </w:rPr>
      </w:pPr>
      <w:r>
        <w:rPr>
          <w:lang w:val="uk-UA"/>
        </w:rPr>
        <w:t>про відсутність в діях членів конкурсної ко</w:t>
      </w:r>
      <w:r>
        <w:rPr>
          <w:lang w:val="uk-UA"/>
        </w:rPr>
        <w:t>місії  для обрання незалежних членів наглядової ради Комунального некомерційного підприємства «Білгород-Дністровська цент</w:t>
      </w:r>
      <w:r>
        <w:rPr>
          <w:lang w:val="uk-UA"/>
        </w:rPr>
        <w:t>ральна районна лікарня» Білгород-Дністровської міської ради конфлікту інтересів</w:t>
      </w:r>
    </w:p>
    <w:p w:rsidR="00C773C5" w:rsidRDefault="00C773C5">
      <w:pPr>
        <w:pStyle w:val="ae"/>
        <w:contextualSpacing/>
        <w:jc w:val="both"/>
        <w:rPr>
          <w:lang w:val="uk-UA" w:eastAsia="zh-CN"/>
        </w:rPr>
      </w:pPr>
    </w:p>
    <w:p w:rsidR="00C773C5" w:rsidRDefault="00AF0CE6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ab/>
        <w:t>Я ____________________________________________________, шляхом підписання</w:t>
      </w:r>
    </w:p>
    <w:p w:rsidR="00C773C5" w:rsidRDefault="00AF0CE6">
      <w:pPr>
        <w:pStyle w:val="ae"/>
        <w:contextualSpacing/>
        <w:jc w:val="both"/>
        <w:rPr>
          <w:sz w:val="20"/>
          <w:szCs w:val="20"/>
          <w:lang w:val="uk-UA" w:eastAsia="zh-CN"/>
        </w:rPr>
      </w:pPr>
      <w:r>
        <w:rPr>
          <w:sz w:val="20"/>
          <w:szCs w:val="20"/>
          <w:lang w:val="uk-UA" w:eastAsia="zh-CN"/>
        </w:rPr>
        <w:t xml:space="preserve">                                                    (прізвище, власне ім’я, по батькові)</w:t>
      </w:r>
    </w:p>
    <w:p w:rsidR="00C773C5" w:rsidRDefault="00AF0CE6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 xml:space="preserve"> цього текс</w:t>
      </w:r>
      <w:r>
        <w:rPr>
          <w:lang w:val="uk-UA" w:eastAsia="zh-CN"/>
        </w:rPr>
        <w:t>ту підтверджую, що в мене немає реального або потенційного конфлікту інтересів.</w:t>
      </w:r>
    </w:p>
    <w:p w:rsidR="00C773C5" w:rsidRDefault="00AF0CE6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ab/>
        <w:t xml:space="preserve">Зобов’язуюсь утриматися від участі в голосуванні конкурсної комісії щодо члена наглядової ради </w:t>
      </w:r>
      <w:r>
        <w:rPr>
          <w:lang w:val="uk-UA"/>
        </w:rPr>
        <w:t>Комунального некомерційного підприємства «</w:t>
      </w:r>
      <w:r>
        <w:rPr>
          <w:lang w:val="uk-UA"/>
        </w:rPr>
        <w:t>Білгород-Дністровська центральна район</w:t>
      </w:r>
      <w:r>
        <w:rPr>
          <w:lang w:val="uk-UA"/>
        </w:rPr>
        <w:t>на лікарня</w:t>
      </w:r>
      <w:r>
        <w:rPr>
          <w:lang w:val="uk-UA"/>
        </w:rPr>
        <w:t>» Білгород-Дністровської міської ради, стосовно якого в мене наявний конфлікт інтересів</w:t>
      </w:r>
      <w:r>
        <w:rPr>
          <w:lang w:val="uk-UA" w:eastAsia="zh-CN"/>
        </w:rPr>
        <w:t>.</w:t>
      </w:r>
    </w:p>
    <w:p w:rsidR="00C773C5" w:rsidRDefault="00C773C5">
      <w:pPr>
        <w:pStyle w:val="ae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contextualSpacing/>
        <w:jc w:val="both"/>
        <w:rPr>
          <w:lang w:val="uk-UA" w:eastAsia="zh-CN"/>
        </w:rPr>
      </w:pPr>
    </w:p>
    <w:p w:rsidR="00C773C5" w:rsidRDefault="00AF0CE6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>____________</w:t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  <w:t>_______________                _____________________</w:t>
      </w:r>
    </w:p>
    <w:p w:rsidR="00C773C5" w:rsidRDefault="00AF0CE6">
      <w:pPr>
        <w:pStyle w:val="ae"/>
        <w:contextualSpacing/>
        <w:jc w:val="both"/>
        <w:rPr>
          <w:sz w:val="20"/>
          <w:szCs w:val="20"/>
          <w:lang w:val="uk-UA" w:eastAsia="zh-CN"/>
        </w:rPr>
      </w:pPr>
      <w:r>
        <w:rPr>
          <w:sz w:val="20"/>
          <w:szCs w:val="20"/>
          <w:lang w:val="uk-UA" w:eastAsia="zh-CN"/>
        </w:rPr>
        <w:t xml:space="preserve">           (дата)                                                                     </w:t>
      </w:r>
      <w:r>
        <w:rPr>
          <w:sz w:val="20"/>
          <w:szCs w:val="20"/>
          <w:lang w:val="uk-UA" w:eastAsia="zh-CN"/>
        </w:rPr>
        <w:t xml:space="preserve">      (підпис)                                   (власне ім’я та прізвище)</w:t>
      </w:r>
    </w:p>
    <w:p w:rsidR="00C773C5" w:rsidRDefault="00C773C5">
      <w:pPr>
        <w:pStyle w:val="ae"/>
        <w:contextualSpacing/>
        <w:jc w:val="both"/>
        <w:rPr>
          <w:lang w:val="uk-UA" w:eastAsia="zh-CN"/>
        </w:rPr>
      </w:pPr>
    </w:p>
    <w:p w:rsidR="00C773C5" w:rsidRDefault="00C773C5">
      <w:pPr>
        <w:pStyle w:val="ae"/>
        <w:contextualSpacing/>
        <w:jc w:val="both"/>
        <w:rPr>
          <w:lang w:val="uk-UA" w:eastAsia="zh-CN"/>
        </w:rPr>
      </w:pPr>
    </w:p>
    <w:p w:rsidR="00C773C5" w:rsidRDefault="00AF0CE6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>Секретар міської ради</w:t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  <w:t xml:space="preserve">              Олександр СКАЛОЗУБ </w:t>
      </w:r>
    </w:p>
    <w:p w:rsidR="00C773C5" w:rsidRDefault="00C773C5">
      <w:pPr>
        <w:pStyle w:val="ae"/>
        <w:contextualSpacing/>
        <w:jc w:val="both"/>
        <w:rPr>
          <w:lang w:val="uk-UA" w:eastAsia="zh-CN"/>
        </w:rPr>
      </w:pPr>
    </w:p>
    <w:sectPr w:rsidR="00C773C5">
      <w:headerReference w:type="default" r:id="rId12"/>
      <w:headerReference w:type="first" r:id="rId13"/>
      <w:pgSz w:w="11906" w:h="16838"/>
      <w:pgMar w:top="1134" w:right="567" w:bottom="1418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F0CE6">
      <w:r>
        <w:separator/>
      </w:r>
    </w:p>
  </w:endnote>
  <w:endnote w:type="continuationSeparator" w:id="0">
    <w:p w:rsidR="00000000" w:rsidRDefault="00AF0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F0CE6">
      <w:r>
        <w:separator/>
      </w:r>
    </w:p>
  </w:footnote>
  <w:footnote w:type="continuationSeparator" w:id="0">
    <w:p w:rsidR="00000000" w:rsidRDefault="00AF0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75646835"/>
      <w:docPartObj>
        <w:docPartGallery w:val="Page Numbers (Top of Page)"/>
        <w:docPartUnique/>
      </w:docPartObj>
    </w:sdtPr>
    <w:sdtEndPr/>
    <w:sdtContent>
      <w:p w:rsidR="00C773C5" w:rsidRDefault="00AF0CE6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  <w:p w:rsidR="00C773C5" w:rsidRDefault="00AF0CE6">
        <w:pPr>
          <w:pStyle w:val="a4"/>
          <w:jc w:val="center"/>
          <w:rPr>
            <w:lang w:val="uk-UA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73C5" w:rsidRDefault="00C773C5">
    <w:pPr>
      <w:pStyle w:val="a4"/>
      <w:jc w:val="center"/>
    </w:pPr>
  </w:p>
  <w:p w:rsidR="00C773C5" w:rsidRDefault="00C773C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73C5" w:rsidRDefault="00C773C5">
    <w:pPr>
      <w:pStyle w:val="a4"/>
      <w:jc w:val="center"/>
    </w:pPr>
  </w:p>
  <w:p w:rsidR="00C773C5" w:rsidRDefault="00C773C5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73C5" w:rsidRDefault="00C773C5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39355569"/>
      <w:docPartObj>
        <w:docPartGallery w:val="Page Numbers (Top of Page)"/>
        <w:docPartUnique/>
      </w:docPartObj>
    </w:sdtPr>
    <w:sdtEndPr/>
    <w:sdtContent>
      <w:p w:rsidR="00C773C5" w:rsidRDefault="00AF0CE6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  <w:p w:rsidR="00C773C5" w:rsidRDefault="00AF0CE6">
        <w:pPr>
          <w:pStyle w:val="a4"/>
          <w:jc w:val="center"/>
          <w:rPr>
            <w:lang w:val="uk-UA"/>
          </w:rPr>
        </w:pP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73C5" w:rsidRDefault="00C773C5">
    <w:pPr>
      <w:pStyle w:val="a4"/>
      <w:jc w:val="center"/>
    </w:pPr>
  </w:p>
  <w:p w:rsidR="00C773C5" w:rsidRDefault="00C773C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73C5"/>
    <w:rsid w:val="00AF0CE6"/>
    <w:rsid w:val="00C7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5465206"/>
  <w15:docId w15:val="{7BAC7244-FF78-41B0-A7D2-8AA68C71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1075"/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A63389"/>
    <w:rPr>
      <w:rFonts w:ascii="Times New Roman" w:hAnsi="Times New Roman"/>
      <w:sz w:val="24"/>
      <w:szCs w:val="24"/>
      <w:lang w:val="ru-RU"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d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A63389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iPriority w:val="99"/>
    <w:unhideWhenUsed/>
    <w:rsid w:val="00A63389"/>
    <w:pPr>
      <w:tabs>
        <w:tab w:val="center" w:pos="4677"/>
        <w:tab w:val="right" w:pos="9355"/>
      </w:tabs>
    </w:pPr>
  </w:style>
  <w:style w:type="paragraph" w:styleId="ae">
    <w:name w:val="No Spacing"/>
    <w:uiPriority w:val="1"/>
    <w:qFormat/>
    <w:rsid w:val="00C27AC9"/>
    <w:rPr>
      <w:rFonts w:ascii="Times New Roman" w:hAnsi="Times New Roman"/>
      <w:sz w:val="24"/>
      <w:szCs w:val="24"/>
      <w:lang w:val="ru-RU" w:eastAsia="ru-RU"/>
    </w:rPr>
  </w:style>
  <w:style w:type="table" w:styleId="af">
    <w:name w:val="Table Grid"/>
    <w:basedOn w:val="a1"/>
    <w:uiPriority w:val="39"/>
    <w:rsid w:val="00F13937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CBAAA-95BB-4BBD-BB58-46984BCF0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1029</Words>
  <Characters>5871</Characters>
  <Application>Microsoft Office Word</Application>
  <DocSecurity>0</DocSecurity>
  <Lines>48</Lines>
  <Paragraphs>13</Paragraphs>
  <ScaleCrop>false</ScaleCrop>
  <Company/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dc:description/>
  <cp:lastModifiedBy>user</cp:lastModifiedBy>
  <cp:revision>36</cp:revision>
  <cp:lastPrinted>2026-01-01T13:35:00Z</cp:lastPrinted>
  <dcterms:created xsi:type="dcterms:W3CDTF">2026-01-15T10:19:00Z</dcterms:created>
  <dcterms:modified xsi:type="dcterms:W3CDTF">2026-10-14T06:44:00Z</dcterms:modified>
  <dc:language>uk-UA</dc:language>
</cp:coreProperties>
</file>