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F5" w:rsidRPr="00105929" w:rsidRDefault="00790139" w:rsidP="00D263F5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3F5" w:rsidRPr="00105929">
        <w:rPr>
          <w:rFonts w:ascii="Times New Roman" w:hAnsi="Times New Roman" w:cs="Times New Roman"/>
          <w:sz w:val="24"/>
          <w:szCs w:val="24"/>
        </w:rPr>
        <w:t>Нач. юридичного відділу Горін Р.І. __________</w:t>
      </w:r>
    </w:p>
    <w:p w:rsidR="00D263F5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105929">
        <w:rPr>
          <w:rFonts w:ascii="Times New Roman" w:hAnsi="Times New Roman" w:cs="Times New Roman"/>
          <w:sz w:val="24"/>
          <w:szCs w:val="24"/>
        </w:rPr>
        <w:t xml:space="preserve"> Нач. управління культури,  спорту та </w:t>
      </w:r>
    </w:p>
    <w:p w:rsidR="00D263F5" w:rsidRPr="00105929" w:rsidRDefault="00D263F5" w:rsidP="00D263F5">
      <w:pPr>
        <w:tabs>
          <w:tab w:val="left" w:pos="0"/>
        </w:tabs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гуманітарної</w:t>
      </w:r>
      <w:r w:rsidRPr="00105929">
        <w:rPr>
          <w:rFonts w:ascii="Times New Roman" w:hAnsi="Times New Roman" w:cs="Times New Roman"/>
          <w:sz w:val="24"/>
          <w:szCs w:val="24"/>
        </w:rPr>
        <w:t xml:space="preserve"> політики В.І.Засанський ____________</w:t>
      </w:r>
    </w:p>
    <w:p w:rsidR="00D263F5" w:rsidRDefault="00D263F5" w:rsidP="00D2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D263F5" w:rsidRPr="00704A68" w:rsidRDefault="00D263F5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Н 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D263F5" w:rsidRPr="00D263F5" w:rsidRDefault="00211D88" w:rsidP="00D26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 676</w:t>
      </w:r>
    </w:p>
    <w:p w:rsidR="00D263F5" w:rsidRPr="00704A68" w:rsidRDefault="00D263F5" w:rsidP="00D263F5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D263F5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3F5" w:rsidRPr="00E20AFB" w:rsidRDefault="00D263F5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="00192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 2023</w:t>
      </w:r>
      <w:r w:rsidRPr="00E2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:rsidR="001A47E4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7E4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EA0" w:rsidRPr="00EE47D2" w:rsidRDefault="001A47E4" w:rsidP="00EE47D2">
      <w:pPr>
        <w:pStyle w:val="a5"/>
        <w:ind w:left="0" w:firstLine="0"/>
        <w:rPr>
          <w:b/>
          <w:sz w:val="24"/>
          <w:szCs w:val="24"/>
        </w:rPr>
      </w:pPr>
      <w:r w:rsidRPr="00EE47D2">
        <w:rPr>
          <w:b/>
          <w:sz w:val="24"/>
          <w:szCs w:val="24"/>
        </w:rPr>
        <w:t xml:space="preserve">Про </w:t>
      </w:r>
      <w:r w:rsidR="00401EA0" w:rsidRPr="00EE47D2">
        <w:rPr>
          <w:b/>
          <w:sz w:val="24"/>
          <w:szCs w:val="24"/>
        </w:rPr>
        <w:t>погодження батьківської плати</w:t>
      </w:r>
      <w:r w:rsidR="00211D88">
        <w:rPr>
          <w:b/>
          <w:sz w:val="24"/>
          <w:szCs w:val="24"/>
        </w:rPr>
        <w:t xml:space="preserve"> </w:t>
      </w:r>
      <w:r w:rsidR="00C27920" w:rsidRPr="00EE47D2">
        <w:rPr>
          <w:b/>
          <w:sz w:val="24"/>
          <w:szCs w:val="24"/>
        </w:rPr>
        <w:t xml:space="preserve">за навчання </w:t>
      </w:r>
      <w:r w:rsidR="00790139" w:rsidRPr="00EE47D2">
        <w:rPr>
          <w:b/>
          <w:sz w:val="24"/>
          <w:szCs w:val="24"/>
        </w:rPr>
        <w:t>у Новороздільській ДШМ</w:t>
      </w:r>
      <w:r w:rsidR="00211D88">
        <w:rPr>
          <w:b/>
          <w:sz w:val="24"/>
          <w:szCs w:val="24"/>
        </w:rPr>
        <w:t xml:space="preserve"> </w:t>
      </w:r>
      <w:r w:rsidR="00790139" w:rsidRPr="00EE47D2">
        <w:rPr>
          <w:b/>
          <w:sz w:val="24"/>
          <w:szCs w:val="24"/>
        </w:rPr>
        <w:t xml:space="preserve">ім. О.Рудницького </w:t>
      </w:r>
      <w:r w:rsidR="00C27920" w:rsidRPr="00EE47D2">
        <w:rPr>
          <w:b/>
          <w:sz w:val="24"/>
          <w:szCs w:val="24"/>
        </w:rPr>
        <w:t>на 2023-2024</w:t>
      </w:r>
      <w:r w:rsidR="00401EA0" w:rsidRPr="00EE47D2">
        <w:rPr>
          <w:b/>
          <w:sz w:val="24"/>
          <w:szCs w:val="24"/>
        </w:rPr>
        <w:t xml:space="preserve">  навчальний рік</w:t>
      </w:r>
    </w:p>
    <w:p w:rsidR="001A47E4" w:rsidRPr="00EE47D2" w:rsidRDefault="001A47E4" w:rsidP="00EE47D2">
      <w:pPr>
        <w:pStyle w:val="a5"/>
        <w:ind w:left="0" w:firstLine="0"/>
        <w:rPr>
          <w:b/>
          <w:sz w:val="24"/>
          <w:szCs w:val="24"/>
        </w:rPr>
      </w:pPr>
    </w:p>
    <w:p w:rsidR="00862994" w:rsidRPr="00EE47D2" w:rsidRDefault="00401EA0" w:rsidP="00EE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Керуючись постановою Кабінету Міністрів України від 25.03.1997 №260 «Про встановлення розміру плати за навчання у державних школах естетичного виховання дітей»,</w:t>
      </w:r>
      <w:r w:rsidR="00790139" w:rsidRPr="00EE47D2">
        <w:rPr>
          <w:rFonts w:ascii="Times New Roman" w:hAnsi="Times New Roman" w:cs="Times New Roman"/>
          <w:sz w:val="24"/>
          <w:szCs w:val="24"/>
        </w:rPr>
        <w:t xml:space="preserve"> ст.26 ЗУ «Про позашкільну освіту»,</w:t>
      </w:r>
      <w:r w:rsidRPr="00EE47D2">
        <w:rPr>
          <w:rFonts w:ascii="Times New Roman" w:hAnsi="Times New Roman" w:cs="Times New Roman"/>
          <w:sz w:val="24"/>
          <w:szCs w:val="24"/>
        </w:rPr>
        <w:t xml:space="preserve"> Статутом Новороздільської дитячої школи ми</w:t>
      </w:r>
      <w:r w:rsidR="00A053A4" w:rsidRPr="00EE47D2">
        <w:rPr>
          <w:rFonts w:ascii="Times New Roman" w:hAnsi="Times New Roman" w:cs="Times New Roman"/>
          <w:sz w:val="24"/>
          <w:szCs w:val="24"/>
        </w:rPr>
        <w:t xml:space="preserve">стецтв ім. О.Рудницького, ст. </w:t>
      </w:r>
      <w:r w:rsidR="005C03D4" w:rsidRPr="00EE47D2">
        <w:rPr>
          <w:rFonts w:ascii="Times New Roman" w:hAnsi="Times New Roman" w:cs="Times New Roman"/>
          <w:sz w:val="24"/>
          <w:szCs w:val="24"/>
        </w:rPr>
        <w:t>32, ст.</w:t>
      </w:r>
      <w:r w:rsidR="00A053A4" w:rsidRPr="00EE47D2">
        <w:rPr>
          <w:rFonts w:ascii="Times New Roman" w:hAnsi="Times New Roman" w:cs="Times New Roman"/>
          <w:sz w:val="24"/>
          <w:szCs w:val="24"/>
        </w:rPr>
        <w:t>40</w:t>
      </w:r>
      <w:r w:rsidRPr="00EE47D2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 w:rsidRPr="00EE47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з метою створення умов для реалізації здібностей обдарованих дітей та молоді,</w:t>
      </w:r>
      <w:r w:rsidR="0023264E" w:rsidRPr="00EE47D2">
        <w:rPr>
          <w:rFonts w:ascii="Times New Roman" w:hAnsi="Times New Roman" w:cs="Times New Roman"/>
          <w:sz w:val="24"/>
          <w:szCs w:val="24"/>
        </w:rPr>
        <w:t xml:space="preserve"> </w:t>
      </w:r>
      <w:r w:rsidR="00D263F5" w:rsidRPr="00EE47D2">
        <w:rPr>
          <w:rFonts w:ascii="Times New Roman" w:hAnsi="Times New Roman" w:cs="Times New Roman"/>
          <w:sz w:val="24"/>
          <w:szCs w:val="24"/>
        </w:rPr>
        <w:t xml:space="preserve">виконавчий комітет Новороздільської міської ради, </w:t>
      </w:r>
    </w:p>
    <w:p w:rsidR="00862994" w:rsidRPr="00EE47D2" w:rsidRDefault="00862994" w:rsidP="00EE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Pr="00EE47D2" w:rsidRDefault="00D263F5" w:rsidP="00EE4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D2">
        <w:rPr>
          <w:rFonts w:ascii="Times New Roman" w:hAnsi="Times New Roman" w:cs="Times New Roman"/>
          <w:b/>
          <w:sz w:val="24"/>
          <w:szCs w:val="24"/>
        </w:rPr>
        <w:t>ВИРІШИВ</w:t>
      </w:r>
      <w:r w:rsidR="00862994" w:rsidRPr="00EE47D2">
        <w:rPr>
          <w:rFonts w:ascii="Times New Roman" w:hAnsi="Times New Roman" w:cs="Times New Roman"/>
          <w:b/>
          <w:sz w:val="24"/>
          <w:szCs w:val="24"/>
        </w:rPr>
        <w:t>:</w:t>
      </w:r>
    </w:p>
    <w:p w:rsidR="00B04CAB" w:rsidRPr="00EE47D2" w:rsidRDefault="00401EA0" w:rsidP="00EE47D2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Погодити батьк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івську плату за навчання </w:t>
      </w:r>
      <w:r w:rsidR="00A053A4" w:rsidRPr="00EE47D2">
        <w:rPr>
          <w:rFonts w:ascii="Times New Roman" w:hAnsi="Times New Roman" w:cs="Times New Roman"/>
          <w:sz w:val="24"/>
          <w:szCs w:val="24"/>
        </w:rPr>
        <w:t xml:space="preserve">у  Новороздільській ДШМ ім.. О.Рудницького </w:t>
      </w:r>
      <w:r w:rsidR="00C27920" w:rsidRPr="00EE47D2">
        <w:rPr>
          <w:rFonts w:ascii="Times New Roman" w:hAnsi="Times New Roman" w:cs="Times New Roman"/>
          <w:sz w:val="24"/>
          <w:szCs w:val="24"/>
        </w:rPr>
        <w:t>на 2023-2024</w:t>
      </w:r>
      <w:r w:rsidRPr="00EE47D2">
        <w:rPr>
          <w:rFonts w:ascii="Times New Roman" w:hAnsi="Times New Roman" w:cs="Times New Roman"/>
          <w:sz w:val="24"/>
          <w:szCs w:val="24"/>
        </w:rPr>
        <w:t xml:space="preserve"> навчальний рік у розмірах:</w:t>
      </w:r>
    </w:p>
    <w:p w:rsidR="00790139" w:rsidRPr="00EE47D2" w:rsidRDefault="0079013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D2">
        <w:rPr>
          <w:rFonts w:ascii="Times New Roman" w:hAnsi="Times New Roman" w:cs="Times New Roman"/>
          <w:b/>
          <w:sz w:val="24"/>
          <w:szCs w:val="24"/>
        </w:rPr>
        <w:t>МУЗИЧНЕ ВІДДІЛЕННЯ:</w:t>
      </w:r>
    </w:p>
    <w:p w:rsidR="00790139" w:rsidRPr="00EE47D2" w:rsidRDefault="0079013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EA0" w:rsidRPr="00EE47D2" w:rsidRDefault="0078228D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  <w:u w:val="single"/>
        </w:rPr>
        <w:t>Струнно-смичкові інструменти:</w:t>
      </w:r>
      <w:r w:rsidRPr="00EE47D2">
        <w:rPr>
          <w:rFonts w:ascii="Times New Roman" w:hAnsi="Times New Roman" w:cs="Times New Roman"/>
          <w:sz w:val="24"/>
          <w:szCs w:val="24"/>
        </w:rPr>
        <w:t xml:space="preserve">     </w:t>
      </w:r>
      <w:r w:rsidRPr="00EE4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27920" w:rsidRPr="00EE47D2">
        <w:rPr>
          <w:rFonts w:ascii="Times New Roman" w:hAnsi="Times New Roman" w:cs="Times New Roman"/>
          <w:sz w:val="24"/>
          <w:szCs w:val="24"/>
        </w:rPr>
        <w:t>– 200</w:t>
      </w:r>
      <w:r w:rsidR="00401EA0" w:rsidRPr="00EE47D2">
        <w:rPr>
          <w:rFonts w:ascii="Times New Roman" w:hAnsi="Times New Roman" w:cs="Times New Roman"/>
          <w:sz w:val="24"/>
          <w:szCs w:val="24"/>
        </w:rPr>
        <w:t xml:space="preserve"> грн на місяць;</w:t>
      </w: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5F7A" w:rsidRPr="00EE47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7D2">
        <w:rPr>
          <w:rFonts w:ascii="Times New Roman" w:hAnsi="Times New Roman" w:cs="Times New Roman"/>
          <w:sz w:val="24"/>
          <w:szCs w:val="24"/>
          <w:u w:val="single"/>
        </w:rPr>
        <w:t>Народні інструменти:</w:t>
      </w: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Баян, акордеон, бандура</w:t>
      </w:r>
      <w:r w:rsidR="00E15F7A" w:rsidRPr="00EE47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–180</w:t>
      </w:r>
      <w:r w:rsidRPr="00EE47D2">
        <w:rPr>
          <w:rFonts w:ascii="Times New Roman" w:hAnsi="Times New Roman" w:cs="Times New Roman"/>
          <w:sz w:val="24"/>
          <w:szCs w:val="24"/>
        </w:rPr>
        <w:t xml:space="preserve"> грн на місяць;</w:t>
      </w: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гітара </w:t>
      </w:r>
      <w:r w:rsidR="00E15F7A" w:rsidRPr="00EE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– 220</w:t>
      </w:r>
      <w:r w:rsidRPr="00EE47D2">
        <w:rPr>
          <w:rFonts w:ascii="Times New Roman" w:hAnsi="Times New Roman" w:cs="Times New Roman"/>
          <w:sz w:val="24"/>
          <w:szCs w:val="24"/>
        </w:rPr>
        <w:t xml:space="preserve"> грн на місяць;</w:t>
      </w:r>
    </w:p>
    <w:p w:rsidR="00401EA0" w:rsidRPr="00EE47D2" w:rsidRDefault="003A643F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401EA0" w:rsidRPr="00EE47D2">
        <w:rPr>
          <w:rFonts w:ascii="Times New Roman" w:hAnsi="Times New Roman" w:cs="Times New Roman"/>
          <w:sz w:val="24"/>
          <w:szCs w:val="24"/>
          <w:u w:val="single"/>
        </w:rPr>
        <w:t>ортепіан</w:t>
      </w:r>
      <w:r w:rsidRPr="00EE47D2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E47D2">
        <w:rPr>
          <w:rFonts w:ascii="Times New Roman" w:hAnsi="Times New Roman" w:cs="Times New Roman"/>
          <w:sz w:val="24"/>
          <w:szCs w:val="24"/>
        </w:rPr>
        <w:t>:</w:t>
      </w:r>
      <w:r w:rsidR="00401EA0" w:rsidRPr="00EE47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5F7A" w:rsidRPr="00EE47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– 220</w:t>
      </w:r>
      <w:r w:rsidR="00401EA0" w:rsidRPr="00EE47D2">
        <w:rPr>
          <w:rFonts w:ascii="Times New Roman" w:hAnsi="Times New Roman" w:cs="Times New Roman"/>
          <w:sz w:val="24"/>
          <w:szCs w:val="24"/>
        </w:rPr>
        <w:t xml:space="preserve"> грн на місяць.</w:t>
      </w:r>
    </w:p>
    <w:p w:rsidR="003A643F" w:rsidRPr="00EE47D2" w:rsidRDefault="003A643F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7D2">
        <w:rPr>
          <w:rFonts w:ascii="Times New Roman" w:hAnsi="Times New Roman" w:cs="Times New Roman"/>
          <w:sz w:val="24"/>
          <w:szCs w:val="24"/>
          <w:u w:val="single"/>
        </w:rPr>
        <w:t>Духовні інструменти:</w:t>
      </w:r>
    </w:p>
    <w:p w:rsidR="00401EA0" w:rsidRPr="00EE47D2" w:rsidRDefault="00E15F7A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Труба, тенор, баритон,</w:t>
      </w:r>
      <w:r w:rsidR="0078228D" w:rsidRPr="00EE47D2">
        <w:rPr>
          <w:rFonts w:ascii="Times New Roman" w:hAnsi="Times New Roman" w:cs="Times New Roman"/>
          <w:sz w:val="24"/>
          <w:szCs w:val="24"/>
        </w:rPr>
        <w:tab/>
      </w:r>
      <w:r w:rsidR="0078228D" w:rsidRPr="00EE47D2">
        <w:rPr>
          <w:rFonts w:ascii="Times New Roman" w:hAnsi="Times New Roman" w:cs="Times New Roman"/>
          <w:sz w:val="24"/>
          <w:szCs w:val="24"/>
        </w:rPr>
        <w:tab/>
      </w:r>
      <w:r w:rsidR="0078228D" w:rsidRPr="00EE47D2">
        <w:rPr>
          <w:rFonts w:ascii="Times New Roman" w:hAnsi="Times New Roman" w:cs="Times New Roman"/>
          <w:sz w:val="24"/>
          <w:szCs w:val="24"/>
        </w:rPr>
        <w:tab/>
        <w:t xml:space="preserve"> – 180 грн на місяць;</w:t>
      </w:r>
    </w:p>
    <w:p w:rsidR="00E15F7A" w:rsidRPr="00EE47D2" w:rsidRDefault="00E15F7A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тромбон, флейта, кларнет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15F7A" w:rsidRPr="00EE47D2" w:rsidRDefault="00E15F7A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саксофон                              </w:t>
      </w:r>
      <w:r w:rsidR="00C27920" w:rsidRPr="00EE47D2">
        <w:rPr>
          <w:rFonts w:ascii="Times New Roman" w:hAnsi="Times New Roman" w:cs="Times New Roman"/>
          <w:sz w:val="24"/>
          <w:szCs w:val="24"/>
        </w:rPr>
        <w:t xml:space="preserve">                           – 200</w:t>
      </w:r>
      <w:r w:rsidRPr="00EE47D2">
        <w:rPr>
          <w:rFonts w:ascii="Times New Roman" w:hAnsi="Times New Roman" w:cs="Times New Roman"/>
          <w:sz w:val="24"/>
          <w:szCs w:val="24"/>
        </w:rPr>
        <w:t xml:space="preserve"> грн на місяць.</w:t>
      </w:r>
    </w:p>
    <w:p w:rsidR="00790139" w:rsidRPr="00EE47D2" w:rsidRDefault="0079013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7A" w:rsidRPr="00EE47D2" w:rsidRDefault="00E15F7A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b/>
          <w:sz w:val="24"/>
          <w:szCs w:val="24"/>
        </w:rPr>
        <w:t>ХОРЕОГРАФІЧНЕ ВІДДІЛЕННЯ</w:t>
      </w:r>
      <w:r w:rsidRPr="00EE47D2">
        <w:rPr>
          <w:rFonts w:ascii="Times New Roman" w:hAnsi="Times New Roman" w:cs="Times New Roman"/>
          <w:sz w:val="24"/>
          <w:szCs w:val="24"/>
        </w:rPr>
        <w:t xml:space="preserve">          –</w:t>
      </w:r>
      <w:r w:rsidR="00192458" w:rsidRPr="00EE47D2">
        <w:rPr>
          <w:rFonts w:ascii="Times New Roman" w:hAnsi="Times New Roman" w:cs="Times New Roman"/>
          <w:sz w:val="24"/>
          <w:szCs w:val="24"/>
        </w:rPr>
        <w:t xml:space="preserve"> 200 </w:t>
      </w:r>
      <w:r w:rsidRPr="00EE47D2">
        <w:rPr>
          <w:rFonts w:ascii="Times New Roman" w:hAnsi="Times New Roman" w:cs="Times New Roman"/>
          <w:sz w:val="24"/>
          <w:szCs w:val="24"/>
        </w:rPr>
        <w:t>грн на місяць</w:t>
      </w:r>
    </w:p>
    <w:p w:rsidR="00790139" w:rsidRPr="00EE47D2" w:rsidRDefault="0079013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7A" w:rsidRPr="00EE47D2" w:rsidRDefault="00E15F7A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b/>
          <w:sz w:val="24"/>
          <w:szCs w:val="24"/>
        </w:rPr>
        <w:t>ХУДОЖНЄ ВІДДІЛЕННЯ</w:t>
      </w:r>
      <w:r w:rsidR="00192458" w:rsidRPr="00EE47D2">
        <w:rPr>
          <w:rFonts w:ascii="Times New Roman" w:hAnsi="Times New Roman" w:cs="Times New Roman"/>
          <w:sz w:val="24"/>
          <w:szCs w:val="24"/>
        </w:rPr>
        <w:t xml:space="preserve">                        – 200 </w:t>
      </w:r>
      <w:r w:rsidRPr="00EE47D2">
        <w:rPr>
          <w:rFonts w:ascii="Times New Roman" w:hAnsi="Times New Roman" w:cs="Times New Roman"/>
          <w:sz w:val="24"/>
          <w:szCs w:val="24"/>
        </w:rPr>
        <w:t xml:space="preserve"> грн на місяць</w:t>
      </w:r>
    </w:p>
    <w:p w:rsidR="005C03D4" w:rsidRPr="00EE47D2" w:rsidRDefault="005C03D4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3D4" w:rsidRPr="00EE47D2" w:rsidRDefault="005C03D4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</w:r>
      <w:r w:rsidRPr="00EE47D2">
        <w:rPr>
          <w:rFonts w:ascii="Times New Roman" w:hAnsi="Times New Roman" w:cs="Times New Roman"/>
          <w:sz w:val="24"/>
          <w:szCs w:val="24"/>
        </w:rPr>
        <w:tab/>
        <w:t>2</w:t>
      </w:r>
    </w:p>
    <w:p w:rsidR="00790139" w:rsidRPr="00EE47D2" w:rsidRDefault="00A447DD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F7A" w:rsidRPr="00EE47D2" w:rsidRDefault="00E15F7A" w:rsidP="00EE47D2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Затвердити наступний перелік пільг батьківської плати за навчання у </w:t>
      </w:r>
      <w:r w:rsidR="00A053A4" w:rsidRPr="00EE47D2">
        <w:rPr>
          <w:rFonts w:ascii="Times New Roman" w:hAnsi="Times New Roman" w:cs="Times New Roman"/>
          <w:sz w:val="24"/>
          <w:szCs w:val="24"/>
        </w:rPr>
        <w:t xml:space="preserve">Новороздільській ДШМ </w:t>
      </w:r>
      <w:r w:rsidR="005C03D4" w:rsidRPr="00EE47D2">
        <w:rPr>
          <w:rFonts w:ascii="Times New Roman" w:hAnsi="Times New Roman" w:cs="Times New Roman"/>
          <w:sz w:val="24"/>
          <w:szCs w:val="24"/>
        </w:rPr>
        <w:t xml:space="preserve"> </w:t>
      </w:r>
      <w:r w:rsidR="00A053A4" w:rsidRPr="00EE47D2">
        <w:rPr>
          <w:rFonts w:ascii="Times New Roman" w:hAnsi="Times New Roman" w:cs="Times New Roman"/>
          <w:sz w:val="24"/>
          <w:szCs w:val="24"/>
        </w:rPr>
        <w:t>ім. О.Рудницького</w:t>
      </w:r>
      <w:r w:rsidRPr="00EE47D2">
        <w:rPr>
          <w:rFonts w:ascii="Times New Roman" w:hAnsi="Times New Roman" w:cs="Times New Roman"/>
          <w:sz w:val="24"/>
          <w:szCs w:val="24"/>
        </w:rPr>
        <w:t>:</w:t>
      </w:r>
    </w:p>
    <w:p w:rsidR="00E15F7A" w:rsidRPr="00EE47D2" w:rsidRDefault="00E15F7A" w:rsidP="00EE47D2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lastRenderedPageBreak/>
        <w:t xml:space="preserve"> Звільнити від плати за</w:t>
      </w:r>
      <w:r w:rsidR="00EA7299" w:rsidRPr="00EE47D2">
        <w:rPr>
          <w:rFonts w:ascii="Times New Roman" w:hAnsi="Times New Roman" w:cs="Times New Roman"/>
          <w:sz w:val="24"/>
          <w:szCs w:val="24"/>
        </w:rPr>
        <w:t xml:space="preserve"> навчання на 100%:</w:t>
      </w:r>
    </w:p>
    <w:p w:rsidR="00EA7299" w:rsidRPr="00EE47D2" w:rsidRDefault="00A053A4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з багатодітних сімей;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з малозабезпечених сімей;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сиріт;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дітей-інвалідів;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дітей військовослужбовців дійсної служби, які загинули при </w:t>
      </w:r>
      <w:r w:rsidR="00790139" w:rsidRPr="00EE47D2">
        <w:rPr>
          <w:rFonts w:ascii="Times New Roman" w:hAnsi="Times New Roman" w:cs="Times New Roman"/>
          <w:sz w:val="24"/>
          <w:szCs w:val="24"/>
        </w:rPr>
        <w:t xml:space="preserve">виконанні службових обов′язків </w:t>
      </w:r>
      <w:r w:rsidRPr="00EE47D2">
        <w:rPr>
          <w:rFonts w:ascii="Times New Roman" w:hAnsi="Times New Roman" w:cs="Times New Roman"/>
          <w:sz w:val="24"/>
          <w:szCs w:val="24"/>
        </w:rPr>
        <w:t>або стали інвалідами І чи ІІ групи;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дітей, які позб</w:t>
      </w:r>
      <w:r w:rsidR="00790139" w:rsidRPr="00EE47D2">
        <w:rPr>
          <w:rFonts w:ascii="Times New Roman" w:hAnsi="Times New Roman" w:cs="Times New Roman"/>
          <w:sz w:val="24"/>
          <w:szCs w:val="24"/>
        </w:rPr>
        <w:t>авлені батьківського піклування.</w:t>
      </w:r>
    </w:p>
    <w:p w:rsidR="00EA7299" w:rsidRPr="00EE47D2" w:rsidRDefault="00EA729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E47D2" w:rsidRDefault="00EA7299" w:rsidP="00EE47D2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 Звільнити від плати за навчання на 50%: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громадян – уча</w:t>
      </w:r>
      <w:r w:rsidR="00790139" w:rsidRPr="00EE47D2">
        <w:rPr>
          <w:rFonts w:ascii="Times New Roman" w:hAnsi="Times New Roman" w:cs="Times New Roman"/>
          <w:sz w:val="24"/>
          <w:szCs w:val="24"/>
        </w:rPr>
        <w:t>с</w:t>
      </w:r>
      <w:r w:rsidRPr="00EE47D2">
        <w:rPr>
          <w:rFonts w:ascii="Times New Roman" w:hAnsi="Times New Roman" w:cs="Times New Roman"/>
          <w:sz w:val="24"/>
          <w:szCs w:val="24"/>
        </w:rPr>
        <w:t>ників бойових дій;</w:t>
      </w:r>
    </w:p>
    <w:p w:rsidR="00EA7299" w:rsidRPr="00EE47D2" w:rsidRDefault="00EA7299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громадян, які є інвалідами І та ІІ групи.</w:t>
      </w:r>
    </w:p>
    <w:p w:rsidR="00192458" w:rsidRPr="00EE47D2" w:rsidRDefault="00192458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дітей внутрішньо переміщених осіб.</w:t>
      </w:r>
    </w:p>
    <w:p w:rsidR="00192458" w:rsidRPr="00EE47D2" w:rsidRDefault="00192458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92458" w:rsidRPr="00EE47D2" w:rsidRDefault="00192458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Pr="00EE47D2" w:rsidRDefault="00107B25" w:rsidP="00EE47D2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Погодити щомісячну плату за користування музичними інструментами</w:t>
      </w:r>
      <w:r w:rsidR="00A053A4" w:rsidRPr="00EE47D2">
        <w:rPr>
          <w:rFonts w:ascii="Times New Roman" w:hAnsi="Times New Roman" w:cs="Times New Roman"/>
          <w:sz w:val="24"/>
          <w:szCs w:val="24"/>
        </w:rPr>
        <w:t xml:space="preserve"> у Новороздільській ДШМ ім. О.Рудницького</w:t>
      </w:r>
      <w:r w:rsidRPr="00EE47D2">
        <w:rPr>
          <w:rFonts w:ascii="Times New Roman" w:hAnsi="Times New Roman" w:cs="Times New Roman"/>
          <w:sz w:val="24"/>
          <w:szCs w:val="24"/>
        </w:rPr>
        <w:t>:</w:t>
      </w:r>
    </w:p>
    <w:p w:rsidR="00107B25" w:rsidRPr="00EE47D2" w:rsidRDefault="00107B25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інструменти вітчизняного виробництва – 50 грн;</w:t>
      </w:r>
    </w:p>
    <w:p w:rsidR="00107B25" w:rsidRPr="00EE47D2" w:rsidRDefault="00107B25" w:rsidP="00EE47D2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інструменти ві</w:t>
      </w:r>
      <w:r w:rsidR="00192458" w:rsidRPr="00EE47D2">
        <w:rPr>
          <w:rFonts w:ascii="Times New Roman" w:hAnsi="Times New Roman" w:cs="Times New Roman"/>
          <w:sz w:val="24"/>
          <w:szCs w:val="24"/>
        </w:rPr>
        <w:t>тчизняного виробництва – 50 грн.</w:t>
      </w:r>
    </w:p>
    <w:p w:rsidR="00192458" w:rsidRPr="00EE47D2" w:rsidRDefault="00192458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Pr="00EE47D2" w:rsidRDefault="00107B25" w:rsidP="00EE47D2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>Контроль за викона</w:t>
      </w:r>
      <w:r w:rsidR="00AD5FD2" w:rsidRPr="00EE47D2">
        <w:rPr>
          <w:rFonts w:ascii="Times New Roman" w:hAnsi="Times New Roman" w:cs="Times New Roman"/>
          <w:sz w:val="24"/>
          <w:szCs w:val="24"/>
        </w:rPr>
        <w:t xml:space="preserve">нням даного рішення покласти на </w:t>
      </w:r>
      <w:r w:rsidR="00AD5FD2" w:rsidRPr="00EE4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заступника міського голови з питань діяльності виконавчих органів Ганачевську Ольгу Романівну.</w:t>
      </w:r>
    </w:p>
    <w:p w:rsidR="00EA7299" w:rsidRPr="00EE47D2" w:rsidRDefault="00EA7299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1EA0" w:rsidRPr="00EE47D2" w:rsidRDefault="00401EA0" w:rsidP="00EE47D2">
      <w:pPr>
        <w:pStyle w:val="a6"/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3264E" w:rsidRPr="00EE47D2" w:rsidRDefault="0023264E" w:rsidP="00EE47D2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AB" w:rsidRPr="00EE47D2" w:rsidRDefault="00B04CAB" w:rsidP="00EE47D2">
      <w:pPr>
        <w:tabs>
          <w:tab w:val="left" w:pos="426"/>
          <w:tab w:val="left" w:pos="101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D2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3264E" w:rsidRPr="00EE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Ярина </w:t>
      </w:r>
      <w:r w:rsidRPr="00EE47D2">
        <w:rPr>
          <w:rFonts w:ascii="Times New Roman" w:hAnsi="Times New Roman" w:cs="Times New Roman"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B04CAB" w:rsidRDefault="00B04CAB" w:rsidP="00862994">
      <w:pPr>
        <w:pStyle w:val="21"/>
        <w:spacing w:after="0" w:line="240" w:lineRule="auto"/>
        <w:ind w:left="899"/>
        <w:jc w:val="both"/>
        <w:rPr>
          <w:sz w:val="24"/>
          <w:szCs w:val="24"/>
        </w:rPr>
      </w:pPr>
    </w:p>
    <w:p w:rsidR="00862994" w:rsidRPr="001A47E4" w:rsidRDefault="00862994" w:rsidP="00BD5FF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AC1" w:rsidRDefault="00A62AC1"/>
    <w:sectPr w:rsidR="00A62AC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1A47E4"/>
    <w:rsid w:val="00035CFB"/>
    <w:rsid w:val="00107B25"/>
    <w:rsid w:val="00192458"/>
    <w:rsid w:val="001A47E4"/>
    <w:rsid w:val="00211D88"/>
    <w:rsid w:val="00226FCC"/>
    <w:rsid w:val="00231F4C"/>
    <w:rsid w:val="0023264E"/>
    <w:rsid w:val="00266334"/>
    <w:rsid w:val="002C0A64"/>
    <w:rsid w:val="00333C73"/>
    <w:rsid w:val="003A643F"/>
    <w:rsid w:val="00401EA0"/>
    <w:rsid w:val="00405721"/>
    <w:rsid w:val="0044572E"/>
    <w:rsid w:val="0049233A"/>
    <w:rsid w:val="005734ED"/>
    <w:rsid w:val="00574042"/>
    <w:rsid w:val="00577841"/>
    <w:rsid w:val="005C03D4"/>
    <w:rsid w:val="0064754C"/>
    <w:rsid w:val="00761751"/>
    <w:rsid w:val="007652E1"/>
    <w:rsid w:val="0078228D"/>
    <w:rsid w:val="00790139"/>
    <w:rsid w:val="00862994"/>
    <w:rsid w:val="008F1C9C"/>
    <w:rsid w:val="00A053A4"/>
    <w:rsid w:val="00A11752"/>
    <w:rsid w:val="00A447DD"/>
    <w:rsid w:val="00A62AC1"/>
    <w:rsid w:val="00AD5FD2"/>
    <w:rsid w:val="00B04CAB"/>
    <w:rsid w:val="00BD5FFD"/>
    <w:rsid w:val="00C27920"/>
    <w:rsid w:val="00C9285C"/>
    <w:rsid w:val="00D263F5"/>
    <w:rsid w:val="00E15F7A"/>
    <w:rsid w:val="00E27D8A"/>
    <w:rsid w:val="00EA7299"/>
    <w:rsid w:val="00EE47D2"/>
    <w:rsid w:val="00E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11515-D5AD-4297-AEF8-6B8B8B05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21</cp:revision>
  <cp:lastPrinted>2023-06-05T06:58:00Z</cp:lastPrinted>
  <dcterms:created xsi:type="dcterms:W3CDTF">2022-04-05T05:45:00Z</dcterms:created>
  <dcterms:modified xsi:type="dcterms:W3CDTF">2023-06-05T14:15:00Z</dcterms:modified>
</cp:coreProperties>
</file>