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1907"/>
        <w:gridCol w:w="1584"/>
        <w:gridCol w:w="3600"/>
      </w:tblGrid>
      <w:tr w:rsidR="0021029D" w:rsidRPr="00E90B99" w:rsidTr="00700713">
        <w:trPr>
          <w:trHeight w:val="2979"/>
        </w:trPr>
        <w:tc>
          <w:tcPr>
            <w:tcW w:w="2303" w:type="dxa"/>
          </w:tcPr>
          <w:p w:rsidR="0021029D" w:rsidRPr="0030164F" w:rsidRDefault="0021029D" w:rsidP="00700713">
            <w:pPr>
              <w:ind w:right="363"/>
              <w:jc w:val="center"/>
              <w:rPr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907" w:type="dxa"/>
          </w:tcPr>
          <w:p w:rsidR="0021029D" w:rsidRPr="00D45FB8" w:rsidRDefault="0021029D" w:rsidP="00700713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</w:tcPr>
          <w:p w:rsidR="0021029D" w:rsidRPr="00D45FB8" w:rsidRDefault="0021029D" w:rsidP="0021029D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21029D" w:rsidRDefault="0021029D" w:rsidP="00700713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ПРОЕКТ РІШЕННЯ № 666</w:t>
            </w:r>
          </w:p>
          <w:p w:rsidR="0021029D" w:rsidRPr="0021029D" w:rsidRDefault="0021029D" w:rsidP="00700713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Виконавець : </w:t>
            </w:r>
            <w:proofErr w:type="spellStart"/>
            <w:r>
              <w:rPr>
                <w:b/>
                <w:sz w:val="28"/>
                <w:szCs w:val="28"/>
                <w:lang w:eastAsia="ru-RU"/>
              </w:rPr>
              <w:t>Горін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 xml:space="preserve"> Р.І.</w:t>
            </w:r>
          </w:p>
        </w:tc>
      </w:tr>
      <w:tr w:rsidR="0021029D" w:rsidRPr="005248B1" w:rsidTr="00700713">
        <w:trPr>
          <w:trHeight w:val="60"/>
        </w:trPr>
        <w:tc>
          <w:tcPr>
            <w:tcW w:w="2303" w:type="dxa"/>
          </w:tcPr>
          <w:p w:rsidR="0021029D" w:rsidRPr="00E75CD4" w:rsidRDefault="0021029D" w:rsidP="0070071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07" w:type="dxa"/>
          </w:tcPr>
          <w:p w:rsidR="0021029D" w:rsidRPr="00D45FB8" w:rsidRDefault="0021029D" w:rsidP="00700713">
            <w:pPr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</w:tcPr>
          <w:p w:rsidR="0021029D" w:rsidRPr="00D45FB8" w:rsidRDefault="0021029D" w:rsidP="0021029D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21029D" w:rsidRPr="00244427" w:rsidRDefault="0021029D" w:rsidP="00700713">
            <w:pPr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21029D" w:rsidRPr="0017369A" w:rsidRDefault="0021029D" w:rsidP="0021029D">
      <w:pPr>
        <w:rPr>
          <w:sz w:val="28"/>
          <w:szCs w:val="28"/>
        </w:rPr>
      </w:pPr>
      <w:r w:rsidRPr="0017369A">
        <w:rPr>
          <w:sz w:val="28"/>
          <w:szCs w:val="28"/>
        </w:rPr>
        <w:t xml:space="preserve">Про внесення змін до Регламенту </w:t>
      </w:r>
    </w:p>
    <w:p w:rsidR="0021029D" w:rsidRDefault="0021029D" w:rsidP="0021029D">
      <w:pPr>
        <w:rPr>
          <w:sz w:val="28"/>
          <w:szCs w:val="28"/>
        </w:rPr>
      </w:pPr>
      <w:proofErr w:type="spellStart"/>
      <w:r w:rsidRPr="0017369A">
        <w:rPr>
          <w:sz w:val="28"/>
          <w:szCs w:val="28"/>
        </w:rPr>
        <w:t>Новороздільської</w:t>
      </w:r>
      <w:proofErr w:type="spellEnd"/>
      <w:r w:rsidRPr="0017369A">
        <w:rPr>
          <w:sz w:val="28"/>
          <w:szCs w:val="28"/>
        </w:rPr>
        <w:t xml:space="preserve"> міської ради</w:t>
      </w:r>
    </w:p>
    <w:p w:rsidR="0021029D" w:rsidRPr="0017369A" w:rsidRDefault="0021029D" w:rsidP="0021029D">
      <w:pPr>
        <w:rPr>
          <w:sz w:val="28"/>
          <w:szCs w:val="28"/>
        </w:rPr>
      </w:pPr>
    </w:p>
    <w:p w:rsidR="0021029D" w:rsidRPr="0017369A" w:rsidRDefault="0021029D" w:rsidP="002102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прийняттям Закону України «</w:t>
      </w:r>
      <w:r w:rsidRPr="0017369A">
        <w:rPr>
          <w:bCs/>
          <w:sz w:val="28"/>
          <w:szCs w:val="28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 w:rsidRPr="0017369A">
        <w:rPr>
          <w:sz w:val="28"/>
          <w:szCs w:val="28"/>
        </w:rPr>
        <w:t>»</w:t>
      </w:r>
      <w:r w:rsidRPr="0017369A">
        <w:rPr>
          <w:rFonts w:ascii="Arial" w:hAnsi="Arial" w:cs="Arial"/>
          <w:color w:val="000000"/>
          <w:sz w:val="26"/>
          <w:szCs w:val="26"/>
          <w:shd w:val="clear" w:color="auto" w:fill="F7F7F7"/>
        </w:rPr>
        <w:t xml:space="preserve"> </w:t>
      </w:r>
      <w:r w:rsidRPr="0017369A">
        <w:rPr>
          <w:sz w:val="28"/>
          <w:szCs w:val="28"/>
        </w:rPr>
        <w:t>від </w:t>
      </w:r>
      <w:r w:rsidRPr="0017369A">
        <w:rPr>
          <w:bCs/>
          <w:sz w:val="28"/>
          <w:szCs w:val="28"/>
        </w:rPr>
        <w:t>28.04.2021</w:t>
      </w:r>
      <w:r w:rsidRPr="0017369A">
        <w:rPr>
          <w:sz w:val="28"/>
          <w:szCs w:val="28"/>
        </w:rPr>
        <w:t>,</w:t>
      </w:r>
      <w:r>
        <w:rPr>
          <w:sz w:val="28"/>
          <w:szCs w:val="28"/>
        </w:rPr>
        <w:t xml:space="preserve"> яким внесено зміни у ст. 59 Закону України «</w:t>
      </w:r>
      <w:r w:rsidRPr="008162CF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»,</w:t>
      </w:r>
      <w:r w:rsidRPr="0017369A">
        <w:rPr>
          <w:sz w:val="28"/>
          <w:szCs w:val="28"/>
        </w:rPr>
        <w:t xml:space="preserve"> керуючись п. 1 ч. 1 ст. 26 Закону України «Про місцеве самоврядування в Україні», </w:t>
      </w:r>
      <w:r>
        <w:rPr>
          <w:sz w:val="28"/>
          <w:szCs w:val="28"/>
        </w:rPr>
        <w:t>___</w:t>
      </w:r>
      <w:r w:rsidRPr="0017369A">
        <w:rPr>
          <w:sz w:val="28"/>
          <w:szCs w:val="28"/>
        </w:rPr>
        <w:t xml:space="preserve"> сесія </w:t>
      </w:r>
      <w:proofErr w:type="spellStart"/>
      <w:r w:rsidRPr="0017369A">
        <w:rPr>
          <w:sz w:val="28"/>
          <w:szCs w:val="28"/>
        </w:rPr>
        <w:t>Новороздільської</w:t>
      </w:r>
      <w:proofErr w:type="spellEnd"/>
      <w:r w:rsidRPr="0017369A">
        <w:rPr>
          <w:sz w:val="28"/>
          <w:szCs w:val="28"/>
        </w:rPr>
        <w:t xml:space="preserve"> міської ради </w:t>
      </w:r>
      <w:r>
        <w:rPr>
          <w:sz w:val="28"/>
          <w:szCs w:val="28"/>
        </w:rPr>
        <w:t>____</w:t>
      </w:r>
      <w:r w:rsidRPr="0017369A">
        <w:rPr>
          <w:sz w:val="28"/>
          <w:szCs w:val="28"/>
        </w:rPr>
        <w:t xml:space="preserve"> демократичного скликання </w:t>
      </w:r>
    </w:p>
    <w:p w:rsidR="0021029D" w:rsidRPr="0017369A" w:rsidRDefault="0021029D" w:rsidP="0021029D">
      <w:pPr>
        <w:jc w:val="both"/>
        <w:rPr>
          <w:sz w:val="28"/>
          <w:szCs w:val="28"/>
        </w:rPr>
      </w:pPr>
    </w:p>
    <w:p w:rsidR="0021029D" w:rsidRDefault="0021029D" w:rsidP="0021029D">
      <w:pPr>
        <w:jc w:val="both"/>
        <w:rPr>
          <w:sz w:val="28"/>
          <w:szCs w:val="28"/>
        </w:rPr>
      </w:pPr>
      <w:r w:rsidRPr="0017369A">
        <w:rPr>
          <w:sz w:val="28"/>
          <w:szCs w:val="28"/>
        </w:rPr>
        <w:t>ВИРІШИЛА:</w:t>
      </w:r>
    </w:p>
    <w:p w:rsidR="0021029D" w:rsidRPr="0017369A" w:rsidRDefault="0021029D" w:rsidP="0021029D">
      <w:pPr>
        <w:jc w:val="both"/>
        <w:rPr>
          <w:sz w:val="28"/>
          <w:szCs w:val="28"/>
        </w:rPr>
      </w:pPr>
    </w:p>
    <w:p w:rsidR="0021029D" w:rsidRDefault="0021029D" w:rsidP="0021029D">
      <w:pPr>
        <w:jc w:val="both"/>
        <w:rPr>
          <w:sz w:val="28"/>
          <w:szCs w:val="28"/>
        </w:rPr>
      </w:pPr>
      <w:r w:rsidRPr="0017369A">
        <w:rPr>
          <w:sz w:val="28"/>
          <w:szCs w:val="28"/>
        </w:rPr>
        <w:t xml:space="preserve">1.    Внести зміни до Регламенту </w:t>
      </w:r>
      <w:proofErr w:type="spellStart"/>
      <w:r w:rsidRPr="0017369A">
        <w:rPr>
          <w:sz w:val="28"/>
          <w:szCs w:val="28"/>
        </w:rPr>
        <w:t>Новороздільської</w:t>
      </w:r>
      <w:proofErr w:type="spellEnd"/>
      <w:r w:rsidRPr="0017369A">
        <w:rPr>
          <w:sz w:val="28"/>
          <w:szCs w:val="28"/>
        </w:rPr>
        <w:t xml:space="preserve"> міської ради, затвердженого рішенням </w:t>
      </w:r>
      <w:r w:rsidRPr="008162CF">
        <w:rPr>
          <w:bCs/>
          <w:sz w:val="28"/>
          <w:szCs w:val="28"/>
        </w:rPr>
        <w:t>І</w:t>
      </w:r>
      <w:r w:rsidRPr="008162CF">
        <w:rPr>
          <w:bCs/>
          <w:sz w:val="28"/>
          <w:szCs w:val="28"/>
          <w:lang w:val="en-US"/>
        </w:rPr>
        <w:t>I</w:t>
      </w:r>
      <w:r w:rsidRPr="008162CF">
        <w:rPr>
          <w:bCs/>
          <w:sz w:val="28"/>
          <w:szCs w:val="28"/>
        </w:rPr>
        <w:t xml:space="preserve"> сесії VIІI демократичного скликання № 130  від 11.02.2021 року</w:t>
      </w:r>
      <w:r>
        <w:rPr>
          <w:bCs/>
          <w:sz w:val="28"/>
          <w:szCs w:val="28"/>
        </w:rPr>
        <w:t xml:space="preserve"> </w:t>
      </w:r>
      <w:r w:rsidRPr="0017369A">
        <w:rPr>
          <w:sz w:val="28"/>
          <w:szCs w:val="28"/>
        </w:rPr>
        <w:t>, а саме:</w:t>
      </w:r>
      <w:r>
        <w:rPr>
          <w:sz w:val="28"/>
          <w:szCs w:val="28"/>
        </w:rPr>
        <w:t xml:space="preserve"> доповнити статтею 65-1 </w:t>
      </w:r>
      <w:r w:rsidRPr="00E51956">
        <w:rPr>
          <w:sz w:val="28"/>
          <w:szCs w:val="28"/>
        </w:rPr>
        <w:t>Рішення ради щодо безоплатної передачі земельн</w:t>
      </w:r>
      <w:r>
        <w:rPr>
          <w:sz w:val="28"/>
          <w:szCs w:val="28"/>
        </w:rPr>
        <w:t>их</w:t>
      </w:r>
      <w:r w:rsidRPr="00E51956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ок</w:t>
      </w:r>
      <w:r w:rsidRPr="00E51956">
        <w:rPr>
          <w:sz w:val="28"/>
          <w:szCs w:val="28"/>
        </w:rPr>
        <w:t xml:space="preserve"> комунальної власності у приватну власність</w:t>
      </w:r>
      <w:r>
        <w:rPr>
          <w:sz w:val="28"/>
          <w:szCs w:val="28"/>
        </w:rPr>
        <w:t xml:space="preserve">, - </w:t>
      </w:r>
      <w:r w:rsidRPr="0017369A">
        <w:rPr>
          <w:sz w:val="28"/>
          <w:szCs w:val="28"/>
        </w:rPr>
        <w:t>наступного змісту:</w:t>
      </w:r>
      <w:r>
        <w:rPr>
          <w:sz w:val="28"/>
          <w:szCs w:val="28"/>
        </w:rPr>
        <w:t xml:space="preserve"> </w:t>
      </w:r>
    </w:p>
    <w:p w:rsidR="0021029D" w:rsidRPr="0017369A" w:rsidRDefault="0021029D" w:rsidP="0021029D">
      <w:pPr>
        <w:ind w:firstLine="708"/>
        <w:jc w:val="both"/>
        <w:rPr>
          <w:sz w:val="28"/>
          <w:szCs w:val="28"/>
        </w:rPr>
      </w:pPr>
      <w:r w:rsidRPr="0017369A">
        <w:rPr>
          <w:sz w:val="28"/>
          <w:szCs w:val="28"/>
        </w:rPr>
        <w:t>«</w:t>
      </w:r>
      <w:r w:rsidRPr="008162CF">
        <w:rPr>
          <w:sz w:val="28"/>
          <w:szCs w:val="28"/>
        </w:rPr>
        <w:t xml:space="preserve">Рішення ради щодо </w:t>
      </w:r>
      <w:r w:rsidRPr="00351021">
        <w:rPr>
          <w:sz w:val="28"/>
          <w:szCs w:val="28"/>
        </w:rPr>
        <w:t>безоплатної передачі земельної ділянки комунальної власності у приватну власність</w:t>
      </w:r>
      <w:r>
        <w:rPr>
          <w:sz w:val="28"/>
          <w:szCs w:val="28"/>
        </w:rPr>
        <w:t>, а саме: р</w:t>
      </w:r>
      <w:r w:rsidRPr="00E51956">
        <w:rPr>
          <w:sz w:val="28"/>
          <w:szCs w:val="28"/>
        </w:rPr>
        <w:t xml:space="preserve">ішення ради щодо надання дозволу </w:t>
      </w:r>
      <w:r w:rsidRPr="008162CF">
        <w:rPr>
          <w:sz w:val="28"/>
          <w:szCs w:val="28"/>
        </w:rPr>
        <w:t>на розроблення проекту землеустрою щодо відведення земельної ділянки</w:t>
      </w:r>
      <w:r>
        <w:rPr>
          <w:sz w:val="28"/>
          <w:szCs w:val="28"/>
        </w:rPr>
        <w:t xml:space="preserve"> та </w:t>
      </w:r>
      <w:r w:rsidRPr="008162CF">
        <w:rPr>
          <w:sz w:val="28"/>
          <w:szCs w:val="28"/>
        </w:rPr>
        <w:t>рішення про затвердження проекту землеустрою щодо відведення земельної ділянки та надання її у власність</w:t>
      </w:r>
      <w:r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8162CF">
        <w:rPr>
          <w:sz w:val="28"/>
          <w:szCs w:val="28"/>
        </w:rPr>
        <w:t>(крім земельних ділянок, що перебувають у користуванні громадян, та випадків передачі земельної ділянки власнику розташованого на ній жилого будинку, іншої будівлі, споруди) приймається не менш як двома третинами голосів депутатів від загального складу ради</w:t>
      </w:r>
      <w:r>
        <w:rPr>
          <w:sz w:val="28"/>
          <w:szCs w:val="28"/>
        </w:rPr>
        <w:t>»</w:t>
      </w:r>
      <w:r w:rsidRPr="0017369A">
        <w:rPr>
          <w:sz w:val="28"/>
          <w:szCs w:val="28"/>
        </w:rPr>
        <w:t>.</w:t>
      </w:r>
    </w:p>
    <w:p w:rsidR="0021029D" w:rsidRDefault="0021029D" w:rsidP="0021029D">
      <w:pPr>
        <w:jc w:val="both"/>
        <w:rPr>
          <w:lang w:eastAsia="ar-SA"/>
        </w:rPr>
      </w:pPr>
      <w:r w:rsidRPr="0017369A">
        <w:rPr>
          <w:sz w:val="28"/>
          <w:szCs w:val="28"/>
        </w:rPr>
        <w:t>2.    Контроль за виконан</w:t>
      </w:r>
      <w:r>
        <w:rPr>
          <w:sz w:val="28"/>
          <w:szCs w:val="28"/>
        </w:rPr>
        <w:t>н</w:t>
      </w:r>
      <w:r w:rsidRPr="0017369A">
        <w:rPr>
          <w:sz w:val="28"/>
          <w:szCs w:val="28"/>
        </w:rPr>
        <w:t xml:space="preserve">ям рішення покласти на постійну комісію з питань </w:t>
      </w:r>
      <w:r>
        <w:rPr>
          <w:sz w:val="28"/>
          <w:szCs w:val="28"/>
        </w:rPr>
        <w:t xml:space="preserve">Статуту територіальної громади, регламенту, депутатської етики, законності, правопорядку та співробітництва громад (голова комісії – </w:t>
      </w:r>
      <w:proofErr w:type="spellStart"/>
      <w:r>
        <w:rPr>
          <w:sz w:val="28"/>
          <w:szCs w:val="28"/>
        </w:rPr>
        <w:t>Тарнавчик</w:t>
      </w:r>
      <w:proofErr w:type="spellEnd"/>
      <w:r>
        <w:rPr>
          <w:sz w:val="28"/>
          <w:szCs w:val="28"/>
        </w:rPr>
        <w:t xml:space="preserve"> Н. В.)</w:t>
      </w:r>
      <w:r w:rsidRPr="0017369A">
        <w:rPr>
          <w:sz w:val="28"/>
          <w:szCs w:val="28"/>
        </w:rPr>
        <w:t>.</w:t>
      </w:r>
    </w:p>
    <w:p w:rsidR="0021029D" w:rsidRDefault="0021029D" w:rsidP="0021029D">
      <w:pPr>
        <w:ind w:left="720"/>
        <w:rPr>
          <w:lang w:eastAsia="ar-SA"/>
        </w:rPr>
      </w:pPr>
    </w:p>
    <w:p w:rsidR="0021029D" w:rsidRDefault="0021029D" w:rsidP="0021029D">
      <w:pPr>
        <w:ind w:left="720"/>
        <w:rPr>
          <w:lang w:eastAsia="ar-SA"/>
        </w:rPr>
      </w:pPr>
    </w:p>
    <w:p w:rsidR="0021029D" w:rsidRDefault="0021029D" w:rsidP="0021029D">
      <w:pPr>
        <w:ind w:left="720"/>
        <w:rPr>
          <w:lang w:eastAsia="ar-SA"/>
        </w:rPr>
      </w:pPr>
    </w:p>
    <w:p w:rsidR="0021029D" w:rsidRPr="00E51956" w:rsidRDefault="0021029D" w:rsidP="0021029D">
      <w:pPr>
        <w:rPr>
          <w:b/>
        </w:rPr>
      </w:pPr>
      <w:r w:rsidRPr="00C852A3">
        <w:rPr>
          <w:b/>
          <w:lang w:eastAsia="ar-SA"/>
        </w:rPr>
        <w:t xml:space="preserve">              </w:t>
      </w:r>
      <w:r w:rsidRPr="00E51956">
        <w:rPr>
          <w:b/>
          <w:lang w:eastAsia="ar-SA"/>
        </w:rPr>
        <w:t>МІСЬКИЙ ГОЛОВА                                                            Ярина  ЯЦЕНКО</w:t>
      </w:r>
    </w:p>
    <w:p w:rsidR="00043F30" w:rsidRDefault="00043F30"/>
    <w:sectPr w:rsidR="00043F30" w:rsidSect="006216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1029D"/>
    <w:rsid w:val="00043F30"/>
    <w:rsid w:val="0021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1133</Words>
  <Characters>647</Characters>
  <Application>Microsoft Office Word</Application>
  <DocSecurity>0</DocSecurity>
  <Lines>5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2021-08-10T13:08:00Z</dcterms:created>
  <dcterms:modified xsi:type="dcterms:W3CDTF">2021-08-10T13:09:00Z</dcterms:modified>
</cp:coreProperties>
</file>