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52" w:rsidRDefault="00C26B52" w:rsidP="00C26B52">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1640" cy="58801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4" cstate="print"/>
                    <a:srcRect/>
                    <a:stretch>
                      <a:fillRect/>
                    </a:stretch>
                  </pic:blipFill>
                  <pic:spPr bwMode="auto">
                    <a:xfrm>
                      <a:off x="0" y="0"/>
                      <a:ext cx="421640" cy="588010"/>
                    </a:xfrm>
                    <a:prstGeom prst="rect">
                      <a:avLst/>
                    </a:prstGeom>
                    <a:noFill/>
                    <a:ln w="9525">
                      <a:noFill/>
                      <a:miter lim="800000"/>
                      <a:headEnd/>
                      <a:tailEnd/>
                    </a:ln>
                  </pic:spPr>
                </pic:pic>
              </a:graphicData>
            </a:graphic>
          </wp:inline>
        </w:drawing>
      </w:r>
    </w:p>
    <w:p w:rsidR="00C26B52" w:rsidRDefault="00C26B52" w:rsidP="00C26B52">
      <w:pPr>
        <w:rPr>
          <w:rFonts w:ascii="Times New Roman" w:hAnsi="Times New Roman"/>
          <w:sz w:val="24"/>
          <w:szCs w:val="24"/>
        </w:rPr>
      </w:pPr>
      <w:r>
        <w:rPr>
          <w:rFonts w:ascii="Arial" w:hAnsi="Arial" w:cs="Arial"/>
          <w:sz w:val="18"/>
          <w:szCs w:val="18"/>
        </w:rPr>
        <w:br/>
      </w:r>
    </w:p>
    <w:p w:rsidR="00C26B52" w:rsidRDefault="00C26B52" w:rsidP="00C26B52">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1458</w:t>
      </w:r>
    </w:p>
    <w:p w:rsidR="00D25DB0" w:rsidRPr="00D25DB0" w:rsidRDefault="00D25DB0" w:rsidP="00D25DB0">
      <w:pPr>
        <w:spacing w:after="0" w:line="276" w:lineRule="auto"/>
        <w:ind w:left="567" w:right="424" w:hanging="851"/>
        <w:jc w:val="both"/>
        <w:rPr>
          <w:rFonts w:ascii="Times New Roman" w:hAnsi="Times New Roman"/>
          <w:sz w:val="28"/>
          <w:szCs w:val="28"/>
          <w:lang w:val="ru-RU"/>
        </w:rPr>
      </w:pPr>
      <w:r>
        <w:rPr>
          <w:rFonts w:ascii="Times New Roman" w:hAnsi="Times New Roman"/>
          <w:sz w:val="28"/>
          <w:szCs w:val="28"/>
        </w:rPr>
        <w:t xml:space="preserve">    25.</w:t>
      </w:r>
      <w:r>
        <w:rPr>
          <w:rFonts w:ascii="Times New Roman" w:hAnsi="Times New Roman"/>
          <w:sz w:val="28"/>
          <w:szCs w:val="28"/>
          <w:lang w:val="ru-RU"/>
        </w:rPr>
        <w:t>0</w:t>
      </w:r>
      <w:r>
        <w:rPr>
          <w:rFonts w:ascii="Times New Roman" w:hAnsi="Times New Roman"/>
          <w:sz w:val="28"/>
          <w:szCs w:val="28"/>
        </w:rPr>
        <w:t>5.202</w:t>
      </w:r>
      <w:r>
        <w:rPr>
          <w:rFonts w:ascii="Times New Roman" w:hAnsi="Times New Roman"/>
          <w:sz w:val="28"/>
          <w:szCs w:val="28"/>
          <w:lang w:val="ru-RU"/>
        </w:rPr>
        <w:t>3</w:t>
      </w:r>
    </w:p>
    <w:p w:rsidR="00D25DB0" w:rsidRPr="00D25DB0" w:rsidRDefault="00D25DB0" w:rsidP="00D25DB0">
      <w:pPr>
        <w:spacing w:after="0" w:line="276" w:lineRule="auto"/>
        <w:ind w:left="567" w:right="424" w:hanging="851"/>
        <w:jc w:val="both"/>
        <w:rPr>
          <w:rFonts w:ascii="Times New Roman" w:hAnsi="Times New Roman"/>
          <w:sz w:val="28"/>
          <w:szCs w:val="28"/>
          <w:lang w:val="ru-RU"/>
        </w:rPr>
      </w:pPr>
    </w:p>
    <w:p w:rsidR="00D25DB0" w:rsidRDefault="00D25DB0" w:rsidP="00D25DB0">
      <w:pPr>
        <w:spacing w:after="0" w:line="276" w:lineRule="auto"/>
        <w:ind w:right="4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 затвердження проекту Договору</w:t>
      </w:r>
    </w:p>
    <w:p w:rsidR="00D25DB0" w:rsidRDefault="00D25DB0" w:rsidP="00D25DB0">
      <w:pPr>
        <w:spacing w:after="0" w:line="276" w:lineRule="auto"/>
        <w:ind w:right="4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 співпрацю та уповноваження міського </w:t>
      </w:r>
    </w:p>
    <w:p w:rsidR="00D25DB0" w:rsidRPr="00D25DB0" w:rsidRDefault="00D25DB0" w:rsidP="00D25DB0">
      <w:pPr>
        <w:spacing w:after="0" w:line="276" w:lineRule="auto"/>
        <w:ind w:right="4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голови на його підписання</w:t>
      </w:r>
    </w:p>
    <w:p w:rsidR="00D25DB0" w:rsidRPr="00D25DB0" w:rsidRDefault="00D25DB0" w:rsidP="00D25DB0">
      <w:pPr>
        <w:spacing w:after="0" w:line="276" w:lineRule="auto"/>
        <w:ind w:right="425"/>
        <w:rPr>
          <w:rFonts w:ascii="Times New Roman" w:eastAsia="Times New Roman" w:hAnsi="Times New Roman" w:cs="Times New Roman"/>
          <w:sz w:val="28"/>
          <w:szCs w:val="28"/>
          <w:lang w:eastAsia="ru-RU"/>
        </w:rPr>
      </w:pPr>
    </w:p>
    <w:p w:rsidR="00D25DB0" w:rsidRPr="00D25DB0" w:rsidRDefault="00D25DB0" w:rsidP="00D25DB0">
      <w:pPr>
        <w:spacing w:after="0" w:line="276" w:lineRule="auto"/>
        <w:ind w:right="42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 метою сприяння розвитку партнерських відносин, економічного співробітництва шляхом забезпечення зв’язків між муніципалітетами, створення ділової мережі, організації обміну досвідом, культурними колективами та спортивними організаціями, відповідно до ст. 25, 26 Закону України «Про місцеве самоврядування в Україні», </w:t>
      </w:r>
      <w:r>
        <w:rPr>
          <w:rFonts w:ascii="Times New Roman" w:eastAsia="Times New Roman" w:hAnsi="Times New Roman" w:cs="Times New Roman"/>
          <w:sz w:val="28"/>
          <w:szCs w:val="28"/>
          <w:lang w:val="en-US" w:eastAsia="ru-RU"/>
        </w:rPr>
        <w:t>XXXIII</w:t>
      </w:r>
      <w:r>
        <w:rPr>
          <w:rFonts w:ascii="Times New Roman" w:eastAsia="Times New Roman" w:hAnsi="Times New Roman" w:cs="Times New Roman"/>
          <w:sz w:val="28"/>
          <w:szCs w:val="28"/>
          <w:lang w:eastAsia="ru-RU"/>
        </w:rPr>
        <w:t xml:space="preserve"> сесія </w:t>
      </w:r>
      <w:proofErr w:type="spellStart"/>
      <w:r>
        <w:rPr>
          <w:rFonts w:ascii="Times New Roman" w:eastAsia="Times New Roman" w:hAnsi="Times New Roman" w:cs="Times New Roman"/>
          <w:sz w:val="28"/>
          <w:szCs w:val="28"/>
          <w:lang w:eastAsia="ru-RU"/>
        </w:rPr>
        <w:t>Новороздільської</w:t>
      </w:r>
      <w:proofErr w:type="spellEnd"/>
      <w:r>
        <w:rPr>
          <w:rFonts w:ascii="Times New Roman" w:eastAsia="Times New Roman" w:hAnsi="Times New Roman" w:cs="Times New Roman"/>
          <w:sz w:val="28"/>
          <w:szCs w:val="28"/>
          <w:lang w:eastAsia="ru-RU"/>
        </w:rPr>
        <w:t xml:space="preserve"> міської ради  </w:t>
      </w:r>
      <w:r>
        <w:rPr>
          <w:rFonts w:ascii="Times New Roman" w:eastAsia="Times New Roman" w:hAnsi="Times New Roman" w:cs="Times New Roman"/>
          <w:sz w:val="28"/>
          <w:szCs w:val="28"/>
          <w:lang w:val="en-US" w:eastAsia="ru-RU"/>
        </w:rPr>
        <w:t>VIII</w:t>
      </w:r>
      <w:r>
        <w:rPr>
          <w:rFonts w:ascii="Times New Roman" w:eastAsia="Times New Roman" w:hAnsi="Times New Roman" w:cs="Times New Roman"/>
          <w:sz w:val="28"/>
          <w:szCs w:val="28"/>
          <w:lang w:eastAsia="ru-RU"/>
        </w:rPr>
        <w:t xml:space="preserve">  демократичного скликання</w:t>
      </w:r>
    </w:p>
    <w:p w:rsidR="00D25DB0" w:rsidRPr="00D25DB0" w:rsidRDefault="00D25DB0" w:rsidP="00D25DB0">
      <w:pPr>
        <w:spacing w:after="0" w:line="276" w:lineRule="auto"/>
        <w:ind w:right="425" w:firstLine="708"/>
        <w:jc w:val="both"/>
        <w:rPr>
          <w:rFonts w:ascii="Times New Roman" w:eastAsia="Times New Roman" w:hAnsi="Times New Roman" w:cs="Times New Roman"/>
          <w:sz w:val="28"/>
          <w:szCs w:val="28"/>
          <w:lang w:eastAsia="ru-RU"/>
        </w:rPr>
      </w:pPr>
    </w:p>
    <w:p w:rsidR="00D25DB0" w:rsidRPr="00D25DB0" w:rsidRDefault="00D25DB0" w:rsidP="00D25DB0">
      <w:pPr>
        <w:spacing w:after="0" w:line="276" w:lineRule="auto"/>
        <w:ind w:right="4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 Р І Ш И Л А:</w:t>
      </w:r>
    </w:p>
    <w:p w:rsidR="00D25DB0" w:rsidRPr="00D25DB0" w:rsidRDefault="00D25DB0" w:rsidP="00D25DB0">
      <w:pPr>
        <w:spacing w:after="0" w:line="276" w:lineRule="auto"/>
        <w:ind w:right="425"/>
        <w:rPr>
          <w:rFonts w:ascii="Times New Roman" w:eastAsia="Times New Roman" w:hAnsi="Times New Roman" w:cs="Times New Roman"/>
          <w:sz w:val="28"/>
          <w:szCs w:val="28"/>
          <w:lang w:eastAsia="ru-RU"/>
        </w:rPr>
      </w:pPr>
    </w:p>
    <w:p w:rsidR="00D25DB0" w:rsidRDefault="00D25DB0" w:rsidP="00D25DB0">
      <w:pPr>
        <w:spacing w:after="0" w:line="276" w:lineRule="auto"/>
        <w:ind w:right="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Затвердити проект Договору про співпрацю між </w:t>
      </w:r>
      <w:proofErr w:type="spellStart"/>
      <w:r>
        <w:rPr>
          <w:rFonts w:ascii="Times New Roman" w:eastAsia="Times New Roman" w:hAnsi="Times New Roman" w:cs="Times New Roman"/>
          <w:sz w:val="28"/>
          <w:szCs w:val="28"/>
          <w:lang w:eastAsia="ru-RU"/>
        </w:rPr>
        <w:t>Новороздільською</w:t>
      </w:r>
      <w:proofErr w:type="spellEnd"/>
      <w:r>
        <w:rPr>
          <w:rFonts w:ascii="Times New Roman" w:eastAsia="Times New Roman" w:hAnsi="Times New Roman" w:cs="Times New Roman"/>
          <w:sz w:val="28"/>
          <w:szCs w:val="28"/>
          <w:lang w:eastAsia="ru-RU"/>
        </w:rPr>
        <w:t xml:space="preserve"> міською радою, яка діє від імені та у інтересах </w:t>
      </w:r>
      <w:proofErr w:type="spellStart"/>
      <w:r>
        <w:rPr>
          <w:rFonts w:ascii="Times New Roman" w:eastAsia="Times New Roman" w:hAnsi="Times New Roman" w:cs="Times New Roman"/>
          <w:sz w:val="28"/>
          <w:szCs w:val="28"/>
          <w:lang w:eastAsia="ru-RU"/>
        </w:rPr>
        <w:t>Новороздільської</w:t>
      </w:r>
      <w:proofErr w:type="spellEnd"/>
      <w:r>
        <w:rPr>
          <w:rFonts w:ascii="Times New Roman" w:eastAsia="Times New Roman" w:hAnsi="Times New Roman" w:cs="Times New Roman"/>
          <w:sz w:val="28"/>
          <w:szCs w:val="28"/>
          <w:lang w:eastAsia="ru-RU"/>
        </w:rPr>
        <w:t xml:space="preserve"> територіальної громади </w:t>
      </w:r>
      <w:proofErr w:type="spellStart"/>
      <w:r>
        <w:rPr>
          <w:rFonts w:ascii="Times New Roman" w:eastAsia="Times New Roman" w:hAnsi="Times New Roman" w:cs="Times New Roman"/>
          <w:sz w:val="28"/>
          <w:szCs w:val="28"/>
          <w:lang w:eastAsia="ru-RU"/>
        </w:rPr>
        <w:t>Стрийського</w:t>
      </w:r>
      <w:proofErr w:type="spellEnd"/>
      <w:r>
        <w:rPr>
          <w:rFonts w:ascii="Times New Roman" w:eastAsia="Times New Roman" w:hAnsi="Times New Roman" w:cs="Times New Roman"/>
          <w:sz w:val="28"/>
          <w:szCs w:val="28"/>
          <w:lang w:eastAsia="ru-RU"/>
        </w:rPr>
        <w:t xml:space="preserve"> району Львівської області та </w:t>
      </w:r>
      <w:proofErr w:type="spellStart"/>
      <w:r>
        <w:rPr>
          <w:rFonts w:ascii="Times New Roman" w:eastAsia="Times New Roman" w:hAnsi="Times New Roman" w:cs="Times New Roman"/>
          <w:sz w:val="28"/>
          <w:szCs w:val="28"/>
          <w:lang w:eastAsia="ru-RU"/>
        </w:rPr>
        <w:t>Садівською</w:t>
      </w:r>
      <w:proofErr w:type="spellEnd"/>
      <w:r>
        <w:rPr>
          <w:rFonts w:ascii="Times New Roman" w:eastAsia="Times New Roman" w:hAnsi="Times New Roman" w:cs="Times New Roman"/>
          <w:sz w:val="28"/>
          <w:szCs w:val="28"/>
          <w:lang w:eastAsia="ru-RU"/>
        </w:rPr>
        <w:t xml:space="preserve"> сільською радою, яка діє від імені та у інтересах </w:t>
      </w:r>
      <w:proofErr w:type="spellStart"/>
      <w:r>
        <w:rPr>
          <w:rFonts w:ascii="Times New Roman" w:eastAsia="Times New Roman" w:hAnsi="Times New Roman" w:cs="Times New Roman"/>
          <w:sz w:val="28"/>
          <w:szCs w:val="28"/>
          <w:lang w:eastAsia="ru-RU"/>
        </w:rPr>
        <w:t>Садівської</w:t>
      </w:r>
      <w:proofErr w:type="spellEnd"/>
      <w:r>
        <w:rPr>
          <w:rFonts w:ascii="Times New Roman" w:eastAsia="Times New Roman" w:hAnsi="Times New Roman" w:cs="Times New Roman"/>
          <w:sz w:val="28"/>
          <w:szCs w:val="28"/>
          <w:lang w:eastAsia="ru-RU"/>
        </w:rPr>
        <w:t xml:space="preserve"> сільської територіальної громади Сумського району Сумської області (додаток 1).</w:t>
      </w:r>
    </w:p>
    <w:p w:rsidR="00D25DB0" w:rsidRDefault="00D25DB0" w:rsidP="00D25DB0">
      <w:pPr>
        <w:spacing w:after="0" w:line="276" w:lineRule="auto"/>
        <w:ind w:right="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Уповноважити міського голову на підписання Договору про співпрацю між </w:t>
      </w:r>
      <w:proofErr w:type="spellStart"/>
      <w:r>
        <w:rPr>
          <w:rFonts w:ascii="Times New Roman" w:eastAsia="Times New Roman" w:hAnsi="Times New Roman" w:cs="Times New Roman"/>
          <w:sz w:val="28"/>
          <w:szCs w:val="28"/>
          <w:lang w:eastAsia="ru-RU"/>
        </w:rPr>
        <w:t>Новороздільською</w:t>
      </w:r>
      <w:proofErr w:type="spellEnd"/>
      <w:r>
        <w:rPr>
          <w:rFonts w:ascii="Times New Roman" w:eastAsia="Times New Roman" w:hAnsi="Times New Roman" w:cs="Times New Roman"/>
          <w:sz w:val="28"/>
          <w:szCs w:val="28"/>
          <w:lang w:eastAsia="ru-RU"/>
        </w:rPr>
        <w:t xml:space="preserve"> міською радою, яка діє від імені та у інтересах </w:t>
      </w:r>
      <w:proofErr w:type="spellStart"/>
      <w:r>
        <w:rPr>
          <w:rFonts w:ascii="Times New Roman" w:eastAsia="Times New Roman" w:hAnsi="Times New Roman" w:cs="Times New Roman"/>
          <w:sz w:val="28"/>
          <w:szCs w:val="28"/>
          <w:lang w:eastAsia="ru-RU"/>
        </w:rPr>
        <w:t>Новороздільської</w:t>
      </w:r>
      <w:proofErr w:type="spellEnd"/>
      <w:r>
        <w:rPr>
          <w:rFonts w:ascii="Times New Roman" w:eastAsia="Times New Roman" w:hAnsi="Times New Roman" w:cs="Times New Roman"/>
          <w:sz w:val="28"/>
          <w:szCs w:val="28"/>
          <w:lang w:eastAsia="ru-RU"/>
        </w:rPr>
        <w:t xml:space="preserve"> територіальної громади </w:t>
      </w:r>
      <w:proofErr w:type="spellStart"/>
      <w:r>
        <w:rPr>
          <w:rFonts w:ascii="Times New Roman" w:eastAsia="Times New Roman" w:hAnsi="Times New Roman" w:cs="Times New Roman"/>
          <w:sz w:val="28"/>
          <w:szCs w:val="28"/>
          <w:lang w:eastAsia="ru-RU"/>
        </w:rPr>
        <w:t>Стрийського</w:t>
      </w:r>
      <w:proofErr w:type="spellEnd"/>
      <w:r>
        <w:rPr>
          <w:rFonts w:ascii="Times New Roman" w:eastAsia="Times New Roman" w:hAnsi="Times New Roman" w:cs="Times New Roman"/>
          <w:sz w:val="28"/>
          <w:szCs w:val="28"/>
          <w:lang w:eastAsia="ru-RU"/>
        </w:rPr>
        <w:t xml:space="preserve"> району Львівської області та </w:t>
      </w:r>
      <w:proofErr w:type="spellStart"/>
      <w:r>
        <w:rPr>
          <w:rFonts w:ascii="Times New Roman" w:eastAsia="Times New Roman" w:hAnsi="Times New Roman" w:cs="Times New Roman"/>
          <w:sz w:val="28"/>
          <w:szCs w:val="28"/>
          <w:lang w:eastAsia="ru-RU"/>
        </w:rPr>
        <w:t>Садівською</w:t>
      </w:r>
      <w:proofErr w:type="spellEnd"/>
      <w:r>
        <w:rPr>
          <w:rFonts w:ascii="Times New Roman" w:eastAsia="Times New Roman" w:hAnsi="Times New Roman" w:cs="Times New Roman"/>
          <w:sz w:val="28"/>
          <w:szCs w:val="28"/>
          <w:lang w:eastAsia="ru-RU"/>
        </w:rPr>
        <w:t xml:space="preserve"> сільською радою, яка діє від імені та у інтересах </w:t>
      </w:r>
      <w:proofErr w:type="spellStart"/>
      <w:r>
        <w:rPr>
          <w:rFonts w:ascii="Times New Roman" w:eastAsia="Times New Roman" w:hAnsi="Times New Roman" w:cs="Times New Roman"/>
          <w:sz w:val="28"/>
          <w:szCs w:val="28"/>
          <w:lang w:eastAsia="ru-RU"/>
        </w:rPr>
        <w:t>Садівської</w:t>
      </w:r>
      <w:proofErr w:type="spellEnd"/>
      <w:r>
        <w:rPr>
          <w:rFonts w:ascii="Times New Roman" w:eastAsia="Times New Roman" w:hAnsi="Times New Roman" w:cs="Times New Roman"/>
          <w:sz w:val="28"/>
          <w:szCs w:val="28"/>
          <w:lang w:eastAsia="ru-RU"/>
        </w:rPr>
        <w:t xml:space="preserve"> сільської </w:t>
      </w:r>
      <w:bookmarkStart w:id="0" w:name="_GoBack"/>
      <w:bookmarkEnd w:id="0"/>
      <w:r>
        <w:rPr>
          <w:rFonts w:ascii="Times New Roman" w:eastAsia="Times New Roman" w:hAnsi="Times New Roman" w:cs="Times New Roman"/>
          <w:sz w:val="28"/>
          <w:szCs w:val="28"/>
          <w:lang w:eastAsia="ru-RU"/>
        </w:rPr>
        <w:t>територіальної громади Сумського району Сумської області.</w:t>
      </w:r>
    </w:p>
    <w:p w:rsidR="00D25DB0" w:rsidRDefault="00D25DB0" w:rsidP="00D25DB0">
      <w:pPr>
        <w:spacing w:after="0" w:line="276" w:lineRule="auto"/>
        <w:ind w:right="425"/>
        <w:jc w:val="both"/>
        <w:rPr>
          <w:rFonts w:ascii="Times New Roman" w:eastAsia="Times New Roman" w:hAnsi="Times New Roman" w:cs="Times New Roman"/>
          <w:sz w:val="28"/>
          <w:szCs w:val="28"/>
          <w:lang w:eastAsia="ru-RU"/>
        </w:rPr>
      </w:pPr>
      <w:r w:rsidRPr="00D25D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3. Секретарю ради забезпечити оприлюднення цього рішення на </w:t>
      </w:r>
      <w:proofErr w:type="spellStart"/>
      <w:r>
        <w:rPr>
          <w:rFonts w:ascii="Times New Roman" w:eastAsia="Times New Roman" w:hAnsi="Times New Roman" w:cs="Times New Roman"/>
          <w:sz w:val="28"/>
          <w:szCs w:val="28"/>
          <w:lang w:eastAsia="ru-RU"/>
        </w:rPr>
        <w:t>веб-сайті</w:t>
      </w:r>
      <w:proofErr w:type="spellEnd"/>
      <w:r>
        <w:rPr>
          <w:rFonts w:ascii="Times New Roman" w:eastAsia="Times New Roman" w:hAnsi="Times New Roman" w:cs="Times New Roman"/>
          <w:sz w:val="28"/>
          <w:szCs w:val="28"/>
          <w:lang w:eastAsia="ru-RU"/>
        </w:rPr>
        <w:t xml:space="preserve"> міської ради у встановлений законом строк.</w:t>
      </w:r>
    </w:p>
    <w:p w:rsidR="00D25DB0" w:rsidRDefault="00D25DB0" w:rsidP="00D25DB0">
      <w:pPr>
        <w:spacing w:after="0" w:line="276" w:lineRule="auto"/>
        <w:ind w:right="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 xml:space="preserve">4. Контроль за виконанням рішення покласти на постійну депутатську комісію з питань статуту територіальної громади, регламенту, депутатської </w:t>
      </w:r>
      <w:r>
        <w:rPr>
          <w:rFonts w:ascii="Times New Roman" w:eastAsia="Times New Roman" w:hAnsi="Times New Roman" w:cs="Times New Roman"/>
          <w:sz w:val="28"/>
          <w:szCs w:val="28"/>
          <w:lang w:eastAsia="ru-RU"/>
        </w:rPr>
        <w:lastRenderedPageBreak/>
        <w:t xml:space="preserve">етики, законності, правопорядку та співробітництва громад (голова комісії </w:t>
      </w:r>
      <w:proofErr w:type="spellStart"/>
      <w:r>
        <w:rPr>
          <w:rFonts w:ascii="Times New Roman" w:eastAsia="Times New Roman" w:hAnsi="Times New Roman" w:cs="Times New Roman"/>
          <w:sz w:val="28"/>
          <w:szCs w:val="28"/>
          <w:lang w:eastAsia="ru-RU"/>
        </w:rPr>
        <w:t>Тарнавчик</w:t>
      </w:r>
      <w:proofErr w:type="spellEnd"/>
      <w:r>
        <w:rPr>
          <w:rFonts w:ascii="Times New Roman" w:eastAsia="Times New Roman" w:hAnsi="Times New Roman" w:cs="Times New Roman"/>
          <w:sz w:val="28"/>
          <w:szCs w:val="28"/>
          <w:lang w:eastAsia="ru-RU"/>
        </w:rPr>
        <w:t xml:space="preserve"> Н.В.)</w:t>
      </w:r>
    </w:p>
    <w:p w:rsidR="00D25DB0" w:rsidRDefault="00D25DB0" w:rsidP="00D25DB0">
      <w:pPr>
        <w:spacing w:after="0" w:line="276" w:lineRule="auto"/>
        <w:ind w:right="425"/>
        <w:jc w:val="both"/>
        <w:rPr>
          <w:rFonts w:ascii="Times New Roman" w:eastAsia="Times New Roman" w:hAnsi="Times New Roman" w:cs="Times New Roman"/>
          <w:sz w:val="28"/>
          <w:szCs w:val="28"/>
          <w:lang w:eastAsia="ru-RU"/>
        </w:rPr>
      </w:pPr>
    </w:p>
    <w:p w:rsidR="00D25DB0" w:rsidRDefault="00D25DB0" w:rsidP="00D25DB0">
      <w:pPr>
        <w:spacing w:after="0" w:line="276" w:lineRule="auto"/>
        <w:ind w:right="425"/>
        <w:jc w:val="both"/>
        <w:rPr>
          <w:rFonts w:ascii="Times New Roman" w:eastAsia="Times New Roman" w:hAnsi="Times New Roman" w:cs="Times New Roman"/>
          <w:sz w:val="28"/>
          <w:szCs w:val="28"/>
          <w:lang w:val="ru-RU" w:eastAsia="ru-RU"/>
        </w:rPr>
      </w:pPr>
    </w:p>
    <w:p w:rsidR="00D25DB0" w:rsidRDefault="00D25DB0" w:rsidP="00D25DB0">
      <w:pPr>
        <w:spacing w:after="0" w:line="276" w:lineRule="auto"/>
        <w:ind w:right="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МІСЬКИЙ ГОЛОВА                                        Ярина ЯЦЕНКО</w:t>
      </w:r>
    </w:p>
    <w:p w:rsidR="00D25DB0" w:rsidRDefault="00D25DB0" w:rsidP="00D25DB0">
      <w:pPr>
        <w:spacing w:after="0" w:line="240" w:lineRule="auto"/>
        <w:rPr>
          <w:rFonts w:ascii="Times New Roman" w:eastAsia="Times New Roman" w:hAnsi="Times New Roman" w:cs="Times New Roman"/>
          <w:sz w:val="26"/>
          <w:szCs w:val="26"/>
          <w:lang w:eastAsia="ru-RU"/>
        </w:rPr>
      </w:pPr>
    </w:p>
    <w:p w:rsidR="00D25DB0" w:rsidRDefault="00D25DB0" w:rsidP="00D25DB0">
      <w:pPr>
        <w:spacing w:after="0" w:line="240" w:lineRule="auto"/>
        <w:rPr>
          <w:rFonts w:ascii="Times New Roman" w:eastAsia="Times New Roman" w:hAnsi="Times New Roman" w:cs="Times New Roman"/>
          <w:sz w:val="26"/>
          <w:szCs w:val="26"/>
          <w:lang w:eastAsia="ru-RU"/>
        </w:rPr>
      </w:pPr>
    </w:p>
    <w:p w:rsidR="00D25DB0" w:rsidRDefault="00D25DB0" w:rsidP="00D25DB0">
      <w:pPr>
        <w:spacing w:after="0" w:line="240" w:lineRule="auto"/>
        <w:rPr>
          <w:rFonts w:ascii="Times New Roman" w:eastAsia="Times New Roman" w:hAnsi="Times New Roman" w:cs="Times New Roman"/>
          <w:sz w:val="26"/>
          <w:szCs w:val="26"/>
          <w:lang w:eastAsia="ru-RU"/>
        </w:rPr>
      </w:pPr>
    </w:p>
    <w:p w:rsidR="00D25DB0" w:rsidRDefault="00D25DB0" w:rsidP="00D25DB0">
      <w:pPr>
        <w:spacing w:after="0" w:line="240" w:lineRule="auto"/>
        <w:rPr>
          <w:rFonts w:ascii="Times New Roman" w:eastAsia="Times New Roman" w:hAnsi="Times New Roman" w:cs="Times New Roman"/>
          <w:sz w:val="26"/>
          <w:szCs w:val="26"/>
          <w:lang w:eastAsia="ru-RU"/>
        </w:rPr>
      </w:pPr>
    </w:p>
    <w:p w:rsidR="00D25DB0" w:rsidRDefault="00D25DB0" w:rsidP="00D25DB0">
      <w:pPr>
        <w:spacing w:after="0" w:line="240" w:lineRule="auto"/>
        <w:rPr>
          <w:rFonts w:ascii="Times New Roman" w:eastAsia="Times New Roman" w:hAnsi="Times New Roman" w:cs="Times New Roman"/>
          <w:sz w:val="26"/>
          <w:szCs w:val="26"/>
          <w:lang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Pr="00D25DB0" w:rsidRDefault="00D25DB0" w:rsidP="00D25DB0">
      <w:pPr>
        <w:spacing w:after="0" w:line="240" w:lineRule="auto"/>
        <w:rPr>
          <w:rFonts w:ascii="Times New Roman" w:eastAsia="Times New Roman" w:hAnsi="Times New Roman" w:cs="Times New Roman"/>
          <w:sz w:val="26"/>
          <w:szCs w:val="26"/>
          <w:lang w:val="ru-RU" w:eastAsia="ru-RU"/>
        </w:rPr>
      </w:pPr>
    </w:p>
    <w:p w:rsidR="00D25DB0" w:rsidRDefault="00D25DB0" w:rsidP="00D25DB0">
      <w:pPr>
        <w:spacing w:after="0" w:line="240" w:lineRule="auto"/>
        <w:rPr>
          <w:rFonts w:ascii="Times New Roman" w:eastAsia="Times New Roman" w:hAnsi="Times New Roman" w:cs="Times New Roman"/>
          <w:sz w:val="26"/>
          <w:szCs w:val="26"/>
          <w:lang w:eastAsia="ru-RU"/>
        </w:rPr>
      </w:pPr>
    </w:p>
    <w:p w:rsidR="00D25DB0" w:rsidRDefault="00D25DB0" w:rsidP="00D25DB0">
      <w:pPr>
        <w:spacing w:after="0" w:line="240" w:lineRule="auto"/>
        <w:jc w:val="both"/>
        <w:rPr>
          <w:rFonts w:ascii="Times New Roman" w:eastAsia="Times New Roman" w:hAnsi="Times New Roman" w:cs="Times New Roman"/>
          <w:b/>
          <w:noProof/>
          <w:color w:val="000000" w:themeColor="text1"/>
          <w:sz w:val="26"/>
          <w:szCs w:val="26"/>
          <w:lang w:eastAsia="ru-RU"/>
        </w:rPr>
      </w:pPr>
    </w:p>
    <w:p w:rsidR="00D25DB0" w:rsidRDefault="00D25DB0" w:rsidP="00D25DB0">
      <w:pPr>
        <w:spacing w:after="0" w:line="276" w:lineRule="auto"/>
        <w:jc w:val="center"/>
        <w:rPr>
          <w:rFonts w:ascii="Times New Roman" w:eastAsia="Times New Roman" w:hAnsi="Times New Roman" w:cs="Times New Roman"/>
          <w:b/>
          <w:noProof/>
          <w:color w:val="000000" w:themeColor="text1"/>
          <w:sz w:val="28"/>
          <w:szCs w:val="28"/>
          <w:lang w:eastAsia="ru-RU"/>
        </w:rPr>
      </w:pPr>
      <w:r>
        <w:rPr>
          <w:rFonts w:ascii="Times New Roman" w:eastAsia="Times New Roman" w:hAnsi="Times New Roman" w:cs="Times New Roman"/>
          <w:b/>
          <w:noProof/>
          <w:color w:val="000000" w:themeColor="text1"/>
          <w:sz w:val="28"/>
          <w:szCs w:val="28"/>
          <w:lang w:eastAsia="ru-RU"/>
        </w:rPr>
        <w:t>Договір про співпрацю</w:t>
      </w:r>
    </w:p>
    <w:p w:rsidR="00D25DB0" w:rsidRDefault="00D25DB0" w:rsidP="00D25DB0">
      <w:pPr>
        <w:spacing w:after="0" w:line="276" w:lineRule="auto"/>
        <w:jc w:val="both"/>
        <w:rPr>
          <w:rFonts w:ascii="Times New Roman" w:eastAsia="Times New Roman" w:hAnsi="Times New Roman" w:cs="Times New Roman"/>
          <w:noProof/>
          <w:color w:val="000000" w:themeColor="text1"/>
          <w:sz w:val="28"/>
          <w:szCs w:val="28"/>
          <w:lang w:eastAsia="ru-RU"/>
        </w:rPr>
      </w:pPr>
    </w:p>
    <w:p w:rsidR="00D25DB0" w:rsidRDefault="00D25DB0" w:rsidP="00D25DB0">
      <w:pPr>
        <w:spacing w:after="0" w:line="276" w:lineRule="auto"/>
        <w:jc w:val="right"/>
        <w:rPr>
          <w:rFonts w:ascii="Times New Roman" w:eastAsia="Times New Roman" w:hAnsi="Times New Roman" w:cs="Times New Roman"/>
          <w:noProof/>
          <w:color w:val="000000" w:themeColor="text1"/>
          <w:sz w:val="28"/>
          <w:szCs w:val="28"/>
          <w:lang w:eastAsia="ru-RU"/>
        </w:rPr>
      </w:pPr>
    </w:p>
    <w:p w:rsidR="00D25DB0" w:rsidRDefault="00D25DB0" w:rsidP="00D25DB0">
      <w:pPr>
        <w:spacing w:after="0" w:line="276" w:lineRule="auto"/>
        <w:jc w:val="right"/>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t>м. Новий</w:t>
      </w:r>
      <w:r w:rsidRPr="00D25DB0">
        <w:rPr>
          <w:rFonts w:ascii="Times New Roman" w:eastAsia="Times New Roman" w:hAnsi="Times New Roman" w:cs="Times New Roman"/>
          <w:noProof/>
          <w:color w:val="000000" w:themeColor="text1"/>
          <w:sz w:val="28"/>
          <w:szCs w:val="28"/>
          <w:lang w:eastAsia="ru-RU"/>
        </w:rPr>
        <w:t xml:space="preserve">  </w:t>
      </w:r>
      <w:r>
        <w:rPr>
          <w:rFonts w:ascii="Times New Roman" w:eastAsia="Times New Roman" w:hAnsi="Times New Roman" w:cs="Times New Roman"/>
          <w:noProof/>
          <w:color w:val="000000" w:themeColor="text1"/>
          <w:sz w:val="28"/>
          <w:szCs w:val="28"/>
          <w:lang w:eastAsia="ru-RU"/>
        </w:rPr>
        <w:t>Розділ                                                                         _________________2023р</w:t>
      </w:r>
    </w:p>
    <w:p w:rsidR="00D25DB0" w:rsidRDefault="00D25DB0" w:rsidP="00D25DB0">
      <w:pPr>
        <w:spacing w:after="0" w:line="276" w:lineRule="auto"/>
        <w:jc w:val="both"/>
        <w:rPr>
          <w:rFonts w:ascii="Times New Roman" w:eastAsia="Times New Roman" w:hAnsi="Times New Roman" w:cs="Times New Roman"/>
          <w:noProof/>
          <w:color w:val="000000" w:themeColor="text1"/>
          <w:sz w:val="28"/>
          <w:szCs w:val="28"/>
          <w:lang w:eastAsia="ru-RU"/>
        </w:rPr>
      </w:pPr>
    </w:p>
    <w:p w:rsidR="00D25DB0" w:rsidRDefault="00D25DB0" w:rsidP="00D25DB0">
      <w:pPr>
        <w:spacing w:after="0" w:line="276" w:lineRule="auto"/>
        <w:jc w:val="both"/>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t xml:space="preserve">         Новороздільська міська рада від імені та у інтересах Новороздільської територіальної громади Стрийського району Львівської області, в особі міського голови Яценко Ярини Володимирівни, яка діє на підставі Закону України «Про місцеве самоврядування в Україні», з однієї сторони, та Садівська сільська рада від імені та у інтересах Садівської сільської територіальної громади Сумського району Сумської області, в особі сільського голови Крючкова Івана Олексійовича, який діє на підставі Закону України «Про місцеве самоврядування в Україні», з другої сторони, які далі спільно по тексту іменуються «Сторони», поділяючи спільну думку, розуміємо, що головним завданням органів місцевого самоврядування є створення комфортного та безпечного середовища для життя наших громадян, що може бути забезпечено винятково на основі розумного зростання в межах наших громад та взаємовигідного співробітництва.</w:t>
      </w:r>
    </w:p>
    <w:p w:rsidR="00D25DB0" w:rsidRDefault="00D25DB0" w:rsidP="00D25DB0">
      <w:pPr>
        <w:spacing w:after="0" w:line="276" w:lineRule="auto"/>
        <w:jc w:val="both"/>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t xml:space="preserve">         Територіальні громади сьогодні пов’язані низкою економічних, соціальних та культурних зв’язків, які є основою спільного розвитку та мають величезний потенціал для зростання. Однак цей потенціал може бути використаним більш продуктивно за умови нашої тісної співпраці та встановлення режиму партнерства між нашими громадами.</w:t>
      </w:r>
    </w:p>
    <w:p w:rsidR="00D25DB0" w:rsidRDefault="00D25DB0" w:rsidP="00D25DB0">
      <w:pPr>
        <w:spacing w:after="0" w:line="276" w:lineRule="auto"/>
        <w:jc w:val="both"/>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val="ru-RU" w:eastAsia="ru-RU"/>
        </w:rPr>
        <w:t xml:space="preserve">         </w:t>
      </w:r>
      <w:r>
        <w:rPr>
          <w:rFonts w:ascii="Times New Roman" w:eastAsia="Times New Roman" w:hAnsi="Times New Roman" w:cs="Times New Roman"/>
          <w:noProof/>
          <w:color w:val="000000" w:themeColor="text1"/>
          <w:sz w:val="28"/>
          <w:szCs w:val="28"/>
          <w:lang w:eastAsia="ru-RU"/>
        </w:rPr>
        <w:t>В умовах конкуренції між країнами, регіонами та містами, за людей та ресурси партнерство наших громад може зробити нас сильнішими, більш конкурентними та успішними.</w:t>
      </w:r>
    </w:p>
    <w:p w:rsidR="00D25DB0" w:rsidRDefault="00D25DB0" w:rsidP="00D25DB0">
      <w:pPr>
        <w:spacing w:after="0" w:line="276" w:lineRule="auto"/>
        <w:jc w:val="both"/>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t xml:space="preserve">         Усвідомлюючи важливість та невідкладність створення умов для розумного зростання територіальних громад; враховуючи бажання жителів, що проживають в населених пунктах, адекватний рівень і якість медичних, освітніх та інших публічних послуг; розуміючи важливість збалансованого та розумного використання територій наших громад, збереження найбільш цінних земель, об’єктів природної та культурної спадщини; відзначаючи необхідність погодженого просторового планування та розміщення об’єктів, що впливають на значні території в наших територіальних громадах, дійшли згоди про наступне:</w:t>
      </w:r>
    </w:p>
    <w:p w:rsidR="00D25DB0" w:rsidRDefault="00D25DB0" w:rsidP="00D25DB0">
      <w:pPr>
        <w:spacing w:after="0" w:line="276" w:lineRule="auto"/>
        <w:jc w:val="both"/>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t xml:space="preserve">     1. Сторони будуть підтримувати співпрацю у напрямках:</w:t>
      </w:r>
    </w:p>
    <w:p w:rsidR="00D25DB0" w:rsidRDefault="00D25DB0" w:rsidP="00D25DB0">
      <w:pPr>
        <w:spacing w:after="0" w:line="276" w:lineRule="auto"/>
        <w:jc w:val="both"/>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val="ru-RU" w:eastAsia="ru-RU"/>
        </w:rPr>
        <w:t xml:space="preserve">       </w:t>
      </w:r>
      <w:r>
        <w:rPr>
          <w:rFonts w:ascii="Times New Roman" w:eastAsia="Times New Roman" w:hAnsi="Times New Roman" w:cs="Times New Roman"/>
          <w:noProof/>
          <w:color w:val="000000" w:themeColor="text1"/>
          <w:sz w:val="28"/>
          <w:szCs w:val="28"/>
          <w:lang w:eastAsia="ru-RU"/>
        </w:rPr>
        <w:t>1.1. Культури, мистецтва та туризму, у тому числі, але не виключно, через налагодження прямих зв’язків та обміну досвідом між закладами та установами, що належать кожній зі Сторін;</w:t>
      </w:r>
    </w:p>
    <w:p w:rsidR="00D25DB0" w:rsidRDefault="00D25DB0" w:rsidP="00D25DB0">
      <w:pPr>
        <w:spacing w:after="0" w:line="276" w:lineRule="auto"/>
        <w:jc w:val="both"/>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t xml:space="preserve">       1.2. Шкільної та позашкільної освіти, у тому числі, але не виключно, через налагодження прямих зв’язків та обміну досвідом між закладами та установами, що належать кожній зі Сторін;</w:t>
      </w:r>
    </w:p>
    <w:p w:rsidR="00D25DB0" w:rsidRDefault="00D25DB0" w:rsidP="00D25DB0">
      <w:pPr>
        <w:spacing w:after="0" w:line="276" w:lineRule="auto"/>
        <w:jc w:val="both"/>
        <w:rPr>
          <w:rFonts w:ascii="Times New Roman" w:eastAsia="Times New Roman" w:hAnsi="Times New Roman" w:cs="Times New Roman"/>
          <w:noProof/>
          <w:color w:val="000000" w:themeColor="text1"/>
          <w:sz w:val="28"/>
          <w:szCs w:val="28"/>
          <w:lang w:eastAsia="ru-RU"/>
        </w:rPr>
      </w:pPr>
      <w:r w:rsidRPr="00D25DB0">
        <w:rPr>
          <w:rFonts w:ascii="Times New Roman" w:eastAsia="Times New Roman" w:hAnsi="Times New Roman" w:cs="Times New Roman"/>
          <w:noProof/>
          <w:color w:val="000000" w:themeColor="text1"/>
          <w:sz w:val="28"/>
          <w:szCs w:val="28"/>
          <w:lang w:eastAsia="ru-RU"/>
        </w:rPr>
        <w:lastRenderedPageBreak/>
        <w:t xml:space="preserve">       </w:t>
      </w:r>
      <w:r>
        <w:rPr>
          <w:rFonts w:ascii="Times New Roman" w:eastAsia="Times New Roman" w:hAnsi="Times New Roman" w:cs="Times New Roman"/>
          <w:noProof/>
          <w:color w:val="000000" w:themeColor="text1"/>
          <w:sz w:val="28"/>
          <w:szCs w:val="28"/>
          <w:lang w:eastAsia="ru-RU"/>
        </w:rPr>
        <w:t>1.3. Підтримки молоді та молодіжних організацій на території кожної зі Сторін, створення умов для їх розвитку, у тому числі, але не виключно, через реалізацію спільних програм, проєктів та заходів;</w:t>
      </w:r>
    </w:p>
    <w:p w:rsidR="00D25DB0" w:rsidRDefault="00D25DB0" w:rsidP="00D25DB0">
      <w:pPr>
        <w:spacing w:after="0" w:line="276" w:lineRule="auto"/>
        <w:jc w:val="both"/>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val="ru-RU" w:eastAsia="ru-RU"/>
        </w:rPr>
        <w:t xml:space="preserve">       </w:t>
      </w:r>
      <w:r>
        <w:rPr>
          <w:rFonts w:ascii="Times New Roman" w:eastAsia="Times New Roman" w:hAnsi="Times New Roman" w:cs="Times New Roman"/>
          <w:noProof/>
          <w:color w:val="000000" w:themeColor="text1"/>
          <w:sz w:val="28"/>
          <w:szCs w:val="28"/>
          <w:lang w:eastAsia="ru-RU"/>
        </w:rPr>
        <w:t>1.4. Обміну кращими практиками у галузях, віднесених до компетенції місцевого самоврядування обох Сторін;</w:t>
      </w:r>
    </w:p>
    <w:p w:rsidR="00D25DB0" w:rsidRDefault="00D25DB0" w:rsidP="00D25DB0">
      <w:pPr>
        <w:spacing w:after="0" w:line="276" w:lineRule="auto"/>
        <w:jc w:val="both"/>
        <w:rPr>
          <w:rFonts w:ascii="Times New Roman" w:eastAsia="Times New Roman" w:hAnsi="Times New Roman" w:cs="Times New Roman"/>
          <w:noProof/>
          <w:color w:val="000000" w:themeColor="text1"/>
          <w:sz w:val="28"/>
          <w:szCs w:val="28"/>
          <w:lang w:val="ru-RU" w:eastAsia="ru-RU"/>
        </w:rPr>
      </w:pPr>
      <w:r>
        <w:rPr>
          <w:rFonts w:ascii="Times New Roman" w:eastAsia="Times New Roman" w:hAnsi="Times New Roman" w:cs="Times New Roman"/>
          <w:noProof/>
          <w:color w:val="000000" w:themeColor="text1"/>
          <w:sz w:val="28"/>
          <w:szCs w:val="28"/>
          <w:lang w:val="ru-RU" w:eastAsia="ru-RU"/>
        </w:rPr>
        <w:t xml:space="preserve">       </w:t>
      </w:r>
      <w:r>
        <w:rPr>
          <w:rFonts w:ascii="Times New Roman" w:eastAsia="Times New Roman" w:hAnsi="Times New Roman" w:cs="Times New Roman"/>
          <w:noProof/>
          <w:color w:val="000000" w:themeColor="text1"/>
          <w:sz w:val="28"/>
          <w:szCs w:val="28"/>
          <w:lang w:eastAsia="ru-RU"/>
        </w:rPr>
        <w:t>1.5. Інших напрямках, які будуть додатково погоджені Сторонами.</w:t>
      </w:r>
    </w:p>
    <w:p w:rsidR="00D25DB0" w:rsidRDefault="00D25DB0" w:rsidP="00D25DB0">
      <w:pPr>
        <w:spacing w:after="0" w:line="276" w:lineRule="auto"/>
        <w:jc w:val="both"/>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val="ru-RU" w:eastAsia="ru-RU"/>
        </w:rPr>
        <w:t xml:space="preserve">      </w:t>
      </w:r>
      <w:r>
        <w:rPr>
          <w:rFonts w:ascii="Times New Roman" w:eastAsia="Times New Roman" w:hAnsi="Times New Roman" w:cs="Times New Roman"/>
          <w:noProof/>
          <w:color w:val="000000" w:themeColor="text1"/>
          <w:sz w:val="28"/>
          <w:szCs w:val="28"/>
          <w:lang w:eastAsia="ru-RU"/>
        </w:rPr>
        <w:t>2. Укладаючи цей договір Сторони погоджуються, що у них не виникає жодних фінансових зобов’язань.</w:t>
      </w:r>
    </w:p>
    <w:p w:rsidR="00D25DB0" w:rsidRDefault="00D25DB0" w:rsidP="00D25DB0">
      <w:pPr>
        <w:spacing w:after="0" w:line="276" w:lineRule="auto"/>
        <w:jc w:val="both"/>
        <w:rPr>
          <w:rFonts w:ascii="Times New Roman" w:eastAsia="Times New Roman" w:hAnsi="Times New Roman" w:cs="Times New Roman"/>
          <w:noProof/>
          <w:color w:val="000000" w:themeColor="text1"/>
          <w:sz w:val="28"/>
          <w:szCs w:val="28"/>
          <w:lang w:val="ru-RU" w:eastAsia="ru-RU"/>
        </w:rPr>
      </w:pPr>
      <w:r>
        <w:rPr>
          <w:rFonts w:ascii="Times New Roman" w:eastAsia="Times New Roman" w:hAnsi="Times New Roman" w:cs="Times New Roman"/>
          <w:noProof/>
          <w:color w:val="000000" w:themeColor="text1"/>
          <w:sz w:val="28"/>
          <w:szCs w:val="28"/>
          <w:lang w:val="ru-RU" w:eastAsia="ru-RU"/>
        </w:rPr>
        <w:t xml:space="preserve">       </w:t>
      </w:r>
      <w:r>
        <w:rPr>
          <w:rFonts w:ascii="Times New Roman" w:eastAsia="Times New Roman" w:hAnsi="Times New Roman" w:cs="Times New Roman"/>
          <w:noProof/>
          <w:color w:val="000000" w:themeColor="text1"/>
          <w:sz w:val="28"/>
          <w:szCs w:val="28"/>
          <w:lang w:eastAsia="ru-RU"/>
        </w:rPr>
        <w:t>3. Фінансові зобов’язання в рамках співпраці можуть виникати виключно за окремо укладеними договорами у відповідності до чинного законодавства.</w:t>
      </w:r>
    </w:p>
    <w:p w:rsidR="00D25DB0" w:rsidRDefault="00D25DB0" w:rsidP="00D25DB0">
      <w:pPr>
        <w:spacing w:after="0" w:line="276" w:lineRule="auto"/>
        <w:jc w:val="both"/>
        <w:rPr>
          <w:rFonts w:ascii="Times New Roman" w:eastAsia="Times New Roman" w:hAnsi="Times New Roman" w:cs="Times New Roman"/>
          <w:noProof/>
          <w:color w:val="000000" w:themeColor="text1"/>
          <w:sz w:val="28"/>
          <w:szCs w:val="28"/>
          <w:lang w:val="ru-RU" w:eastAsia="ru-RU"/>
        </w:rPr>
      </w:pPr>
      <w:r>
        <w:rPr>
          <w:rFonts w:ascii="Times New Roman" w:eastAsia="Times New Roman" w:hAnsi="Times New Roman" w:cs="Times New Roman"/>
          <w:noProof/>
          <w:color w:val="000000" w:themeColor="text1"/>
          <w:sz w:val="28"/>
          <w:szCs w:val="28"/>
          <w:lang w:val="ru-RU" w:eastAsia="ru-RU"/>
        </w:rPr>
        <w:t xml:space="preserve">       </w:t>
      </w:r>
      <w:r>
        <w:rPr>
          <w:rFonts w:ascii="Times New Roman" w:eastAsia="Times New Roman" w:hAnsi="Times New Roman" w:cs="Times New Roman"/>
          <w:noProof/>
          <w:color w:val="000000" w:themeColor="text1"/>
          <w:sz w:val="28"/>
          <w:szCs w:val="28"/>
          <w:lang w:eastAsia="ru-RU"/>
        </w:rPr>
        <w:t>4. Цей Договір набуває чинності з моменту підписання уповноваженими представниками Сторін та діє безстроково, якщо одна зі Сторін або обидві Сторони не приймуть рішення про його розірвання.</w:t>
      </w:r>
    </w:p>
    <w:p w:rsidR="00D25DB0" w:rsidRDefault="00D25DB0" w:rsidP="00D25DB0">
      <w:pPr>
        <w:spacing w:after="0" w:line="276" w:lineRule="auto"/>
        <w:jc w:val="both"/>
        <w:rPr>
          <w:rFonts w:ascii="Times New Roman" w:eastAsia="Times New Roman" w:hAnsi="Times New Roman" w:cs="Times New Roman"/>
          <w:noProof/>
          <w:color w:val="000000" w:themeColor="text1"/>
          <w:sz w:val="28"/>
          <w:szCs w:val="28"/>
          <w:lang w:val="ru-RU" w:eastAsia="ru-RU"/>
        </w:rPr>
      </w:pPr>
      <w:r>
        <w:rPr>
          <w:rFonts w:ascii="Times New Roman" w:eastAsia="Times New Roman" w:hAnsi="Times New Roman" w:cs="Times New Roman"/>
          <w:noProof/>
          <w:color w:val="000000" w:themeColor="text1"/>
          <w:sz w:val="28"/>
          <w:szCs w:val="28"/>
          <w:lang w:val="ru-RU" w:eastAsia="ru-RU"/>
        </w:rPr>
        <w:t xml:space="preserve">       </w:t>
      </w:r>
      <w:r>
        <w:rPr>
          <w:rFonts w:ascii="Times New Roman" w:eastAsia="Times New Roman" w:hAnsi="Times New Roman" w:cs="Times New Roman"/>
          <w:noProof/>
          <w:color w:val="000000" w:themeColor="text1"/>
          <w:sz w:val="28"/>
          <w:szCs w:val="28"/>
          <w:lang w:eastAsia="ru-RU"/>
        </w:rPr>
        <w:t>5. Цей договір укладений у двох примірниках українською мовою, що мають однакову юридичну силу – по одному для кожної Сторони.</w:t>
      </w:r>
    </w:p>
    <w:p w:rsidR="00D25DB0" w:rsidRPr="00D25DB0" w:rsidRDefault="00D25DB0" w:rsidP="00D25DB0">
      <w:pPr>
        <w:spacing w:after="0" w:line="276" w:lineRule="auto"/>
        <w:jc w:val="both"/>
        <w:rPr>
          <w:rFonts w:ascii="Times New Roman" w:eastAsia="Times New Roman" w:hAnsi="Times New Roman" w:cs="Times New Roman"/>
          <w:noProof/>
          <w:color w:val="000000" w:themeColor="text1"/>
          <w:sz w:val="28"/>
          <w:szCs w:val="28"/>
          <w:lang w:val="ru-RU" w:eastAsia="ru-RU"/>
        </w:rPr>
      </w:pPr>
      <w:r>
        <w:rPr>
          <w:rFonts w:ascii="Times New Roman" w:eastAsia="Times New Roman" w:hAnsi="Times New Roman" w:cs="Times New Roman"/>
          <w:noProof/>
          <w:color w:val="000000" w:themeColor="text1"/>
          <w:sz w:val="28"/>
          <w:szCs w:val="28"/>
          <w:lang w:val="ru-RU" w:eastAsia="ru-RU"/>
        </w:rPr>
        <w:t xml:space="preserve">        </w:t>
      </w:r>
      <w:r>
        <w:rPr>
          <w:rFonts w:ascii="Times New Roman" w:eastAsia="Times New Roman" w:hAnsi="Times New Roman" w:cs="Times New Roman"/>
          <w:noProof/>
          <w:color w:val="000000" w:themeColor="text1"/>
          <w:sz w:val="28"/>
          <w:szCs w:val="28"/>
          <w:lang w:eastAsia="ru-RU"/>
        </w:rPr>
        <w:t>6. Додатки та доповнення до цього Договору оформлюються у письмовій формі, а також можуть здійснюватися шляхом обміну електронними документами із застосуванням електронного кваліфікованого підпису повноваженої особи (органу) відповідної Сторони або через використання електронних листів, за умови, що такі листи направлені з офіційної адреси уповноваженої особи (органу) однієї Сторони на офіційну електронну адресу уповноваженої особи (органу) другої Сторони. У разі, якщо одна Сторона вимагає погодження представницьким органом (депутатами місцевої ради) рішення про зміну, доповнення чи розірвання договору – іншій Стороні має бути надана належним чином засвідчена копія такого рішення.</w:t>
      </w:r>
    </w:p>
    <w:p w:rsidR="00D25DB0" w:rsidRPr="00D25DB0" w:rsidRDefault="00D25DB0" w:rsidP="00D25DB0">
      <w:pPr>
        <w:spacing w:after="0" w:line="276" w:lineRule="auto"/>
        <w:jc w:val="both"/>
        <w:rPr>
          <w:rFonts w:ascii="Times New Roman" w:eastAsia="Times New Roman" w:hAnsi="Times New Roman" w:cs="Times New Roman"/>
          <w:noProof/>
          <w:color w:val="000000" w:themeColor="text1"/>
          <w:sz w:val="28"/>
          <w:szCs w:val="28"/>
          <w:lang w:val="ru-RU" w:eastAsia="ru-RU"/>
        </w:rPr>
      </w:pPr>
    </w:p>
    <w:p w:rsidR="00D25DB0" w:rsidRDefault="00D25DB0" w:rsidP="00D25DB0">
      <w:pPr>
        <w:spacing w:after="0" w:line="276" w:lineRule="auto"/>
        <w:jc w:val="center"/>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t>Голови громад:</w:t>
      </w:r>
    </w:p>
    <w:p w:rsidR="00D25DB0" w:rsidRDefault="00D25DB0" w:rsidP="00D25DB0">
      <w:pPr>
        <w:spacing w:after="0" w:line="276" w:lineRule="auto"/>
        <w:jc w:val="center"/>
        <w:rPr>
          <w:rFonts w:ascii="Times New Roman" w:eastAsia="Times New Roman" w:hAnsi="Times New Roman" w:cs="Times New Roman"/>
          <w:noProof/>
          <w:color w:val="000000" w:themeColor="text1"/>
          <w:sz w:val="28"/>
          <w:szCs w:val="28"/>
          <w:lang w:eastAsia="ru-RU"/>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2"/>
        <w:gridCol w:w="4913"/>
      </w:tblGrid>
      <w:tr w:rsidR="00D25DB0" w:rsidTr="00D25DB0">
        <w:tc>
          <w:tcPr>
            <w:tcW w:w="5069" w:type="dxa"/>
          </w:tcPr>
          <w:p w:rsidR="00D25DB0" w:rsidRDefault="00D25DB0">
            <w:pPr>
              <w:spacing w:after="0" w:line="276"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Новороздільська міська рада</w:t>
            </w:r>
          </w:p>
          <w:p w:rsidR="00D25DB0" w:rsidRDefault="00D25DB0">
            <w:pPr>
              <w:spacing w:after="0" w:line="276" w:lineRule="auto"/>
              <w:jc w:val="both"/>
              <w:rPr>
                <w:rFonts w:ascii="Times New Roman" w:hAnsi="Times New Roman" w:cs="Times New Roman"/>
                <w:noProof/>
                <w:color w:val="000000" w:themeColor="text1"/>
                <w:sz w:val="28"/>
                <w:szCs w:val="28"/>
              </w:rPr>
            </w:pPr>
          </w:p>
          <w:p w:rsidR="00D25DB0" w:rsidRDefault="00D25DB0">
            <w:pPr>
              <w:spacing w:after="0" w:line="276" w:lineRule="auto"/>
              <w:jc w:val="both"/>
              <w:rPr>
                <w:rFonts w:ascii="Times New Roman" w:hAnsi="Times New Roman" w:cs="Times New Roman"/>
                <w:noProof/>
                <w:color w:val="000000" w:themeColor="text1"/>
                <w:sz w:val="28"/>
                <w:szCs w:val="28"/>
              </w:rPr>
            </w:pPr>
          </w:p>
          <w:p w:rsidR="00D25DB0" w:rsidRDefault="00D25DB0">
            <w:pPr>
              <w:spacing w:after="0" w:line="276" w:lineRule="auto"/>
              <w:jc w:val="both"/>
              <w:rPr>
                <w:rFonts w:ascii="Times New Roman" w:hAnsi="Times New Roman" w:cs="Times New Roman"/>
                <w:noProof/>
                <w:color w:val="000000" w:themeColor="text1"/>
                <w:sz w:val="28"/>
                <w:szCs w:val="28"/>
              </w:rPr>
            </w:pPr>
          </w:p>
          <w:p w:rsidR="00D25DB0" w:rsidRDefault="00D25DB0">
            <w:pPr>
              <w:spacing w:after="0" w:line="276" w:lineRule="auto"/>
              <w:jc w:val="both"/>
              <w:rPr>
                <w:rFonts w:ascii="Times New Roman" w:hAnsi="Times New Roman" w:cs="Times New Roman"/>
                <w:noProof/>
                <w:color w:val="000000" w:themeColor="text1"/>
                <w:sz w:val="28"/>
                <w:szCs w:val="28"/>
              </w:rPr>
            </w:pPr>
          </w:p>
          <w:p w:rsidR="00D25DB0" w:rsidRDefault="00D25DB0">
            <w:pPr>
              <w:spacing w:after="0" w:line="276" w:lineRule="auto"/>
              <w:jc w:val="both"/>
              <w:rPr>
                <w:rFonts w:ascii="Times New Roman" w:hAnsi="Times New Roman" w:cs="Times New Roman"/>
                <w:noProof/>
                <w:color w:val="000000" w:themeColor="text1"/>
                <w:sz w:val="28"/>
                <w:szCs w:val="28"/>
              </w:rPr>
            </w:pPr>
          </w:p>
          <w:p w:rsidR="00D25DB0" w:rsidRDefault="00D25DB0">
            <w:pPr>
              <w:spacing w:after="0" w:line="276"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Міський голова _______Ярина Яценко</w:t>
            </w:r>
          </w:p>
        </w:tc>
        <w:tc>
          <w:tcPr>
            <w:tcW w:w="5069" w:type="dxa"/>
          </w:tcPr>
          <w:p w:rsidR="00D25DB0" w:rsidRDefault="00D25DB0">
            <w:pPr>
              <w:spacing w:after="0" w:line="276"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Садівська сільська рада</w:t>
            </w:r>
          </w:p>
          <w:p w:rsidR="00D25DB0" w:rsidRDefault="00D25DB0">
            <w:pPr>
              <w:spacing w:after="0" w:line="276" w:lineRule="auto"/>
              <w:jc w:val="both"/>
              <w:rPr>
                <w:rFonts w:ascii="Times New Roman" w:hAnsi="Times New Roman" w:cs="Times New Roman"/>
                <w:noProof/>
                <w:color w:val="000000" w:themeColor="text1"/>
                <w:sz w:val="28"/>
                <w:szCs w:val="28"/>
              </w:rPr>
            </w:pPr>
          </w:p>
          <w:p w:rsidR="00D25DB0" w:rsidRDefault="00D25DB0">
            <w:pPr>
              <w:spacing w:after="0" w:line="276" w:lineRule="auto"/>
              <w:jc w:val="both"/>
              <w:rPr>
                <w:rFonts w:ascii="Times New Roman" w:hAnsi="Times New Roman" w:cs="Times New Roman"/>
                <w:noProof/>
                <w:color w:val="000000" w:themeColor="text1"/>
                <w:sz w:val="28"/>
                <w:szCs w:val="28"/>
              </w:rPr>
            </w:pPr>
          </w:p>
          <w:p w:rsidR="00D25DB0" w:rsidRDefault="00D25DB0">
            <w:pPr>
              <w:spacing w:after="0" w:line="276" w:lineRule="auto"/>
              <w:jc w:val="both"/>
              <w:rPr>
                <w:rFonts w:ascii="Times New Roman" w:hAnsi="Times New Roman" w:cs="Times New Roman"/>
                <w:noProof/>
                <w:color w:val="000000" w:themeColor="text1"/>
                <w:sz w:val="28"/>
                <w:szCs w:val="28"/>
              </w:rPr>
            </w:pPr>
          </w:p>
          <w:p w:rsidR="00D25DB0" w:rsidRDefault="00D25DB0">
            <w:pPr>
              <w:spacing w:after="0" w:line="276" w:lineRule="auto"/>
              <w:jc w:val="both"/>
              <w:rPr>
                <w:rFonts w:ascii="Times New Roman" w:hAnsi="Times New Roman" w:cs="Times New Roman"/>
                <w:noProof/>
                <w:color w:val="000000" w:themeColor="text1"/>
                <w:sz w:val="28"/>
                <w:szCs w:val="28"/>
              </w:rPr>
            </w:pPr>
          </w:p>
          <w:p w:rsidR="00D25DB0" w:rsidRDefault="00D25DB0">
            <w:pPr>
              <w:spacing w:after="0" w:line="276" w:lineRule="auto"/>
              <w:jc w:val="both"/>
              <w:rPr>
                <w:rFonts w:ascii="Times New Roman" w:hAnsi="Times New Roman" w:cs="Times New Roman"/>
                <w:noProof/>
                <w:color w:val="000000" w:themeColor="text1"/>
                <w:sz w:val="28"/>
                <w:szCs w:val="28"/>
              </w:rPr>
            </w:pPr>
          </w:p>
          <w:p w:rsidR="00D25DB0" w:rsidRDefault="00D25DB0">
            <w:pPr>
              <w:spacing w:after="0" w:line="276"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Сільський голова ______Іван Крючков</w:t>
            </w:r>
          </w:p>
        </w:tc>
      </w:tr>
    </w:tbl>
    <w:p w:rsidR="00D25DB0" w:rsidRDefault="00D25DB0" w:rsidP="00D25DB0">
      <w:pPr>
        <w:spacing w:after="0" w:line="276" w:lineRule="auto"/>
        <w:jc w:val="both"/>
        <w:rPr>
          <w:rFonts w:ascii="Times New Roman" w:hAnsi="Times New Roman" w:cs="Times New Roman"/>
          <w:noProof/>
          <w:color w:val="000000" w:themeColor="text1"/>
          <w:sz w:val="28"/>
          <w:szCs w:val="28"/>
        </w:rPr>
      </w:pPr>
    </w:p>
    <w:p w:rsidR="00D25DB0" w:rsidRDefault="00D25DB0" w:rsidP="00D25DB0">
      <w:pPr>
        <w:spacing w:after="0" w:line="276" w:lineRule="auto"/>
        <w:jc w:val="both"/>
        <w:rPr>
          <w:rFonts w:ascii="Times New Roman" w:hAnsi="Times New Roman" w:cs="Times New Roman"/>
          <w:noProof/>
          <w:color w:val="000000" w:themeColor="text1"/>
          <w:sz w:val="28"/>
          <w:szCs w:val="28"/>
        </w:rPr>
      </w:pPr>
    </w:p>
    <w:p w:rsidR="00D25DB0" w:rsidRDefault="00D25DB0" w:rsidP="00D25DB0">
      <w:pPr>
        <w:spacing w:after="0" w:line="276" w:lineRule="auto"/>
        <w:jc w:val="both"/>
        <w:rPr>
          <w:rFonts w:ascii="Times New Roman" w:eastAsia="Times New Roman" w:hAnsi="Times New Roman" w:cs="Times New Roman"/>
          <w:sz w:val="28"/>
          <w:szCs w:val="28"/>
          <w:lang w:eastAsia="ru-RU"/>
        </w:rPr>
      </w:pPr>
    </w:p>
    <w:p w:rsidR="00D25DB0" w:rsidRDefault="00D25DB0" w:rsidP="00D25DB0">
      <w:pPr>
        <w:spacing w:after="0" w:line="276" w:lineRule="auto"/>
        <w:rPr>
          <w:sz w:val="28"/>
          <w:szCs w:val="28"/>
        </w:rPr>
      </w:pPr>
    </w:p>
    <w:p w:rsidR="008A059C" w:rsidRDefault="008A059C"/>
    <w:sectPr w:rsidR="008A059C" w:rsidSect="008A059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C26B52"/>
    <w:rsid w:val="008A059C"/>
    <w:rsid w:val="00C26B52"/>
    <w:rsid w:val="00D25DB0"/>
    <w:rsid w:val="00F11B8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B52"/>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B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B52"/>
    <w:rPr>
      <w:rFonts w:ascii="Tahoma" w:hAnsi="Tahoma" w:cs="Tahoma"/>
      <w:sz w:val="16"/>
      <w:szCs w:val="16"/>
    </w:rPr>
  </w:style>
  <w:style w:type="table" w:styleId="a5">
    <w:name w:val="Table Grid"/>
    <w:basedOn w:val="a1"/>
    <w:uiPriority w:val="59"/>
    <w:rsid w:val="00D25DB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8146506">
      <w:bodyDiv w:val="1"/>
      <w:marLeft w:val="0"/>
      <w:marRight w:val="0"/>
      <w:marTop w:val="0"/>
      <w:marBottom w:val="0"/>
      <w:divBdr>
        <w:top w:val="none" w:sz="0" w:space="0" w:color="auto"/>
        <w:left w:val="none" w:sz="0" w:space="0" w:color="auto"/>
        <w:bottom w:val="none" w:sz="0" w:space="0" w:color="auto"/>
        <w:right w:val="none" w:sz="0" w:space="0" w:color="auto"/>
      </w:divBdr>
    </w:div>
    <w:div w:id="15028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3953</Words>
  <Characters>2254</Characters>
  <Application>Microsoft Office Word</Application>
  <DocSecurity>0</DocSecurity>
  <Lines>18</Lines>
  <Paragraphs>12</Paragraphs>
  <ScaleCrop>false</ScaleCrop>
  <Company/>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2023-07-27T17:02:00Z</dcterms:created>
  <dcterms:modified xsi:type="dcterms:W3CDTF">2023-07-27T17:03:00Z</dcterms:modified>
</cp:coreProperties>
</file>